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BA32C6" w14:textId="7735EEA7" w:rsidR="005F6D87" w:rsidRPr="003616AE" w:rsidRDefault="007D4BA9" w:rsidP="009B5EA7">
      <w:pPr>
        <w:pStyle w:val="Default"/>
        <w:numPr>
          <w:ilvl w:val="1"/>
          <w:numId w:val="0"/>
        </w:numPr>
        <w:spacing w:after="60" w:line="300" w:lineRule="auto"/>
        <w:jc w:val="right"/>
        <w:rPr>
          <w:rFonts w:ascii="Arial Narrow" w:hAnsi="Arial Narrow" w:cs="Arial"/>
          <w:b/>
          <w:bCs/>
          <w:smallCaps/>
          <w:color w:val="auto"/>
          <w:sz w:val="96"/>
          <w:szCs w:val="96"/>
        </w:rPr>
      </w:pPr>
      <w:bookmarkStart w:id="0" w:name="_Toc349656335"/>
      <w:bookmarkStart w:id="1" w:name="_Toc349656333"/>
      <w:r w:rsidRPr="009731D1">
        <w:rPr>
          <w:rFonts w:eastAsia="Calibri"/>
          <w:b/>
          <w:smallCaps/>
          <w:noProof/>
          <w:color w:val="FFFFFF" w:themeColor="background1"/>
          <w:sz w:val="40"/>
          <w:szCs w:val="40"/>
          <w:lang w:eastAsia="it-IT"/>
        </w:rPr>
        <w:drawing>
          <wp:anchor distT="0" distB="0" distL="114300" distR="114300" simplePos="0" relativeHeight="251666432" behindDoc="0" locked="0" layoutInCell="1" allowOverlap="1" wp14:anchorId="3F17B821" wp14:editId="00E6A313">
            <wp:simplePos x="0" y="0"/>
            <wp:positionH relativeFrom="column">
              <wp:posOffset>3852544</wp:posOffset>
            </wp:positionH>
            <wp:positionV relativeFrom="paragraph">
              <wp:posOffset>-514985</wp:posOffset>
            </wp:positionV>
            <wp:extent cx="1753145" cy="574159"/>
            <wp:effectExtent l="0" t="0" r="0" b="0"/>
            <wp:wrapNone/>
            <wp:docPr id="30" name="Immagine 3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3145" cy="574159"/>
                    </a:xfrm>
                    <a:prstGeom prst="rect">
                      <a:avLst/>
                    </a:prstGeom>
                    <a:noFill/>
                  </pic:spPr>
                </pic:pic>
              </a:graphicData>
            </a:graphic>
            <wp14:sizeRelH relativeFrom="margin">
              <wp14:pctWidth>0</wp14:pctWidth>
            </wp14:sizeRelH>
            <wp14:sizeRelV relativeFrom="margin">
              <wp14:pctHeight>0</wp14:pctHeight>
            </wp14:sizeRelV>
          </wp:anchor>
        </w:drawing>
      </w:r>
      <w:r w:rsidRPr="001E3EE5">
        <w:rPr>
          <w:rFonts w:asciiTheme="minorHAnsi" w:hAnsiTheme="minorHAnsi" w:cstheme="minorHAnsi"/>
          <w:noProof/>
          <w:sz w:val="48"/>
          <w:szCs w:val="48"/>
          <w:lang w:eastAsia="it-IT"/>
        </w:rPr>
        <mc:AlternateContent>
          <mc:Choice Requires="wps">
            <w:drawing>
              <wp:anchor distT="0" distB="0" distL="114300" distR="114300" simplePos="0" relativeHeight="251659264" behindDoc="1" locked="0" layoutInCell="1" allowOverlap="1" wp14:anchorId="16D48E4E" wp14:editId="7D7927A0">
                <wp:simplePos x="0" y="0"/>
                <wp:positionH relativeFrom="column">
                  <wp:posOffset>-909955</wp:posOffset>
                </wp:positionH>
                <wp:positionV relativeFrom="paragraph">
                  <wp:posOffset>-717550</wp:posOffset>
                </wp:positionV>
                <wp:extent cx="4162425" cy="1020445"/>
                <wp:effectExtent l="0" t="0" r="9525" b="8255"/>
                <wp:wrapNone/>
                <wp:docPr id="3" name="Rettangolo 3"/>
                <wp:cNvGraphicFramePr/>
                <a:graphic xmlns:a="http://schemas.openxmlformats.org/drawingml/2006/main">
                  <a:graphicData uri="http://schemas.microsoft.com/office/word/2010/wordprocessingShape">
                    <wps:wsp>
                      <wps:cNvSpPr/>
                      <wps:spPr>
                        <a:xfrm flipH="1">
                          <a:off x="0" y="0"/>
                          <a:ext cx="4162425" cy="1020445"/>
                        </a:xfrm>
                        <a:prstGeom prst="rect">
                          <a:avLst/>
                        </a:prstGeom>
                        <a:solidFill>
                          <a:schemeClr val="tx1">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683D7" id="Rettangolo 3" o:spid="_x0000_s1026" style="position:absolute;margin-left:-71.65pt;margin-top:-56.5pt;width:327.75pt;height:80.3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" fillcolor="black [3213]" stroked="f" strokeweight="2pt">
                <v:fill opacity="13107f"/>
              </v:rect>
            </w:pict>
          </mc:Fallback>
        </mc:AlternateContent>
      </w:r>
      <w:r w:rsidRPr="004B5A9A">
        <w:rPr>
          <w:noProof/>
          <w:sz w:val="48"/>
          <w:szCs w:val="48"/>
        </w:rPr>
        <mc:AlternateContent>
          <mc:Choice Requires="wpg">
            <w:drawing>
              <wp:anchor distT="0" distB="0" distL="114300" distR="114300" simplePos="0" relativeHeight="251662336" behindDoc="0" locked="1" layoutInCell="1" allowOverlap="1" wp14:anchorId="5DA7FB4E" wp14:editId="34FD0591">
                <wp:simplePos x="0" y="0"/>
                <wp:positionH relativeFrom="page">
                  <wp:posOffset>4752340</wp:posOffset>
                </wp:positionH>
                <wp:positionV relativeFrom="page">
                  <wp:posOffset>4853305</wp:posOffset>
                </wp:positionV>
                <wp:extent cx="4737600" cy="4428000"/>
                <wp:effectExtent l="57150" t="57150" r="6350" b="48895"/>
                <wp:wrapNone/>
                <wp:docPr id="1296138182" name="Gruppo 1"/>
                <wp:cNvGraphicFramePr/>
                <a:graphic xmlns:a="http://schemas.openxmlformats.org/drawingml/2006/main">
                  <a:graphicData uri="http://schemas.microsoft.com/office/word/2010/wordprocessingGroup">
                    <wpg:wgp>
                      <wpg:cNvGrpSpPr/>
                      <wpg:grpSpPr>
                        <a:xfrm>
                          <a:off x="0" y="0"/>
                          <a:ext cx="4737600" cy="4428000"/>
                          <a:chOff x="0" y="0"/>
                          <a:chExt cx="4740119" cy="4429481"/>
                        </a:xfrm>
                      </wpg:grpSpPr>
                      <wps:wsp>
                        <wps:cNvPr id="510679408" name="Elemento grafico 19"/>
                        <wps:cNvSpPr>
                          <a:spLocks noChangeAspect="1"/>
                        </wps:cNvSpPr>
                        <wps:spPr>
                          <a:xfrm rot="10800000">
                            <a:off x="0" y="0"/>
                            <a:ext cx="4608000" cy="4424400"/>
                          </a:xfrm>
                          <a:custGeom>
                            <a:avLst/>
                            <a:gdLst>
                              <a:gd name="connsiteX0" fmla="*/ 4327915 w 6095432"/>
                              <a:gd name="connsiteY0" fmla="*/ 5583544 h 6187455"/>
                              <a:gd name="connsiteX1" fmla="*/ 4830742 w 6095432"/>
                              <a:gd name="connsiteY1" fmla="*/ 4433297 h 6187455"/>
                              <a:gd name="connsiteX2" fmla="*/ 4825485 w 6095432"/>
                              <a:gd name="connsiteY2" fmla="*/ 4331442 h 6187455"/>
                              <a:gd name="connsiteX3" fmla="*/ 5862813 w 6095432"/>
                              <a:gd name="connsiteY3" fmla="*/ 3473751 h 6187455"/>
                              <a:gd name="connsiteX4" fmla="*/ 5870566 w 6095432"/>
                              <a:gd name="connsiteY4" fmla="*/ 3638034 h 6187455"/>
                              <a:gd name="connsiteX5" fmla="*/ 5463153 w 6095432"/>
                              <a:gd name="connsiteY5" fmla="*/ 4794589 h 6187455"/>
                              <a:gd name="connsiteX6" fmla="*/ 4327783 w 6095432"/>
                              <a:gd name="connsiteY6" fmla="*/ 5583150 h 6187455"/>
                              <a:gd name="connsiteX7" fmla="*/ 5862813 w 6095432"/>
                              <a:gd name="connsiteY7" fmla="*/ 2713184 h 6187455"/>
                              <a:gd name="connsiteX8" fmla="*/ 4825485 w 6095432"/>
                              <a:gd name="connsiteY8" fmla="*/ 1853916 h 6187455"/>
                              <a:gd name="connsiteX9" fmla="*/ 4830742 w 6095432"/>
                              <a:gd name="connsiteY9" fmla="*/ 1751535 h 6187455"/>
                              <a:gd name="connsiteX10" fmla="*/ 4327915 w 6095432"/>
                              <a:gd name="connsiteY10" fmla="*/ 603522 h 6187455"/>
                              <a:gd name="connsiteX11" fmla="*/ 5463284 w 6095432"/>
                              <a:gd name="connsiteY11" fmla="*/ 1392083 h 6187455"/>
                              <a:gd name="connsiteX12" fmla="*/ 5870698 w 6095432"/>
                              <a:gd name="connsiteY12" fmla="*/ 2549295 h 6187455"/>
                              <a:gd name="connsiteX13" fmla="*/ 5862944 w 6095432"/>
                              <a:gd name="connsiteY13" fmla="*/ 2713447 h 6187455"/>
                              <a:gd name="connsiteX14" fmla="*/ 4560403 w 6095432"/>
                              <a:gd name="connsiteY14" fmla="*/ 2046194 h 6187455"/>
                              <a:gd name="connsiteX15" fmla="*/ 4230924 w 6095432"/>
                              <a:gd name="connsiteY15" fmla="*/ 2466759 h 6187455"/>
                              <a:gd name="connsiteX16" fmla="*/ 4182429 w 6095432"/>
                              <a:gd name="connsiteY16" fmla="*/ 2471622 h 6187455"/>
                              <a:gd name="connsiteX17" fmla="*/ 4048771 w 6095432"/>
                              <a:gd name="connsiteY17" fmla="*/ 2424703 h 6187455"/>
                              <a:gd name="connsiteX18" fmla="*/ 4041280 w 6095432"/>
                              <a:gd name="connsiteY18" fmla="*/ 2416028 h 6187455"/>
                              <a:gd name="connsiteX19" fmla="*/ 4059547 w 6095432"/>
                              <a:gd name="connsiteY19" fmla="*/ 2228877 h 6187455"/>
                              <a:gd name="connsiteX20" fmla="*/ 4506388 w 6095432"/>
                              <a:gd name="connsiteY20" fmla="*/ 2044879 h 6187455"/>
                              <a:gd name="connsiteX21" fmla="*/ 4560535 w 6095432"/>
                              <a:gd name="connsiteY21" fmla="*/ 2045799 h 6187455"/>
                              <a:gd name="connsiteX22" fmla="*/ 4560535 w 6095432"/>
                              <a:gd name="connsiteY22" fmla="*/ 4139953 h 6187455"/>
                              <a:gd name="connsiteX23" fmla="*/ 4506388 w 6095432"/>
                              <a:gd name="connsiteY23" fmla="*/ 4141398 h 6187455"/>
                              <a:gd name="connsiteX24" fmla="*/ 4059547 w 6095432"/>
                              <a:gd name="connsiteY24" fmla="*/ 3955955 h 6187455"/>
                              <a:gd name="connsiteX25" fmla="*/ 4041280 w 6095432"/>
                              <a:gd name="connsiteY25" fmla="*/ 3770381 h 6187455"/>
                              <a:gd name="connsiteX26" fmla="*/ 4048771 w 6095432"/>
                              <a:gd name="connsiteY26" fmla="*/ 3760261 h 6187455"/>
                              <a:gd name="connsiteX27" fmla="*/ 4230924 w 6095432"/>
                              <a:gd name="connsiteY27" fmla="*/ 3719782 h 6187455"/>
                              <a:gd name="connsiteX28" fmla="*/ 4560403 w 6095432"/>
                              <a:gd name="connsiteY28" fmla="*/ 4140347 h 6187455"/>
                              <a:gd name="connsiteX29" fmla="*/ 2468663 w 6095432"/>
                              <a:gd name="connsiteY29" fmla="*/ 1088487 h 6187455"/>
                              <a:gd name="connsiteX30" fmla="*/ 1928249 w 6095432"/>
                              <a:gd name="connsiteY30" fmla="*/ 985711 h 6187455"/>
                              <a:gd name="connsiteX31" fmla="*/ 1125381 w 6095432"/>
                              <a:gd name="connsiteY31" fmla="*/ 1173652 h 6187455"/>
                              <a:gd name="connsiteX32" fmla="*/ 2226844 w 6095432"/>
                              <a:gd name="connsiteY32" fmla="*/ 340012 h 6187455"/>
                              <a:gd name="connsiteX33" fmla="*/ 2908013 w 6095432"/>
                              <a:gd name="connsiteY33" fmla="*/ 224093 h 6187455"/>
                              <a:gd name="connsiteX34" fmla="*/ 3605873 w 6095432"/>
                              <a:gd name="connsiteY34" fmla="*/ 366429 h 6187455"/>
                              <a:gd name="connsiteX35" fmla="*/ 2468663 w 6095432"/>
                              <a:gd name="connsiteY35" fmla="*/ 1087961 h 6187455"/>
                              <a:gd name="connsiteX36" fmla="*/ 2508090 w 6095432"/>
                              <a:gd name="connsiteY36" fmla="*/ 1694890 h 6187455"/>
                              <a:gd name="connsiteX37" fmla="*/ 2568282 w 6095432"/>
                              <a:gd name="connsiteY37" fmla="*/ 1399968 h 6187455"/>
                              <a:gd name="connsiteX38" fmla="*/ 2868454 w 6095432"/>
                              <a:gd name="connsiteY38" fmla="*/ 1811728 h 6187455"/>
                              <a:gd name="connsiteX39" fmla="*/ 2867403 w 6095432"/>
                              <a:gd name="connsiteY39" fmla="*/ 1841956 h 6187455"/>
                              <a:gd name="connsiteX40" fmla="*/ 2774486 w 6095432"/>
                              <a:gd name="connsiteY40" fmla="*/ 2003874 h 6187455"/>
                              <a:gd name="connsiteX41" fmla="*/ 2761344 w 6095432"/>
                              <a:gd name="connsiteY41" fmla="*/ 2007686 h 6187455"/>
                              <a:gd name="connsiteX42" fmla="*/ 2743996 w 6095432"/>
                              <a:gd name="connsiteY42" fmla="*/ 2009394 h 6187455"/>
                              <a:gd name="connsiteX43" fmla="*/ 2589967 w 6095432"/>
                              <a:gd name="connsiteY43" fmla="*/ 1932904 h 6187455"/>
                              <a:gd name="connsiteX44" fmla="*/ 2508748 w 6095432"/>
                              <a:gd name="connsiteY44" fmla="*/ 1694890 h 6187455"/>
                              <a:gd name="connsiteX45" fmla="*/ 1339076 w 6095432"/>
                              <a:gd name="connsiteY45" fmla="*/ 3092876 h 6187455"/>
                              <a:gd name="connsiteX46" fmla="*/ 1853469 w 6095432"/>
                              <a:gd name="connsiteY46" fmla="*/ 2947124 h 6187455"/>
                              <a:gd name="connsiteX47" fmla="*/ 1977270 w 6095432"/>
                              <a:gd name="connsiteY47" fmla="*/ 3087619 h 6187455"/>
                              <a:gd name="connsiteX48" fmla="*/ 1977270 w 6095432"/>
                              <a:gd name="connsiteY48" fmla="*/ 3098527 h 6187455"/>
                              <a:gd name="connsiteX49" fmla="*/ 1853469 w 6095432"/>
                              <a:gd name="connsiteY49" fmla="*/ 3238760 h 6187455"/>
                              <a:gd name="connsiteX50" fmla="*/ 1339076 w 6095432"/>
                              <a:gd name="connsiteY50" fmla="*/ 3092876 h 6187455"/>
                              <a:gd name="connsiteX51" fmla="*/ 678409 w 6095432"/>
                              <a:gd name="connsiteY51" fmla="*/ 4397418 h 6187455"/>
                              <a:gd name="connsiteX52" fmla="*/ 224209 w 6095432"/>
                              <a:gd name="connsiteY52" fmla="*/ 3093402 h 6187455"/>
                              <a:gd name="connsiteX53" fmla="*/ 678409 w 6095432"/>
                              <a:gd name="connsiteY53" fmla="*/ 1789649 h 6187455"/>
                              <a:gd name="connsiteX54" fmla="*/ 660536 w 6095432"/>
                              <a:gd name="connsiteY54" fmla="*/ 2050268 h 6187455"/>
                              <a:gd name="connsiteX55" fmla="*/ 1013014 w 6095432"/>
                              <a:gd name="connsiteY55" fmla="*/ 3093008 h 6187455"/>
                              <a:gd name="connsiteX56" fmla="*/ 660536 w 6095432"/>
                              <a:gd name="connsiteY56" fmla="*/ 4134959 h 6187455"/>
                              <a:gd name="connsiteX57" fmla="*/ 678409 w 6095432"/>
                              <a:gd name="connsiteY57" fmla="*/ 4397024 h 6187455"/>
                              <a:gd name="connsiteX58" fmla="*/ 3792100 w 6095432"/>
                              <a:gd name="connsiteY58" fmla="*/ 5616401 h 6187455"/>
                              <a:gd name="connsiteX59" fmla="*/ 2666850 w 6095432"/>
                              <a:gd name="connsiteY59" fmla="*/ 4992913 h 6187455"/>
                              <a:gd name="connsiteX60" fmla="*/ 3094897 w 6095432"/>
                              <a:gd name="connsiteY60" fmla="*/ 4375207 h 6187455"/>
                              <a:gd name="connsiteX61" fmla="*/ 3092532 w 6095432"/>
                              <a:gd name="connsiteY61" fmla="*/ 4316065 h 6187455"/>
                              <a:gd name="connsiteX62" fmla="*/ 2835598 w 6095432"/>
                              <a:gd name="connsiteY62" fmla="*/ 3964630 h 6187455"/>
                              <a:gd name="connsiteX63" fmla="*/ 2743602 w 6095432"/>
                              <a:gd name="connsiteY63" fmla="*/ 3948990 h 6187455"/>
                              <a:gd name="connsiteX64" fmla="*/ 2422928 w 6095432"/>
                              <a:gd name="connsiteY64" fmla="*/ 4098291 h 6187455"/>
                              <a:gd name="connsiteX65" fmla="*/ 2282567 w 6095432"/>
                              <a:gd name="connsiteY65" fmla="*/ 4490731 h 6187455"/>
                              <a:gd name="connsiteX66" fmla="*/ 2370884 w 6095432"/>
                              <a:gd name="connsiteY66" fmla="*/ 4894343 h 6187455"/>
                              <a:gd name="connsiteX67" fmla="*/ 1928380 w 6095432"/>
                              <a:gd name="connsiteY67" fmla="*/ 4975301 h 6187455"/>
                              <a:gd name="connsiteX68" fmla="*/ 1093577 w 6095432"/>
                              <a:gd name="connsiteY68" fmla="*/ 4740573 h 6187455"/>
                              <a:gd name="connsiteX69" fmla="*/ 967016 w 6095432"/>
                              <a:gd name="connsiteY69" fmla="*/ 4657906 h 6187455"/>
                              <a:gd name="connsiteX70" fmla="*/ 927589 w 6095432"/>
                              <a:gd name="connsiteY70" fmla="*/ 4512154 h 6187455"/>
                              <a:gd name="connsiteX71" fmla="*/ 886847 w 6095432"/>
                              <a:gd name="connsiteY71" fmla="*/ 4134039 h 6187455"/>
                              <a:gd name="connsiteX72" fmla="*/ 1174928 w 6095432"/>
                              <a:gd name="connsiteY72" fmla="*/ 3250982 h 6187455"/>
                              <a:gd name="connsiteX73" fmla="*/ 1732033 w 6095432"/>
                              <a:gd name="connsiteY73" fmla="*/ 3488733 h 6187455"/>
                              <a:gd name="connsiteX74" fmla="*/ 1946780 w 6095432"/>
                              <a:gd name="connsiteY74" fmla="*/ 3444968 h 6187455"/>
                              <a:gd name="connsiteX75" fmla="*/ 2201873 w 6095432"/>
                              <a:gd name="connsiteY75" fmla="*/ 3099447 h 6187455"/>
                              <a:gd name="connsiteX76" fmla="*/ 2201873 w 6095432"/>
                              <a:gd name="connsiteY76" fmla="*/ 3087750 h 6187455"/>
                              <a:gd name="connsiteX77" fmla="*/ 1948488 w 6095432"/>
                              <a:gd name="connsiteY77" fmla="*/ 2741310 h 6187455"/>
                              <a:gd name="connsiteX78" fmla="*/ 1732033 w 6095432"/>
                              <a:gd name="connsiteY78" fmla="*/ 2697150 h 6187455"/>
                              <a:gd name="connsiteX79" fmla="*/ 1174928 w 6095432"/>
                              <a:gd name="connsiteY79" fmla="*/ 2936478 h 6187455"/>
                              <a:gd name="connsiteX80" fmla="*/ 886847 w 6095432"/>
                              <a:gd name="connsiteY80" fmla="*/ 2051714 h 6187455"/>
                              <a:gd name="connsiteX81" fmla="*/ 927589 w 6095432"/>
                              <a:gd name="connsiteY81" fmla="*/ 1676096 h 6187455"/>
                              <a:gd name="connsiteX82" fmla="*/ 967016 w 6095432"/>
                              <a:gd name="connsiteY82" fmla="*/ 1529424 h 6187455"/>
                              <a:gd name="connsiteX83" fmla="*/ 1093577 w 6095432"/>
                              <a:gd name="connsiteY83" fmla="*/ 1446756 h 6187455"/>
                              <a:gd name="connsiteX84" fmla="*/ 1929563 w 6095432"/>
                              <a:gd name="connsiteY84" fmla="*/ 1210188 h 6187455"/>
                              <a:gd name="connsiteX85" fmla="*/ 2370753 w 6095432"/>
                              <a:gd name="connsiteY85" fmla="*/ 1291278 h 6187455"/>
                              <a:gd name="connsiteX86" fmla="*/ 2282436 w 6095432"/>
                              <a:gd name="connsiteY86" fmla="*/ 1695153 h 6187455"/>
                              <a:gd name="connsiteX87" fmla="*/ 2422796 w 6095432"/>
                              <a:gd name="connsiteY87" fmla="*/ 2087199 h 6187455"/>
                              <a:gd name="connsiteX88" fmla="*/ 2743470 w 6095432"/>
                              <a:gd name="connsiteY88" fmla="*/ 2234922 h 6187455"/>
                              <a:gd name="connsiteX89" fmla="*/ 2836387 w 6095432"/>
                              <a:gd name="connsiteY89" fmla="*/ 2219808 h 6187455"/>
                              <a:gd name="connsiteX90" fmla="*/ 3092532 w 6095432"/>
                              <a:gd name="connsiteY90" fmla="*/ 1869950 h 6187455"/>
                              <a:gd name="connsiteX91" fmla="*/ 3094897 w 6095432"/>
                              <a:gd name="connsiteY91" fmla="*/ 1811991 h 6187455"/>
                              <a:gd name="connsiteX92" fmla="*/ 2666850 w 6095432"/>
                              <a:gd name="connsiteY92" fmla="*/ 1194286 h 6187455"/>
                              <a:gd name="connsiteX93" fmla="*/ 3792100 w 6095432"/>
                              <a:gd name="connsiteY93" fmla="*/ 570271 h 6187455"/>
                              <a:gd name="connsiteX94" fmla="*/ 3942186 w 6095432"/>
                              <a:gd name="connsiteY94" fmla="*/ 562649 h 6187455"/>
                              <a:gd name="connsiteX95" fmla="*/ 4059547 w 6095432"/>
                              <a:gd name="connsiteY95" fmla="*/ 657144 h 6187455"/>
                              <a:gd name="connsiteX96" fmla="*/ 4606139 w 6095432"/>
                              <a:gd name="connsiteY96" fmla="*/ 1751009 h 6187455"/>
                              <a:gd name="connsiteX97" fmla="*/ 4602722 w 6095432"/>
                              <a:gd name="connsiteY97" fmla="*/ 1822374 h 6187455"/>
                              <a:gd name="connsiteX98" fmla="*/ 4506257 w 6095432"/>
                              <a:gd name="connsiteY98" fmla="*/ 1819351 h 6187455"/>
                              <a:gd name="connsiteX99" fmla="*/ 3863200 w 6095432"/>
                              <a:gd name="connsiteY99" fmla="*/ 2119793 h 6187455"/>
                              <a:gd name="connsiteX100" fmla="*/ 3863200 w 6095432"/>
                              <a:gd name="connsiteY100" fmla="*/ 2553501 h 6187455"/>
                              <a:gd name="connsiteX101" fmla="*/ 4275345 w 6095432"/>
                              <a:gd name="connsiteY101" fmla="*/ 2688213 h 6187455"/>
                              <a:gd name="connsiteX102" fmla="*/ 4786058 w 6095432"/>
                              <a:gd name="connsiteY102" fmla="*/ 2076553 h 6187455"/>
                              <a:gd name="connsiteX103" fmla="*/ 5726658 w 6095432"/>
                              <a:gd name="connsiteY103" fmla="*/ 2951067 h 6187455"/>
                              <a:gd name="connsiteX104" fmla="*/ 5780410 w 6095432"/>
                              <a:gd name="connsiteY104" fmla="*/ 3093139 h 6187455"/>
                              <a:gd name="connsiteX105" fmla="*/ 5726658 w 6095432"/>
                              <a:gd name="connsiteY105" fmla="*/ 3233897 h 6187455"/>
                              <a:gd name="connsiteX106" fmla="*/ 4786058 w 6095432"/>
                              <a:gd name="connsiteY106" fmla="*/ 4109067 h 6187455"/>
                              <a:gd name="connsiteX107" fmla="*/ 4274557 w 6095432"/>
                              <a:gd name="connsiteY107" fmla="*/ 3497933 h 6187455"/>
                              <a:gd name="connsiteX108" fmla="*/ 3863857 w 6095432"/>
                              <a:gd name="connsiteY108" fmla="*/ 3631989 h 6187455"/>
                              <a:gd name="connsiteX109" fmla="*/ 3863857 w 6095432"/>
                              <a:gd name="connsiteY109" fmla="*/ 4066748 h 6187455"/>
                              <a:gd name="connsiteX110" fmla="*/ 4506914 w 6095432"/>
                              <a:gd name="connsiteY110" fmla="*/ 4367452 h 6187455"/>
                              <a:gd name="connsiteX111" fmla="*/ 4603379 w 6095432"/>
                              <a:gd name="connsiteY111" fmla="*/ 4363378 h 6187455"/>
                              <a:gd name="connsiteX112" fmla="*/ 4606796 w 6095432"/>
                              <a:gd name="connsiteY112" fmla="*/ 4435400 h 6187455"/>
                              <a:gd name="connsiteX113" fmla="*/ 4060204 w 6095432"/>
                              <a:gd name="connsiteY113" fmla="*/ 5529002 h 6187455"/>
                              <a:gd name="connsiteX114" fmla="*/ 3942712 w 6095432"/>
                              <a:gd name="connsiteY114" fmla="*/ 5625075 h 6187455"/>
                              <a:gd name="connsiteX115" fmla="*/ 3792626 w 6095432"/>
                              <a:gd name="connsiteY115" fmla="*/ 5616926 h 6187455"/>
                              <a:gd name="connsiteX116" fmla="*/ 1928249 w 6095432"/>
                              <a:gd name="connsiteY116" fmla="*/ 5201224 h 6187455"/>
                              <a:gd name="connsiteX117" fmla="*/ 2468663 w 6095432"/>
                              <a:gd name="connsiteY117" fmla="*/ 5098711 h 6187455"/>
                              <a:gd name="connsiteX118" fmla="*/ 3605873 w 6095432"/>
                              <a:gd name="connsiteY118" fmla="*/ 5818404 h 6187455"/>
                              <a:gd name="connsiteX119" fmla="*/ 2226844 w 6095432"/>
                              <a:gd name="connsiteY119" fmla="*/ 5847186 h 6187455"/>
                              <a:gd name="connsiteX120" fmla="*/ 1125381 w 6095432"/>
                              <a:gd name="connsiteY120" fmla="*/ 5013678 h 6187455"/>
                              <a:gd name="connsiteX121" fmla="*/ 1928249 w 6095432"/>
                              <a:gd name="connsiteY121" fmla="*/ 5201224 h 6187455"/>
                              <a:gd name="connsiteX122" fmla="*/ 2568414 w 6095432"/>
                              <a:gd name="connsiteY122" fmla="*/ 4787887 h 6187455"/>
                              <a:gd name="connsiteX123" fmla="*/ 2508222 w 6095432"/>
                              <a:gd name="connsiteY123" fmla="*/ 4491651 h 6187455"/>
                              <a:gd name="connsiteX124" fmla="*/ 2589442 w 6095432"/>
                              <a:gd name="connsiteY124" fmla="*/ 4253769 h 6187455"/>
                              <a:gd name="connsiteX125" fmla="*/ 2743470 w 6095432"/>
                              <a:gd name="connsiteY125" fmla="*/ 4176752 h 6187455"/>
                              <a:gd name="connsiteX126" fmla="*/ 2760818 w 6095432"/>
                              <a:gd name="connsiteY126" fmla="*/ 4176752 h 6187455"/>
                              <a:gd name="connsiteX127" fmla="*/ 2773303 w 6095432"/>
                              <a:gd name="connsiteY127" fmla="*/ 4182009 h 6187455"/>
                              <a:gd name="connsiteX128" fmla="*/ 2867534 w 6095432"/>
                              <a:gd name="connsiteY128" fmla="*/ 4344847 h 6187455"/>
                              <a:gd name="connsiteX129" fmla="*/ 2868586 w 6095432"/>
                              <a:gd name="connsiteY129" fmla="*/ 4376127 h 6187455"/>
                              <a:gd name="connsiteX130" fmla="*/ 2568414 w 6095432"/>
                              <a:gd name="connsiteY130" fmla="*/ 4787887 h 6187455"/>
                              <a:gd name="connsiteX131" fmla="*/ 6095433 w 6095432"/>
                              <a:gd name="connsiteY131" fmla="*/ 2549689 h 6187455"/>
                              <a:gd name="connsiteX132" fmla="*/ 5643729 w 6095432"/>
                              <a:gd name="connsiteY132" fmla="*/ 1259210 h 6187455"/>
                              <a:gd name="connsiteX133" fmla="*/ 4016046 w 6095432"/>
                              <a:gd name="connsiteY133" fmla="*/ 337120 h 6187455"/>
                              <a:gd name="connsiteX134" fmla="*/ 2909327 w 6095432"/>
                              <a:gd name="connsiteY134" fmla="*/ 11 h 6187455"/>
                              <a:gd name="connsiteX135" fmla="*/ 2155349 w 6095432"/>
                              <a:gd name="connsiteY135" fmla="*/ 126049 h 6187455"/>
                              <a:gd name="connsiteX136" fmla="*/ 776320 w 6095432"/>
                              <a:gd name="connsiteY136" fmla="*/ 1391820 h 6187455"/>
                              <a:gd name="connsiteX137" fmla="*/ 0 w 6095432"/>
                              <a:gd name="connsiteY137" fmla="*/ 3093402 h 6187455"/>
                              <a:gd name="connsiteX138" fmla="*/ 776320 w 6095432"/>
                              <a:gd name="connsiteY138" fmla="*/ 4796167 h 6187455"/>
                              <a:gd name="connsiteX139" fmla="*/ 2155349 w 6095432"/>
                              <a:gd name="connsiteY139" fmla="*/ 6061280 h 6187455"/>
                              <a:gd name="connsiteX140" fmla="*/ 2909853 w 6095432"/>
                              <a:gd name="connsiteY140" fmla="*/ 6187450 h 6187455"/>
                              <a:gd name="connsiteX141" fmla="*/ 4016046 w 6095432"/>
                              <a:gd name="connsiteY141" fmla="*/ 5848500 h 6187455"/>
                              <a:gd name="connsiteX142" fmla="*/ 5643729 w 6095432"/>
                              <a:gd name="connsiteY142" fmla="*/ 4927593 h 6187455"/>
                              <a:gd name="connsiteX143" fmla="*/ 6095433 w 6095432"/>
                              <a:gd name="connsiteY143" fmla="*/ 3637903 h 6187455"/>
                              <a:gd name="connsiteX144" fmla="*/ 6016578 w 6095432"/>
                              <a:gd name="connsiteY144" fmla="*/ 3093270 h 6187455"/>
                              <a:gd name="connsiteX145" fmla="*/ 6095433 w 6095432"/>
                              <a:gd name="connsiteY145" fmla="*/ 2548901 h 61874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Lst>
                            <a:rect l="l" t="t" r="r" b="b"/>
                            <a:pathLst>
                              <a:path w="6095432" h="6187455">
                                <a:moveTo>
                                  <a:pt x="4327915" y="5583544"/>
                                </a:moveTo>
                                <a:cubicBezTo>
                                  <a:pt x="4634040" y="5276886"/>
                                  <a:pt x="4813552" y="4866256"/>
                                  <a:pt x="4830742" y="4433297"/>
                                </a:cubicBezTo>
                                <a:cubicBezTo>
                                  <a:pt x="4830742" y="4401886"/>
                                  <a:pt x="4829033" y="4367584"/>
                                  <a:pt x="4825485" y="4331442"/>
                                </a:cubicBezTo>
                                <a:cubicBezTo>
                                  <a:pt x="5274836" y="4201014"/>
                                  <a:pt x="5650274" y="3890597"/>
                                  <a:pt x="5862813" y="3473751"/>
                                </a:cubicBezTo>
                                <a:cubicBezTo>
                                  <a:pt x="5867150" y="3528687"/>
                                  <a:pt x="5870566" y="3583229"/>
                                  <a:pt x="5870566" y="3638034"/>
                                </a:cubicBezTo>
                                <a:cubicBezTo>
                                  <a:pt x="5861603" y="4057141"/>
                                  <a:pt x="5718851" y="4462395"/>
                                  <a:pt x="5463153" y="4794589"/>
                                </a:cubicBezTo>
                                <a:cubicBezTo>
                                  <a:pt x="5196376" y="5189934"/>
                                  <a:pt x="4791394" y="5471214"/>
                                  <a:pt x="4327783" y="5583150"/>
                                </a:cubicBezTo>
                                <a:moveTo>
                                  <a:pt x="5862813" y="2713184"/>
                                </a:moveTo>
                                <a:cubicBezTo>
                                  <a:pt x="5650156" y="2296102"/>
                                  <a:pt x="5274849" y="1985225"/>
                                  <a:pt x="4825485" y="1853916"/>
                                </a:cubicBezTo>
                                <a:cubicBezTo>
                                  <a:pt x="4828994" y="1819903"/>
                                  <a:pt x="4830742" y="1785732"/>
                                  <a:pt x="4830742" y="1751535"/>
                                </a:cubicBezTo>
                                <a:cubicBezTo>
                                  <a:pt x="4813315" y="1319286"/>
                                  <a:pt x="4633803" y="909430"/>
                                  <a:pt x="4327915" y="603522"/>
                                </a:cubicBezTo>
                                <a:cubicBezTo>
                                  <a:pt x="4791552" y="715385"/>
                                  <a:pt x="5196560" y="996680"/>
                                  <a:pt x="5463284" y="1392083"/>
                                </a:cubicBezTo>
                                <a:cubicBezTo>
                                  <a:pt x="5719258" y="1724369"/>
                                  <a:pt x="5862037" y="2129926"/>
                                  <a:pt x="5870698" y="2549295"/>
                                </a:cubicBezTo>
                                <a:cubicBezTo>
                                  <a:pt x="5870698" y="2603969"/>
                                  <a:pt x="5867281" y="2659694"/>
                                  <a:pt x="5862944" y="2713447"/>
                                </a:cubicBezTo>
                                <a:moveTo>
                                  <a:pt x="4560403" y="2046194"/>
                                </a:moveTo>
                                <a:cubicBezTo>
                                  <a:pt x="4470904" y="2373052"/>
                                  <a:pt x="4319241" y="2449805"/>
                                  <a:pt x="4230924" y="2466759"/>
                                </a:cubicBezTo>
                                <a:cubicBezTo>
                                  <a:pt x="4214996" y="2470242"/>
                                  <a:pt x="4198725" y="2471872"/>
                                  <a:pt x="4182429" y="2471622"/>
                                </a:cubicBezTo>
                                <a:cubicBezTo>
                                  <a:pt x="4133289" y="2475262"/>
                                  <a:pt x="4084846" y="2458269"/>
                                  <a:pt x="4048771" y="2424703"/>
                                </a:cubicBezTo>
                                <a:lnTo>
                                  <a:pt x="4041280" y="2416028"/>
                                </a:lnTo>
                                <a:cubicBezTo>
                                  <a:pt x="4016125" y="2354455"/>
                                  <a:pt x="4022959" y="2284431"/>
                                  <a:pt x="4059547" y="2228877"/>
                                </a:cubicBezTo>
                                <a:cubicBezTo>
                                  <a:pt x="4096346" y="2160141"/>
                                  <a:pt x="4205296" y="2044879"/>
                                  <a:pt x="4506388" y="2044879"/>
                                </a:cubicBezTo>
                                <a:cubicBezTo>
                                  <a:pt x="4523736" y="2044879"/>
                                  <a:pt x="4543844" y="2045799"/>
                                  <a:pt x="4560535" y="2045799"/>
                                </a:cubicBezTo>
                                <a:moveTo>
                                  <a:pt x="4560535" y="4139953"/>
                                </a:moveTo>
                                <a:cubicBezTo>
                                  <a:pt x="4543844" y="4141398"/>
                                  <a:pt x="4525050" y="4141398"/>
                                  <a:pt x="4506388" y="4141398"/>
                                </a:cubicBezTo>
                                <a:cubicBezTo>
                                  <a:pt x="4205428" y="4141398"/>
                                  <a:pt x="4096478" y="4024954"/>
                                  <a:pt x="4059547" y="3955955"/>
                                </a:cubicBezTo>
                                <a:cubicBezTo>
                                  <a:pt x="4022893" y="3901006"/>
                                  <a:pt x="4016046" y="3831415"/>
                                  <a:pt x="4041280" y="3770381"/>
                                </a:cubicBezTo>
                                <a:lnTo>
                                  <a:pt x="4048771" y="3760261"/>
                                </a:lnTo>
                                <a:cubicBezTo>
                                  <a:pt x="4099671" y="3718704"/>
                                  <a:pt x="4167223" y="3703695"/>
                                  <a:pt x="4230924" y="3719782"/>
                                </a:cubicBezTo>
                                <a:cubicBezTo>
                                  <a:pt x="4319241" y="3736473"/>
                                  <a:pt x="4470904" y="3814672"/>
                                  <a:pt x="4560403" y="4140347"/>
                                </a:cubicBezTo>
                                <a:moveTo>
                                  <a:pt x="2468663" y="1088487"/>
                                </a:moveTo>
                                <a:cubicBezTo>
                                  <a:pt x="2297129" y="1018730"/>
                                  <a:pt x="2113425" y="983792"/>
                                  <a:pt x="1928249" y="985711"/>
                                </a:cubicBezTo>
                                <a:cubicBezTo>
                                  <a:pt x="1649985" y="987953"/>
                                  <a:pt x="1375730" y="1052155"/>
                                  <a:pt x="1125381" y="1173652"/>
                                </a:cubicBezTo>
                                <a:cubicBezTo>
                                  <a:pt x="1374876" y="767355"/>
                                  <a:pt x="1768070" y="469771"/>
                                  <a:pt x="2226844" y="340012"/>
                                </a:cubicBezTo>
                                <a:cubicBezTo>
                                  <a:pt x="2446177" y="264968"/>
                                  <a:pt x="2676195" y="225826"/>
                                  <a:pt x="2908013" y="224093"/>
                                </a:cubicBezTo>
                                <a:cubicBezTo>
                                  <a:pt x="3147940" y="223046"/>
                                  <a:pt x="3385515" y="271500"/>
                                  <a:pt x="3605873" y="366429"/>
                                </a:cubicBezTo>
                                <a:cubicBezTo>
                                  <a:pt x="3143353" y="439384"/>
                                  <a:pt x="2731695" y="700578"/>
                                  <a:pt x="2468663" y="1087961"/>
                                </a:cubicBezTo>
                                <a:moveTo>
                                  <a:pt x="2508090" y="1694890"/>
                                </a:moveTo>
                                <a:cubicBezTo>
                                  <a:pt x="2510732" y="1593810"/>
                                  <a:pt x="2531103" y="1493991"/>
                                  <a:pt x="2568282" y="1399968"/>
                                </a:cubicBezTo>
                                <a:cubicBezTo>
                                  <a:pt x="2827976" y="1570035"/>
                                  <a:pt x="2868454" y="1727878"/>
                                  <a:pt x="2868454" y="1811728"/>
                                </a:cubicBezTo>
                                <a:cubicBezTo>
                                  <a:pt x="2868638" y="1821822"/>
                                  <a:pt x="2868297" y="1831902"/>
                                  <a:pt x="2867403" y="1841956"/>
                                </a:cubicBezTo>
                                <a:cubicBezTo>
                                  <a:pt x="2863394" y="1907473"/>
                                  <a:pt x="2829027" y="1967364"/>
                                  <a:pt x="2774486" y="2003874"/>
                                </a:cubicBezTo>
                                <a:lnTo>
                                  <a:pt x="2761344" y="2007686"/>
                                </a:lnTo>
                                <a:cubicBezTo>
                                  <a:pt x="2755653" y="2008960"/>
                                  <a:pt x="2749831" y="2009539"/>
                                  <a:pt x="2743996" y="2009394"/>
                                </a:cubicBezTo>
                                <a:cubicBezTo>
                                  <a:pt x="2684395" y="2005872"/>
                                  <a:pt x="2628790" y="1978259"/>
                                  <a:pt x="2589967" y="1932904"/>
                                </a:cubicBezTo>
                                <a:cubicBezTo>
                                  <a:pt x="2532877" y="1867204"/>
                                  <a:pt x="2503727" y="1781789"/>
                                  <a:pt x="2508748" y="1694890"/>
                                </a:cubicBezTo>
                                <a:moveTo>
                                  <a:pt x="1339076" y="3092876"/>
                                </a:moveTo>
                                <a:cubicBezTo>
                                  <a:pt x="1535555" y="2935953"/>
                                  <a:pt x="1722702" y="2886010"/>
                                  <a:pt x="1853469" y="2947124"/>
                                </a:cubicBezTo>
                                <a:cubicBezTo>
                                  <a:pt x="1914988" y="2971241"/>
                                  <a:pt x="1961092" y="3023549"/>
                                  <a:pt x="1977270" y="3087619"/>
                                </a:cubicBezTo>
                                <a:lnTo>
                                  <a:pt x="1977270" y="3098527"/>
                                </a:lnTo>
                                <a:cubicBezTo>
                                  <a:pt x="1960934" y="3162454"/>
                                  <a:pt x="1914870" y="3214630"/>
                                  <a:pt x="1853469" y="3238760"/>
                                </a:cubicBezTo>
                                <a:cubicBezTo>
                                  <a:pt x="1722702" y="3298690"/>
                                  <a:pt x="1535555" y="3249668"/>
                                  <a:pt x="1339076" y="3092876"/>
                                </a:cubicBezTo>
                                <a:moveTo>
                                  <a:pt x="678409" y="4397418"/>
                                </a:moveTo>
                                <a:cubicBezTo>
                                  <a:pt x="369058" y="4034956"/>
                                  <a:pt x="206974" y="3569613"/>
                                  <a:pt x="224209" y="3093402"/>
                                </a:cubicBezTo>
                                <a:cubicBezTo>
                                  <a:pt x="206614" y="2617216"/>
                                  <a:pt x="368746" y="2151821"/>
                                  <a:pt x="678409" y="1789649"/>
                                </a:cubicBezTo>
                                <a:cubicBezTo>
                                  <a:pt x="666514" y="1876009"/>
                                  <a:pt x="660542" y="1963092"/>
                                  <a:pt x="660536" y="2050268"/>
                                </a:cubicBezTo>
                                <a:cubicBezTo>
                                  <a:pt x="649567" y="2428816"/>
                                  <a:pt x="774619" y="2798756"/>
                                  <a:pt x="1013014" y="3093008"/>
                                </a:cubicBezTo>
                                <a:cubicBezTo>
                                  <a:pt x="774643" y="3386970"/>
                                  <a:pt x="649581" y="3756660"/>
                                  <a:pt x="660536" y="4134959"/>
                                </a:cubicBezTo>
                                <a:cubicBezTo>
                                  <a:pt x="660574" y="4222621"/>
                                  <a:pt x="666544" y="4310177"/>
                                  <a:pt x="678409" y="4397024"/>
                                </a:cubicBezTo>
                                <a:moveTo>
                                  <a:pt x="3792100" y="5616401"/>
                                </a:moveTo>
                                <a:cubicBezTo>
                                  <a:pt x="3312535" y="5570796"/>
                                  <a:pt x="2872134" y="5323976"/>
                                  <a:pt x="2666850" y="4992913"/>
                                </a:cubicBezTo>
                                <a:cubicBezTo>
                                  <a:pt x="3019329" y="4768698"/>
                                  <a:pt x="3094897" y="4535547"/>
                                  <a:pt x="3094897" y="4375207"/>
                                </a:cubicBezTo>
                                <a:cubicBezTo>
                                  <a:pt x="3094897" y="4352733"/>
                                  <a:pt x="3093583" y="4333413"/>
                                  <a:pt x="3092532" y="4316065"/>
                                </a:cubicBezTo>
                                <a:cubicBezTo>
                                  <a:pt x="3078667" y="4160337"/>
                                  <a:pt x="2979770" y="4025073"/>
                                  <a:pt x="2835598" y="3964630"/>
                                </a:cubicBezTo>
                                <a:cubicBezTo>
                                  <a:pt x="2805975" y="3954483"/>
                                  <a:pt x="2774907" y="3949200"/>
                                  <a:pt x="2743602" y="3948990"/>
                                </a:cubicBezTo>
                                <a:cubicBezTo>
                                  <a:pt x="2621128" y="3954221"/>
                                  <a:pt x="2505764" y="4007935"/>
                                  <a:pt x="2422928" y="4098291"/>
                                </a:cubicBezTo>
                                <a:cubicBezTo>
                                  <a:pt x="2327540" y="4206258"/>
                                  <a:pt x="2277284" y="4346753"/>
                                  <a:pt x="2282567" y="4490731"/>
                                </a:cubicBezTo>
                                <a:cubicBezTo>
                                  <a:pt x="2285735" y="4629701"/>
                                  <a:pt x="2315726" y="4766753"/>
                                  <a:pt x="2370884" y="4894343"/>
                                </a:cubicBezTo>
                                <a:cubicBezTo>
                                  <a:pt x="2230011" y="4949713"/>
                                  <a:pt x="2079728" y="4977207"/>
                                  <a:pt x="1928380" y="4975301"/>
                                </a:cubicBezTo>
                                <a:cubicBezTo>
                                  <a:pt x="1634293" y="4971936"/>
                                  <a:pt x="1346318" y="4890964"/>
                                  <a:pt x="1093577" y="4740573"/>
                                </a:cubicBezTo>
                                <a:cubicBezTo>
                                  <a:pt x="1054150" y="4716259"/>
                                  <a:pt x="1011043" y="4688791"/>
                                  <a:pt x="967016" y="4657906"/>
                                </a:cubicBezTo>
                                <a:cubicBezTo>
                                  <a:pt x="951639" y="4609015"/>
                                  <a:pt x="938760" y="4558153"/>
                                  <a:pt x="927589" y="4512154"/>
                                </a:cubicBezTo>
                                <a:cubicBezTo>
                                  <a:pt x="900186" y="4387994"/>
                                  <a:pt x="886523" y="4261194"/>
                                  <a:pt x="886847" y="4134039"/>
                                </a:cubicBezTo>
                                <a:cubicBezTo>
                                  <a:pt x="878548" y="3815329"/>
                                  <a:pt x="980282" y="3503479"/>
                                  <a:pt x="1174928" y="3250982"/>
                                </a:cubicBezTo>
                                <a:cubicBezTo>
                                  <a:pt x="1327643" y="3392122"/>
                                  <a:pt x="1524463" y="3476116"/>
                                  <a:pt x="1732033" y="3488733"/>
                                </a:cubicBezTo>
                                <a:cubicBezTo>
                                  <a:pt x="1805920" y="3489706"/>
                                  <a:pt x="1879162" y="3474776"/>
                                  <a:pt x="1946780" y="3444968"/>
                                </a:cubicBezTo>
                                <a:cubicBezTo>
                                  <a:pt x="2089427" y="3386168"/>
                                  <a:pt x="2187679" y="3253085"/>
                                  <a:pt x="2201873" y="3099447"/>
                                </a:cubicBezTo>
                                <a:lnTo>
                                  <a:pt x="2201873" y="3087750"/>
                                </a:lnTo>
                                <a:cubicBezTo>
                                  <a:pt x="2187692" y="2934402"/>
                                  <a:pt x="2090321" y="2801293"/>
                                  <a:pt x="1948488" y="2741310"/>
                                </a:cubicBezTo>
                                <a:cubicBezTo>
                                  <a:pt x="1880424" y="2710963"/>
                                  <a:pt x="1806537" y="2695888"/>
                                  <a:pt x="1732033" y="2697150"/>
                                </a:cubicBezTo>
                                <a:cubicBezTo>
                                  <a:pt x="1524200" y="2709899"/>
                                  <a:pt x="1327261" y="2794511"/>
                                  <a:pt x="1174928" y="2936478"/>
                                </a:cubicBezTo>
                                <a:cubicBezTo>
                                  <a:pt x="979994" y="2683469"/>
                                  <a:pt x="878250" y="2370989"/>
                                  <a:pt x="886847" y="2051714"/>
                                </a:cubicBezTo>
                                <a:cubicBezTo>
                                  <a:pt x="886450" y="1925386"/>
                                  <a:pt x="900116" y="1799401"/>
                                  <a:pt x="927589" y="1676096"/>
                                </a:cubicBezTo>
                                <a:cubicBezTo>
                                  <a:pt x="939417" y="1628914"/>
                                  <a:pt x="952296" y="1580286"/>
                                  <a:pt x="967016" y="1529424"/>
                                </a:cubicBezTo>
                                <a:cubicBezTo>
                                  <a:pt x="1011043" y="1498144"/>
                                  <a:pt x="1053098" y="1470019"/>
                                  <a:pt x="1093577" y="1446756"/>
                                </a:cubicBezTo>
                                <a:cubicBezTo>
                                  <a:pt x="1346607" y="1295801"/>
                                  <a:pt x="1634951" y="1214203"/>
                                  <a:pt x="1929563" y="1210188"/>
                                </a:cubicBezTo>
                                <a:cubicBezTo>
                                  <a:pt x="2080477" y="1208501"/>
                                  <a:pt x="2230300" y="1236037"/>
                                  <a:pt x="2370753" y="1291278"/>
                                </a:cubicBezTo>
                                <a:cubicBezTo>
                                  <a:pt x="2315397" y="1418907"/>
                                  <a:pt x="2285406" y="1556077"/>
                                  <a:pt x="2282436" y="1695153"/>
                                </a:cubicBezTo>
                                <a:cubicBezTo>
                                  <a:pt x="2276995" y="1839039"/>
                                  <a:pt x="2327278" y="1979468"/>
                                  <a:pt x="2422796" y="2087199"/>
                                </a:cubicBezTo>
                                <a:cubicBezTo>
                                  <a:pt x="2506053" y="2176753"/>
                                  <a:pt x="2621299" y="2229836"/>
                                  <a:pt x="2743470" y="2234922"/>
                                </a:cubicBezTo>
                                <a:cubicBezTo>
                                  <a:pt x="2775104" y="2235514"/>
                                  <a:pt x="2806580" y="2230401"/>
                                  <a:pt x="2836387" y="2219808"/>
                                </a:cubicBezTo>
                                <a:cubicBezTo>
                                  <a:pt x="2980546" y="2160364"/>
                                  <a:pt x="3079403" y="2025336"/>
                                  <a:pt x="3092532" y="1869950"/>
                                </a:cubicBezTo>
                                <a:cubicBezTo>
                                  <a:pt x="3093583" y="1850893"/>
                                  <a:pt x="3094897" y="1832362"/>
                                  <a:pt x="3094897" y="1811991"/>
                                </a:cubicBezTo>
                                <a:cubicBezTo>
                                  <a:pt x="3094897" y="1649153"/>
                                  <a:pt x="3019329" y="1417711"/>
                                  <a:pt x="2666850" y="1194286"/>
                                </a:cubicBezTo>
                                <a:cubicBezTo>
                                  <a:pt x="2872660" y="862170"/>
                                  <a:pt x="3312535" y="616008"/>
                                  <a:pt x="3792100" y="570271"/>
                                </a:cubicBezTo>
                                <a:cubicBezTo>
                                  <a:pt x="3839676" y="565934"/>
                                  <a:pt x="3888828" y="562649"/>
                                  <a:pt x="3942186" y="562649"/>
                                </a:cubicBezTo>
                                <a:cubicBezTo>
                                  <a:pt x="3983440" y="591396"/>
                                  <a:pt x="4022657" y="622970"/>
                                  <a:pt x="4059547" y="657144"/>
                                </a:cubicBezTo>
                                <a:cubicBezTo>
                                  <a:pt x="4385768" y="930015"/>
                                  <a:pt x="4583784" y="1326291"/>
                                  <a:pt x="4606139" y="1751009"/>
                                </a:cubicBezTo>
                                <a:cubicBezTo>
                                  <a:pt x="4606244" y="1774837"/>
                                  <a:pt x="4605101" y="1798665"/>
                                  <a:pt x="4602722" y="1822374"/>
                                </a:cubicBezTo>
                                <a:cubicBezTo>
                                  <a:pt x="4570392" y="1821060"/>
                                  <a:pt x="4537930" y="1819351"/>
                                  <a:pt x="4506257" y="1819351"/>
                                </a:cubicBezTo>
                                <a:cubicBezTo>
                                  <a:pt x="4092140" y="1819351"/>
                                  <a:pt x="3924444" y="2008080"/>
                                  <a:pt x="3863200" y="2119793"/>
                                </a:cubicBezTo>
                                <a:cubicBezTo>
                                  <a:pt x="3779667" y="2252297"/>
                                  <a:pt x="3779667" y="2420996"/>
                                  <a:pt x="3863200" y="2553501"/>
                                </a:cubicBezTo>
                                <a:cubicBezTo>
                                  <a:pt x="3964896" y="2671483"/>
                                  <a:pt x="4123603" y="2723357"/>
                                  <a:pt x="4275345" y="2688213"/>
                                </a:cubicBezTo>
                                <a:cubicBezTo>
                                  <a:pt x="4415837" y="2659168"/>
                                  <a:pt x="4665542" y="2542198"/>
                                  <a:pt x="4786058" y="2076553"/>
                                </a:cubicBezTo>
                                <a:cubicBezTo>
                                  <a:pt x="5165215" y="2168552"/>
                                  <a:pt x="5535173" y="2510261"/>
                                  <a:pt x="5726658" y="2951067"/>
                                </a:cubicBezTo>
                                <a:cubicBezTo>
                                  <a:pt x="5744662" y="2994963"/>
                                  <a:pt x="5763456" y="3042277"/>
                                  <a:pt x="5780410" y="3093139"/>
                                </a:cubicBezTo>
                                <a:cubicBezTo>
                                  <a:pt x="5763456" y="3142950"/>
                                  <a:pt x="5744662" y="3189869"/>
                                  <a:pt x="5726658" y="3233897"/>
                                </a:cubicBezTo>
                                <a:cubicBezTo>
                                  <a:pt x="5535567" y="3675359"/>
                                  <a:pt x="5165215" y="4017200"/>
                                  <a:pt x="4786058" y="4109067"/>
                                </a:cubicBezTo>
                                <a:cubicBezTo>
                                  <a:pt x="4665542" y="3644080"/>
                                  <a:pt x="4415837" y="3526059"/>
                                  <a:pt x="4274557" y="3497933"/>
                                </a:cubicBezTo>
                                <a:cubicBezTo>
                                  <a:pt x="4123472" y="3464643"/>
                                  <a:pt x="3966210" y="3515965"/>
                                  <a:pt x="3863857" y="3631989"/>
                                </a:cubicBezTo>
                                <a:cubicBezTo>
                                  <a:pt x="3780811" y="3765006"/>
                                  <a:pt x="3780811" y="3933731"/>
                                  <a:pt x="3863857" y="4066748"/>
                                </a:cubicBezTo>
                                <a:cubicBezTo>
                                  <a:pt x="3925101" y="4176752"/>
                                  <a:pt x="4092798" y="4367452"/>
                                  <a:pt x="4506914" y="4367452"/>
                                </a:cubicBezTo>
                                <a:cubicBezTo>
                                  <a:pt x="4538587" y="4367452"/>
                                  <a:pt x="4571048" y="4364430"/>
                                  <a:pt x="4603379" y="4363378"/>
                                </a:cubicBezTo>
                                <a:cubicBezTo>
                                  <a:pt x="4605784" y="4387311"/>
                                  <a:pt x="4606927" y="4411349"/>
                                  <a:pt x="4606796" y="4435400"/>
                                </a:cubicBezTo>
                                <a:cubicBezTo>
                                  <a:pt x="4584349" y="4860014"/>
                                  <a:pt x="4386346" y="5256186"/>
                                  <a:pt x="4060204" y="5529002"/>
                                </a:cubicBezTo>
                                <a:cubicBezTo>
                                  <a:pt x="4023117" y="5563475"/>
                                  <a:pt x="3983874" y="5595570"/>
                                  <a:pt x="3942712" y="5625075"/>
                                </a:cubicBezTo>
                                <a:cubicBezTo>
                                  <a:pt x="3890142" y="5625075"/>
                                  <a:pt x="3840595" y="5620475"/>
                                  <a:pt x="3792626" y="5616926"/>
                                </a:cubicBezTo>
                                <a:moveTo>
                                  <a:pt x="1928249" y="5201224"/>
                                </a:moveTo>
                                <a:cubicBezTo>
                                  <a:pt x="2113359" y="5202775"/>
                                  <a:pt x="2296971" y="5167947"/>
                                  <a:pt x="2468663" y="5098711"/>
                                </a:cubicBezTo>
                                <a:cubicBezTo>
                                  <a:pt x="2732431" y="5485000"/>
                                  <a:pt x="3143853" y="5745383"/>
                                  <a:pt x="3605873" y="5818404"/>
                                </a:cubicBezTo>
                                <a:cubicBezTo>
                                  <a:pt x="3165761" y="5999128"/>
                                  <a:pt x="2674105" y="6009393"/>
                                  <a:pt x="2226844" y="5847186"/>
                                </a:cubicBezTo>
                                <a:cubicBezTo>
                                  <a:pt x="1768175" y="5717284"/>
                                  <a:pt x="1375047" y="5419799"/>
                                  <a:pt x="1125381" y="5013678"/>
                                </a:cubicBezTo>
                                <a:cubicBezTo>
                                  <a:pt x="1376033" y="5134275"/>
                                  <a:pt x="1650117" y="5198293"/>
                                  <a:pt x="1928249" y="5201224"/>
                                </a:cubicBezTo>
                                <a:moveTo>
                                  <a:pt x="2568414" y="4787887"/>
                                </a:moveTo>
                                <a:cubicBezTo>
                                  <a:pt x="2531418" y="4693352"/>
                                  <a:pt x="2511061" y="4593126"/>
                                  <a:pt x="2508222" y="4491651"/>
                                </a:cubicBezTo>
                                <a:cubicBezTo>
                                  <a:pt x="2503110" y="4404778"/>
                                  <a:pt x="2532272" y="4319377"/>
                                  <a:pt x="2589442" y="4253769"/>
                                </a:cubicBezTo>
                                <a:cubicBezTo>
                                  <a:pt x="2628554" y="4208702"/>
                                  <a:pt x="2683949" y="4181011"/>
                                  <a:pt x="2743470" y="4176752"/>
                                </a:cubicBezTo>
                                <a:lnTo>
                                  <a:pt x="2760818" y="4176752"/>
                                </a:lnTo>
                                <a:lnTo>
                                  <a:pt x="2773303" y="4182009"/>
                                </a:lnTo>
                                <a:cubicBezTo>
                                  <a:pt x="2829067" y="4217981"/>
                                  <a:pt x="2864130" y="4278569"/>
                                  <a:pt x="2867534" y="4344847"/>
                                </a:cubicBezTo>
                                <a:cubicBezTo>
                                  <a:pt x="2868494" y="4355243"/>
                                  <a:pt x="2868849" y="4365692"/>
                                  <a:pt x="2868586" y="4376127"/>
                                </a:cubicBezTo>
                                <a:cubicBezTo>
                                  <a:pt x="2868586" y="4513993"/>
                                  <a:pt x="2764235" y="4658694"/>
                                  <a:pt x="2568414" y="4787887"/>
                                </a:cubicBezTo>
                                <a:moveTo>
                                  <a:pt x="6095433" y="2549689"/>
                                </a:moveTo>
                                <a:cubicBezTo>
                                  <a:pt x="6087100" y="2082231"/>
                                  <a:pt x="5928747" y="1629821"/>
                                  <a:pt x="5643729" y="1259210"/>
                                </a:cubicBezTo>
                                <a:cubicBezTo>
                                  <a:pt x="5112383" y="525718"/>
                                  <a:pt x="4469064" y="351052"/>
                                  <a:pt x="4016046" y="337120"/>
                                </a:cubicBezTo>
                                <a:cubicBezTo>
                                  <a:pt x="3689353" y="116170"/>
                                  <a:pt x="3303716" y="-1298"/>
                                  <a:pt x="2909327" y="11"/>
                                </a:cubicBezTo>
                                <a:cubicBezTo>
                                  <a:pt x="2653011" y="2981"/>
                                  <a:pt x="2398693" y="45495"/>
                                  <a:pt x="2155349" y="126049"/>
                                </a:cubicBezTo>
                                <a:cubicBezTo>
                                  <a:pt x="1294918" y="406645"/>
                                  <a:pt x="929691" y="963237"/>
                                  <a:pt x="776320" y="1391820"/>
                                </a:cubicBezTo>
                                <a:cubicBezTo>
                                  <a:pt x="417665" y="1669130"/>
                                  <a:pt x="0" y="2186820"/>
                                  <a:pt x="0" y="3093402"/>
                                </a:cubicBezTo>
                                <a:cubicBezTo>
                                  <a:pt x="0" y="3999983"/>
                                  <a:pt x="417665" y="4518462"/>
                                  <a:pt x="776320" y="4796167"/>
                                </a:cubicBezTo>
                                <a:cubicBezTo>
                                  <a:pt x="929691" y="5224223"/>
                                  <a:pt x="1294918" y="5780027"/>
                                  <a:pt x="2155349" y="6061280"/>
                                </a:cubicBezTo>
                                <a:cubicBezTo>
                                  <a:pt x="2398890" y="6141806"/>
                                  <a:pt x="2653366" y="6184361"/>
                                  <a:pt x="2909853" y="6187450"/>
                                </a:cubicBezTo>
                                <a:cubicBezTo>
                                  <a:pt x="3304308" y="6188462"/>
                                  <a:pt x="3689866" y="6070323"/>
                                  <a:pt x="4016046" y="5848500"/>
                                </a:cubicBezTo>
                                <a:cubicBezTo>
                                  <a:pt x="4469064" y="5835358"/>
                                  <a:pt x="5111989" y="5660955"/>
                                  <a:pt x="5643729" y="4927593"/>
                                </a:cubicBezTo>
                                <a:cubicBezTo>
                                  <a:pt x="5928879" y="4557364"/>
                                  <a:pt x="6087258" y="4105151"/>
                                  <a:pt x="6095433" y="3637903"/>
                                </a:cubicBezTo>
                                <a:cubicBezTo>
                                  <a:pt x="6094723" y="3453563"/>
                                  <a:pt x="6068175" y="3270236"/>
                                  <a:pt x="6016578" y="3093270"/>
                                </a:cubicBezTo>
                                <a:cubicBezTo>
                                  <a:pt x="6068215" y="2916396"/>
                                  <a:pt x="6094762" y="2733148"/>
                                  <a:pt x="6095433" y="2548901"/>
                                </a:cubicBezTo>
                              </a:path>
                            </a:pathLst>
                          </a:custGeom>
                          <a:solidFill>
                            <a:srgbClr val="FFFFFF">
                              <a:alpha val="43137"/>
                            </a:srgbClr>
                          </a:solidFill>
                          <a:ln w="69367" cap="flat">
                            <a:noFill/>
                            <a:prstDash val="solid"/>
                            <a:miter/>
                          </a:ln>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1298907" name="Casella di testo 2"/>
                        <wps:cNvSpPr txBox="1">
                          <a:spLocks noChangeArrowheads="1"/>
                        </wps:cNvSpPr>
                        <wps:spPr bwMode="auto">
                          <a:xfrm>
                            <a:off x="2231869" y="9246"/>
                            <a:ext cx="2508250" cy="4420235"/>
                          </a:xfrm>
                          <a:prstGeom prst="rect">
                            <a:avLst/>
                          </a:prstGeom>
                          <a:solidFill>
                            <a:schemeClr val="bg1"/>
                          </a:solidFill>
                          <a:ln w="9525">
                            <a:noFill/>
                            <a:miter lim="800000"/>
                            <a:headEnd/>
                            <a:tailEnd/>
                          </a:ln>
                        </wps:spPr>
                        <wps:txbx>
                          <w:txbxContent>
                            <w:p w14:paraId="6167FE7B" w14:textId="77777777" w:rsidR="00AD7F27" w:rsidRDefault="00AD7F27" w:rsidP="00AD7F27"/>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DA7FB4E" id="Gruppo 1" o:spid="_x0000_s1026" style="position:absolute;left:0;text-align:left;margin-left:374.2pt;margin-top:382.15pt;width:373.05pt;height:348.65pt;z-index:251662336;mso-position-horizontal-relative:page;mso-position-vertical-relative:page;mso-width-relative:margin;mso-height-relative:margin" coordsize="47401,44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">
                <v:shape id="Elemento grafico 19" o:spid="_x0000_s1027" style="position:absolute;width:46080;height:44244;rotation:180;visibility:visible;mso-wrap-style:square;v-text-anchor:middle" coordsize="6095432,618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" path="m4327915,5583544v306125,-306658,485637,-717288,502827,-1150247c4830742,4401886,4829033,4367584,4825485,4331442v449351,-130428,824789,-440845,1037328,-857691c5867150,3528687,5870566,3583229,5870566,3638034v-8963,419107,-151715,824361,-407413,1156555c5196376,5189934,4791394,5471214,4327783,5583150m5862813,2713184c5650156,2296102,5274849,1985225,4825485,1853916v3509,-34013,5257,-68184,5257,-102381c4813315,1319286,4633803,909430,4327915,603522v463637,111863,868645,393158,1135369,788561c5719258,1724369,5862037,2129926,5870698,2549295v,54674,-3417,110399,-7754,164152m4560403,2046194v-89499,326858,-241162,403611,-329479,420565c4214996,2470242,4198725,2471872,4182429,2471622v-49140,3640,-97583,-13353,-133658,-46919l4041280,2416028v-25155,-61573,-18321,-131597,18267,-187151c4096346,2160141,4205296,2044879,4506388,2044879v17348,,37456,920,54147,920m4560535,4139953v-16691,1445,-35485,1445,-54147,1445c4205428,4141398,4096478,4024954,4059547,3955955v-36654,-54949,-43501,-124540,-18267,-185574l4048771,3760261v50900,-41557,118452,-56566,182153,-40479c4319241,3736473,4470904,3814672,4560403,4140347m2468663,1088487c2297129,1018730,2113425,983792,1928249,985711v-278264,2242,-552519,66444,-802868,187941c1374876,767355,1768070,469771,2226844,340012v219333,-75044,449351,-114186,681169,-115919c3147940,223046,3385515,271500,3605873,366429v-462520,72955,-874178,334149,-1137210,721532m2508090,1694890v2642,-101080,23013,-200899,60192,-294922c2827976,1570035,2868454,1727878,2868454,1811728v184,10094,-157,20174,-1051,30228c2863394,1907473,2829027,1967364,2774486,2003874r-13142,3812c2755653,2008960,2749831,2009539,2743996,2009394v-59601,-3522,-115206,-31135,-154029,-76490c2532877,1867204,2503727,1781789,2508748,1694890m1339076,3092876v196479,-156923,383626,-206866,514393,-145752c1914988,2971241,1961092,3023549,1977270,3087619r,10908c1960934,3162454,1914870,3214630,1853469,3238760v-130767,59930,-317914,10908,-514393,-145884m678409,4397418c369058,4034956,206974,3569613,224209,3093402,206614,2617216,368746,2151821,678409,1789649v-11895,86360,-17867,173443,-17873,260619c649567,2428816,774619,2798756,1013014,3093008,774643,3386970,649581,3756660,660536,4134959v38,87662,6008,175218,17873,262065m3792100,5616401c3312535,5570796,2872134,5323976,2666850,4992913v352479,-224215,428047,-457366,428047,-617706c3094897,4352733,3093583,4333413,3092532,4316065v-13865,-155728,-112762,-290992,-256934,-351435c2805975,3954483,2774907,3949200,2743602,3948990v-122474,5231,-237838,58945,-320674,149301c2327540,4206258,2277284,4346753,2282567,4490731v3168,138970,33159,276022,88317,403612c2230011,4949713,2079728,4977207,1928380,4975301v-294087,-3365,-582062,-84337,-834803,-234728c1054150,4716259,1011043,4688791,967016,4657906v-15377,-48891,-28256,-99753,-39427,-145752c900186,4387994,886523,4261194,886847,4134039v-8299,-318710,93435,-630560,288081,-883057c1327643,3392122,1524463,3476116,1732033,3488733v73887,973,147129,-13957,214747,-43765c2089427,3386168,2187679,3253085,2201873,3099447r,-11697c2187692,2934402,2090321,2801293,1948488,2741310v-68064,-30347,-141951,-45422,-216455,-44160c1524200,2709899,1327261,2794511,1174928,2936478,979994,2683469,878250,2370989,886847,2051714v-397,-126328,13269,-252313,40742,-375618c939417,1628914,952296,1580286,967016,1529424v44027,-31280,86082,-59405,126561,-82668c1346607,1295801,1634951,1214203,1929563,1210188v150914,-1687,300737,25849,441190,81090c2315397,1418907,2285406,1556077,2282436,1695153v-5441,143886,44842,284315,140360,392046c2506053,2176753,2621299,2229836,2743470,2234922v31634,592,63110,-4521,92917,-15114c2980546,2160364,3079403,2025336,3092532,1869950v1051,-19057,2365,-37588,2365,-57959c3094897,1649153,3019329,1417711,2666850,1194286,2872660,862170,3312535,616008,3792100,570271v47576,-4337,96728,-7622,150086,-7622c3983440,591396,4022657,622970,4059547,657144v326221,272871,524237,669147,546592,1093865c4606244,1774837,4605101,1798665,4602722,1822374v-32330,-1314,-64792,-3023,-96465,-3023c4092140,1819351,3924444,2008080,3863200,2119793v-83533,132504,-83533,301203,,433708c3964896,2671483,4123603,2723357,4275345,2688213v140492,-29045,390197,-146015,510713,-611660c5165215,2168552,5535173,2510261,5726658,2951067v18004,43896,36798,91210,53752,142072c5763456,3142950,5744662,3189869,5726658,3233897v-191091,441462,-561443,783303,-940600,875170c4665542,3644080,4415837,3526059,4274557,3497933v-151085,-33290,-308347,18032,-410700,134056c3780811,3765006,3780811,3933731,3863857,4066748v61244,110004,228941,300704,643057,300704c4538587,4367452,4571048,4364430,4603379,4363378v2405,23933,3548,47971,3417,72022c4584349,4860014,4386346,5256186,4060204,5529002v-37087,34473,-76330,66568,-117492,96073c3890142,5625075,3840595,5620475,3792626,5616926m1928249,5201224v185110,1551,368722,-33277,540414,-102513c2732431,5485000,3143853,5745383,3605873,5818404v-440112,180724,-931768,190989,-1379029,28782c1768175,5717284,1375047,5419799,1125381,5013678v250652,120597,524736,184615,802868,187546m2568414,4787887v-36996,-94535,-57353,-194761,-60192,-296236c2503110,4404778,2532272,4319377,2589442,4253769v39112,-45067,94507,-72758,154028,-77017l2760818,4176752r12485,5257c2829067,4217981,2864130,4278569,2867534,4344847v960,10396,1315,20845,1052,31280c2868586,4513993,2764235,4658694,2568414,4787887m6095433,2549689v-8333,-467458,-166686,-919868,-451704,-1290479c5112383,525718,4469064,351052,4016046,337120,3689353,116170,3303716,-1298,2909327,11,2653011,2981,2398693,45495,2155349,126049,1294918,406645,929691,963237,776320,1391820,417665,1669130,,2186820,,3093402v,906581,417665,1425060,776320,1702765c929691,5224223,1294918,5780027,2155349,6061280v243541,80526,498017,123081,754504,126170c3304308,6188462,3689866,6070323,4016046,5848500v453018,-13142,1095943,-187545,1627683,-920907c5928879,4557364,6087258,4105151,6095433,3637903v-710,-184340,-27258,-367667,-78855,-544633c6068215,2916396,6094762,2733148,6095433,2548901e" stroked="f" strokeweight="1.92686mm">
                  <v:fill opacity="28270f"/>
                  <v:stroke joinstyle="miter"/>
                  <v:path arrowok="t" o:connecttype="custom" o:connectlocs="3271800,3992568;3651925,3170072;3647951,3097240;4432146,2483940;4438007,2601412;4130012,3428418;3271700,3992286;4432146,1940089;3647951,1325661;3651925,1252452;3271800,431554;4130111,995423;4438107,1822898;4432245,1940277;3447555,1463151;3198477,1763880;3161816,1767357;3060774,1733808;3055110,1727604;3068920,1593780;3406721,1462211;3447655,1462869;3447655,2960314;3406721,2961347;3068920,2828744;3055110,2696048;3060774,2688811;3198477,2659866;3447555,2960595;1866250,778333;1457710,704842;850761,839231;1683441,243129;2198388,160240;2725953,262019;1866250,777957;1896056,1211948;1941559,1001061;2168482,1295494;2167688,1317109;2097445,1432890;2087510,1435615;2074395,1436837;1957953,1382142;1896553,1211948;1012309,2211591;1401178,2107370;1494769,2207832;1494769,2215632;1401178,2315907;1012309,2211591;512861,3144417;169497,2211967;512861,1279706;499349,1466064;765814,2211686;499349,2956743;512861,3144135;2866736,4016062;2016074,3570231;2339668,3128534;2337880,3086244;2143644,2834947;2074097,2823764;1831675,2930523;1725566,3211141;1792331,3499748;1457809,3557637;826718,3389793;731041,3330681;701235,3226460;670435,2956085;888217,2324646;1309375,2494653;1471719,2463358;1664563,2216290;1664563,2207926;1473010,1960200;1309375,1928623;888217,2099757;670435,1467098;701235,1198509;731041,1093630;826718,1034517;1458703,865357;1792232,923341;1725467,1212136;1831576,1492472;2073997,1598103;2144240,1587295;2337880,1337126;2339668,1295682;2016074,853986;2866736,407778;2980198,402328;3068920,469897;3482130,1252076;3479547,1303106;3406622,1300945;2920486,1515779;2920486,1825906;3232058,1922233;3618145,1484859;4329216,2110189;4369851,2211779;4329216,2312430;3618145,2938228;3231462,2501231;2920983,2597089;2920983,2907968;3407119,3122989;3480044,3120076;3482627,3171576;3069417,3953567;2980595,4022265;2867134,4016438;1457710,3719186;1866250,3645883;2725953,4160506;1683441,4181087;850761,3585079;1457710,3719186;1941659,3423625;1896156,3211799;1957556,3041699;2073997,2986627;2087112,2986627;2096550,2990386;2167787,3106825;2168582,3129192;1941659,3423625;4608001,1823180;4266523,900410;3036034,241061;2199381,8;1629392,90133;586879,995234;0,2211967;586879,3429546;1629392,4334177;2199779,4424396;3036034,4182027;4266523,3523523;4608001,2601318;4548388,2211873;4608001,1822617" o:connectangles="0,0,0,0,0,0,0,0,0,0,0,0,0,0,0,0,0,0,0,0,0,0,0,0,0,0,0,0,0,0,0,0,0,0,0,0,0,0,0,0,0,0,0,0,0,0,0,0,0,0,0,0,0,0,0,0,0,0,0,0,0,0,0,0,0,0,0,0,0,0,0,0,0,0,0,0,0,0,0,0,0,0,0,0,0,0,0,0,0,0,0,0,0,0,0,0,0,0,0,0,0,0,0,0,0,0,0,0,0,0,0,0,0,0,0,0,0,0,0,0,0,0,0,0,0,0,0,0,0,0,0,0,0,0,0,0,0,0,0,0,0,0,0,0,0,0"/>
                  <o:lock v:ext="edit" aspectratio="t"/>
                </v:shape>
                <v:shapetype id="_x0000_t202" coordsize="21600,21600" o:spt="202" path="m,l,21600r21600,l21600,xe">
                  <v:stroke joinstyle="miter"/>
                  <v:path gradientshapeok="t" o:connecttype="rect"/>
                </v:shapetype>
                <v:shape id="Casella di testo 2" o:spid="_x0000_s1028" type="#_x0000_t202" style="position:absolute;left:22318;top:92;width:25083;height:44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" fillcolor="white [3212]" stroked="f">
                  <v:textbox>
                    <w:txbxContent>
                      <w:p w14:paraId="6167FE7B" w14:textId="77777777" w:rsidR="00AD7F27" w:rsidRDefault="00AD7F27" w:rsidP="00AD7F27"/>
                    </w:txbxContent>
                  </v:textbox>
                </v:shape>
                <w10:wrap anchorx="page" anchory="page"/>
                <w10:anchorlock/>
              </v:group>
            </w:pict>
          </mc:Fallback>
        </mc:AlternateContent>
      </w:r>
      <w:r w:rsidRPr="001E3EE5">
        <w:rPr>
          <w:rFonts w:asciiTheme="minorHAnsi" w:hAnsiTheme="minorHAnsi" w:cstheme="minorHAnsi"/>
          <w:bCs/>
          <w:caps/>
          <w:noProof/>
          <w:lang w:eastAsia="it-IT"/>
        </w:rPr>
        <w:drawing>
          <wp:anchor distT="0" distB="0" distL="114300" distR="114300" simplePos="0" relativeHeight="251660288" behindDoc="1" locked="0" layoutInCell="1" allowOverlap="1" wp14:anchorId="6158E55B" wp14:editId="196EC312">
            <wp:simplePos x="0" y="0"/>
            <wp:positionH relativeFrom="column">
              <wp:posOffset>-888365</wp:posOffset>
            </wp:positionH>
            <wp:positionV relativeFrom="paragraph">
              <wp:posOffset>281940</wp:posOffset>
            </wp:positionV>
            <wp:extent cx="6974205" cy="7974330"/>
            <wp:effectExtent l="0" t="0" r="0" b="7620"/>
            <wp:wrapNone/>
            <wp:docPr id="1" name="Immagine 1" descr="Immagine che contiene Bordeaux, Carminio, modello, Policromi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Bordeaux, Carminio, modello, Policromia&#10;&#10;Il contenuto generato dall'IA potrebbe non essere corret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74205" cy="7974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5653" w:rsidRPr="003616AE">
        <w:rPr>
          <w:rFonts w:ascii="Bodoni MT Condensed" w:hAnsi="Bodoni MT Condensed" w:cs="Arial"/>
          <w:color w:val="auto"/>
          <w:sz w:val="72"/>
          <w:szCs w:val="72"/>
        </w:rPr>
        <w:t xml:space="preserve"> </w:t>
      </w:r>
    </w:p>
    <w:p w14:paraId="003A8A3C" w14:textId="53BC1E2C" w:rsidR="00900850" w:rsidRPr="00061A02" w:rsidRDefault="00AD7F27" w:rsidP="007D4BA9">
      <w:pPr>
        <w:pStyle w:val="TitoloDocumento"/>
        <w:spacing w:before="480" w:after="120" w:line="264" w:lineRule="auto"/>
        <w:ind w:right="1699"/>
        <w:jc w:val="left"/>
        <w:rPr>
          <w:sz w:val="28"/>
          <w:szCs w:val="28"/>
        </w:rPr>
      </w:pPr>
      <w:r w:rsidRPr="001E3EE5">
        <w:rPr>
          <w:rFonts w:asciiTheme="minorHAnsi" w:hAnsiTheme="minorHAnsi" w:cstheme="minorHAnsi"/>
          <w:noProof/>
          <w:sz w:val="48"/>
          <w:szCs w:val="48"/>
          <w:lang w:eastAsia="it-IT"/>
        </w:rPr>
        <mc:AlternateContent>
          <mc:Choice Requires="wps">
            <w:drawing>
              <wp:anchor distT="0" distB="0" distL="114300" distR="114300" simplePos="0" relativeHeight="251661312" behindDoc="0" locked="0" layoutInCell="1" allowOverlap="1" wp14:anchorId="512F32E4" wp14:editId="37B9B21B">
                <wp:simplePos x="0" y="0"/>
                <wp:positionH relativeFrom="column">
                  <wp:posOffset>-909955</wp:posOffset>
                </wp:positionH>
                <wp:positionV relativeFrom="page">
                  <wp:posOffset>2409825</wp:posOffset>
                </wp:positionV>
                <wp:extent cx="4400550" cy="247650"/>
                <wp:effectExtent l="0" t="0" r="0" b="0"/>
                <wp:wrapNone/>
                <wp:docPr id="6" name="Casella di testo 6"/>
                <wp:cNvGraphicFramePr/>
                <a:graphic xmlns:a="http://schemas.openxmlformats.org/drawingml/2006/main">
                  <a:graphicData uri="http://schemas.microsoft.com/office/word/2010/wordprocessingShape">
                    <wps:wsp>
                      <wps:cNvSpPr txBox="1"/>
                      <wps:spPr>
                        <a:xfrm>
                          <a:off x="0" y="0"/>
                          <a:ext cx="4400550" cy="247650"/>
                        </a:xfrm>
                        <a:prstGeom prst="rect">
                          <a:avLst/>
                        </a:prstGeom>
                        <a:solidFill>
                          <a:schemeClr val="bg1"/>
                        </a:solidFill>
                        <a:ln w="6350">
                          <a:noFill/>
                        </a:ln>
                      </wps:spPr>
                      <wps:txbx>
                        <w:txbxContent>
                          <w:p w14:paraId="7997AF49" w14:textId="2562EDD7" w:rsidR="00AD7F27" w:rsidRPr="00AD7F27" w:rsidRDefault="00AD7F27" w:rsidP="00057643">
                            <w:pPr>
                              <w:pStyle w:val="TipoDocumento"/>
                              <w:ind w:left="993"/>
                            </w:pPr>
                            <w:r w:rsidRPr="00AD7F27">
                              <w:t>Norme Tecniche per l’esercizio della Professione</w:t>
                            </w:r>
                          </w:p>
                          <w:p w14:paraId="67459476" w14:textId="4B2C80A6" w:rsidR="00AD7F27" w:rsidRPr="00EE3C78" w:rsidRDefault="00AD7F27" w:rsidP="00AD7F27">
                            <w:pPr>
                              <w:pStyle w:val="TipoDocumento"/>
                              <w:ind w:firstLine="708"/>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F32E4" id="Casella di testo 6" o:spid="_x0000_s1029" type="#_x0000_t202" style="position:absolute;margin-left:-71.65pt;margin-top:189.75pt;width:346.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" fillcolor="white [3212]" stroked="f" strokeweight=".5pt">
                <v:textbox>
                  <w:txbxContent>
                    <w:p w14:paraId="7997AF49" w14:textId="2562EDD7" w:rsidR="00AD7F27" w:rsidRPr="00AD7F27" w:rsidRDefault="00AD7F27" w:rsidP="00057643">
                      <w:pPr>
                        <w:pStyle w:val="TipoDocumento"/>
                        <w:ind w:left="993"/>
                      </w:pPr>
                      <w:r w:rsidRPr="00AD7F27">
                        <w:t>Norme Tecniche per l’esercizio della Professione</w:t>
                      </w:r>
                    </w:p>
                    <w:p w14:paraId="67459476" w14:textId="4B2C80A6" w:rsidR="00AD7F27" w:rsidRPr="00EE3C78" w:rsidRDefault="00AD7F27" w:rsidP="00AD7F27">
                      <w:pPr>
                        <w:pStyle w:val="TipoDocumento"/>
                        <w:ind w:firstLine="708"/>
                      </w:pPr>
                    </w:p>
                  </w:txbxContent>
                </v:textbox>
                <w10:wrap anchory="page"/>
              </v:shape>
            </w:pict>
          </mc:Fallback>
        </mc:AlternateContent>
      </w:r>
    </w:p>
    <w:p w14:paraId="519B52D6" w14:textId="79D1CE3F" w:rsidR="005F6D87" w:rsidRPr="007826C9" w:rsidRDefault="005F6D87" w:rsidP="007D4BA9">
      <w:pPr>
        <w:pStyle w:val="TitoloDocumento"/>
        <w:spacing w:before="480" w:after="120" w:line="264" w:lineRule="auto"/>
        <w:ind w:right="1699"/>
        <w:jc w:val="left"/>
        <w:rPr>
          <w:rFonts w:ascii="Arial Narrow" w:hAnsi="Arial Narrow"/>
          <w:sz w:val="40"/>
          <w:szCs w:val="40"/>
        </w:rPr>
      </w:pPr>
    </w:p>
    <w:p w14:paraId="0D3613A2" w14:textId="77777777" w:rsidR="008C6E6E" w:rsidRDefault="008C6E6E" w:rsidP="008C6E6E">
      <w:pPr>
        <w:ind w:right="2833"/>
        <w:rPr>
          <w:b/>
          <w:bCs/>
          <w:smallCaps/>
          <w:color w:val="FFFFFF" w:themeColor="background1"/>
          <w:sz w:val="48"/>
          <w:szCs w:val="48"/>
        </w:rPr>
      </w:pPr>
    </w:p>
    <w:p w14:paraId="209CD9A7" w14:textId="49750AD7" w:rsidR="00900850" w:rsidRPr="008C6E6E" w:rsidRDefault="00900850" w:rsidP="008C6E6E">
      <w:pPr>
        <w:ind w:right="2833"/>
        <w:rPr>
          <w:b/>
          <w:bCs/>
          <w:smallCaps/>
          <w:color w:val="FFFFFF" w:themeColor="background1"/>
          <w:sz w:val="48"/>
          <w:szCs w:val="48"/>
        </w:rPr>
      </w:pPr>
      <w:r w:rsidRPr="008C6E6E">
        <w:rPr>
          <w:b/>
          <w:bCs/>
          <w:smallCaps/>
          <w:color w:val="FFFFFF" w:themeColor="background1"/>
          <w:sz w:val="48"/>
          <w:szCs w:val="48"/>
        </w:rPr>
        <w:t xml:space="preserve">Verbali del </w:t>
      </w:r>
      <w:r w:rsidR="00DB321E">
        <w:rPr>
          <w:b/>
          <w:bCs/>
          <w:smallCaps/>
          <w:color w:val="FFFFFF" w:themeColor="background1"/>
          <w:sz w:val="48"/>
          <w:szCs w:val="48"/>
        </w:rPr>
        <w:t>C</w:t>
      </w:r>
      <w:r w:rsidR="000A1AD4" w:rsidRPr="008C6E6E">
        <w:rPr>
          <w:b/>
          <w:bCs/>
          <w:smallCaps/>
          <w:color w:val="FFFFFF" w:themeColor="background1"/>
          <w:sz w:val="48"/>
          <w:szCs w:val="48"/>
        </w:rPr>
        <w:t>ollegio sindacale</w:t>
      </w:r>
      <w:r w:rsidR="00AD7F27" w:rsidRPr="008C6E6E">
        <w:rPr>
          <w:b/>
          <w:bCs/>
          <w:smallCaps/>
          <w:color w:val="FFFFFF" w:themeColor="background1"/>
          <w:sz w:val="48"/>
          <w:szCs w:val="48"/>
        </w:rPr>
        <w:t xml:space="preserve"> </w:t>
      </w:r>
      <w:r w:rsidR="00622E2D" w:rsidRPr="008C6E6E">
        <w:rPr>
          <w:b/>
          <w:bCs/>
          <w:smallCaps/>
          <w:color w:val="FFFFFF" w:themeColor="background1"/>
          <w:sz w:val="48"/>
          <w:szCs w:val="48"/>
        </w:rPr>
        <w:t>di società non quotate</w:t>
      </w:r>
    </w:p>
    <w:p w14:paraId="3C5690CB" w14:textId="77777777" w:rsidR="00900850" w:rsidRPr="00480BF5" w:rsidRDefault="00900850" w:rsidP="009B5EA7">
      <w:pPr>
        <w:pStyle w:val="Default"/>
        <w:spacing w:after="60" w:line="300" w:lineRule="auto"/>
        <w:ind w:left="2410"/>
        <w:jc w:val="right"/>
        <w:rPr>
          <w:rFonts w:ascii="Arial Narrow" w:hAnsi="Arial Narrow" w:cs="Arial"/>
          <w:bCs/>
          <w:sz w:val="18"/>
          <w:szCs w:val="18"/>
        </w:rPr>
      </w:pPr>
    </w:p>
    <w:p w14:paraId="5FFD8D44" w14:textId="77777777" w:rsidR="00900850" w:rsidRPr="00480BF5" w:rsidRDefault="00900850" w:rsidP="009B5EA7">
      <w:pPr>
        <w:pStyle w:val="Default"/>
        <w:spacing w:after="60" w:line="300" w:lineRule="auto"/>
        <w:ind w:left="2410"/>
        <w:jc w:val="right"/>
        <w:rPr>
          <w:rFonts w:ascii="Arial Narrow" w:hAnsi="Arial Narrow" w:cs="Arial"/>
          <w:bCs/>
          <w:sz w:val="18"/>
          <w:szCs w:val="18"/>
        </w:rPr>
      </w:pPr>
    </w:p>
    <w:p w14:paraId="1D215B86" w14:textId="77777777" w:rsidR="00900850" w:rsidRPr="00480BF5" w:rsidRDefault="00900850" w:rsidP="009B5EA7">
      <w:pPr>
        <w:pStyle w:val="Default"/>
        <w:spacing w:after="60" w:line="300" w:lineRule="auto"/>
        <w:ind w:left="2410"/>
        <w:jc w:val="right"/>
        <w:rPr>
          <w:rFonts w:ascii="Arial Narrow" w:hAnsi="Arial Narrow" w:cs="Arial"/>
          <w:bCs/>
          <w:sz w:val="18"/>
          <w:szCs w:val="18"/>
        </w:rPr>
      </w:pPr>
    </w:p>
    <w:p w14:paraId="23C0D3C9" w14:textId="77777777" w:rsidR="00900850" w:rsidRPr="00480BF5" w:rsidRDefault="00900850" w:rsidP="009B5EA7">
      <w:pPr>
        <w:pStyle w:val="Default"/>
        <w:spacing w:after="60" w:line="300" w:lineRule="auto"/>
        <w:ind w:left="2410"/>
        <w:jc w:val="right"/>
        <w:rPr>
          <w:rFonts w:ascii="Arial Narrow" w:hAnsi="Arial Narrow" w:cs="Arial"/>
          <w:bCs/>
          <w:sz w:val="18"/>
          <w:szCs w:val="18"/>
        </w:rPr>
      </w:pPr>
    </w:p>
    <w:p w14:paraId="37899106" w14:textId="77777777" w:rsidR="00900850" w:rsidRPr="00480BF5" w:rsidRDefault="00900850" w:rsidP="009B5EA7">
      <w:pPr>
        <w:pStyle w:val="Default"/>
        <w:spacing w:after="60" w:line="300" w:lineRule="auto"/>
        <w:ind w:left="2410"/>
        <w:jc w:val="right"/>
        <w:rPr>
          <w:rFonts w:ascii="Arial Narrow" w:hAnsi="Arial Narrow" w:cs="Arial"/>
          <w:bCs/>
          <w:sz w:val="18"/>
          <w:szCs w:val="18"/>
        </w:rPr>
      </w:pPr>
    </w:p>
    <w:p w14:paraId="338D6634" w14:textId="77777777" w:rsidR="00900850" w:rsidRPr="00480BF5" w:rsidRDefault="00900850" w:rsidP="009B5EA7">
      <w:pPr>
        <w:pStyle w:val="Default"/>
        <w:spacing w:after="60" w:line="300" w:lineRule="auto"/>
        <w:ind w:left="2410"/>
        <w:jc w:val="right"/>
        <w:rPr>
          <w:rFonts w:ascii="Arial Narrow" w:hAnsi="Arial Narrow" w:cs="Arial"/>
          <w:bCs/>
          <w:sz w:val="18"/>
          <w:szCs w:val="18"/>
        </w:rPr>
      </w:pPr>
    </w:p>
    <w:p w14:paraId="52969642" w14:textId="77777777" w:rsidR="00900850" w:rsidRPr="00480BF5" w:rsidRDefault="00900850" w:rsidP="009B5EA7">
      <w:pPr>
        <w:pStyle w:val="Default"/>
        <w:spacing w:after="60" w:line="300" w:lineRule="auto"/>
        <w:ind w:left="2410"/>
        <w:jc w:val="right"/>
        <w:rPr>
          <w:rFonts w:ascii="Arial Narrow" w:hAnsi="Arial Narrow" w:cs="Arial"/>
          <w:bCs/>
          <w:sz w:val="18"/>
          <w:szCs w:val="18"/>
        </w:rPr>
      </w:pPr>
    </w:p>
    <w:p w14:paraId="760F32BF" w14:textId="2AE28913" w:rsidR="00900850" w:rsidRPr="00480BF5" w:rsidRDefault="001D3E17" w:rsidP="009B5EA7">
      <w:pPr>
        <w:pStyle w:val="Default"/>
        <w:spacing w:after="60" w:line="300" w:lineRule="auto"/>
        <w:ind w:left="2410"/>
        <w:jc w:val="right"/>
        <w:rPr>
          <w:rFonts w:ascii="Arial Narrow" w:hAnsi="Arial Narrow" w:cs="Arial"/>
          <w:bCs/>
          <w:sz w:val="18"/>
          <w:szCs w:val="18"/>
        </w:rPr>
      </w:pPr>
      <w:r>
        <w:rPr>
          <w:noProof/>
          <w:lang w:eastAsia="it-IT"/>
        </w:rPr>
        <mc:AlternateContent>
          <mc:Choice Requires="wps">
            <w:drawing>
              <wp:anchor distT="0" distB="0" distL="114300" distR="114300" simplePos="0" relativeHeight="251664384" behindDoc="0" locked="0" layoutInCell="1" allowOverlap="1" wp14:anchorId="72F0D621" wp14:editId="0E18C810">
                <wp:simplePos x="0" y="0"/>
                <wp:positionH relativeFrom="column">
                  <wp:posOffset>4540397</wp:posOffset>
                </wp:positionH>
                <wp:positionV relativeFrom="page">
                  <wp:posOffset>9264650</wp:posOffset>
                </wp:positionV>
                <wp:extent cx="1549400" cy="348615"/>
                <wp:effectExtent l="0" t="0" r="0" b="0"/>
                <wp:wrapNone/>
                <wp:docPr id="20" name="Casella di testo 20"/>
                <wp:cNvGraphicFramePr/>
                <a:graphic xmlns:a="http://schemas.openxmlformats.org/drawingml/2006/main">
                  <a:graphicData uri="http://schemas.microsoft.com/office/word/2010/wordprocessingShape">
                    <wps:wsp>
                      <wps:cNvSpPr txBox="1"/>
                      <wps:spPr>
                        <a:xfrm>
                          <a:off x="0" y="0"/>
                          <a:ext cx="1549400" cy="348615"/>
                        </a:xfrm>
                        <a:prstGeom prst="rect">
                          <a:avLst/>
                        </a:prstGeom>
                        <a:solidFill>
                          <a:schemeClr val="bg1"/>
                        </a:solidFill>
                        <a:ln w="6350">
                          <a:noFill/>
                        </a:ln>
                      </wps:spPr>
                      <wps:txbx>
                        <w:txbxContent>
                          <w:p w14:paraId="1DB93930" w14:textId="4959ED57" w:rsidR="00AD7F27" w:rsidRPr="00B96B24" w:rsidRDefault="001D3E17" w:rsidP="00AD7F27">
                            <w:pPr>
                              <w:pStyle w:val="TipoDocumento"/>
                              <w:jc w:val="right"/>
                            </w:pPr>
                            <w:r>
                              <w:t xml:space="preserve">24 </w:t>
                            </w:r>
                            <w:r w:rsidR="007D4BA9">
                              <w:t>novembre</w:t>
                            </w:r>
                            <w:r w:rsidR="00AD7F27">
                              <w:t xml:space="preserve">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0D621" id="Casella di testo 20" o:spid="_x0000_s1030" type="#_x0000_t202" style="position:absolute;left:0;text-align:left;margin-left:357.5pt;margin-top:729.5pt;width:122pt;height:2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" fillcolor="white [3212]" stroked="f" strokeweight=".5pt">
                <v:textbox>
                  <w:txbxContent>
                    <w:p w14:paraId="1DB93930" w14:textId="4959ED57" w:rsidR="00AD7F27" w:rsidRPr="00B96B24" w:rsidRDefault="001D3E17" w:rsidP="00AD7F27">
                      <w:pPr>
                        <w:pStyle w:val="TipoDocumento"/>
                        <w:jc w:val="right"/>
                      </w:pPr>
                      <w:r>
                        <w:t xml:space="preserve">24 </w:t>
                      </w:r>
                      <w:r w:rsidR="007D4BA9">
                        <w:t>novembre</w:t>
                      </w:r>
                      <w:r w:rsidR="00AD7F27">
                        <w:t xml:space="preserve"> 2025</w:t>
                      </w:r>
                    </w:p>
                  </w:txbxContent>
                </v:textbox>
                <w10:wrap anchory="page"/>
              </v:shape>
            </w:pict>
          </mc:Fallback>
        </mc:AlternateContent>
      </w:r>
      <w:r w:rsidR="007D4BA9" w:rsidRPr="001E3EE5">
        <w:rPr>
          <w:rFonts w:asciiTheme="minorHAnsi" w:hAnsiTheme="minorHAnsi" w:cstheme="minorHAnsi"/>
          <w:noProof/>
          <w:sz w:val="48"/>
          <w:szCs w:val="48"/>
          <w:lang w:eastAsia="it-IT"/>
        </w:rPr>
        <mc:AlternateContent>
          <mc:Choice Requires="wps">
            <w:drawing>
              <wp:anchor distT="0" distB="0" distL="114300" distR="114300" simplePos="0" relativeHeight="251668480" behindDoc="1" locked="0" layoutInCell="1" allowOverlap="1" wp14:anchorId="574A3692" wp14:editId="1AAEFCA0">
                <wp:simplePos x="0" y="0"/>
                <wp:positionH relativeFrom="column">
                  <wp:posOffset>-889000</wp:posOffset>
                </wp:positionH>
                <wp:positionV relativeFrom="page">
                  <wp:posOffset>9512300</wp:posOffset>
                </wp:positionV>
                <wp:extent cx="4143600" cy="770400"/>
                <wp:effectExtent l="0" t="0" r="9525" b="0"/>
                <wp:wrapNone/>
                <wp:docPr id="352614025" name="Rettangolo 352614025"/>
                <wp:cNvGraphicFramePr/>
                <a:graphic xmlns:a="http://schemas.openxmlformats.org/drawingml/2006/main">
                  <a:graphicData uri="http://schemas.microsoft.com/office/word/2010/wordprocessingShape">
                    <wps:wsp>
                      <wps:cNvSpPr/>
                      <wps:spPr>
                        <a:xfrm flipH="1">
                          <a:off x="0" y="0"/>
                          <a:ext cx="4143600" cy="770400"/>
                        </a:xfrm>
                        <a:prstGeom prst="rect">
                          <a:avLst/>
                        </a:prstGeom>
                        <a:solidFill>
                          <a:schemeClr val="tx1">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D1555" id="Rettangolo 352614025" o:spid="_x0000_s1026" style="position:absolute;margin-left:-70pt;margin-top:749pt;width:326.25pt;height:60.65pt;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" fillcolor="black [3213]" stroked="f" strokeweight="2pt">
                <v:fill opacity="13107f"/>
                <w10:wrap anchory="page"/>
              </v:rect>
            </w:pict>
          </mc:Fallback>
        </mc:AlternateContent>
      </w:r>
    </w:p>
    <w:p w14:paraId="29151911" w14:textId="77777777" w:rsidR="00AD7F27" w:rsidRDefault="00AD7F27" w:rsidP="00392643">
      <w:pPr>
        <w:pStyle w:val="Default"/>
        <w:spacing w:after="60" w:line="300" w:lineRule="auto"/>
        <w:ind w:left="2410"/>
        <w:jc w:val="center"/>
        <w:rPr>
          <w:rFonts w:ascii="Arial Narrow" w:hAnsi="Arial Narrow" w:cs="Arial"/>
          <w:bCs/>
          <w:sz w:val="18"/>
          <w:szCs w:val="18"/>
        </w:rPr>
        <w:sectPr w:rsidR="00AD7F27" w:rsidSect="00712570">
          <w:headerReference w:type="default" r:id="rId13"/>
          <w:footerReference w:type="default" r:id="rId14"/>
          <w:footerReference w:type="first" r:id="rId15"/>
          <w:pgSz w:w="11906" w:h="16838"/>
          <w:pgMar w:top="1985" w:right="1418" w:bottom="1418" w:left="1418" w:header="709" w:footer="709" w:gutter="0"/>
          <w:cols w:space="720"/>
          <w:titlePg/>
          <w:docGrid w:linePitch="360"/>
        </w:sectPr>
      </w:pPr>
    </w:p>
    <w:p w14:paraId="078E24FC" w14:textId="77777777" w:rsidR="007D4BA9" w:rsidRPr="00B60F3E" w:rsidRDefault="007D4BA9" w:rsidP="007D4BA9">
      <w:pPr>
        <w:spacing w:after="120" w:line="264" w:lineRule="auto"/>
        <w:rPr>
          <w:rFonts w:cstheme="minorHAnsi"/>
          <w:b/>
          <w:bCs/>
          <w:color w:val="262626" w:themeColor="text1" w:themeTint="D9"/>
          <w:sz w:val="32"/>
          <w:szCs w:val="28"/>
        </w:rPr>
      </w:pPr>
      <w:r w:rsidRPr="00B60F3E">
        <w:rPr>
          <w:rFonts w:cstheme="minorHAnsi"/>
          <w:b/>
          <w:bCs/>
          <w:color w:val="262626" w:themeColor="text1" w:themeTint="D9"/>
          <w:sz w:val="32"/>
          <w:szCs w:val="28"/>
        </w:rPr>
        <w:lastRenderedPageBreak/>
        <w:t>Composizione del Consiglio Nazionale dei Dottori Commercialisti e degli Esperti Contabili</w:t>
      </w:r>
    </w:p>
    <w:p w14:paraId="732D84BA" w14:textId="77777777" w:rsidR="007D4BA9" w:rsidRPr="00B60F3E" w:rsidRDefault="007D4BA9" w:rsidP="007D4BA9">
      <w:pPr>
        <w:pBdr>
          <w:top w:val="single" w:sz="36" w:space="1" w:color="C00000"/>
        </w:pBdr>
        <w:spacing w:after="120" w:line="264" w:lineRule="auto"/>
        <w:ind w:right="7369"/>
        <w:rPr>
          <w:rFonts w:cstheme="minorHAnsi"/>
          <w:b/>
          <w:bCs/>
          <w:color w:val="262626" w:themeColor="text1" w:themeTint="D9"/>
          <w:sz w:val="32"/>
          <w:szCs w:val="28"/>
        </w:rPr>
      </w:pPr>
    </w:p>
    <w:p w14:paraId="3449C1B7" w14:textId="77777777" w:rsidR="007D4BA9" w:rsidRPr="00B60F3E" w:rsidRDefault="007D4BA9" w:rsidP="007D4BA9">
      <w:pPr>
        <w:spacing w:before="480" w:after="60" w:line="240" w:lineRule="auto"/>
        <w:rPr>
          <w:rFonts w:cstheme="minorHAnsi"/>
          <w:b/>
          <w:bCs/>
          <w:color w:val="262626" w:themeColor="text1" w:themeTint="D9"/>
          <w:sz w:val="26"/>
          <w:szCs w:val="26"/>
        </w:rPr>
      </w:pPr>
      <w:r w:rsidRPr="00B60F3E">
        <w:rPr>
          <w:rFonts w:cstheme="minorHAnsi"/>
          <w:b/>
          <w:bCs/>
          <w:color w:val="262626" w:themeColor="text1" w:themeTint="D9"/>
          <w:sz w:val="26"/>
          <w:szCs w:val="26"/>
          <w:shd w:val="clear" w:color="auto" w:fill="C00000"/>
        </w:rPr>
        <w:t xml:space="preserve">  </w:t>
      </w:r>
      <w:r w:rsidRPr="00B60F3E">
        <w:rPr>
          <w:rFonts w:cstheme="minorHAnsi"/>
          <w:b/>
          <w:bCs/>
          <w:color w:val="262626" w:themeColor="text1" w:themeTint="D9"/>
          <w:sz w:val="26"/>
          <w:szCs w:val="26"/>
        </w:rPr>
        <w:t xml:space="preserve"> Presidente</w:t>
      </w:r>
    </w:p>
    <w:p w14:paraId="0C9963EC" w14:textId="77777777" w:rsidR="007D4BA9" w:rsidRPr="00B60F3E" w:rsidRDefault="007D4BA9" w:rsidP="007D4BA9">
      <w:pPr>
        <w:spacing w:after="0" w:line="240" w:lineRule="auto"/>
        <w:ind w:left="198"/>
        <w:rPr>
          <w:rFonts w:cstheme="minorHAnsi"/>
        </w:rPr>
      </w:pPr>
      <w:r w:rsidRPr="00B60F3E">
        <w:rPr>
          <w:rFonts w:cstheme="minorHAnsi"/>
        </w:rPr>
        <w:t>Elbano de Nuccio</w:t>
      </w:r>
    </w:p>
    <w:p w14:paraId="739B116C" w14:textId="77777777" w:rsidR="007D4BA9" w:rsidRPr="00B60F3E" w:rsidRDefault="007D4BA9" w:rsidP="007D4BA9">
      <w:pPr>
        <w:spacing w:before="240" w:after="60" w:line="240" w:lineRule="auto"/>
        <w:rPr>
          <w:rFonts w:cstheme="minorHAnsi"/>
          <w:b/>
          <w:bCs/>
          <w:color w:val="262626" w:themeColor="text1" w:themeTint="D9"/>
          <w:sz w:val="26"/>
          <w:szCs w:val="26"/>
        </w:rPr>
      </w:pPr>
      <w:r w:rsidRPr="00B60F3E">
        <w:rPr>
          <w:rFonts w:cstheme="minorHAnsi"/>
          <w:b/>
          <w:bCs/>
          <w:color w:val="262626" w:themeColor="text1" w:themeTint="D9"/>
          <w:sz w:val="26"/>
          <w:szCs w:val="26"/>
          <w:shd w:val="clear" w:color="auto" w:fill="C00000"/>
        </w:rPr>
        <w:t xml:space="preserve">  </w:t>
      </w:r>
      <w:r w:rsidRPr="00B60F3E">
        <w:rPr>
          <w:rFonts w:cstheme="minorHAnsi"/>
          <w:b/>
          <w:bCs/>
          <w:color w:val="262626" w:themeColor="text1" w:themeTint="D9"/>
          <w:sz w:val="26"/>
          <w:szCs w:val="26"/>
        </w:rPr>
        <w:t xml:space="preserve"> Vice Presidente</w:t>
      </w:r>
    </w:p>
    <w:p w14:paraId="1EF86162" w14:textId="77777777" w:rsidR="007D4BA9" w:rsidRPr="00B60F3E" w:rsidRDefault="007D4BA9" w:rsidP="007D4BA9">
      <w:pPr>
        <w:spacing w:after="0" w:line="240" w:lineRule="auto"/>
        <w:ind w:left="198"/>
        <w:rPr>
          <w:rFonts w:cstheme="minorHAnsi"/>
        </w:rPr>
      </w:pPr>
      <w:r w:rsidRPr="00B60F3E">
        <w:rPr>
          <w:rFonts w:cstheme="minorHAnsi"/>
        </w:rPr>
        <w:t>Antonio Repaci</w:t>
      </w:r>
    </w:p>
    <w:p w14:paraId="39BCBDE6" w14:textId="77777777" w:rsidR="007D4BA9" w:rsidRPr="00B60F3E" w:rsidRDefault="007D4BA9" w:rsidP="007D4BA9">
      <w:pPr>
        <w:spacing w:before="240" w:after="60" w:line="240" w:lineRule="auto"/>
        <w:rPr>
          <w:rFonts w:cstheme="minorHAnsi"/>
          <w:b/>
          <w:bCs/>
          <w:color w:val="262626" w:themeColor="text1" w:themeTint="D9"/>
          <w:sz w:val="26"/>
          <w:szCs w:val="26"/>
        </w:rPr>
      </w:pPr>
      <w:r w:rsidRPr="00B60F3E">
        <w:rPr>
          <w:rFonts w:cstheme="minorHAnsi"/>
          <w:b/>
          <w:bCs/>
          <w:color w:val="262626" w:themeColor="text1" w:themeTint="D9"/>
          <w:sz w:val="26"/>
          <w:szCs w:val="26"/>
          <w:shd w:val="clear" w:color="auto" w:fill="C00000"/>
        </w:rPr>
        <w:t xml:space="preserve">  </w:t>
      </w:r>
      <w:r w:rsidRPr="00B60F3E">
        <w:rPr>
          <w:rFonts w:cstheme="minorHAnsi"/>
          <w:b/>
          <w:bCs/>
          <w:color w:val="262626" w:themeColor="text1" w:themeTint="D9"/>
          <w:sz w:val="26"/>
          <w:szCs w:val="26"/>
        </w:rPr>
        <w:t xml:space="preserve"> Consigliere Segretario</w:t>
      </w:r>
    </w:p>
    <w:p w14:paraId="18CDFD78" w14:textId="77777777" w:rsidR="007D4BA9" w:rsidRPr="00B60F3E" w:rsidRDefault="007D4BA9" w:rsidP="007D4BA9">
      <w:pPr>
        <w:spacing w:after="0" w:line="240" w:lineRule="auto"/>
        <w:ind w:left="198"/>
        <w:rPr>
          <w:rFonts w:cstheme="minorHAnsi"/>
        </w:rPr>
      </w:pPr>
      <w:r w:rsidRPr="00B60F3E">
        <w:rPr>
          <w:rFonts w:cstheme="minorHAnsi"/>
        </w:rPr>
        <w:t>Giovanna Greco</w:t>
      </w:r>
    </w:p>
    <w:p w14:paraId="3181A110" w14:textId="77777777" w:rsidR="007D4BA9" w:rsidRPr="00B60F3E" w:rsidRDefault="007D4BA9" w:rsidP="007D4BA9">
      <w:pPr>
        <w:spacing w:before="240" w:after="60" w:line="240" w:lineRule="auto"/>
        <w:rPr>
          <w:rFonts w:cstheme="minorHAnsi"/>
          <w:b/>
          <w:bCs/>
          <w:color w:val="262626" w:themeColor="text1" w:themeTint="D9"/>
          <w:sz w:val="26"/>
          <w:szCs w:val="26"/>
        </w:rPr>
      </w:pPr>
      <w:r w:rsidRPr="00B60F3E">
        <w:rPr>
          <w:rFonts w:cstheme="minorHAnsi"/>
          <w:b/>
          <w:bCs/>
          <w:color w:val="262626" w:themeColor="text1" w:themeTint="D9"/>
          <w:sz w:val="26"/>
          <w:szCs w:val="26"/>
          <w:shd w:val="clear" w:color="auto" w:fill="C00000"/>
        </w:rPr>
        <w:t xml:space="preserve">  </w:t>
      </w:r>
      <w:r w:rsidRPr="00B60F3E">
        <w:rPr>
          <w:rFonts w:cstheme="minorHAnsi"/>
          <w:b/>
          <w:bCs/>
          <w:color w:val="262626" w:themeColor="text1" w:themeTint="D9"/>
          <w:sz w:val="26"/>
          <w:szCs w:val="26"/>
        </w:rPr>
        <w:t xml:space="preserve"> Consigliere Tesoriere</w:t>
      </w:r>
    </w:p>
    <w:p w14:paraId="550CACB1" w14:textId="77777777" w:rsidR="007D4BA9" w:rsidRPr="00B60F3E" w:rsidRDefault="007D4BA9" w:rsidP="007D4BA9">
      <w:pPr>
        <w:spacing w:after="0" w:line="240" w:lineRule="auto"/>
        <w:ind w:left="198"/>
        <w:rPr>
          <w:rFonts w:cstheme="minorHAnsi"/>
        </w:rPr>
      </w:pPr>
      <w:r w:rsidRPr="00B60F3E">
        <w:rPr>
          <w:rFonts w:cstheme="minorHAnsi"/>
        </w:rPr>
        <w:t>Salvatore Regalbuto</w:t>
      </w:r>
    </w:p>
    <w:p w14:paraId="6249DFE2" w14:textId="77777777" w:rsidR="007D4BA9" w:rsidRPr="00B60F3E" w:rsidRDefault="007D4BA9" w:rsidP="007D4BA9">
      <w:pPr>
        <w:spacing w:before="240" w:after="60" w:line="240" w:lineRule="auto"/>
        <w:rPr>
          <w:rFonts w:cstheme="minorHAnsi"/>
          <w:b/>
          <w:bCs/>
          <w:color w:val="262626" w:themeColor="text1" w:themeTint="D9"/>
          <w:sz w:val="26"/>
          <w:szCs w:val="26"/>
        </w:rPr>
      </w:pPr>
      <w:r w:rsidRPr="00B60F3E">
        <w:rPr>
          <w:rFonts w:cstheme="minorHAnsi"/>
          <w:b/>
          <w:bCs/>
          <w:color w:val="262626" w:themeColor="text1" w:themeTint="D9"/>
          <w:sz w:val="26"/>
          <w:szCs w:val="26"/>
          <w:shd w:val="clear" w:color="auto" w:fill="C00000"/>
        </w:rPr>
        <w:t xml:space="preserve">  </w:t>
      </w:r>
      <w:r w:rsidRPr="00B60F3E">
        <w:rPr>
          <w:rFonts w:cstheme="minorHAnsi"/>
          <w:b/>
          <w:bCs/>
          <w:color w:val="262626" w:themeColor="text1" w:themeTint="D9"/>
          <w:sz w:val="26"/>
          <w:szCs w:val="26"/>
        </w:rPr>
        <w:t xml:space="preserve"> Consiglieri</w:t>
      </w:r>
    </w:p>
    <w:tbl>
      <w:tblPr>
        <w:tblStyle w:val="Grigliatabella1"/>
        <w:tblW w:w="0" w:type="auto"/>
        <w:tblBorders>
          <w:top w:val="none" w:sz="0" w:space="0" w:color="auto"/>
          <w:left w:val="none" w:sz="0" w:space="0" w:color="auto"/>
          <w:bottom w:val="none" w:sz="0" w:space="0" w:color="auto"/>
          <w:right w:val="none" w:sz="0" w:space="0" w:color="auto"/>
          <w:insideV w:val="single" w:sz="2" w:space="0" w:color="C00000"/>
        </w:tblBorders>
        <w:tblLook w:val="04A0" w:firstRow="1" w:lastRow="0" w:firstColumn="1" w:lastColumn="0" w:noHBand="0" w:noVBand="1"/>
      </w:tblPr>
      <w:tblGrid>
        <w:gridCol w:w="4530"/>
        <w:gridCol w:w="4530"/>
      </w:tblGrid>
      <w:tr w:rsidR="007D4BA9" w:rsidRPr="00B60F3E" w14:paraId="2F1293C5" w14:textId="77777777" w:rsidTr="00C52EBA">
        <w:tc>
          <w:tcPr>
            <w:tcW w:w="4530" w:type="dxa"/>
          </w:tcPr>
          <w:p w14:paraId="471EDC49" w14:textId="77777777" w:rsidR="007D4BA9" w:rsidRPr="00B60F3E" w:rsidRDefault="007D4BA9" w:rsidP="00C52EBA">
            <w:pPr>
              <w:spacing w:line="276" w:lineRule="auto"/>
              <w:ind w:left="105"/>
              <w:rPr>
                <w:rFonts w:cstheme="minorHAnsi"/>
              </w:rPr>
            </w:pPr>
            <w:r w:rsidRPr="00B60F3E">
              <w:rPr>
                <w:rFonts w:cstheme="minorHAnsi"/>
              </w:rPr>
              <w:t>Gianluca Ancarani</w:t>
            </w:r>
          </w:p>
          <w:p w14:paraId="05F5A7AD" w14:textId="77777777" w:rsidR="007D4BA9" w:rsidRPr="00B60F3E" w:rsidRDefault="007D4BA9" w:rsidP="00C52EBA">
            <w:pPr>
              <w:spacing w:line="276" w:lineRule="auto"/>
              <w:ind w:left="105"/>
              <w:rPr>
                <w:rFonts w:cstheme="minorHAnsi"/>
              </w:rPr>
            </w:pPr>
            <w:r w:rsidRPr="00B60F3E">
              <w:rPr>
                <w:rFonts w:cstheme="minorHAnsi"/>
              </w:rPr>
              <w:t>Marina Andreatta</w:t>
            </w:r>
          </w:p>
          <w:p w14:paraId="3C2E5271" w14:textId="77777777" w:rsidR="007D4BA9" w:rsidRPr="00B60F3E" w:rsidRDefault="007D4BA9" w:rsidP="00C52EBA">
            <w:pPr>
              <w:spacing w:line="276" w:lineRule="auto"/>
              <w:ind w:left="105"/>
              <w:rPr>
                <w:rFonts w:cstheme="minorHAnsi"/>
              </w:rPr>
            </w:pPr>
            <w:r w:rsidRPr="00B60F3E">
              <w:rPr>
                <w:rFonts w:cstheme="minorHAnsi"/>
              </w:rPr>
              <w:t xml:space="preserve">Cristina Bertinelli </w:t>
            </w:r>
          </w:p>
          <w:p w14:paraId="581D9489" w14:textId="77777777" w:rsidR="007D4BA9" w:rsidRPr="00B60F3E" w:rsidRDefault="007D4BA9" w:rsidP="00C52EBA">
            <w:pPr>
              <w:spacing w:line="276" w:lineRule="auto"/>
              <w:ind w:left="105"/>
              <w:rPr>
                <w:rFonts w:cstheme="minorHAnsi"/>
              </w:rPr>
            </w:pPr>
            <w:r w:rsidRPr="00B60F3E">
              <w:rPr>
                <w:rFonts w:cstheme="minorHAnsi"/>
              </w:rPr>
              <w:t xml:space="preserve">Aldo Campo </w:t>
            </w:r>
          </w:p>
          <w:p w14:paraId="01D843A9" w14:textId="455F5E92" w:rsidR="007D4BA9" w:rsidRPr="00B60F3E" w:rsidRDefault="007D4BA9" w:rsidP="00C52EBA">
            <w:pPr>
              <w:spacing w:line="276" w:lineRule="auto"/>
              <w:ind w:left="105"/>
              <w:rPr>
                <w:rFonts w:cstheme="minorHAnsi"/>
              </w:rPr>
            </w:pPr>
            <w:r w:rsidRPr="00B60F3E">
              <w:rPr>
                <w:rFonts w:cstheme="minorHAnsi"/>
              </w:rPr>
              <w:t>Rosa D</w:t>
            </w:r>
            <w:r w:rsidR="00516BDA">
              <w:rPr>
                <w:rFonts w:cstheme="minorHAnsi"/>
              </w:rPr>
              <w:t>’</w:t>
            </w:r>
            <w:r w:rsidRPr="00B60F3E">
              <w:rPr>
                <w:rFonts w:cstheme="minorHAnsi"/>
              </w:rPr>
              <w:t xml:space="preserve">Angiolella </w:t>
            </w:r>
          </w:p>
          <w:p w14:paraId="60A84F7B" w14:textId="77777777" w:rsidR="007D4BA9" w:rsidRPr="00B60F3E" w:rsidRDefault="007D4BA9" w:rsidP="00C52EBA">
            <w:pPr>
              <w:spacing w:line="276" w:lineRule="auto"/>
              <w:ind w:left="105"/>
              <w:rPr>
                <w:rFonts w:cstheme="minorHAnsi"/>
              </w:rPr>
            </w:pPr>
            <w:r w:rsidRPr="00B60F3E">
              <w:rPr>
                <w:rFonts w:cstheme="minorHAnsi"/>
              </w:rPr>
              <w:t>Michele de Tavonatti</w:t>
            </w:r>
          </w:p>
          <w:p w14:paraId="33FE1E84" w14:textId="77777777" w:rsidR="007D4BA9" w:rsidRPr="00B60F3E" w:rsidRDefault="007D4BA9" w:rsidP="00C52EBA">
            <w:pPr>
              <w:spacing w:line="276" w:lineRule="auto"/>
              <w:ind w:left="105"/>
              <w:rPr>
                <w:rFonts w:cstheme="minorHAnsi"/>
              </w:rPr>
            </w:pPr>
            <w:r w:rsidRPr="00B60F3E">
              <w:rPr>
                <w:rFonts w:cstheme="minorHAnsi"/>
              </w:rPr>
              <w:t xml:space="preserve">Fabrizio Escheri </w:t>
            </w:r>
          </w:p>
          <w:p w14:paraId="36E58FF6" w14:textId="77777777" w:rsidR="007D4BA9" w:rsidRPr="00B60F3E" w:rsidRDefault="007D4BA9" w:rsidP="00C52EBA">
            <w:pPr>
              <w:spacing w:line="276" w:lineRule="auto"/>
              <w:ind w:left="105"/>
              <w:rPr>
                <w:rFonts w:cstheme="minorHAnsi"/>
              </w:rPr>
            </w:pPr>
            <w:r w:rsidRPr="00B60F3E">
              <w:rPr>
                <w:rFonts w:cstheme="minorHAnsi"/>
              </w:rPr>
              <w:t>Gian Luca Galletti</w:t>
            </w:r>
          </w:p>
          <w:p w14:paraId="1FD09A53" w14:textId="77777777" w:rsidR="007D4BA9" w:rsidRPr="00B60F3E" w:rsidRDefault="007D4BA9" w:rsidP="00C52EBA">
            <w:pPr>
              <w:spacing w:line="276" w:lineRule="auto"/>
              <w:ind w:left="105"/>
              <w:rPr>
                <w:rFonts w:cstheme="minorHAnsi"/>
                <w:b/>
                <w:bCs/>
                <w:color w:val="262626" w:themeColor="text1" w:themeTint="D9"/>
                <w:sz w:val="26"/>
                <w:szCs w:val="26"/>
              </w:rPr>
            </w:pPr>
            <w:r w:rsidRPr="00B60F3E">
              <w:rPr>
                <w:rFonts w:cstheme="minorHAnsi"/>
              </w:rPr>
              <w:t xml:space="preserve">Cristina Marrone </w:t>
            </w:r>
          </w:p>
        </w:tc>
        <w:tc>
          <w:tcPr>
            <w:tcW w:w="4530" w:type="dxa"/>
          </w:tcPr>
          <w:p w14:paraId="20BD2058" w14:textId="77777777" w:rsidR="007D4BA9" w:rsidRPr="00B60F3E" w:rsidRDefault="007D4BA9" w:rsidP="00C52EBA">
            <w:pPr>
              <w:spacing w:line="276" w:lineRule="auto"/>
              <w:ind w:left="198"/>
              <w:rPr>
                <w:rFonts w:cstheme="minorHAnsi"/>
              </w:rPr>
            </w:pPr>
            <w:r w:rsidRPr="00B60F3E">
              <w:rPr>
                <w:rFonts w:cstheme="minorHAnsi"/>
              </w:rPr>
              <w:t xml:space="preserve">Maurizio Masini </w:t>
            </w:r>
          </w:p>
          <w:p w14:paraId="128EA0AB" w14:textId="77777777" w:rsidR="007D4BA9" w:rsidRPr="00B60F3E" w:rsidRDefault="007D4BA9" w:rsidP="00C52EBA">
            <w:pPr>
              <w:spacing w:line="276" w:lineRule="auto"/>
              <w:ind w:left="198"/>
              <w:rPr>
                <w:rFonts w:cstheme="minorHAnsi"/>
              </w:rPr>
            </w:pPr>
            <w:r w:rsidRPr="00B60F3E">
              <w:rPr>
                <w:rFonts w:cstheme="minorHAnsi"/>
              </w:rPr>
              <w:t xml:space="preserve">Pasquale Mazza </w:t>
            </w:r>
          </w:p>
          <w:p w14:paraId="04B68BA7" w14:textId="77777777" w:rsidR="007D4BA9" w:rsidRPr="00B60F3E" w:rsidRDefault="007D4BA9" w:rsidP="00C52EBA">
            <w:pPr>
              <w:spacing w:line="276" w:lineRule="auto"/>
              <w:ind w:left="198"/>
              <w:rPr>
                <w:rFonts w:cstheme="minorHAnsi"/>
              </w:rPr>
            </w:pPr>
            <w:r w:rsidRPr="00B60F3E">
              <w:rPr>
                <w:rFonts w:cstheme="minorHAnsi"/>
              </w:rPr>
              <w:t xml:space="preserve">David Moro </w:t>
            </w:r>
          </w:p>
          <w:p w14:paraId="6A183CBD" w14:textId="77777777" w:rsidR="007D4BA9" w:rsidRPr="00B60F3E" w:rsidRDefault="007D4BA9" w:rsidP="00C52EBA">
            <w:pPr>
              <w:spacing w:line="276" w:lineRule="auto"/>
              <w:ind w:left="198"/>
              <w:rPr>
                <w:rFonts w:cstheme="minorHAnsi"/>
              </w:rPr>
            </w:pPr>
            <w:r w:rsidRPr="00B60F3E">
              <w:rPr>
                <w:rFonts w:cstheme="minorHAnsi"/>
              </w:rPr>
              <w:t xml:space="preserve">Eliana Quintili </w:t>
            </w:r>
          </w:p>
          <w:p w14:paraId="3EDF0BE8" w14:textId="77777777" w:rsidR="007D4BA9" w:rsidRPr="00B60F3E" w:rsidRDefault="007D4BA9" w:rsidP="00C52EBA">
            <w:pPr>
              <w:spacing w:line="276" w:lineRule="auto"/>
              <w:ind w:left="198"/>
              <w:rPr>
                <w:rFonts w:cstheme="minorHAnsi"/>
              </w:rPr>
            </w:pPr>
            <w:r w:rsidRPr="00B60F3E">
              <w:rPr>
                <w:rFonts w:cstheme="minorHAnsi"/>
              </w:rPr>
              <w:t xml:space="preserve">Pierpaolo Sanna </w:t>
            </w:r>
          </w:p>
          <w:p w14:paraId="0DD896AE" w14:textId="77777777" w:rsidR="007D4BA9" w:rsidRPr="00B60F3E" w:rsidRDefault="007D4BA9" w:rsidP="00C52EBA">
            <w:pPr>
              <w:spacing w:line="276" w:lineRule="auto"/>
              <w:ind w:left="198"/>
              <w:rPr>
                <w:rFonts w:cstheme="minorHAnsi"/>
              </w:rPr>
            </w:pPr>
            <w:r w:rsidRPr="00B60F3E">
              <w:rPr>
                <w:rFonts w:cstheme="minorHAnsi"/>
              </w:rPr>
              <w:t>Liliana Smargiassi</w:t>
            </w:r>
          </w:p>
          <w:p w14:paraId="49194B0E" w14:textId="77777777" w:rsidR="007D4BA9" w:rsidRPr="00B60F3E" w:rsidRDefault="007D4BA9" w:rsidP="00C52EBA">
            <w:pPr>
              <w:spacing w:line="276" w:lineRule="auto"/>
              <w:ind w:left="198"/>
              <w:rPr>
                <w:rFonts w:cstheme="minorHAnsi"/>
              </w:rPr>
            </w:pPr>
            <w:r w:rsidRPr="00B60F3E">
              <w:rPr>
                <w:rFonts w:cstheme="minorHAnsi"/>
              </w:rPr>
              <w:t>Gabriella Viggiano</w:t>
            </w:r>
          </w:p>
          <w:p w14:paraId="6A613A9D" w14:textId="77777777" w:rsidR="007D4BA9" w:rsidRPr="00B60F3E" w:rsidRDefault="007D4BA9" w:rsidP="00C52EBA">
            <w:pPr>
              <w:spacing w:line="276" w:lineRule="auto"/>
              <w:ind w:left="198"/>
              <w:rPr>
                <w:rFonts w:cstheme="minorHAnsi"/>
              </w:rPr>
            </w:pPr>
            <w:r w:rsidRPr="00B60F3E">
              <w:rPr>
                <w:rFonts w:cstheme="minorHAnsi"/>
              </w:rPr>
              <w:t>Giuseppe Venneri</w:t>
            </w:r>
          </w:p>
        </w:tc>
      </w:tr>
    </w:tbl>
    <w:p w14:paraId="76BBB445" w14:textId="77777777" w:rsidR="007D4BA9" w:rsidRPr="00B60F3E" w:rsidRDefault="007D4BA9" w:rsidP="007D4BA9">
      <w:pPr>
        <w:spacing w:before="720" w:after="60" w:line="240" w:lineRule="auto"/>
        <w:rPr>
          <w:rFonts w:cstheme="minorHAnsi"/>
          <w:color w:val="C00000"/>
          <w:sz w:val="28"/>
          <w:szCs w:val="24"/>
        </w:rPr>
      </w:pPr>
      <w:r w:rsidRPr="00B60F3E">
        <w:rPr>
          <w:rFonts w:cstheme="minorHAnsi"/>
          <w:color w:val="C00000"/>
          <w:sz w:val="28"/>
          <w:szCs w:val="24"/>
        </w:rPr>
        <w:t>Collegio dei revisori</w:t>
      </w:r>
    </w:p>
    <w:p w14:paraId="19FFB4C1" w14:textId="77777777" w:rsidR="007D4BA9" w:rsidRPr="00B60F3E" w:rsidRDefault="007D4BA9" w:rsidP="007D4BA9">
      <w:pPr>
        <w:spacing w:before="240" w:after="60" w:line="240" w:lineRule="auto"/>
        <w:rPr>
          <w:rFonts w:cstheme="minorHAnsi"/>
          <w:b/>
          <w:bCs/>
          <w:color w:val="262626" w:themeColor="text1" w:themeTint="D9"/>
          <w:sz w:val="26"/>
          <w:szCs w:val="26"/>
        </w:rPr>
      </w:pPr>
      <w:r w:rsidRPr="00B60F3E">
        <w:rPr>
          <w:rFonts w:cstheme="minorHAnsi"/>
          <w:b/>
          <w:bCs/>
          <w:color w:val="262626" w:themeColor="text1" w:themeTint="D9"/>
          <w:sz w:val="26"/>
          <w:szCs w:val="26"/>
          <w:shd w:val="clear" w:color="auto" w:fill="C00000"/>
        </w:rPr>
        <w:t xml:space="preserve">  </w:t>
      </w:r>
      <w:r w:rsidRPr="00B60F3E">
        <w:rPr>
          <w:rFonts w:cstheme="minorHAnsi"/>
          <w:b/>
          <w:bCs/>
          <w:color w:val="262626" w:themeColor="text1" w:themeTint="D9"/>
          <w:sz w:val="26"/>
          <w:szCs w:val="26"/>
        </w:rPr>
        <w:t xml:space="preserve"> Presidente</w:t>
      </w:r>
    </w:p>
    <w:p w14:paraId="01C602FE" w14:textId="77777777" w:rsidR="007D4BA9" w:rsidRPr="00B60F3E" w:rsidRDefault="007D4BA9" w:rsidP="007D4BA9">
      <w:pPr>
        <w:spacing w:after="0" w:line="240" w:lineRule="auto"/>
        <w:ind w:left="198"/>
        <w:rPr>
          <w:rFonts w:cstheme="minorHAnsi"/>
        </w:rPr>
      </w:pPr>
      <w:r w:rsidRPr="00B60F3E">
        <w:rPr>
          <w:rFonts w:cstheme="minorHAnsi"/>
        </w:rPr>
        <w:t>Rosanna Marotta</w:t>
      </w:r>
    </w:p>
    <w:p w14:paraId="246D8A90" w14:textId="77777777" w:rsidR="007D4BA9" w:rsidRPr="00B60F3E" w:rsidRDefault="007D4BA9" w:rsidP="007D4BA9">
      <w:pPr>
        <w:spacing w:before="240" w:after="60" w:line="240" w:lineRule="auto"/>
        <w:rPr>
          <w:rFonts w:cstheme="minorHAnsi"/>
          <w:b/>
          <w:bCs/>
          <w:color w:val="262626" w:themeColor="text1" w:themeTint="D9"/>
          <w:sz w:val="26"/>
          <w:szCs w:val="26"/>
        </w:rPr>
      </w:pPr>
      <w:r w:rsidRPr="00B60F3E">
        <w:rPr>
          <w:rFonts w:cstheme="minorHAnsi"/>
          <w:b/>
          <w:bCs/>
          <w:color w:val="262626" w:themeColor="text1" w:themeTint="D9"/>
          <w:sz w:val="26"/>
          <w:szCs w:val="26"/>
          <w:shd w:val="clear" w:color="auto" w:fill="C00000"/>
        </w:rPr>
        <w:t xml:space="preserve">  </w:t>
      </w:r>
      <w:r w:rsidRPr="00B60F3E">
        <w:rPr>
          <w:rFonts w:cstheme="minorHAnsi"/>
          <w:b/>
          <w:bCs/>
          <w:color w:val="262626" w:themeColor="text1" w:themeTint="D9"/>
          <w:sz w:val="26"/>
          <w:szCs w:val="26"/>
        </w:rPr>
        <w:t xml:space="preserve"> Componenti</w:t>
      </w:r>
    </w:p>
    <w:p w14:paraId="19698A50" w14:textId="77777777" w:rsidR="007D4BA9" w:rsidRPr="00B60F3E" w:rsidRDefault="007D4BA9" w:rsidP="007D4BA9">
      <w:pPr>
        <w:spacing w:after="0"/>
        <w:ind w:left="198"/>
        <w:rPr>
          <w:rFonts w:cstheme="minorHAnsi"/>
        </w:rPr>
      </w:pPr>
      <w:r w:rsidRPr="00B60F3E">
        <w:rPr>
          <w:rFonts w:cstheme="minorHAnsi"/>
        </w:rPr>
        <w:t>Maura Rosano</w:t>
      </w:r>
    </w:p>
    <w:p w14:paraId="00EBDAEF" w14:textId="77777777" w:rsidR="007D4BA9" w:rsidRPr="00B60F3E" w:rsidRDefault="007D4BA9" w:rsidP="007D4BA9">
      <w:pPr>
        <w:spacing w:after="0"/>
        <w:ind w:left="198"/>
        <w:rPr>
          <w:rFonts w:cstheme="minorHAnsi"/>
        </w:rPr>
      </w:pPr>
      <w:r w:rsidRPr="00B60F3E">
        <w:rPr>
          <w:rFonts w:cstheme="minorHAnsi"/>
        </w:rPr>
        <w:t>Sergio Ceccotti</w:t>
      </w:r>
    </w:p>
    <w:p w14:paraId="37F9D2CB" w14:textId="77777777" w:rsidR="00AD7F27" w:rsidRDefault="00AD7F27" w:rsidP="00392643">
      <w:pPr>
        <w:pStyle w:val="Default"/>
        <w:spacing w:after="60" w:line="300" w:lineRule="auto"/>
        <w:ind w:left="2410"/>
        <w:jc w:val="center"/>
        <w:rPr>
          <w:rFonts w:ascii="Arial Narrow" w:hAnsi="Arial Narrow" w:cs="Arial"/>
          <w:bCs/>
          <w:sz w:val="18"/>
          <w:szCs w:val="18"/>
        </w:rPr>
      </w:pPr>
    </w:p>
    <w:p w14:paraId="061899B4" w14:textId="77777777" w:rsidR="007D4BA9" w:rsidRDefault="007D4BA9" w:rsidP="00392643">
      <w:pPr>
        <w:pStyle w:val="Default"/>
        <w:spacing w:after="60" w:line="300" w:lineRule="auto"/>
        <w:ind w:left="2410"/>
        <w:jc w:val="center"/>
        <w:rPr>
          <w:rFonts w:ascii="Arial Narrow" w:hAnsi="Arial Narrow" w:cs="Arial"/>
          <w:bCs/>
          <w:sz w:val="18"/>
          <w:szCs w:val="18"/>
        </w:rPr>
        <w:sectPr w:rsidR="007D4BA9" w:rsidSect="00712570">
          <w:headerReference w:type="first" r:id="rId16"/>
          <w:footerReference w:type="first" r:id="rId17"/>
          <w:pgSz w:w="11906" w:h="16838"/>
          <w:pgMar w:top="1985" w:right="1418" w:bottom="1418" w:left="1418" w:header="709" w:footer="709" w:gutter="0"/>
          <w:pgNumType w:fmt="upperRoman" w:start="1"/>
          <w:cols w:space="720"/>
          <w:titlePg/>
          <w:docGrid w:linePitch="360"/>
        </w:sectPr>
      </w:pPr>
    </w:p>
    <w:p w14:paraId="464F3D9C" w14:textId="77777777" w:rsidR="008C6E6E" w:rsidRDefault="008C6E6E" w:rsidP="00012F77">
      <w:pPr>
        <w:spacing w:after="120" w:line="264" w:lineRule="auto"/>
        <w:rPr>
          <w:rFonts w:cstheme="minorHAnsi"/>
          <w:b/>
          <w:bCs/>
          <w:color w:val="262626" w:themeColor="text1" w:themeTint="D9"/>
          <w:sz w:val="32"/>
          <w:szCs w:val="28"/>
        </w:rPr>
      </w:pPr>
      <w:r w:rsidRPr="00012F77">
        <w:rPr>
          <w:rFonts w:cstheme="minorHAnsi"/>
          <w:b/>
          <w:bCs/>
          <w:color w:val="262626" w:themeColor="text1" w:themeTint="D9"/>
          <w:sz w:val="32"/>
          <w:szCs w:val="28"/>
        </w:rPr>
        <w:lastRenderedPageBreak/>
        <w:t>Area di delega “Sistemi di controllo e revisione legale (</w:t>
      </w:r>
      <w:proofErr w:type="spellStart"/>
      <w:r w:rsidRPr="00012F77">
        <w:rPr>
          <w:rFonts w:cstheme="minorHAnsi"/>
          <w:b/>
          <w:bCs/>
          <w:color w:val="262626" w:themeColor="text1" w:themeTint="D9"/>
          <w:sz w:val="32"/>
          <w:szCs w:val="28"/>
        </w:rPr>
        <w:t>financial</w:t>
      </w:r>
      <w:proofErr w:type="spellEnd"/>
      <w:r w:rsidRPr="00012F77">
        <w:rPr>
          <w:rFonts w:cstheme="minorHAnsi"/>
          <w:b/>
          <w:bCs/>
          <w:color w:val="262626" w:themeColor="text1" w:themeTint="D9"/>
          <w:sz w:val="32"/>
          <w:szCs w:val="28"/>
        </w:rPr>
        <w:t xml:space="preserve"> e non </w:t>
      </w:r>
      <w:proofErr w:type="spellStart"/>
      <w:r w:rsidRPr="00012F77">
        <w:rPr>
          <w:rFonts w:cstheme="minorHAnsi"/>
          <w:b/>
          <w:bCs/>
          <w:color w:val="262626" w:themeColor="text1" w:themeTint="D9"/>
          <w:sz w:val="32"/>
          <w:szCs w:val="28"/>
        </w:rPr>
        <w:t>financial</w:t>
      </w:r>
      <w:proofErr w:type="spellEnd"/>
      <w:r w:rsidRPr="00012F77">
        <w:rPr>
          <w:rFonts w:cstheme="minorHAnsi"/>
          <w:b/>
          <w:bCs/>
          <w:color w:val="262626" w:themeColor="text1" w:themeTint="D9"/>
          <w:sz w:val="32"/>
          <w:szCs w:val="28"/>
        </w:rPr>
        <w:t>)”</w:t>
      </w:r>
    </w:p>
    <w:p w14:paraId="687CEFF4" w14:textId="77777777" w:rsidR="00012F77" w:rsidRPr="00012F77" w:rsidRDefault="00012F77" w:rsidP="00012F77">
      <w:pPr>
        <w:pBdr>
          <w:top w:val="single" w:sz="36" w:space="1" w:color="C00000"/>
        </w:pBdr>
        <w:spacing w:after="120" w:line="264" w:lineRule="auto"/>
        <w:ind w:right="7369"/>
        <w:rPr>
          <w:rFonts w:cstheme="minorHAnsi"/>
          <w:b/>
          <w:bCs/>
          <w:color w:val="262626" w:themeColor="text1" w:themeTint="D9"/>
          <w:szCs w:val="20"/>
        </w:rPr>
      </w:pPr>
    </w:p>
    <w:p w14:paraId="131FA8DD" w14:textId="77777777" w:rsidR="00012F77" w:rsidRPr="00012F77" w:rsidRDefault="00012F77" w:rsidP="00012F77">
      <w:pPr>
        <w:spacing w:after="120" w:line="264" w:lineRule="auto"/>
        <w:rPr>
          <w:rFonts w:cstheme="minorHAnsi"/>
          <w:b/>
          <w:bCs/>
          <w:color w:val="262626" w:themeColor="text1" w:themeTint="D9"/>
          <w:szCs w:val="20"/>
        </w:rPr>
      </w:pPr>
    </w:p>
    <w:p w14:paraId="68FB5DBD" w14:textId="38B5E18F" w:rsidR="008C6E6E" w:rsidRPr="006D5F65" w:rsidRDefault="008C6E6E" w:rsidP="008C6E6E">
      <w:pPr>
        <w:spacing w:after="120" w:line="264" w:lineRule="auto"/>
        <w:jc w:val="both"/>
        <w:rPr>
          <w:rFonts w:ascii="Calibri" w:eastAsia="Yu Mincho" w:hAnsi="Calibri" w:cs="Calibri"/>
          <w:color w:val="DD0101"/>
          <w:sz w:val="28"/>
          <w:szCs w:val="24"/>
        </w:rPr>
      </w:pPr>
      <w:r w:rsidRPr="006D5F65">
        <w:rPr>
          <w:rFonts w:ascii="Calibri" w:eastAsia="Yu Mincho" w:hAnsi="Calibri" w:cs="Calibri"/>
          <w:color w:val="DD0101"/>
          <w:sz w:val="28"/>
          <w:szCs w:val="24"/>
        </w:rPr>
        <w:t xml:space="preserve">A cura della </w:t>
      </w:r>
      <w:bookmarkStart w:id="2" w:name="_Hlk132409553"/>
      <w:r w:rsidRPr="006D5F65">
        <w:rPr>
          <w:rFonts w:ascii="Calibri" w:eastAsia="Yu Mincho" w:hAnsi="Calibri" w:cs="Calibri"/>
          <w:color w:val="DD0101"/>
          <w:sz w:val="28"/>
          <w:szCs w:val="24"/>
        </w:rPr>
        <w:t xml:space="preserve">Commissione di studio “Aggiornamento e revisione dei principi di comportamento del </w:t>
      </w:r>
      <w:r w:rsidR="00DB321E">
        <w:rPr>
          <w:rFonts w:ascii="Calibri" w:eastAsia="Yu Mincho" w:hAnsi="Calibri" w:cs="Calibri"/>
          <w:color w:val="DD0101"/>
          <w:sz w:val="28"/>
          <w:szCs w:val="24"/>
        </w:rPr>
        <w:t>C</w:t>
      </w:r>
      <w:r w:rsidRPr="006D5F65">
        <w:rPr>
          <w:rFonts w:ascii="Calibri" w:eastAsia="Yu Mincho" w:hAnsi="Calibri" w:cs="Calibri"/>
          <w:color w:val="DD0101"/>
          <w:sz w:val="28"/>
          <w:szCs w:val="24"/>
        </w:rPr>
        <w:t>ollegio sindacale di società non quotate”</w:t>
      </w:r>
    </w:p>
    <w:bookmarkEnd w:id="2"/>
    <w:p w14:paraId="0E481439" w14:textId="77777777" w:rsidR="008C6E6E" w:rsidRPr="00734C92" w:rsidRDefault="008C6E6E" w:rsidP="008C6E6E">
      <w:pPr>
        <w:spacing w:before="600" w:after="60" w:line="288" w:lineRule="auto"/>
        <w:jc w:val="both"/>
        <w:rPr>
          <w:rFonts w:ascii="Calibri" w:eastAsia="Yu Mincho" w:hAnsi="Calibri" w:cs="Calibri"/>
          <w:b/>
          <w:bCs/>
          <w:color w:val="404040"/>
          <w:sz w:val="28"/>
          <w:szCs w:val="24"/>
        </w:rPr>
      </w:pPr>
      <w:r w:rsidRPr="00BB6806">
        <w:rPr>
          <w:rFonts w:ascii="Calibri" w:eastAsia="Yu Mincho" w:hAnsi="Calibri" w:cs="Calibri"/>
          <w:b/>
          <w:bCs/>
          <w:color w:val="000099"/>
          <w:sz w:val="24"/>
          <w:shd w:val="clear" w:color="auto" w:fill="DD0101"/>
        </w:rPr>
        <w:t xml:space="preserve">  </w:t>
      </w:r>
      <w:r w:rsidRPr="00734C92">
        <w:rPr>
          <w:rFonts w:ascii="Calibri" w:eastAsia="Yu Mincho" w:hAnsi="Calibri" w:cs="Calibri"/>
          <w:b/>
          <w:bCs/>
          <w:color w:val="404040"/>
          <w:sz w:val="28"/>
          <w:szCs w:val="24"/>
        </w:rPr>
        <w:t xml:space="preserve"> Consiglieri </w:t>
      </w:r>
      <w:r>
        <w:rPr>
          <w:rFonts w:ascii="Calibri" w:eastAsia="Yu Mincho" w:hAnsi="Calibri" w:cs="Calibri"/>
          <w:b/>
          <w:bCs/>
          <w:color w:val="404040"/>
          <w:sz w:val="28"/>
          <w:szCs w:val="24"/>
        </w:rPr>
        <w:t xml:space="preserve">CNDCEC </w:t>
      </w:r>
      <w:r w:rsidRPr="00734C92">
        <w:rPr>
          <w:rFonts w:ascii="Calibri" w:eastAsia="Yu Mincho" w:hAnsi="Calibri" w:cs="Calibri"/>
          <w:b/>
          <w:bCs/>
          <w:color w:val="404040"/>
          <w:sz w:val="28"/>
          <w:szCs w:val="24"/>
        </w:rPr>
        <w:t>delegati</w:t>
      </w:r>
    </w:p>
    <w:p w14:paraId="7E3C8C25" w14:textId="77777777" w:rsidR="008C6E6E" w:rsidRPr="00734C92" w:rsidRDefault="008C6E6E" w:rsidP="00AD35D0">
      <w:pPr>
        <w:spacing w:after="60" w:line="264" w:lineRule="auto"/>
        <w:ind w:left="181"/>
        <w:jc w:val="both"/>
        <w:rPr>
          <w:rFonts w:ascii="Calibri" w:eastAsia="Yu Mincho" w:hAnsi="Calibri" w:cs="Calibri"/>
          <w:i/>
          <w:iCs/>
          <w:color w:val="404040"/>
          <w:spacing w:val="-2"/>
          <w:sz w:val="20"/>
        </w:rPr>
      </w:pPr>
      <w:r>
        <w:rPr>
          <w:rFonts w:ascii="Calibri" w:eastAsia="Yu Mincho" w:hAnsi="Calibri" w:cs="Calibri"/>
          <w:color w:val="404040"/>
          <w:spacing w:val="-2"/>
          <w:szCs w:val="21"/>
        </w:rPr>
        <w:t>Gian Luca Ancarani</w:t>
      </w:r>
    </w:p>
    <w:p w14:paraId="73D9658B" w14:textId="77777777" w:rsidR="008C6E6E" w:rsidRPr="00734C92" w:rsidRDefault="008C6E6E" w:rsidP="00AD35D0">
      <w:pPr>
        <w:spacing w:after="60" w:line="264" w:lineRule="auto"/>
        <w:ind w:left="182"/>
        <w:jc w:val="both"/>
        <w:rPr>
          <w:rFonts w:ascii="Calibri" w:eastAsia="Yu Mincho" w:hAnsi="Calibri" w:cs="Calibri"/>
          <w:color w:val="404040"/>
          <w:szCs w:val="21"/>
        </w:rPr>
      </w:pPr>
      <w:r>
        <w:rPr>
          <w:rFonts w:ascii="Calibri" w:eastAsia="Yu Mincho" w:hAnsi="Calibri" w:cs="Calibri"/>
          <w:color w:val="404040"/>
          <w:szCs w:val="21"/>
        </w:rPr>
        <w:t>Maurizio Masini</w:t>
      </w:r>
    </w:p>
    <w:p w14:paraId="76197A4E" w14:textId="77777777" w:rsidR="008C6E6E" w:rsidRPr="00734C92" w:rsidRDefault="008C6E6E" w:rsidP="008C6E6E">
      <w:pPr>
        <w:spacing w:before="480" w:after="60" w:line="264" w:lineRule="auto"/>
        <w:jc w:val="both"/>
        <w:rPr>
          <w:rFonts w:ascii="Calibri" w:eastAsia="Yu Mincho" w:hAnsi="Calibri" w:cs="Calibri"/>
          <w:b/>
          <w:bCs/>
          <w:color w:val="404040"/>
          <w:sz w:val="28"/>
          <w:szCs w:val="24"/>
        </w:rPr>
      </w:pPr>
      <w:r w:rsidRPr="00BB6806">
        <w:rPr>
          <w:rFonts w:ascii="Calibri" w:eastAsia="Yu Mincho" w:hAnsi="Calibri" w:cs="Calibri"/>
          <w:b/>
          <w:bCs/>
          <w:color w:val="000099"/>
          <w:sz w:val="24"/>
          <w:shd w:val="clear" w:color="auto" w:fill="DD0101"/>
        </w:rPr>
        <w:t xml:space="preserve">  </w:t>
      </w:r>
      <w:r w:rsidRPr="00734C92">
        <w:rPr>
          <w:rFonts w:ascii="Calibri" w:eastAsia="Yu Mincho" w:hAnsi="Calibri" w:cs="Calibri"/>
          <w:b/>
          <w:bCs/>
          <w:color w:val="404040"/>
          <w:sz w:val="28"/>
          <w:szCs w:val="24"/>
        </w:rPr>
        <w:t xml:space="preserve"> Presidente</w:t>
      </w:r>
    </w:p>
    <w:p w14:paraId="4A76096E" w14:textId="77777777" w:rsidR="008C6E6E" w:rsidRPr="008C4B32" w:rsidRDefault="008C6E6E" w:rsidP="008C6E6E">
      <w:pPr>
        <w:spacing w:line="264" w:lineRule="auto"/>
        <w:ind w:left="182"/>
        <w:jc w:val="both"/>
        <w:rPr>
          <w:rFonts w:ascii="Calibri" w:eastAsia="Yu Mincho" w:hAnsi="Calibri" w:cs="Calibri"/>
          <w:color w:val="404040"/>
          <w:szCs w:val="21"/>
        </w:rPr>
      </w:pPr>
      <w:r w:rsidRPr="008C4B32">
        <w:rPr>
          <w:rFonts w:ascii="Calibri" w:eastAsia="Yu Mincho" w:hAnsi="Calibri" w:cs="Calibri"/>
          <w:color w:val="404040"/>
          <w:szCs w:val="21"/>
        </w:rPr>
        <w:t>Nicola Cavalluzzo</w:t>
      </w:r>
    </w:p>
    <w:p w14:paraId="2D54ADFC" w14:textId="77777777" w:rsidR="008C6E6E" w:rsidRPr="008C4B32" w:rsidRDefault="008C6E6E" w:rsidP="008C6E6E">
      <w:pPr>
        <w:spacing w:before="360" w:after="60" w:line="264" w:lineRule="auto"/>
        <w:jc w:val="both"/>
        <w:rPr>
          <w:rFonts w:ascii="Calibri" w:eastAsia="Yu Mincho" w:hAnsi="Calibri" w:cs="Calibri"/>
          <w:b/>
          <w:bCs/>
          <w:color w:val="404040"/>
          <w:sz w:val="28"/>
          <w:szCs w:val="24"/>
        </w:rPr>
      </w:pPr>
      <w:r w:rsidRPr="00BB6806">
        <w:rPr>
          <w:rFonts w:ascii="Calibri" w:eastAsia="Yu Mincho" w:hAnsi="Calibri" w:cs="Calibri"/>
          <w:b/>
          <w:bCs/>
          <w:color w:val="000099"/>
          <w:sz w:val="24"/>
          <w:shd w:val="clear" w:color="auto" w:fill="DD0101"/>
        </w:rPr>
        <w:t xml:space="preserve">  </w:t>
      </w:r>
      <w:r w:rsidRPr="008C4B32">
        <w:rPr>
          <w:rFonts w:ascii="Calibri" w:eastAsia="Yu Mincho" w:hAnsi="Calibri" w:cs="Calibri"/>
          <w:b/>
          <w:bCs/>
          <w:color w:val="404040"/>
          <w:sz w:val="28"/>
          <w:szCs w:val="24"/>
        </w:rPr>
        <w:t xml:space="preserve"> Componenti</w:t>
      </w:r>
    </w:p>
    <w:tbl>
      <w:tblPr>
        <w:tblStyle w:val="Grigliatabella1"/>
        <w:tblW w:w="0" w:type="auto"/>
        <w:tblBorders>
          <w:top w:val="none" w:sz="0" w:space="0" w:color="auto"/>
          <w:left w:val="none" w:sz="0" w:space="0" w:color="auto"/>
          <w:bottom w:val="none" w:sz="0" w:space="0" w:color="auto"/>
          <w:right w:val="none" w:sz="0" w:space="0" w:color="auto"/>
          <w:insideH w:val="single" w:sz="4" w:space="0" w:color="000099"/>
          <w:insideV w:val="single" w:sz="4" w:space="0" w:color="DD0101"/>
        </w:tblBorders>
        <w:tblLook w:val="04A0" w:firstRow="1" w:lastRow="0" w:firstColumn="1" w:lastColumn="0" w:noHBand="0" w:noVBand="1"/>
      </w:tblPr>
      <w:tblGrid>
        <w:gridCol w:w="4246"/>
        <w:gridCol w:w="4247"/>
      </w:tblGrid>
      <w:tr w:rsidR="008C6E6E" w:rsidRPr="0031531E" w14:paraId="350D0D3E" w14:textId="77777777" w:rsidTr="00C52EBA">
        <w:tc>
          <w:tcPr>
            <w:tcW w:w="4246" w:type="dxa"/>
            <w:hideMark/>
          </w:tcPr>
          <w:p w14:paraId="24A35B0A" w14:textId="77777777" w:rsidR="008C6E6E" w:rsidRPr="00AD35D0" w:rsidRDefault="008C6E6E" w:rsidP="00AD35D0">
            <w:pPr>
              <w:spacing w:after="60" w:line="264" w:lineRule="auto"/>
              <w:ind w:left="73"/>
              <w:jc w:val="both"/>
              <w:rPr>
                <w:rFonts w:ascii="Calibri" w:eastAsia="Yu Mincho" w:hAnsi="Calibri" w:cs="Calibri"/>
                <w:color w:val="404040"/>
                <w:szCs w:val="21"/>
              </w:rPr>
            </w:pPr>
            <w:r w:rsidRPr="00AD35D0">
              <w:rPr>
                <w:rFonts w:ascii="Calibri" w:eastAsia="Yu Mincho" w:hAnsi="Calibri" w:cs="Calibri"/>
                <w:color w:val="404040"/>
                <w:szCs w:val="21"/>
              </w:rPr>
              <w:t>Stefano Avitabile</w:t>
            </w:r>
          </w:p>
          <w:p w14:paraId="29E854D8" w14:textId="77777777" w:rsidR="008C6E6E" w:rsidRPr="00AD35D0" w:rsidRDefault="008C6E6E" w:rsidP="00AD35D0">
            <w:pPr>
              <w:spacing w:after="60" w:line="264" w:lineRule="auto"/>
              <w:ind w:left="73"/>
              <w:jc w:val="both"/>
              <w:rPr>
                <w:rFonts w:ascii="Calibri" w:eastAsia="Yu Mincho" w:hAnsi="Calibri" w:cs="Calibri"/>
                <w:color w:val="404040"/>
                <w:szCs w:val="21"/>
              </w:rPr>
            </w:pPr>
            <w:r w:rsidRPr="00AD35D0">
              <w:rPr>
                <w:rFonts w:ascii="Calibri" w:eastAsia="Yu Mincho" w:hAnsi="Calibri" w:cs="Calibri"/>
                <w:color w:val="404040"/>
                <w:szCs w:val="21"/>
              </w:rPr>
              <w:t>Fabrizio Bava</w:t>
            </w:r>
          </w:p>
          <w:p w14:paraId="510B9D83" w14:textId="77777777" w:rsidR="008C6E6E" w:rsidRPr="00AD35D0" w:rsidRDefault="008C6E6E" w:rsidP="00AD35D0">
            <w:pPr>
              <w:spacing w:after="60" w:line="264" w:lineRule="auto"/>
              <w:ind w:left="73"/>
              <w:jc w:val="both"/>
              <w:rPr>
                <w:rFonts w:ascii="Calibri" w:eastAsia="Yu Mincho" w:hAnsi="Calibri" w:cs="Calibri"/>
                <w:color w:val="404040"/>
                <w:szCs w:val="21"/>
              </w:rPr>
            </w:pPr>
            <w:r w:rsidRPr="00AD35D0">
              <w:rPr>
                <w:rFonts w:ascii="Calibri" w:eastAsia="Yu Mincho" w:hAnsi="Calibri" w:cs="Calibri"/>
                <w:color w:val="404040"/>
                <w:szCs w:val="21"/>
              </w:rPr>
              <w:t>Massimo Boidi</w:t>
            </w:r>
          </w:p>
          <w:p w14:paraId="45A68986" w14:textId="77777777" w:rsidR="008C6E6E" w:rsidRPr="00AD35D0" w:rsidRDefault="008C6E6E" w:rsidP="00AD35D0">
            <w:pPr>
              <w:spacing w:after="60" w:line="264" w:lineRule="auto"/>
              <w:ind w:left="73"/>
              <w:jc w:val="both"/>
              <w:rPr>
                <w:rFonts w:ascii="Calibri" w:eastAsia="Yu Mincho" w:hAnsi="Calibri" w:cs="Calibri"/>
                <w:color w:val="404040"/>
                <w:szCs w:val="21"/>
              </w:rPr>
            </w:pPr>
            <w:r w:rsidRPr="00AD35D0">
              <w:rPr>
                <w:rFonts w:ascii="Calibri" w:eastAsia="Yu Mincho" w:hAnsi="Calibri" w:cs="Calibri"/>
                <w:color w:val="404040"/>
                <w:szCs w:val="21"/>
              </w:rPr>
              <w:t>Ermando Bozza</w:t>
            </w:r>
          </w:p>
          <w:p w14:paraId="20F6B8D7" w14:textId="77777777" w:rsidR="008C6E6E" w:rsidRPr="00AD35D0" w:rsidRDefault="008C6E6E" w:rsidP="00AD35D0">
            <w:pPr>
              <w:spacing w:after="60" w:line="264" w:lineRule="auto"/>
              <w:ind w:left="73"/>
              <w:jc w:val="both"/>
              <w:rPr>
                <w:rFonts w:ascii="Calibri" w:eastAsia="Yu Mincho" w:hAnsi="Calibri" w:cs="Calibri"/>
                <w:color w:val="404040"/>
                <w:szCs w:val="21"/>
              </w:rPr>
            </w:pPr>
            <w:r w:rsidRPr="00AD35D0">
              <w:rPr>
                <w:rFonts w:ascii="Calibri" w:eastAsia="Yu Mincho" w:hAnsi="Calibri" w:cs="Calibri"/>
                <w:color w:val="404040"/>
                <w:szCs w:val="21"/>
              </w:rPr>
              <w:t>Davide Tommaso Dal Dosso</w:t>
            </w:r>
          </w:p>
          <w:p w14:paraId="341DDDCF" w14:textId="77777777" w:rsidR="008C6E6E" w:rsidRPr="00AD35D0" w:rsidRDefault="008C6E6E" w:rsidP="00AD35D0">
            <w:pPr>
              <w:spacing w:after="60" w:line="264" w:lineRule="auto"/>
              <w:ind w:left="73"/>
              <w:jc w:val="both"/>
              <w:rPr>
                <w:rFonts w:ascii="Calibri" w:eastAsia="Yu Mincho" w:hAnsi="Calibri" w:cs="Calibri"/>
                <w:color w:val="404040"/>
                <w:szCs w:val="21"/>
              </w:rPr>
            </w:pPr>
            <w:r w:rsidRPr="00AD35D0">
              <w:rPr>
                <w:rFonts w:ascii="Calibri" w:eastAsia="Yu Mincho" w:hAnsi="Calibri" w:cs="Calibri"/>
                <w:color w:val="404040"/>
                <w:szCs w:val="21"/>
              </w:rPr>
              <w:t>Luciano De Angelis</w:t>
            </w:r>
          </w:p>
          <w:p w14:paraId="78D30F89" w14:textId="201F2FE1" w:rsidR="008C6E6E" w:rsidRPr="00AD35D0" w:rsidRDefault="008C6E6E" w:rsidP="00AD35D0">
            <w:pPr>
              <w:spacing w:after="60" w:line="264" w:lineRule="auto"/>
              <w:ind w:left="73"/>
              <w:jc w:val="both"/>
              <w:rPr>
                <w:rFonts w:ascii="Calibri" w:eastAsia="Yu Mincho" w:hAnsi="Calibri" w:cs="Calibri"/>
                <w:color w:val="404040"/>
                <w:szCs w:val="21"/>
              </w:rPr>
            </w:pPr>
            <w:r w:rsidRPr="00AD35D0">
              <w:rPr>
                <w:rFonts w:ascii="Calibri" w:eastAsia="Yu Mincho" w:hAnsi="Calibri" w:cs="Calibri"/>
                <w:color w:val="404040"/>
                <w:szCs w:val="21"/>
              </w:rPr>
              <w:t>Giuseppina D</w:t>
            </w:r>
            <w:r w:rsidR="00516BDA" w:rsidRPr="00AD35D0">
              <w:rPr>
                <w:rFonts w:ascii="Calibri" w:eastAsia="Yu Mincho" w:hAnsi="Calibri" w:cs="Calibri"/>
                <w:color w:val="404040"/>
                <w:szCs w:val="21"/>
              </w:rPr>
              <w:t>’</w:t>
            </w:r>
            <w:r w:rsidRPr="00AD35D0">
              <w:rPr>
                <w:rFonts w:ascii="Calibri" w:eastAsia="Yu Mincho" w:hAnsi="Calibri" w:cs="Calibri"/>
                <w:color w:val="404040"/>
                <w:szCs w:val="21"/>
              </w:rPr>
              <w:t>Oca</w:t>
            </w:r>
          </w:p>
          <w:p w14:paraId="5407E398" w14:textId="77777777" w:rsidR="008C6E6E" w:rsidRPr="00AD35D0" w:rsidRDefault="008C6E6E" w:rsidP="00AD35D0">
            <w:pPr>
              <w:spacing w:after="60" w:line="264" w:lineRule="auto"/>
              <w:ind w:left="73"/>
              <w:jc w:val="both"/>
              <w:rPr>
                <w:rFonts w:ascii="Calibri" w:eastAsia="Yu Mincho" w:hAnsi="Calibri" w:cs="Calibri"/>
                <w:color w:val="404040"/>
                <w:szCs w:val="21"/>
              </w:rPr>
            </w:pPr>
            <w:r w:rsidRPr="00AD35D0">
              <w:rPr>
                <w:rFonts w:ascii="Calibri" w:eastAsia="Yu Mincho" w:hAnsi="Calibri" w:cs="Calibri"/>
                <w:color w:val="404040"/>
                <w:szCs w:val="21"/>
              </w:rPr>
              <w:t>Antonia Fiamingo</w:t>
            </w:r>
          </w:p>
          <w:p w14:paraId="4DB31C8E" w14:textId="77777777" w:rsidR="008C6E6E" w:rsidRPr="00AD35D0" w:rsidRDefault="008C6E6E" w:rsidP="00AD35D0">
            <w:pPr>
              <w:spacing w:after="60" w:line="264" w:lineRule="auto"/>
              <w:ind w:left="73"/>
              <w:jc w:val="both"/>
              <w:rPr>
                <w:rFonts w:ascii="Calibri" w:eastAsia="Yu Mincho" w:hAnsi="Calibri" w:cs="Calibri"/>
                <w:color w:val="404040"/>
                <w:szCs w:val="21"/>
              </w:rPr>
            </w:pPr>
            <w:r w:rsidRPr="00AD35D0">
              <w:rPr>
                <w:rFonts w:ascii="Calibri" w:eastAsia="Yu Mincho" w:hAnsi="Calibri" w:cs="Calibri"/>
                <w:color w:val="404040"/>
                <w:szCs w:val="21"/>
              </w:rPr>
              <w:t xml:space="preserve">Gloria Filippo </w:t>
            </w:r>
          </w:p>
          <w:p w14:paraId="26E75518" w14:textId="2D8E70FC" w:rsidR="008C6E6E" w:rsidRPr="008C6E6E" w:rsidRDefault="008C6E6E" w:rsidP="00AD35D0">
            <w:pPr>
              <w:spacing w:after="60" w:line="264" w:lineRule="auto"/>
              <w:ind w:left="73"/>
              <w:jc w:val="both"/>
              <w:rPr>
                <w:rFonts w:ascii="Calibri" w:eastAsia="Yu Mincho" w:hAnsi="Calibri" w:cs="Calibri"/>
                <w:bCs/>
                <w:color w:val="404040"/>
              </w:rPr>
            </w:pPr>
            <w:r w:rsidRPr="00AD35D0">
              <w:rPr>
                <w:rFonts w:ascii="Calibri" w:eastAsia="Yu Mincho" w:hAnsi="Calibri" w:cs="Calibri"/>
                <w:color w:val="404040"/>
                <w:szCs w:val="21"/>
              </w:rPr>
              <w:t>Roberto Frascinelli</w:t>
            </w:r>
          </w:p>
        </w:tc>
        <w:tc>
          <w:tcPr>
            <w:tcW w:w="4247" w:type="dxa"/>
          </w:tcPr>
          <w:p w14:paraId="13B83823" w14:textId="77777777" w:rsidR="008C6E6E" w:rsidRPr="00AD35D0" w:rsidRDefault="008C6E6E" w:rsidP="00AD35D0">
            <w:pPr>
              <w:spacing w:after="60" w:line="264" w:lineRule="auto"/>
              <w:ind w:left="77" w:hanging="14"/>
              <w:jc w:val="both"/>
              <w:rPr>
                <w:rFonts w:ascii="Calibri" w:eastAsia="Yu Mincho" w:hAnsi="Calibri" w:cs="Calibri"/>
                <w:color w:val="404040"/>
                <w:szCs w:val="21"/>
              </w:rPr>
            </w:pPr>
            <w:r w:rsidRPr="00AD35D0">
              <w:rPr>
                <w:rFonts w:ascii="Calibri" w:eastAsia="Yu Mincho" w:hAnsi="Calibri" w:cs="Calibri"/>
                <w:color w:val="404040"/>
                <w:szCs w:val="21"/>
              </w:rPr>
              <w:t>Lorenzo Gambi</w:t>
            </w:r>
          </w:p>
          <w:p w14:paraId="1D4E55F5" w14:textId="77777777" w:rsidR="008C6E6E" w:rsidRPr="00AD35D0" w:rsidRDefault="008C6E6E" w:rsidP="00AD35D0">
            <w:pPr>
              <w:spacing w:after="60" w:line="264" w:lineRule="auto"/>
              <w:ind w:left="77" w:hanging="14"/>
              <w:jc w:val="both"/>
              <w:rPr>
                <w:rFonts w:ascii="Calibri" w:eastAsia="Yu Mincho" w:hAnsi="Calibri" w:cs="Calibri"/>
                <w:color w:val="404040"/>
                <w:szCs w:val="21"/>
              </w:rPr>
            </w:pPr>
            <w:r w:rsidRPr="00AD35D0">
              <w:rPr>
                <w:rFonts w:ascii="Calibri" w:eastAsia="Yu Mincho" w:hAnsi="Calibri" w:cs="Calibri"/>
                <w:color w:val="404040"/>
                <w:szCs w:val="21"/>
              </w:rPr>
              <w:t>Filippo Invitti</w:t>
            </w:r>
            <w:r w:rsidRPr="00AD35D0">
              <w:rPr>
                <w:rFonts w:ascii="Calibri" w:eastAsia="Yu Mincho" w:hAnsi="Calibri" w:cs="Calibri"/>
                <w:color w:val="404040"/>
                <w:szCs w:val="21"/>
              </w:rPr>
              <w:tab/>
            </w:r>
          </w:p>
          <w:p w14:paraId="6144572B" w14:textId="77777777" w:rsidR="008C6E6E" w:rsidRPr="00AD35D0" w:rsidRDefault="008C6E6E" w:rsidP="00AD35D0">
            <w:pPr>
              <w:spacing w:after="60" w:line="264" w:lineRule="auto"/>
              <w:ind w:left="77" w:hanging="14"/>
              <w:jc w:val="both"/>
              <w:rPr>
                <w:rFonts w:ascii="Calibri" w:eastAsia="Yu Mincho" w:hAnsi="Calibri" w:cs="Calibri"/>
                <w:color w:val="404040"/>
                <w:szCs w:val="21"/>
              </w:rPr>
            </w:pPr>
            <w:r w:rsidRPr="00AD35D0">
              <w:rPr>
                <w:rFonts w:ascii="Calibri" w:eastAsia="Yu Mincho" w:hAnsi="Calibri" w:cs="Calibri"/>
                <w:color w:val="404040"/>
                <w:szCs w:val="21"/>
              </w:rPr>
              <w:t>Massimiliano Lencioni</w:t>
            </w:r>
          </w:p>
          <w:p w14:paraId="15D0EB2F" w14:textId="77777777" w:rsidR="008C6E6E" w:rsidRPr="00AD35D0" w:rsidRDefault="008C6E6E" w:rsidP="00AD35D0">
            <w:pPr>
              <w:spacing w:after="60" w:line="264" w:lineRule="auto"/>
              <w:ind w:left="77" w:hanging="14"/>
              <w:jc w:val="both"/>
              <w:rPr>
                <w:rFonts w:ascii="Calibri" w:eastAsia="Yu Mincho" w:hAnsi="Calibri" w:cs="Calibri"/>
                <w:color w:val="404040"/>
                <w:szCs w:val="21"/>
              </w:rPr>
            </w:pPr>
            <w:r w:rsidRPr="00AD35D0">
              <w:rPr>
                <w:rFonts w:ascii="Calibri" w:eastAsia="Yu Mincho" w:hAnsi="Calibri" w:cs="Calibri"/>
                <w:color w:val="404040"/>
                <w:szCs w:val="21"/>
              </w:rPr>
              <w:t>Paolo Maloberti</w:t>
            </w:r>
          </w:p>
          <w:p w14:paraId="0ADB2665" w14:textId="77777777" w:rsidR="008C6E6E" w:rsidRPr="00AD35D0" w:rsidRDefault="008C6E6E" w:rsidP="00AD35D0">
            <w:pPr>
              <w:spacing w:after="60" w:line="264" w:lineRule="auto"/>
              <w:ind w:left="77" w:hanging="14"/>
              <w:jc w:val="both"/>
              <w:rPr>
                <w:rFonts w:ascii="Calibri" w:eastAsia="Yu Mincho" w:hAnsi="Calibri" w:cs="Calibri"/>
                <w:color w:val="404040"/>
                <w:szCs w:val="21"/>
              </w:rPr>
            </w:pPr>
            <w:r w:rsidRPr="00AD35D0">
              <w:rPr>
                <w:rFonts w:ascii="Calibri" w:eastAsia="Yu Mincho" w:hAnsi="Calibri" w:cs="Calibri"/>
                <w:color w:val="404040"/>
                <w:szCs w:val="21"/>
              </w:rPr>
              <w:t>Francesca Michela Maurelli</w:t>
            </w:r>
          </w:p>
          <w:p w14:paraId="145CACA3" w14:textId="77777777" w:rsidR="008C6E6E" w:rsidRPr="00AD35D0" w:rsidRDefault="008C6E6E" w:rsidP="00AD35D0">
            <w:pPr>
              <w:spacing w:after="60" w:line="264" w:lineRule="auto"/>
              <w:ind w:left="77" w:hanging="14"/>
              <w:jc w:val="both"/>
              <w:rPr>
                <w:rFonts w:ascii="Calibri" w:eastAsia="Yu Mincho" w:hAnsi="Calibri" w:cs="Calibri"/>
                <w:color w:val="404040"/>
                <w:szCs w:val="21"/>
              </w:rPr>
            </w:pPr>
            <w:r w:rsidRPr="00AD35D0">
              <w:rPr>
                <w:rFonts w:ascii="Calibri" w:eastAsia="Yu Mincho" w:hAnsi="Calibri" w:cs="Calibri"/>
                <w:color w:val="404040"/>
                <w:szCs w:val="21"/>
              </w:rPr>
              <w:t>Fioranna Negri</w:t>
            </w:r>
          </w:p>
          <w:p w14:paraId="4257A8AE" w14:textId="77777777" w:rsidR="008C6E6E" w:rsidRPr="00AD35D0" w:rsidRDefault="008C6E6E" w:rsidP="00AD35D0">
            <w:pPr>
              <w:spacing w:after="60" w:line="264" w:lineRule="auto"/>
              <w:ind w:left="77" w:hanging="14"/>
              <w:jc w:val="both"/>
              <w:rPr>
                <w:rFonts w:ascii="Calibri" w:eastAsia="Yu Mincho" w:hAnsi="Calibri" w:cs="Calibri"/>
                <w:color w:val="404040"/>
                <w:szCs w:val="21"/>
              </w:rPr>
            </w:pPr>
            <w:r w:rsidRPr="00AD35D0">
              <w:rPr>
                <w:rFonts w:ascii="Calibri" w:eastAsia="Yu Mincho" w:hAnsi="Calibri" w:cs="Calibri"/>
                <w:color w:val="404040"/>
                <w:szCs w:val="21"/>
              </w:rPr>
              <w:t>Gianfranco Occhiuto</w:t>
            </w:r>
          </w:p>
          <w:p w14:paraId="37EEEF48" w14:textId="77777777" w:rsidR="008C6E6E" w:rsidRPr="00AD35D0" w:rsidRDefault="008C6E6E" w:rsidP="00AD35D0">
            <w:pPr>
              <w:spacing w:after="60" w:line="264" w:lineRule="auto"/>
              <w:ind w:left="77" w:hanging="14"/>
              <w:jc w:val="both"/>
              <w:rPr>
                <w:rFonts w:ascii="Calibri" w:eastAsia="Yu Mincho" w:hAnsi="Calibri" w:cs="Calibri"/>
                <w:color w:val="404040"/>
                <w:szCs w:val="21"/>
              </w:rPr>
            </w:pPr>
            <w:r w:rsidRPr="00AD35D0">
              <w:rPr>
                <w:rFonts w:ascii="Calibri" w:eastAsia="Yu Mincho" w:hAnsi="Calibri" w:cs="Calibri"/>
                <w:color w:val="404040"/>
                <w:szCs w:val="21"/>
              </w:rPr>
              <w:t>Eleonora Vannucci</w:t>
            </w:r>
          </w:p>
          <w:p w14:paraId="645E6F5A" w14:textId="77777777" w:rsidR="008C6E6E" w:rsidRPr="00AD35D0" w:rsidRDefault="008C6E6E" w:rsidP="00AD35D0">
            <w:pPr>
              <w:spacing w:after="60" w:line="264" w:lineRule="auto"/>
              <w:ind w:left="77" w:hanging="14"/>
              <w:jc w:val="both"/>
              <w:rPr>
                <w:rFonts w:ascii="Calibri" w:eastAsia="Yu Mincho" w:hAnsi="Calibri" w:cs="Calibri"/>
                <w:color w:val="404040"/>
                <w:szCs w:val="21"/>
              </w:rPr>
            </w:pPr>
            <w:r w:rsidRPr="00AD35D0">
              <w:rPr>
                <w:rFonts w:ascii="Calibri" w:eastAsia="Yu Mincho" w:hAnsi="Calibri" w:cs="Calibri"/>
                <w:color w:val="404040"/>
                <w:szCs w:val="21"/>
              </w:rPr>
              <w:t>Barbara Zanardi</w:t>
            </w:r>
          </w:p>
          <w:p w14:paraId="15E2B381" w14:textId="77777777" w:rsidR="008C6E6E" w:rsidRPr="002138DF" w:rsidRDefault="008C6E6E" w:rsidP="00AD35D0">
            <w:pPr>
              <w:spacing w:after="60" w:line="264" w:lineRule="auto"/>
              <w:ind w:left="77" w:hanging="14"/>
              <w:jc w:val="both"/>
              <w:rPr>
                <w:rFonts w:ascii="Calibri" w:eastAsia="Yu Mincho" w:hAnsi="Calibri" w:cs="Calibri"/>
                <w:bCs/>
                <w:color w:val="404040"/>
              </w:rPr>
            </w:pPr>
            <w:r w:rsidRPr="00AD35D0">
              <w:rPr>
                <w:rFonts w:ascii="Calibri" w:eastAsia="Yu Mincho" w:hAnsi="Calibri" w:cs="Calibri"/>
                <w:color w:val="404040"/>
                <w:szCs w:val="21"/>
              </w:rPr>
              <w:t>Camilla Zanichelli</w:t>
            </w:r>
          </w:p>
        </w:tc>
      </w:tr>
    </w:tbl>
    <w:p w14:paraId="50C1D1E6" w14:textId="77777777" w:rsidR="008C6E6E" w:rsidRPr="003D75E3" w:rsidRDefault="008C6E6E" w:rsidP="008C6E6E">
      <w:pPr>
        <w:spacing w:before="480" w:after="60" w:line="264" w:lineRule="auto"/>
        <w:jc w:val="both"/>
        <w:rPr>
          <w:rFonts w:ascii="Calibri" w:eastAsia="Yu Mincho" w:hAnsi="Calibri" w:cs="Calibri"/>
          <w:b/>
          <w:bCs/>
          <w:color w:val="404040"/>
          <w:sz w:val="28"/>
          <w:szCs w:val="24"/>
        </w:rPr>
      </w:pPr>
      <w:r w:rsidRPr="00BB6806">
        <w:rPr>
          <w:rFonts w:ascii="Calibri" w:eastAsia="Yu Mincho" w:hAnsi="Calibri" w:cs="Calibri"/>
          <w:b/>
          <w:bCs/>
          <w:color w:val="000099"/>
          <w:sz w:val="24"/>
          <w:shd w:val="clear" w:color="auto" w:fill="DD0101"/>
        </w:rPr>
        <w:t xml:space="preserve">  </w:t>
      </w:r>
      <w:r w:rsidRPr="003D75E3">
        <w:rPr>
          <w:rFonts w:ascii="Calibri" w:eastAsia="Yu Mincho" w:hAnsi="Calibri" w:cs="Calibri"/>
          <w:b/>
          <w:bCs/>
          <w:color w:val="404040"/>
          <w:sz w:val="28"/>
          <w:szCs w:val="24"/>
        </w:rPr>
        <w:t xml:space="preserve"> Esperti</w:t>
      </w:r>
    </w:p>
    <w:tbl>
      <w:tblPr>
        <w:tblStyle w:val="Grigliatabella1"/>
        <w:tblW w:w="0" w:type="auto"/>
        <w:tblBorders>
          <w:top w:val="none" w:sz="0" w:space="0" w:color="auto"/>
          <w:left w:val="none" w:sz="0" w:space="0" w:color="auto"/>
          <w:bottom w:val="none" w:sz="0" w:space="0" w:color="auto"/>
          <w:right w:val="none" w:sz="0" w:space="0" w:color="auto"/>
          <w:insideH w:val="single" w:sz="4" w:space="0" w:color="C00000"/>
          <w:insideV w:val="none" w:sz="0" w:space="0" w:color="auto"/>
        </w:tblBorders>
        <w:tblLook w:val="04A0" w:firstRow="1" w:lastRow="0" w:firstColumn="1" w:lastColumn="0" w:noHBand="0" w:noVBand="1"/>
      </w:tblPr>
      <w:tblGrid>
        <w:gridCol w:w="4246"/>
        <w:gridCol w:w="4247"/>
      </w:tblGrid>
      <w:tr w:rsidR="008C6E6E" w:rsidRPr="0031531E" w14:paraId="2AA9BB3E" w14:textId="77777777" w:rsidTr="00C52EBA">
        <w:tc>
          <w:tcPr>
            <w:tcW w:w="4246" w:type="dxa"/>
            <w:hideMark/>
          </w:tcPr>
          <w:p w14:paraId="369E3E3F" w14:textId="77777777" w:rsidR="008C6E6E" w:rsidRPr="003D75E3" w:rsidRDefault="008C6E6E" w:rsidP="00C52EBA">
            <w:pPr>
              <w:spacing w:after="60" w:line="276" w:lineRule="auto"/>
              <w:ind w:left="91"/>
              <w:rPr>
                <w:rFonts w:ascii="Calibri" w:eastAsia="Yu Mincho" w:hAnsi="Calibri" w:cs="Calibri"/>
                <w:bCs/>
                <w:color w:val="404040"/>
                <w:szCs w:val="21"/>
              </w:rPr>
            </w:pPr>
            <w:r w:rsidRPr="003D75E3">
              <w:rPr>
                <w:rFonts w:ascii="Calibri" w:eastAsia="Yu Mincho" w:hAnsi="Calibri" w:cs="Calibri"/>
                <w:bCs/>
                <w:color w:val="404040"/>
                <w:szCs w:val="21"/>
              </w:rPr>
              <w:t>Niccolò Abriani</w:t>
            </w:r>
          </w:p>
          <w:p w14:paraId="6FC6BA9F" w14:textId="77777777" w:rsidR="008C6E6E" w:rsidRPr="003D75E3" w:rsidRDefault="008C6E6E" w:rsidP="00C52EBA">
            <w:pPr>
              <w:spacing w:after="60" w:line="276" w:lineRule="auto"/>
              <w:ind w:left="91"/>
              <w:rPr>
                <w:rFonts w:ascii="Calibri" w:eastAsia="Yu Mincho" w:hAnsi="Calibri" w:cs="Calibri"/>
                <w:bCs/>
                <w:color w:val="404040"/>
                <w:szCs w:val="21"/>
              </w:rPr>
            </w:pPr>
            <w:r w:rsidRPr="003D75E3">
              <w:rPr>
                <w:rFonts w:ascii="Calibri" w:eastAsia="Yu Mincho" w:hAnsi="Calibri" w:cs="Calibri"/>
                <w:bCs/>
                <w:color w:val="404040"/>
                <w:szCs w:val="21"/>
              </w:rPr>
              <w:t>Giovanni Barbara</w:t>
            </w:r>
          </w:p>
        </w:tc>
        <w:tc>
          <w:tcPr>
            <w:tcW w:w="4247" w:type="dxa"/>
          </w:tcPr>
          <w:p w14:paraId="35F24765" w14:textId="77777777" w:rsidR="008C6E6E" w:rsidRPr="003D75E3" w:rsidRDefault="008C6E6E" w:rsidP="00C52EBA">
            <w:pPr>
              <w:spacing w:after="60" w:line="276" w:lineRule="auto"/>
              <w:ind w:left="91"/>
              <w:rPr>
                <w:rFonts w:ascii="Calibri" w:eastAsia="Yu Mincho" w:hAnsi="Calibri" w:cs="Calibri"/>
                <w:b/>
                <w:bCs/>
                <w:color w:val="404040"/>
                <w:sz w:val="28"/>
                <w:szCs w:val="24"/>
              </w:rPr>
            </w:pPr>
          </w:p>
        </w:tc>
      </w:tr>
    </w:tbl>
    <w:p w14:paraId="4C811349" w14:textId="77777777" w:rsidR="008C6E6E" w:rsidRPr="003D75E3" w:rsidRDefault="008C6E6E" w:rsidP="008C6E6E">
      <w:pPr>
        <w:spacing w:before="480" w:after="60" w:line="264" w:lineRule="auto"/>
        <w:jc w:val="both"/>
        <w:rPr>
          <w:rFonts w:ascii="Calibri" w:eastAsia="Yu Mincho" w:hAnsi="Calibri" w:cs="Calibri"/>
          <w:b/>
          <w:bCs/>
          <w:color w:val="404040"/>
          <w:sz w:val="28"/>
          <w:szCs w:val="24"/>
        </w:rPr>
      </w:pPr>
      <w:r w:rsidRPr="00BB6806">
        <w:rPr>
          <w:rFonts w:ascii="Calibri" w:eastAsia="Yu Mincho" w:hAnsi="Calibri" w:cs="Calibri"/>
          <w:b/>
          <w:bCs/>
          <w:color w:val="000099"/>
          <w:sz w:val="24"/>
          <w:shd w:val="clear" w:color="auto" w:fill="DD0101"/>
        </w:rPr>
        <w:t xml:space="preserve">  </w:t>
      </w:r>
      <w:r w:rsidRPr="003D75E3">
        <w:rPr>
          <w:rFonts w:ascii="Calibri" w:eastAsia="Yu Mincho" w:hAnsi="Calibri" w:cs="Calibri"/>
          <w:b/>
          <w:bCs/>
          <w:color w:val="404040"/>
          <w:sz w:val="28"/>
          <w:szCs w:val="24"/>
        </w:rPr>
        <w:t xml:space="preserve"> </w:t>
      </w:r>
      <w:r>
        <w:rPr>
          <w:rFonts w:ascii="Calibri" w:eastAsia="Yu Mincho" w:hAnsi="Calibri" w:cs="Calibri"/>
          <w:b/>
          <w:bCs/>
          <w:color w:val="404040"/>
          <w:sz w:val="28"/>
          <w:szCs w:val="24"/>
        </w:rPr>
        <w:t>Staff tecnico</w:t>
      </w:r>
    </w:p>
    <w:p w14:paraId="0ECDC897" w14:textId="77777777" w:rsidR="008C6E6E" w:rsidRPr="008C6E6E" w:rsidRDefault="008C6E6E" w:rsidP="008C6E6E">
      <w:pPr>
        <w:spacing w:after="60"/>
        <w:ind w:left="224"/>
        <w:rPr>
          <w:rFonts w:ascii="Calibri" w:eastAsia="Yu Mincho" w:hAnsi="Calibri" w:cs="Calibri"/>
          <w:bCs/>
          <w:color w:val="404040"/>
          <w:szCs w:val="21"/>
        </w:rPr>
      </w:pPr>
      <w:r w:rsidRPr="008C6E6E">
        <w:rPr>
          <w:rFonts w:ascii="Calibri" w:eastAsia="Yu Mincho" w:hAnsi="Calibri" w:cs="Calibri"/>
          <w:bCs/>
          <w:color w:val="404040"/>
          <w:szCs w:val="21"/>
        </w:rPr>
        <w:t>Cristina Bauco</w:t>
      </w:r>
    </w:p>
    <w:p w14:paraId="7167A7D5" w14:textId="1C0E64AB" w:rsidR="007D4BA9" w:rsidRDefault="008C6E6E" w:rsidP="00012F77">
      <w:pPr>
        <w:spacing w:after="60"/>
        <w:ind w:left="224"/>
      </w:pPr>
      <w:r w:rsidRPr="008C6E6E">
        <w:rPr>
          <w:rFonts w:ascii="Calibri" w:eastAsia="Yu Mincho" w:hAnsi="Calibri" w:cs="Calibri"/>
          <w:bCs/>
          <w:color w:val="404040"/>
          <w:szCs w:val="21"/>
        </w:rPr>
        <w:t>Matteo Pozzoli</w:t>
      </w:r>
    </w:p>
    <w:p w14:paraId="4E1875AE" w14:textId="76C532F2" w:rsidR="007D4BA9" w:rsidRDefault="007D4BA9" w:rsidP="00392643">
      <w:pPr>
        <w:pStyle w:val="Default"/>
        <w:spacing w:after="60" w:line="300" w:lineRule="auto"/>
        <w:ind w:left="2410"/>
        <w:jc w:val="center"/>
        <w:rPr>
          <w:rFonts w:ascii="Arial Narrow" w:hAnsi="Arial Narrow" w:cs="Arial"/>
          <w:bCs/>
          <w:sz w:val="18"/>
          <w:szCs w:val="18"/>
        </w:rPr>
        <w:sectPr w:rsidR="007D4BA9" w:rsidSect="00712570">
          <w:pgSz w:w="11906" w:h="16838"/>
          <w:pgMar w:top="1985" w:right="1418" w:bottom="1418" w:left="1418" w:header="709" w:footer="709" w:gutter="0"/>
          <w:pgNumType w:fmt="upperRoman"/>
          <w:cols w:space="720"/>
          <w:titlePg/>
          <w:docGrid w:linePitch="360"/>
        </w:sectPr>
      </w:pPr>
    </w:p>
    <w:p w14:paraId="3AAC2B61" w14:textId="77777777" w:rsidR="00251EC9" w:rsidRPr="007D4BA9" w:rsidRDefault="00251EC9" w:rsidP="00251EC9">
      <w:pPr>
        <w:pBdr>
          <w:top w:val="single" w:sz="36" w:space="12" w:color="C00000"/>
        </w:pBdr>
        <w:spacing w:after="840" w:line="300" w:lineRule="auto"/>
        <w:jc w:val="both"/>
        <w:rPr>
          <w:rFonts w:eastAsiaTheme="minorEastAsia"/>
          <w:b/>
          <w:color w:val="C00000"/>
          <w:sz w:val="32"/>
          <w:szCs w:val="28"/>
        </w:rPr>
      </w:pPr>
      <w:r w:rsidRPr="007D4BA9">
        <w:rPr>
          <w:rFonts w:eastAsiaTheme="minorEastAsia"/>
          <w:b/>
          <w:color w:val="C00000"/>
          <w:sz w:val="32"/>
          <w:szCs w:val="28"/>
        </w:rPr>
        <w:lastRenderedPageBreak/>
        <w:t>Sommario</w:t>
      </w:r>
    </w:p>
    <w:bookmarkStart w:id="3" w:name="_Toc445132908"/>
    <w:p w14:paraId="44E3E4DE" w14:textId="3E7EE5A2" w:rsidR="00AB2116" w:rsidRDefault="00AB2116">
      <w:pPr>
        <w:pStyle w:val="Sommario5"/>
        <w:rPr>
          <w:rFonts w:eastAsiaTheme="minorEastAsia"/>
          <w:b w:val="0"/>
          <w:noProof/>
          <w:color w:val="auto"/>
          <w:kern w:val="2"/>
          <w:sz w:val="24"/>
          <w:szCs w:val="24"/>
          <w:lang w:eastAsia="it-IT"/>
          <w14:ligatures w14:val="standardContextual"/>
        </w:rPr>
      </w:pPr>
      <w:r>
        <w:rPr>
          <w:rFonts w:ascii="Arial Narrow" w:eastAsiaTheme="majorEastAsia" w:hAnsi="Arial Narrow" w:cs="Arial"/>
          <w:bCs/>
          <w:smallCaps/>
          <w:noProof/>
          <w:sz w:val="18"/>
          <w:szCs w:val="18"/>
          <w:lang w:eastAsia="ar-SA"/>
        </w:rPr>
        <w:fldChar w:fldCharType="begin"/>
      </w:r>
      <w:r>
        <w:rPr>
          <w:rFonts w:ascii="Arial Narrow" w:eastAsiaTheme="majorEastAsia" w:hAnsi="Arial Narrow" w:cs="Arial"/>
          <w:bCs/>
          <w:smallCaps/>
          <w:noProof/>
          <w:sz w:val="18"/>
          <w:szCs w:val="18"/>
          <w:lang w:eastAsia="ar-SA"/>
        </w:rPr>
        <w:instrText xml:space="preserve"> TOC \o "1-5" \h \z \u </w:instrText>
      </w:r>
      <w:r>
        <w:rPr>
          <w:rFonts w:ascii="Arial Narrow" w:eastAsiaTheme="majorEastAsia" w:hAnsi="Arial Narrow" w:cs="Arial"/>
          <w:bCs/>
          <w:smallCaps/>
          <w:noProof/>
          <w:sz w:val="18"/>
          <w:szCs w:val="18"/>
          <w:lang w:eastAsia="ar-SA"/>
        </w:rPr>
        <w:fldChar w:fldCharType="separate"/>
      </w:r>
      <w:hyperlink w:anchor="_Toc214873774" w:history="1">
        <w:r w:rsidRPr="006E61B3">
          <w:rPr>
            <w:rStyle w:val="Collegamentoipertestuale"/>
            <w:noProof/>
          </w:rPr>
          <w:t>Prefazione</w:t>
        </w:r>
        <w:r>
          <w:rPr>
            <w:noProof/>
            <w:webHidden/>
          </w:rPr>
          <w:tab/>
        </w:r>
        <w:r>
          <w:rPr>
            <w:noProof/>
            <w:webHidden/>
          </w:rPr>
          <w:fldChar w:fldCharType="begin"/>
        </w:r>
        <w:r>
          <w:rPr>
            <w:noProof/>
            <w:webHidden/>
          </w:rPr>
          <w:instrText xml:space="preserve"> PAGEREF _Toc214873774 \h </w:instrText>
        </w:r>
        <w:r>
          <w:rPr>
            <w:noProof/>
            <w:webHidden/>
          </w:rPr>
        </w:r>
        <w:r>
          <w:rPr>
            <w:noProof/>
            <w:webHidden/>
          </w:rPr>
          <w:fldChar w:fldCharType="separate"/>
        </w:r>
        <w:r w:rsidR="00781318">
          <w:rPr>
            <w:noProof/>
            <w:webHidden/>
          </w:rPr>
          <w:t>1</w:t>
        </w:r>
        <w:r>
          <w:rPr>
            <w:noProof/>
            <w:webHidden/>
          </w:rPr>
          <w:fldChar w:fldCharType="end"/>
        </w:r>
      </w:hyperlink>
    </w:p>
    <w:p w14:paraId="75CFFE79" w14:textId="7754CD77" w:rsidR="00AB2116" w:rsidRDefault="00AB2116">
      <w:pPr>
        <w:pStyle w:val="Sommario5"/>
        <w:rPr>
          <w:rFonts w:eastAsiaTheme="minorEastAsia"/>
          <w:b w:val="0"/>
          <w:noProof/>
          <w:color w:val="auto"/>
          <w:kern w:val="2"/>
          <w:sz w:val="24"/>
          <w:szCs w:val="24"/>
          <w:lang w:eastAsia="it-IT"/>
          <w14:ligatures w14:val="standardContextual"/>
        </w:rPr>
      </w:pPr>
      <w:hyperlink w:anchor="_Toc214873775" w:history="1">
        <w:r w:rsidRPr="006E61B3">
          <w:rPr>
            <w:rStyle w:val="Collegamentoipertestuale"/>
            <w:noProof/>
          </w:rPr>
          <w:t>Presentazione</w:t>
        </w:r>
        <w:r>
          <w:rPr>
            <w:noProof/>
            <w:webHidden/>
          </w:rPr>
          <w:tab/>
        </w:r>
        <w:r>
          <w:rPr>
            <w:noProof/>
            <w:webHidden/>
          </w:rPr>
          <w:fldChar w:fldCharType="begin"/>
        </w:r>
        <w:r>
          <w:rPr>
            <w:noProof/>
            <w:webHidden/>
          </w:rPr>
          <w:instrText xml:space="preserve"> PAGEREF _Toc214873775 \h </w:instrText>
        </w:r>
        <w:r>
          <w:rPr>
            <w:noProof/>
            <w:webHidden/>
          </w:rPr>
        </w:r>
        <w:r>
          <w:rPr>
            <w:noProof/>
            <w:webHidden/>
          </w:rPr>
          <w:fldChar w:fldCharType="separate"/>
        </w:r>
        <w:r w:rsidR="00781318">
          <w:rPr>
            <w:noProof/>
            <w:webHidden/>
          </w:rPr>
          <w:t>2</w:t>
        </w:r>
        <w:r>
          <w:rPr>
            <w:noProof/>
            <w:webHidden/>
          </w:rPr>
          <w:fldChar w:fldCharType="end"/>
        </w:r>
      </w:hyperlink>
    </w:p>
    <w:p w14:paraId="47626264" w14:textId="45E02C79" w:rsidR="00AB2116" w:rsidRDefault="00AB2116">
      <w:pPr>
        <w:pStyle w:val="Sommario4"/>
        <w:rPr>
          <w:rFonts w:eastAsiaTheme="minorEastAsia"/>
          <w:b w:val="0"/>
          <w:caps w:val="0"/>
          <w:noProof/>
          <w:color w:val="auto"/>
          <w:kern w:val="2"/>
          <w:szCs w:val="24"/>
          <w:lang w:eastAsia="it-IT"/>
          <w14:ligatures w14:val="standardContextual"/>
        </w:rPr>
      </w:pPr>
      <w:hyperlink w:anchor="_Toc214873776" w:history="1">
        <w:r w:rsidRPr="006E61B3">
          <w:rPr>
            <w:rStyle w:val="Collegamentoipertestuale"/>
            <w:noProof/>
            <w:spacing w:val="-2"/>
          </w:rPr>
          <w:t>Sezione I - INSEDIAMENTO DEL COLLEGIO SINDACALE</w:t>
        </w:r>
        <w:r>
          <w:rPr>
            <w:noProof/>
            <w:webHidden/>
          </w:rPr>
          <w:tab/>
        </w:r>
        <w:r>
          <w:rPr>
            <w:noProof/>
            <w:webHidden/>
          </w:rPr>
          <w:fldChar w:fldCharType="begin"/>
        </w:r>
        <w:r>
          <w:rPr>
            <w:noProof/>
            <w:webHidden/>
          </w:rPr>
          <w:instrText xml:space="preserve"> PAGEREF _Toc214873776 \h </w:instrText>
        </w:r>
        <w:r>
          <w:rPr>
            <w:noProof/>
            <w:webHidden/>
          </w:rPr>
        </w:r>
        <w:r>
          <w:rPr>
            <w:noProof/>
            <w:webHidden/>
          </w:rPr>
          <w:fldChar w:fldCharType="separate"/>
        </w:r>
        <w:r w:rsidR="00781318">
          <w:rPr>
            <w:noProof/>
            <w:webHidden/>
          </w:rPr>
          <w:t>3</w:t>
        </w:r>
        <w:r>
          <w:rPr>
            <w:noProof/>
            <w:webHidden/>
          </w:rPr>
          <w:fldChar w:fldCharType="end"/>
        </w:r>
      </w:hyperlink>
    </w:p>
    <w:p w14:paraId="246568AD" w14:textId="3EB48FB9" w:rsidR="00AB2116" w:rsidRDefault="00AB2116">
      <w:pPr>
        <w:pStyle w:val="Sommario1"/>
        <w:rPr>
          <w:rFonts w:asciiTheme="minorHAnsi" w:eastAsiaTheme="minorEastAsia" w:hAnsiTheme="minorHAnsi" w:cstheme="minorBidi"/>
          <w:smallCaps w:val="0"/>
          <w:color w:val="auto"/>
          <w:kern w:val="2"/>
          <w:szCs w:val="24"/>
          <w:lang w:eastAsia="it-IT"/>
          <w14:ligatures w14:val="standardContextual"/>
        </w:rPr>
      </w:pPr>
      <w:hyperlink w:anchor="_Toc214873777" w:history="1">
        <w:r w:rsidRPr="006E61B3">
          <w:rPr>
            <w:rStyle w:val="Collegamentoipertestuale"/>
          </w:rPr>
          <w:t>V.1.</w:t>
        </w:r>
        <w:r>
          <w:rPr>
            <w:rFonts w:asciiTheme="minorHAnsi" w:eastAsiaTheme="minorEastAsia" w:hAnsiTheme="minorHAnsi" w:cstheme="minorBidi"/>
            <w:smallCaps w:val="0"/>
            <w:color w:val="auto"/>
            <w:kern w:val="2"/>
            <w:szCs w:val="24"/>
            <w:lang w:eastAsia="it-IT"/>
            <w14:ligatures w14:val="standardContextual"/>
          </w:rPr>
          <w:tab/>
        </w:r>
        <w:r w:rsidRPr="006E61B3">
          <w:rPr>
            <w:rStyle w:val="Collegamentoipertestuale"/>
          </w:rPr>
          <w:t>Verbale di insediamento del collegio sindacale</w:t>
        </w:r>
        <w:r>
          <w:rPr>
            <w:webHidden/>
          </w:rPr>
          <w:tab/>
        </w:r>
        <w:r>
          <w:rPr>
            <w:webHidden/>
          </w:rPr>
          <w:fldChar w:fldCharType="begin"/>
        </w:r>
        <w:r>
          <w:rPr>
            <w:webHidden/>
          </w:rPr>
          <w:instrText xml:space="preserve"> PAGEREF _Toc214873777 \h </w:instrText>
        </w:r>
        <w:r>
          <w:rPr>
            <w:webHidden/>
          </w:rPr>
        </w:r>
        <w:r>
          <w:rPr>
            <w:webHidden/>
          </w:rPr>
          <w:fldChar w:fldCharType="separate"/>
        </w:r>
        <w:r w:rsidR="00781318">
          <w:rPr>
            <w:webHidden/>
          </w:rPr>
          <w:t>4</w:t>
        </w:r>
        <w:r>
          <w:rPr>
            <w:webHidden/>
          </w:rPr>
          <w:fldChar w:fldCharType="end"/>
        </w:r>
      </w:hyperlink>
    </w:p>
    <w:p w14:paraId="616D8039" w14:textId="394E6806" w:rsidR="00AB2116" w:rsidRDefault="00AB2116">
      <w:pPr>
        <w:pStyle w:val="Sommario2"/>
        <w:tabs>
          <w:tab w:val="left" w:pos="1200"/>
        </w:tabs>
        <w:rPr>
          <w:rFonts w:eastAsiaTheme="minorEastAsia"/>
          <w:noProof/>
          <w:color w:val="auto"/>
          <w:kern w:val="2"/>
          <w:sz w:val="24"/>
          <w:szCs w:val="24"/>
          <w:lang w:eastAsia="it-IT"/>
          <w14:ligatures w14:val="standardContextual"/>
        </w:rPr>
      </w:pPr>
      <w:hyperlink w:anchor="_Toc214873778" w:history="1">
        <w:r w:rsidRPr="006E61B3">
          <w:rPr>
            <w:rStyle w:val="Collegamentoipertestuale"/>
            <w:rFonts w:ascii="Wingdings" w:hAnsi="Wingdings"/>
            <w:noProof/>
          </w:rPr>
          <w:t></w:t>
        </w:r>
        <w:r>
          <w:rPr>
            <w:rFonts w:eastAsiaTheme="minorEastAsia"/>
            <w:noProof/>
            <w:color w:val="auto"/>
            <w:kern w:val="2"/>
            <w:sz w:val="24"/>
            <w:szCs w:val="24"/>
            <w:lang w:eastAsia="it-IT"/>
            <w14:ligatures w14:val="standardContextual"/>
          </w:rPr>
          <w:tab/>
        </w:r>
        <w:r w:rsidRPr="006E61B3">
          <w:rPr>
            <w:rStyle w:val="Collegamentoipertestuale"/>
            <w:noProof/>
          </w:rPr>
          <w:t>Dichiarazione di insussistenza di cause di incompatibilità o ineleggibilità per la nomina di componente effettivo del Collegio sindacale e dichiarazione di trasparenza</w:t>
        </w:r>
        <w:r>
          <w:rPr>
            <w:noProof/>
            <w:webHidden/>
          </w:rPr>
          <w:tab/>
        </w:r>
        <w:r>
          <w:rPr>
            <w:noProof/>
            <w:webHidden/>
          </w:rPr>
          <w:fldChar w:fldCharType="begin"/>
        </w:r>
        <w:r>
          <w:rPr>
            <w:noProof/>
            <w:webHidden/>
          </w:rPr>
          <w:instrText xml:space="preserve"> PAGEREF _Toc214873778 \h </w:instrText>
        </w:r>
        <w:r>
          <w:rPr>
            <w:noProof/>
            <w:webHidden/>
          </w:rPr>
        </w:r>
        <w:r>
          <w:rPr>
            <w:noProof/>
            <w:webHidden/>
          </w:rPr>
          <w:fldChar w:fldCharType="separate"/>
        </w:r>
        <w:r w:rsidR="00781318">
          <w:rPr>
            <w:noProof/>
            <w:webHidden/>
          </w:rPr>
          <w:t>8</w:t>
        </w:r>
        <w:r>
          <w:rPr>
            <w:noProof/>
            <w:webHidden/>
          </w:rPr>
          <w:fldChar w:fldCharType="end"/>
        </w:r>
      </w:hyperlink>
    </w:p>
    <w:p w14:paraId="40DD0092" w14:textId="70ECF01E" w:rsidR="00AB2116" w:rsidRDefault="00AB2116">
      <w:pPr>
        <w:pStyle w:val="Sommario2"/>
        <w:tabs>
          <w:tab w:val="left" w:pos="1200"/>
        </w:tabs>
        <w:rPr>
          <w:rFonts w:eastAsiaTheme="minorEastAsia"/>
          <w:noProof/>
          <w:color w:val="auto"/>
          <w:kern w:val="2"/>
          <w:sz w:val="24"/>
          <w:szCs w:val="24"/>
          <w:lang w:eastAsia="it-IT"/>
          <w14:ligatures w14:val="standardContextual"/>
        </w:rPr>
      </w:pPr>
      <w:hyperlink w:anchor="_Toc214873779" w:history="1">
        <w:r w:rsidRPr="006E61B3">
          <w:rPr>
            <w:rStyle w:val="Collegamentoipertestuale"/>
            <w:rFonts w:ascii="Wingdings" w:hAnsi="Wingdings"/>
            <w:noProof/>
          </w:rPr>
          <w:t></w:t>
        </w:r>
        <w:r>
          <w:rPr>
            <w:rFonts w:eastAsiaTheme="minorEastAsia"/>
            <w:noProof/>
            <w:color w:val="auto"/>
            <w:kern w:val="2"/>
            <w:sz w:val="24"/>
            <w:szCs w:val="24"/>
            <w:lang w:eastAsia="it-IT"/>
            <w14:ligatures w14:val="standardContextual"/>
          </w:rPr>
          <w:tab/>
        </w:r>
        <w:r w:rsidRPr="006E61B3">
          <w:rPr>
            <w:rStyle w:val="Collegamentoipertestuale"/>
            <w:noProof/>
          </w:rPr>
          <w:t>Dichiarazione di trasparenza</w:t>
        </w:r>
        <w:r>
          <w:rPr>
            <w:noProof/>
            <w:webHidden/>
          </w:rPr>
          <w:tab/>
        </w:r>
        <w:r>
          <w:rPr>
            <w:noProof/>
            <w:webHidden/>
          </w:rPr>
          <w:fldChar w:fldCharType="begin"/>
        </w:r>
        <w:r>
          <w:rPr>
            <w:noProof/>
            <w:webHidden/>
          </w:rPr>
          <w:instrText xml:space="preserve"> PAGEREF _Toc214873779 \h </w:instrText>
        </w:r>
        <w:r>
          <w:rPr>
            <w:noProof/>
            <w:webHidden/>
          </w:rPr>
        </w:r>
        <w:r>
          <w:rPr>
            <w:noProof/>
            <w:webHidden/>
          </w:rPr>
          <w:fldChar w:fldCharType="separate"/>
        </w:r>
        <w:r w:rsidR="00781318">
          <w:rPr>
            <w:noProof/>
            <w:webHidden/>
          </w:rPr>
          <w:t>9</w:t>
        </w:r>
        <w:r>
          <w:rPr>
            <w:noProof/>
            <w:webHidden/>
          </w:rPr>
          <w:fldChar w:fldCharType="end"/>
        </w:r>
      </w:hyperlink>
    </w:p>
    <w:p w14:paraId="796BB029" w14:textId="2F44F85D" w:rsidR="00AB2116" w:rsidRDefault="00AB2116">
      <w:pPr>
        <w:pStyle w:val="Sommario2"/>
        <w:tabs>
          <w:tab w:val="left" w:pos="1200"/>
        </w:tabs>
        <w:rPr>
          <w:rFonts w:eastAsiaTheme="minorEastAsia"/>
          <w:noProof/>
          <w:color w:val="auto"/>
          <w:kern w:val="2"/>
          <w:sz w:val="24"/>
          <w:szCs w:val="24"/>
          <w:lang w:eastAsia="it-IT"/>
          <w14:ligatures w14:val="standardContextual"/>
        </w:rPr>
      </w:pPr>
      <w:hyperlink w:anchor="_Toc214873780" w:history="1">
        <w:r w:rsidRPr="006E61B3">
          <w:rPr>
            <w:rStyle w:val="Collegamentoipertestuale"/>
            <w:rFonts w:ascii="Wingdings" w:hAnsi="Wingdings"/>
            <w:noProof/>
          </w:rPr>
          <w:t></w:t>
        </w:r>
        <w:r>
          <w:rPr>
            <w:rFonts w:eastAsiaTheme="minorEastAsia"/>
            <w:noProof/>
            <w:color w:val="auto"/>
            <w:kern w:val="2"/>
            <w:sz w:val="24"/>
            <w:szCs w:val="24"/>
            <w:lang w:eastAsia="it-IT"/>
            <w14:ligatures w14:val="standardContextual"/>
          </w:rPr>
          <w:tab/>
        </w:r>
        <w:r w:rsidRPr="006E61B3">
          <w:rPr>
            <w:rStyle w:val="Collegamentoipertestuale"/>
            <w:noProof/>
          </w:rPr>
          <w:t>Dichiarazione di accettazione della nomina di sindaco</w:t>
        </w:r>
        <w:r>
          <w:rPr>
            <w:noProof/>
            <w:webHidden/>
          </w:rPr>
          <w:tab/>
        </w:r>
        <w:r>
          <w:rPr>
            <w:noProof/>
            <w:webHidden/>
          </w:rPr>
          <w:fldChar w:fldCharType="begin"/>
        </w:r>
        <w:r>
          <w:rPr>
            <w:noProof/>
            <w:webHidden/>
          </w:rPr>
          <w:instrText xml:space="preserve"> PAGEREF _Toc214873780 \h </w:instrText>
        </w:r>
        <w:r>
          <w:rPr>
            <w:noProof/>
            <w:webHidden/>
          </w:rPr>
        </w:r>
        <w:r>
          <w:rPr>
            <w:noProof/>
            <w:webHidden/>
          </w:rPr>
          <w:fldChar w:fldCharType="separate"/>
        </w:r>
        <w:r w:rsidR="00781318">
          <w:rPr>
            <w:noProof/>
            <w:webHidden/>
          </w:rPr>
          <w:t>10</w:t>
        </w:r>
        <w:r>
          <w:rPr>
            <w:noProof/>
            <w:webHidden/>
          </w:rPr>
          <w:fldChar w:fldCharType="end"/>
        </w:r>
      </w:hyperlink>
    </w:p>
    <w:p w14:paraId="33520DE8" w14:textId="7E4DA4C9" w:rsidR="00AB2116" w:rsidRDefault="00AB2116">
      <w:pPr>
        <w:pStyle w:val="Sommario2"/>
        <w:tabs>
          <w:tab w:val="left" w:pos="1200"/>
        </w:tabs>
        <w:rPr>
          <w:rFonts w:eastAsiaTheme="minorEastAsia"/>
          <w:noProof/>
          <w:color w:val="auto"/>
          <w:kern w:val="2"/>
          <w:sz w:val="24"/>
          <w:szCs w:val="24"/>
          <w:lang w:eastAsia="it-IT"/>
          <w14:ligatures w14:val="standardContextual"/>
        </w:rPr>
      </w:pPr>
      <w:hyperlink w:anchor="_Toc214873781" w:history="1">
        <w:r w:rsidRPr="006E61B3">
          <w:rPr>
            <w:rStyle w:val="Collegamentoipertestuale"/>
            <w:rFonts w:ascii="Wingdings" w:hAnsi="Wingdings"/>
            <w:noProof/>
          </w:rPr>
          <w:t></w:t>
        </w:r>
        <w:r>
          <w:rPr>
            <w:rFonts w:eastAsiaTheme="minorEastAsia"/>
            <w:noProof/>
            <w:color w:val="auto"/>
            <w:kern w:val="2"/>
            <w:sz w:val="24"/>
            <w:szCs w:val="24"/>
            <w:lang w:eastAsia="it-IT"/>
            <w14:ligatures w14:val="standardContextual"/>
          </w:rPr>
          <w:tab/>
        </w:r>
        <w:r w:rsidRPr="006E61B3">
          <w:rPr>
            <w:rStyle w:val="Collegamentoipertestuale"/>
            <w:noProof/>
          </w:rPr>
          <w:t>Auto-valutazione del cumulo di incarichi</w:t>
        </w:r>
        <w:r>
          <w:rPr>
            <w:noProof/>
            <w:webHidden/>
          </w:rPr>
          <w:tab/>
        </w:r>
        <w:r>
          <w:rPr>
            <w:noProof/>
            <w:webHidden/>
          </w:rPr>
          <w:fldChar w:fldCharType="begin"/>
        </w:r>
        <w:r>
          <w:rPr>
            <w:noProof/>
            <w:webHidden/>
          </w:rPr>
          <w:instrText xml:space="preserve"> PAGEREF _Toc214873781 \h </w:instrText>
        </w:r>
        <w:r>
          <w:rPr>
            <w:noProof/>
            <w:webHidden/>
          </w:rPr>
        </w:r>
        <w:r>
          <w:rPr>
            <w:noProof/>
            <w:webHidden/>
          </w:rPr>
          <w:fldChar w:fldCharType="separate"/>
        </w:r>
        <w:r w:rsidR="00781318">
          <w:rPr>
            <w:noProof/>
            <w:webHidden/>
          </w:rPr>
          <w:t>12</w:t>
        </w:r>
        <w:r>
          <w:rPr>
            <w:noProof/>
            <w:webHidden/>
          </w:rPr>
          <w:fldChar w:fldCharType="end"/>
        </w:r>
      </w:hyperlink>
    </w:p>
    <w:p w14:paraId="6DEC3E3E" w14:textId="376C5A03" w:rsidR="00AB2116" w:rsidRDefault="00AB2116">
      <w:pPr>
        <w:pStyle w:val="Sommario2"/>
        <w:tabs>
          <w:tab w:val="left" w:pos="1200"/>
        </w:tabs>
        <w:rPr>
          <w:rFonts w:eastAsiaTheme="minorEastAsia"/>
          <w:noProof/>
          <w:color w:val="auto"/>
          <w:kern w:val="2"/>
          <w:sz w:val="24"/>
          <w:szCs w:val="24"/>
          <w:lang w:eastAsia="it-IT"/>
          <w14:ligatures w14:val="standardContextual"/>
        </w:rPr>
      </w:pPr>
      <w:hyperlink w:anchor="_Toc214873782" w:history="1">
        <w:r w:rsidRPr="006E61B3">
          <w:rPr>
            <w:rStyle w:val="Collegamentoipertestuale"/>
            <w:rFonts w:ascii="Wingdings" w:hAnsi="Wingdings"/>
            <w:noProof/>
          </w:rPr>
          <w:t></w:t>
        </w:r>
        <w:r>
          <w:rPr>
            <w:rFonts w:eastAsiaTheme="minorEastAsia"/>
            <w:noProof/>
            <w:color w:val="auto"/>
            <w:kern w:val="2"/>
            <w:sz w:val="24"/>
            <w:szCs w:val="24"/>
            <w:lang w:eastAsia="it-IT"/>
            <w14:ligatures w14:val="standardContextual"/>
          </w:rPr>
          <w:tab/>
        </w:r>
        <w:r w:rsidRPr="006E61B3">
          <w:rPr>
            <w:rStyle w:val="Collegamentoipertestuale"/>
            <w:noProof/>
          </w:rPr>
          <w:t>Schema di calcolo valutazione del rischio di dipendenza finanziaria</w:t>
        </w:r>
        <w:r>
          <w:rPr>
            <w:noProof/>
            <w:webHidden/>
          </w:rPr>
          <w:tab/>
        </w:r>
        <w:r>
          <w:rPr>
            <w:noProof/>
            <w:webHidden/>
          </w:rPr>
          <w:fldChar w:fldCharType="begin"/>
        </w:r>
        <w:r>
          <w:rPr>
            <w:noProof/>
            <w:webHidden/>
          </w:rPr>
          <w:instrText xml:space="preserve"> PAGEREF _Toc214873782 \h </w:instrText>
        </w:r>
        <w:r>
          <w:rPr>
            <w:noProof/>
            <w:webHidden/>
          </w:rPr>
        </w:r>
        <w:r>
          <w:rPr>
            <w:noProof/>
            <w:webHidden/>
          </w:rPr>
          <w:fldChar w:fldCharType="separate"/>
        </w:r>
        <w:r w:rsidR="00781318">
          <w:rPr>
            <w:noProof/>
            <w:webHidden/>
          </w:rPr>
          <w:t>24</w:t>
        </w:r>
        <w:r>
          <w:rPr>
            <w:noProof/>
            <w:webHidden/>
          </w:rPr>
          <w:fldChar w:fldCharType="end"/>
        </w:r>
      </w:hyperlink>
    </w:p>
    <w:p w14:paraId="1B1CBCDF" w14:textId="0F98703C" w:rsidR="00AB2116" w:rsidRDefault="00AB2116">
      <w:pPr>
        <w:pStyle w:val="Sommario1"/>
        <w:rPr>
          <w:rFonts w:asciiTheme="minorHAnsi" w:eastAsiaTheme="minorEastAsia" w:hAnsiTheme="minorHAnsi" w:cstheme="minorBidi"/>
          <w:smallCaps w:val="0"/>
          <w:color w:val="auto"/>
          <w:kern w:val="2"/>
          <w:szCs w:val="24"/>
          <w:lang w:eastAsia="it-IT"/>
          <w14:ligatures w14:val="standardContextual"/>
        </w:rPr>
      </w:pPr>
      <w:hyperlink w:anchor="_Toc214873783" w:history="1">
        <w:r w:rsidRPr="006E61B3">
          <w:rPr>
            <w:rStyle w:val="Collegamentoipertestuale"/>
          </w:rPr>
          <w:t>V.2.</w:t>
        </w:r>
        <w:r>
          <w:rPr>
            <w:rFonts w:asciiTheme="minorHAnsi" w:eastAsiaTheme="minorEastAsia" w:hAnsiTheme="minorHAnsi" w:cstheme="minorBidi"/>
            <w:smallCaps w:val="0"/>
            <w:color w:val="auto"/>
            <w:kern w:val="2"/>
            <w:szCs w:val="24"/>
            <w:lang w:eastAsia="it-IT"/>
            <w14:ligatures w14:val="standardContextual"/>
          </w:rPr>
          <w:tab/>
        </w:r>
        <w:r w:rsidRPr="006E61B3">
          <w:rPr>
            <w:rStyle w:val="Collegamentoipertestuale"/>
          </w:rPr>
          <w:t>Verbale di pianificazione dell’attività di vigilanza del collegio sindacale</w:t>
        </w:r>
        <w:r>
          <w:rPr>
            <w:webHidden/>
          </w:rPr>
          <w:tab/>
        </w:r>
        <w:r>
          <w:rPr>
            <w:webHidden/>
          </w:rPr>
          <w:fldChar w:fldCharType="begin"/>
        </w:r>
        <w:r>
          <w:rPr>
            <w:webHidden/>
          </w:rPr>
          <w:instrText xml:space="preserve"> PAGEREF _Toc214873783 \h </w:instrText>
        </w:r>
        <w:r>
          <w:rPr>
            <w:webHidden/>
          </w:rPr>
        </w:r>
        <w:r>
          <w:rPr>
            <w:webHidden/>
          </w:rPr>
          <w:fldChar w:fldCharType="separate"/>
        </w:r>
        <w:r w:rsidR="00781318">
          <w:rPr>
            <w:webHidden/>
          </w:rPr>
          <w:t>25</w:t>
        </w:r>
        <w:r>
          <w:rPr>
            <w:webHidden/>
          </w:rPr>
          <w:fldChar w:fldCharType="end"/>
        </w:r>
      </w:hyperlink>
    </w:p>
    <w:p w14:paraId="388683AA" w14:textId="01E10027" w:rsidR="00AB2116" w:rsidRDefault="00AB2116">
      <w:pPr>
        <w:pStyle w:val="Sommario1"/>
        <w:rPr>
          <w:rFonts w:asciiTheme="minorHAnsi" w:eastAsiaTheme="minorEastAsia" w:hAnsiTheme="minorHAnsi" w:cstheme="minorBidi"/>
          <w:smallCaps w:val="0"/>
          <w:color w:val="auto"/>
          <w:kern w:val="2"/>
          <w:szCs w:val="24"/>
          <w:lang w:eastAsia="it-IT"/>
          <w14:ligatures w14:val="standardContextual"/>
        </w:rPr>
      </w:pPr>
      <w:hyperlink w:anchor="_Toc214873784" w:history="1">
        <w:r w:rsidRPr="006E61B3">
          <w:rPr>
            <w:rStyle w:val="Collegamentoipertestuale"/>
          </w:rPr>
          <w:t>V.3.</w:t>
        </w:r>
        <w:r>
          <w:rPr>
            <w:rFonts w:asciiTheme="minorHAnsi" w:eastAsiaTheme="minorEastAsia" w:hAnsiTheme="minorHAnsi" w:cstheme="minorBidi"/>
            <w:smallCaps w:val="0"/>
            <w:color w:val="auto"/>
            <w:kern w:val="2"/>
            <w:szCs w:val="24"/>
            <w:lang w:eastAsia="it-IT"/>
            <w14:ligatures w14:val="standardContextual"/>
          </w:rPr>
          <w:tab/>
        </w:r>
        <w:r w:rsidRPr="006E61B3">
          <w:rPr>
            <w:rStyle w:val="Collegamentoipertestuale"/>
          </w:rPr>
          <w:t>Verbale relativo alla richiesta di informazioni al precedente collegio sindacale</w:t>
        </w:r>
        <w:r>
          <w:rPr>
            <w:webHidden/>
          </w:rPr>
          <w:tab/>
        </w:r>
        <w:r>
          <w:rPr>
            <w:webHidden/>
          </w:rPr>
          <w:fldChar w:fldCharType="begin"/>
        </w:r>
        <w:r>
          <w:rPr>
            <w:webHidden/>
          </w:rPr>
          <w:instrText xml:space="preserve"> PAGEREF _Toc214873784 \h </w:instrText>
        </w:r>
        <w:r>
          <w:rPr>
            <w:webHidden/>
          </w:rPr>
        </w:r>
        <w:r>
          <w:rPr>
            <w:webHidden/>
          </w:rPr>
          <w:fldChar w:fldCharType="separate"/>
        </w:r>
        <w:r w:rsidR="00781318">
          <w:rPr>
            <w:webHidden/>
          </w:rPr>
          <w:t>33</w:t>
        </w:r>
        <w:r>
          <w:rPr>
            <w:webHidden/>
          </w:rPr>
          <w:fldChar w:fldCharType="end"/>
        </w:r>
      </w:hyperlink>
    </w:p>
    <w:p w14:paraId="1B75E3A2" w14:textId="4619428A" w:rsidR="00AB2116" w:rsidRDefault="00AB2116">
      <w:pPr>
        <w:pStyle w:val="Sommario2"/>
        <w:tabs>
          <w:tab w:val="left" w:pos="1200"/>
        </w:tabs>
        <w:rPr>
          <w:rFonts w:eastAsiaTheme="minorEastAsia"/>
          <w:noProof/>
          <w:color w:val="auto"/>
          <w:kern w:val="2"/>
          <w:sz w:val="24"/>
          <w:szCs w:val="24"/>
          <w:lang w:eastAsia="it-IT"/>
          <w14:ligatures w14:val="standardContextual"/>
        </w:rPr>
      </w:pPr>
      <w:hyperlink w:anchor="_Toc214873785" w:history="1">
        <w:r w:rsidRPr="006E61B3">
          <w:rPr>
            <w:rStyle w:val="Collegamentoipertestuale"/>
            <w:rFonts w:ascii="Wingdings" w:hAnsi="Wingdings"/>
            <w:noProof/>
          </w:rPr>
          <w:t></w:t>
        </w:r>
        <w:r>
          <w:rPr>
            <w:rFonts w:eastAsiaTheme="minorEastAsia"/>
            <w:noProof/>
            <w:color w:val="auto"/>
            <w:kern w:val="2"/>
            <w:sz w:val="24"/>
            <w:szCs w:val="24"/>
            <w:lang w:eastAsia="it-IT"/>
            <w14:ligatures w14:val="standardContextual"/>
          </w:rPr>
          <w:tab/>
        </w:r>
        <w:r w:rsidRPr="006E61B3">
          <w:rPr>
            <w:rStyle w:val="Collegamentoipertestuale"/>
            <w:noProof/>
          </w:rPr>
          <w:t>Lettera di richiesta di informazioni al precedente Collegio sindacale</w:t>
        </w:r>
        <w:r>
          <w:rPr>
            <w:noProof/>
            <w:webHidden/>
          </w:rPr>
          <w:tab/>
        </w:r>
        <w:r>
          <w:rPr>
            <w:noProof/>
            <w:webHidden/>
          </w:rPr>
          <w:fldChar w:fldCharType="begin"/>
        </w:r>
        <w:r>
          <w:rPr>
            <w:noProof/>
            <w:webHidden/>
          </w:rPr>
          <w:instrText xml:space="preserve"> PAGEREF _Toc214873785 \h </w:instrText>
        </w:r>
        <w:r>
          <w:rPr>
            <w:noProof/>
            <w:webHidden/>
          </w:rPr>
        </w:r>
        <w:r>
          <w:rPr>
            <w:noProof/>
            <w:webHidden/>
          </w:rPr>
          <w:fldChar w:fldCharType="separate"/>
        </w:r>
        <w:r w:rsidR="00781318">
          <w:rPr>
            <w:noProof/>
            <w:webHidden/>
          </w:rPr>
          <w:t>35</w:t>
        </w:r>
        <w:r>
          <w:rPr>
            <w:noProof/>
            <w:webHidden/>
          </w:rPr>
          <w:fldChar w:fldCharType="end"/>
        </w:r>
      </w:hyperlink>
    </w:p>
    <w:p w14:paraId="14AA6D49" w14:textId="609F609B" w:rsidR="00AB2116" w:rsidRDefault="00AB2116">
      <w:pPr>
        <w:pStyle w:val="Sommario4"/>
        <w:rPr>
          <w:rFonts w:eastAsiaTheme="minorEastAsia"/>
          <w:b w:val="0"/>
          <w:caps w:val="0"/>
          <w:noProof/>
          <w:color w:val="auto"/>
          <w:kern w:val="2"/>
          <w:szCs w:val="24"/>
          <w:lang w:eastAsia="it-IT"/>
          <w14:ligatures w14:val="standardContextual"/>
        </w:rPr>
      </w:pPr>
      <w:hyperlink w:anchor="_Toc214873786" w:history="1">
        <w:r w:rsidRPr="006E61B3">
          <w:rPr>
            <w:rStyle w:val="Collegamentoipertestuale"/>
            <w:noProof/>
          </w:rPr>
          <w:t>Sezione II - ATTIVITÀ DI VIGILANZA</w:t>
        </w:r>
        <w:r>
          <w:rPr>
            <w:noProof/>
            <w:webHidden/>
          </w:rPr>
          <w:tab/>
        </w:r>
        <w:r>
          <w:rPr>
            <w:noProof/>
            <w:webHidden/>
          </w:rPr>
          <w:fldChar w:fldCharType="begin"/>
        </w:r>
        <w:r>
          <w:rPr>
            <w:noProof/>
            <w:webHidden/>
          </w:rPr>
          <w:instrText xml:space="preserve"> PAGEREF _Toc214873786 \h </w:instrText>
        </w:r>
        <w:r>
          <w:rPr>
            <w:noProof/>
            <w:webHidden/>
          </w:rPr>
        </w:r>
        <w:r>
          <w:rPr>
            <w:noProof/>
            <w:webHidden/>
          </w:rPr>
          <w:fldChar w:fldCharType="separate"/>
        </w:r>
        <w:r w:rsidR="00781318">
          <w:rPr>
            <w:noProof/>
            <w:webHidden/>
          </w:rPr>
          <w:t>36</w:t>
        </w:r>
        <w:r>
          <w:rPr>
            <w:noProof/>
            <w:webHidden/>
          </w:rPr>
          <w:fldChar w:fldCharType="end"/>
        </w:r>
      </w:hyperlink>
    </w:p>
    <w:p w14:paraId="692F3C2B" w14:textId="7CD13D50" w:rsidR="00AB2116" w:rsidRDefault="00AB2116">
      <w:pPr>
        <w:pStyle w:val="Sommario1"/>
        <w:rPr>
          <w:rFonts w:asciiTheme="minorHAnsi" w:eastAsiaTheme="minorEastAsia" w:hAnsiTheme="minorHAnsi" w:cstheme="minorBidi"/>
          <w:smallCaps w:val="0"/>
          <w:color w:val="auto"/>
          <w:kern w:val="2"/>
          <w:szCs w:val="24"/>
          <w:lang w:eastAsia="it-IT"/>
          <w14:ligatures w14:val="standardContextual"/>
        </w:rPr>
      </w:pPr>
      <w:hyperlink w:anchor="_Toc214873787" w:history="1">
        <w:r w:rsidRPr="006E61B3">
          <w:rPr>
            <w:rStyle w:val="Collegamentoipertestuale"/>
          </w:rPr>
          <w:t>V.4.</w:t>
        </w:r>
        <w:r>
          <w:rPr>
            <w:rFonts w:asciiTheme="minorHAnsi" w:eastAsiaTheme="minorEastAsia" w:hAnsiTheme="minorHAnsi" w:cstheme="minorBidi"/>
            <w:smallCaps w:val="0"/>
            <w:color w:val="auto"/>
            <w:kern w:val="2"/>
            <w:szCs w:val="24"/>
            <w:lang w:eastAsia="it-IT"/>
            <w14:ligatures w14:val="standardContextual"/>
          </w:rPr>
          <w:tab/>
        </w:r>
        <w:r w:rsidRPr="006E61B3">
          <w:rPr>
            <w:rStyle w:val="Collegamentoipertestuale"/>
          </w:rPr>
          <w:t>Verbale relativo alla scelta di avvalersi di dipendenti e ausiliari</w:t>
        </w:r>
        <w:r>
          <w:rPr>
            <w:webHidden/>
          </w:rPr>
          <w:tab/>
        </w:r>
        <w:r>
          <w:rPr>
            <w:webHidden/>
          </w:rPr>
          <w:fldChar w:fldCharType="begin"/>
        </w:r>
        <w:r>
          <w:rPr>
            <w:webHidden/>
          </w:rPr>
          <w:instrText xml:space="preserve"> PAGEREF _Toc214873787 \h </w:instrText>
        </w:r>
        <w:r>
          <w:rPr>
            <w:webHidden/>
          </w:rPr>
        </w:r>
        <w:r>
          <w:rPr>
            <w:webHidden/>
          </w:rPr>
          <w:fldChar w:fldCharType="separate"/>
        </w:r>
        <w:r w:rsidR="00781318">
          <w:rPr>
            <w:webHidden/>
          </w:rPr>
          <w:t>37</w:t>
        </w:r>
        <w:r>
          <w:rPr>
            <w:webHidden/>
          </w:rPr>
          <w:fldChar w:fldCharType="end"/>
        </w:r>
      </w:hyperlink>
    </w:p>
    <w:p w14:paraId="542435BB" w14:textId="25DCD285" w:rsidR="00AB2116" w:rsidRDefault="00AB2116">
      <w:pPr>
        <w:pStyle w:val="Sommario2"/>
        <w:tabs>
          <w:tab w:val="left" w:pos="1200"/>
        </w:tabs>
        <w:rPr>
          <w:rFonts w:eastAsiaTheme="minorEastAsia"/>
          <w:noProof/>
          <w:color w:val="auto"/>
          <w:kern w:val="2"/>
          <w:sz w:val="24"/>
          <w:szCs w:val="24"/>
          <w:lang w:eastAsia="it-IT"/>
          <w14:ligatures w14:val="standardContextual"/>
        </w:rPr>
      </w:pPr>
      <w:hyperlink w:anchor="_Toc214873788" w:history="1">
        <w:r w:rsidRPr="006E61B3">
          <w:rPr>
            <w:rStyle w:val="Collegamentoipertestuale"/>
            <w:rFonts w:ascii="Wingdings" w:hAnsi="Wingdings"/>
            <w:noProof/>
          </w:rPr>
          <w:t></w:t>
        </w:r>
        <w:r>
          <w:rPr>
            <w:rFonts w:eastAsiaTheme="minorEastAsia"/>
            <w:noProof/>
            <w:color w:val="auto"/>
            <w:kern w:val="2"/>
            <w:sz w:val="24"/>
            <w:szCs w:val="24"/>
            <w:lang w:eastAsia="it-IT"/>
            <w14:ligatures w14:val="standardContextual"/>
          </w:rPr>
          <w:tab/>
        </w:r>
        <w:r w:rsidRPr="006E61B3">
          <w:rPr>
            <w:rStyle w:val="Collegamentoipertestuale"/>
            <w:noProof/>
          </w:rPr>
          <w:t>Comunicazione del sindaco al Collegio sindacale per l’utilizzo di dipendenti e ausiliari ai sensi dell’art. 2403-</w:t>
        </w:r>
        <w:r w:rsidRPr="006E61B3">
          <w:rPr>
            <w:rStyle w:val="Collegamentoipertestuale"/>
            <w:i/>
            <w:iCs/>
            <w:noProof/>
          </w:rPr>
          <w:t>bis</w:t>
        </w:r>
        <w:r w:rsidRPr="006E61B3">
          <w:rPr>
            <w:rStyle w:val="Collegamentoipertestuale"/>
            <w:noProof/>
          </w:rPr>
          <w:t>, co. 4, c.c.</w:t>
        </w:r>
        <w:r>
          <w:rPr>
            <w:noProof/>
            <w:webHidden/>
          </w:rPr>
          <w:tab/>
        </w:r>
        <w:r>
          <w:rPr>
            <w:noProof/>
            <w:webHidden/>
          </w:rPr>
          <w:fldChar w:fldCharType="begin"/>
        </w:r>
        <w:r>
          <w:rPr>
            <w:noProof/>
            <w:webHidden/>
          </w:rPr>
          <w:instrText xml:space="preserve"> PAGEREF _Toc214873788 \h </w:instrText>
        </w:r>
        <w:r>
          <w:rPr>
            <w:noProof/>
            <w:webHidden/>
          </w:rPr>
        </w:r>
        <w:r>
          <w:rPr>
            <w:noProof/>
            <w:webHidden/>
          </w:rPr>
          <w:fldChar w:fldCharType="separate"/>
        </w:r>
        <w:r w:rsidR="00781318">
          <w:rPr>
            <w:noProof/>
            <w:webHidden/>
          </w:rPr>
          <w:t>39</w:t>
        </w:r>
        <w:r>
          <w:rPr>
            <w:noProof/>
            <w:webHidden/>
          </w:rPr>
          <w:fldChar w:fldCharType="end"/>
        </w:r>
      </w:hyperlink>
    </w:p>
    <w:p w14:paraId="0C2E274B" w14:textId="42729894" w:rsidR="00AB2116" w:rsidRDefault="00AB2116">
      <w:pPr>
        <w:pStyle w:val="Sommario1"/>
        <w:rPr>
          <w:rFonts w:asciiTheme="minorHAnsi" w:eastAsiaTheme="minorEastAsia" w:hAnsiTheme="minorHAnsi" w:cstheme="minorBidi"/>
          <w:smallCaps w:val="0"/>
          <w:color w:val="auto"/>
          <w:kern w:val="2"/>
          <w:szCs w:val="24"/>
          <w:lang w:eastAsia="it-IT"/>
          <w14:ligatures w14:val="standardContextual"/>
        </w:rPr>
      </w:pPr>
      <w:hyperlink w:anchor="_Toc214873789" w:history="1">
        <w:r w:rsidRPr="006E61B3">
          <w:rPr>
            <w:rStyle w:val="Collegamentoipertestuale"/>
          </w:rPr>
          <w:t>V.5.</w:t>
        </w:r>
        <w:r>
          <w:rPr>
            <w:rFonts w:asciiTheme="minorHAnsi" w:eastAsiaTheme="minorEastAsia" w:hAnsiTheme="minorHAnsi" w:cstheme="minorBidi"/>
            <w:smallCaps w:val="0"/>
            <w:color w:val="auto"/>
            <w:kern w:val="2"/>
            <w:szCs w:val="24"/>
            <w:lang w:eastAsia="it-IT"/>
            <w14:ligatures w14:val="standardContextual"/>
          </w:rPr>
          <w:tab/>
        </w:r>
        <w:r w:rsidRPr="006E61B3">
          <w:rPr>
            <w:rStyle w:val="Collegamentoipertestuale"/>
          </w:rPr>
          <w:t>Verbale periodico dell’attività di vigilanza</w:t>
        </w:r>
        <w:r>
          <w:rPr>
            <w:webHidden/>
          </w:rPr>
          <w:tab/>
        </w:r>
        <w:r>
          <w:rPr>
            <w:webHidden/>
          </w:rPr>
          <w:fldChar w:fldCharType="begin"/>
        </w:r>
        <w:r>
          <w:rPr>
            <w:webHidden/>
          </w:rPr>
          <w:instrText xml:space="preserve"> PAGEREF _Toc214873789 \h </w:instrText>
        </w:r>
        <w:r>
          <w:rPr>
            <w:webHidden/>
          </w:rPr>
        </w:r>
        <w:r>
          <w:rPr>
            <w:webHidden/>
          </w:rPr>
          <w:fldChar w:fldCharType="separate"/>
        </w:r>
        <w:r w:rsidR="00781318">
          <w:rPr>
            <w:webHidden/>
          </w:rPr>
          <w:t>42</w:t>
        </w:r>
        <w:r>
          <w:rPr>
            <w:webHidden/>
          </w:rPr>
          <w:fldChar w:fldCharType="end"/>
        </w:r>
      </w:hyperlink>
    </w:p>
    <w:p w14:paraId="61A63259" w14:textId="5760F742" w:rsidR="00AB2116" w:rsidRDefault="00AB2116">
      <w:pPr>
        <w:pStyle w:val="Sommario1"/>
        <w:rPr>
          <w:rFonts w:asciiTheme="minorHAnsi" w:eastAsiaTheme="minorEastAsia" w:hAnsiTheme="minorHAnsi" w:cstheme="minorBidi"/>
          <w:smallCaps w:val="0"/>
          <w:color w:val="auto"/>
          <w:kern w:val="2"/>
          <w:szCs w:val="24"/>
          <w:lang w:eastAsia="it-IT"/>
          <w14:ligatures w14:val="standardContextual"/>
        </w:rPr>
      </w:pPr>
      <w:hyperlink w:anchor="_Toc214873790" w:history="1">
        <w:r w:rsidRPr="006E61B3">
          <w:rPr>
            <w:rStyle w:val="Collegamentoipertestuale"/>
          </w:rPr>
          <w:t>V.6.</w:t>
        </w:r>
        <w:r>
          <w:rPr>
            <w:rFonts w:asciiTheme="minorHAnsi" w:eastAsiaTheme="minorEastAsia" w:hAnsiTheme="minorHAnsi" w:cstheme="minorBidi"/>
            <w:smallCaps w:val="0"/>
            <w:color w:val="auto"/>
            <w:kern w:val="2"/>
            <w:szCs w:val="24"/>
            <w:lang w:eastAsia="it-IT"/>
            <w14:ligatures w14:val="standardContextual"/>
          </w:rPr>
          <w:tab/>
        </w:r>
        <w:r w:rsidRPr="006E61B3">
          <w:rPr>
            <w:rStyle w:val="Collegamentoipertestuale"/>
          </w:rPr>
          <w:t>Verbale relativo alla richiesta di informazioni all’amministratore unico</w:t>
        </w:r>
        <w:r>
          <w:rPr>
            <w:webHidden/>
          </w:rPr>
          <w:tab/>
        </w:r>
        <w:r>
          <w:rPr>
            <w:webHidden/>
          </w:rPr>
          <w:fldChar w:fldCharType="begin"/>
        </w:r>
        <w:r>
          <w:rPr>
            <w:webHidden/>
          </w:rPr>
          <w:instrText xml:space="preserve"> PAGEREF _Toc214873790 \h </w:instrText>
        </w:r>
        <w:r>
          <w:rPr>
            <w:webHidden/>
          </w:rPr>
        </w:r>
        <w:r>
          <w:rPr>
            <w:webHidden/>
          </w:rPr>
          <w:fldChar w:fldCharType="separate"/>
        </w:r>
        <w:r w:rsidR="00781318">
          <w:rPr>
            <w:webHidden/>
          </w:rPr>
          <w:t>51</w:t>
        </w:r>
        <w:r>
          <w:rPr>
            <w:webHidden/>
          </w:rPr>
          <w:fldChar w:fldCharType="end"/>
        </w:r>
      </w:hyperlink>
    </w:p>
    <w:p w14:paraId="3FE672D3" w14:textId="4C3084A6" w:rsidR="00AB2116" w:rsidRDefault="00AB2116">
      <w:pPr>
        <w:pStyle w:val="Sommario1"/>
        <w:rPr>
          <w:rFonts w:asciiTheme="minorHAnsi" w:eastAsiaTheme="minorEastAsia" w:hAnsiTheme="minorHAnsi" w:cstheme="minorBidi"/>
          <w:smallCaps w:val="0"/>
          <w:color w:val="auto"/>
          <w:kern w:val="2"/>
          <w:szCs w:val="24"/>
          <w:lang w:eastAsia="it-IT"/>
          <w14:ligatures w14:val="standardContextual"/>
        </w:rPr>
      </w:pPr>
      <w:hyperlink w:anchor="_Toc214873791" w:history="1">
        <w:r w:rsidRPr="006E61B3">
          <w:rPr>
            <w:rStyle w:val="Collegamentoipertestuale"/>
          </w:rPr>
          <w:t>V.7.</w:t>
        </w:r>
        <w:r>
          <w:rPr>
            <w:rFonts w:asciiTheme="minorHAnsi" w:eastAsiaTheme="minorEastAsia" w:hAnsiTheme="minorHAnsi" w:cstheme="minorBidi"/>
            <w:smallCaps w:val="0"/>
            <w:color w:val="auto"/>
            <w:kern w:val="2"/>
            <w:szCs w:val="24"/>
            <w:lang w:eastAsia="it-IT"/>
            <w14:ligatures w14:val="standardContextual"/>
          </w:rPr>
          <w:tab/>
        </w:r>
        <w:r w:rsidRPr="006E61B3">
          <w:rPr>
            <w:rStyle w:val="Collegamentoipertestuale"/>
          </w:rPr>
          <w:t>Verbale relativo alla vigilanza sulle norme in materia di tutela e sicurezza del lavoro</w:t>
        </w:r>
        <w:r>
          <w:rPr>
            <w:webHidden/>
          </w:rPr>
          <w:tab/>
        </w:r>
        <w:r>
          <w:rPr>
            <w:webHidden/>
          </w:rPr>
          <w:fldChar w:fldCharType="begin"/>
        </w:r>
        <w:r>
          <w:rPr>
            <w:webHidden/>
          </w:rPr>
          <w:instrText xml:space="preserve"> PAGEREF _Toc214873791 \h </w:instrText>
        </w:r>
        <w:r>
          <w:rPr>
            <w:webHidden/>
          </w:rPr>
        </w:r>
        <w:r>
          <w:rPr>
            <w:webHidden/>
          </w:rPr>
          <w:fldChar w:fldCharType="separate"/>
        </w:r>
        <w:r w:rsidR="00781318">
          <w:rPr>
            <w:webHidden/>
          </w:rPr>
          <w:t>54</w:t>
        </w:r>
        <w:r>
          <w:rPr>
            <w:webHidden/>
          </w:rPr>
          <w:fldChar w:fldCharType="end"/>
        </w:r>
      </w:hyperlink>
    </w:p>
    <w:p w14:paraId="06CFD11D" w14:textId="33D9F17D" w:rsidR="00AB2116" w:rsidRDefault="00AB2116">
      <w:pPr>
        <w:pStyle w:val="Sommario1"/>
        <w:rPr>
          <w:rFonts w:asciiTheme="minorHAnsi" w:eastAsiaTheme="minorEastAsia" w:hAnsiTheme="minorHAnsi" w:cstheme="minorBidi"/>
          <w:smallCaps w:val="0"/>
          <w:color w:val="auto"/>
          <w:kern w:val="2"/>
          <w:szCs w:val="24"/>
          <w:lang w:eastAsia="it-IT"/>
          <w14:ligatures w14:val="standardContextual"/>
        </w:rPr>
      </w:pPr>
      <w:hyperlink w:anchor="_Toc214873792" w:history="1">
        <w:r w:rsidRPr="006E61B3">
          <w:rPr>
            <w:rStyle w:val="Collegamentoipertestuale"/>
          </w:rPr>
          <w:t>V.8.</w:t>
        </w:r>
        <w:r>
          <w:rPr>
            <w:rFonts w:asciiTheme="minorHAnsi" w:eastAsiaTheme="minorEastAsia" w:hAnsiTheme="minorHAnsi" w:cstheme="minorBidi"/>
            <w:smallCaps w:val="0"/>
            <w:color w:val="auto"/>
            <w:kern w:val="2"/>
            <w:szCs w:val="24"/>
            <w:lang w:eastAsia="it-IT"/>
            <w14:ligatures w14:val="standardContextual"/>
          </w:rPr>
          <w:tab/>
        </w:r>
        <w:r w:rsidRPr="006E61B3">
          <w:rPr>
            <w:rStyle w:val="Collegamentoipertestuale"/>
          </w:rPr>
          <w:t>Verbale relativo alla vigilanza sulle tematiche ambientali</w:t>
        </w:r>
        <w:r>
          <w:rPr>
            <w:webHidden/>
          </w:rPr>
          <w:tab/>
        </w:r>
        <w:r>
          <w:rPr>
            <w:webHidden/>
          </w:rPr>
          <w:fldChar w:fldCharType="begin"/>
        </w:r>
        <w:r>
          <w:rPr>
            <w:webHidden/>
          </w:rPr>
          <w:instrText xml:space="preserve"> PAGEREF _Toc214873792 \h </w:instrText>
        </w:r>
        <w:r>
          <w:rPr>
            <w:webHidden/>
          </w:rPr>
        </w:r>
        <w:r>
          <w:rPr>
            <w:webHidden/>
          </w:rPr>
          <w:fldChar w:fldCharType="separate"/>
        </w:r>
        <w:r w:rsidR="00781318">
          <w:rPr>
            <w:webHidden/>
          </w:rPr>
          <w:t>58</w:t>
        </w:r>
        <w:r>
          <w:rPr>
            <w:webHidden/>
          </w:rPr>
          <w:fldChar w:fldCharType="end"/>
        </w:r>
      </w:hyperlink>
    </w:p>
    <w:p w14:paraId="6D95EB72" w14:textId="1214BEC9" w:rsidR="00AB2116" w:rsidRDefault="00AB2116">
      <w:pPr>
        <w:pStyle w:val="Sommario1"/>
        <w:rPr>
          <w:rFonts w:asciiTheme="minorHAnsi" w:eastAsiaTheme="minorEastAsia" w:hAnsiTheme="minorHAnsi" w:cstheme="minorBidi"/>
          <w:smallCaps w:val="0"/>
          <w:color w:val="auto"/>
          <w:kern w:val="2"/>
          <w:szCs w:val="24"/>
          <w:lang w:eastAsia="it-IT"/>
          <w14:ligatures w14:val="standardContextual"/>
        </w:rPr>
      </w:pPr>
      <w:hyperlink w:anchor="_Toc214873793" w:history="1">
        <w:r w:rsidRPr="006E61B3">
          <w:rPr>
            <w:rStyle w:val="Collegamentoipertestuale"/>
          </w:rPr>
          <w:t>V.9.</w:t>
        </w:r>
        <w:r>
          <w:rPr>
            <w:rFonts w:asciiTheme="minorHAnsi" w:eastAsiaTheme="minorEastAsia" w:hAnsiTheme="minorHAnsi" w:cstheme="minorBidi"/>
            <w:smallCaps w:val="0"/>
            <w:color w:val="auto"/>
            <w:kern w:val="2"/>
            <w:szCs w:val="24"/>
            <w:lang w:eastAsia="it-IT"/>
            <w14:ligatures w14:val="standardContextual"/>
          </w:rPr>
          <w:tab/>
        </w:r>
        <w:r w:rsidRPr="006E61B3">
          <w:rPr>
            <w:rStyle w:val="Collegamentoipertestuale"/>
          </w:rPr>
          <w:t>Verbale relativo alla vigilanza sull’osservanza della legge e degli adempimenti in tema di privacy</w:t>
        </w:r>
        <w:r>
          <w:rPr>
            <w:webHidden/>
          </w:rPr>
          <w:tab/>
        </w:r>
        <w:r>
          <w:rPr>
            <w:webHidden/>
          </w:rPr>
          <w:fldChar w:fldCharType="begin"/>
        </w:r>
        <w:r>
          <w:rPr>
            <w:webHidden/>
          </w:rPr>
          <w:instrText xml:space="preserve"> PAGEREF _Toc214873793 \h </w:instrText>
        </w:r>
        <w:r>
          <w:rPr>
            <w:webHidden/>
          </w:rPr>
        </w:r>
        <w:r>
          <w:rPr>
            <w:webHidden/>
          </w:rPr>
          <w:fldChar w:fldCharType="separate"/>
        </w:r>
        <w:r w:rsidR="00781318">
          <w:rPr>
            <w:webHidden/>
          </w:rPr>
          <w:t>63</w:t>
        </w:r>
        <w:r>
          <w:rPr>
            <w:webHidden/>
          </w:rPr>
          <w:fldChar w:fldCharType="end"/>
        </w:r>
      </w:hyperlink>
    </w:p>
    <w:p w14:paraId="2B76712C" w14:textId="1C93ED57" w:rsidR="00AB2116" w:rsidRDefault="00AB2116">
      <w:pPr>
        <w:pStyle w:val="Sommario1"/>
        <w:rPr>
          <w:rFonts w:asciiTheme="minorHAnsi" w:eastAsiaTheme="minorEastAsia" w:hAnsiTheme="minorHAnsi" w:cstheme="minorBidi"/>
          <w:smallCaps w:val="0"/>
          <w:color w:val="auto"/>
          <w:kern w:val="2"/>
          <w:szCs w:val="24"/>
          <w:lang w:eastAsia="it-IT"/>
          <w14:ligatures w14:val="standardContextual"/>
        </w:rPr>
      </w:pPr>
      <w:hyperlink w:anchor="_Toc214873794" w:history="1">
        <w:r w:rsidRPr="006E61B3">
          <w:rPr>
            <w:rStyle w:val="Collegamentoipertestuale"/>
          </w:rPr>
          <w:t>V.10.</w:t>
        </w:r>
        <w:r>
          <w:rPr>
            <w:rFonts w:asciiTheme="minorHAnsi" w:eastAsiaTheme="minorEastAsia" w:hAnsiTheme="minorHAnsi" w:cstheme="minorBidi"/>
            <w:smallCaps w:val="0"/>
            <w:color w:val="auto"/>
            <w:kern w:val="2"/>
            <w:szCs w:val="24"/>
            <w:lang w:eastAsia="it-IT"/>
            <w14:ligatures w14:val="standardContextual"/>
          </w:rPr>
          <w:tab/>
        </w:r>
        <w:r w:rsidRPr="006E61B3">
          <w:rPr>
            <w:rStyle w:val="Collegamentoipertestuale"/>
          </w:rPr>
          <w:t>Verbale relativo all’esame dei rischi in essere e del contenzioso</w:t>
        </w:r>
        <w:r>
          <w:rPr>
            <w:webHidden/>
          </w:rPr>
          <w:tab/>
        </w:r>
        <w:r>
          <w:rPr>
            <w:webHidden/>
          </w:rPr>
          <w:fldChar w:fldCharType="begin"/>
        </w:r>
        <w:r>
          <w:rPr>
            <w:webHidden/>
          </w:rPr>
          <w:instrText xml:space="preserve"> PAGEREF _Toc214873794 \h </w:instrText>
        </w:r>
        <w:r>
          <w:rPr>
            <w:webHidden/>
          </w:rPr>
        </w:r>
        <w:r>
          <w:rPr>
            <w:webHidden/>
          </w:rPr>
          <w:fldChar w:fldCharType="separate"/>
        </w:r>
        <w:r w:rsidR="00781318">
          <w:rPr>
            <w:webHidden/>
          </w:rPr>
          <w:t>65</w:t>
        </w:r>
        <w:r>
          <w:rPr>
            <w:webHidden/>
          </w:rPr>
          <w:fldChar w:fldCharType="end"/>
        </w:r>
      </w:hyperlink>
    </w:p>
    <w:p w14:paraId="79E06917" w14:textId="42950743" w:rsidR="00AB2116" w:rsidRDefault="00AB2116">
      <w:pPr>
        <w:pStyle w:val="Sommario1"/>
        <w:rPr>
          <w:rFonts w:asciiTheme="minorHAnsi" w:eastAsiaTheme="minorEastAsia" w:hAnsiTheme="minorHAnsi" w:cstheme="minorBidi"/>
          <w:smallCaps w:val="0"/>
          <w:color w:val="auto"/>
          <w:kern w:val="2"/>
          <w:szCs w:val="24"/>
          <w:lang w:eastAsia="it-IT"/>
          <w14:ligatures w14:val="standardContextual"/>
        </w:rPr>
      </w:pPr>
      <w:hyperlink w:anchor="_Toc214873795" w:history="1">
        <w:r w:rsidRPr="006E61B3">
          <w:rPr>
            <w:rStyle w:val="Collegamentoipertestuale"/>
          </w:rPr>
          <w:t>V.11.</w:t>
        </w:r>
        <w:r>
          <w:rPr>
            <w:rFonts w:asciiTheme="minorHAnsi" w:eastAsiaTheme="minorEastAsia" w:hAnsiTheme="minorHAnsi" w:cstheme="minorBidi"/>
            <w:smallCaps w:val="0"/>
            <w:color w:val="auto"/>
            <w:kern w:val="2"/>
            <w:szCs w:val="24"/>
            <w:lang w:eastAsia="it-IT"/>
            <w14:ligatures w14:val="standardContextual"/>
          </w:rPr>
          <w:tab/>
        </w:r>
        <w:r w:rsidRPr="006E61B3">
          <w:rPr>
            <w:rStyle w:val="Collegamentoipertestuale"/>
          </w:rPr>
          <w:t>Verbale relativo alla vigilanza sui principi di corretta amministrazione</w:t>
        </w:r>
        <w:r>
          <w:rPr>
            <w:webHidden/>
          </w:rPr>
          <w:tab/>
        </w:r>
        <w:r>
          <w:rPr>
            <w:webHidden/>
          </w:rPr>
          <w:fldChar w:fldCharType="begin"/>
        </w:r>
        <w:r>
          <w:rPr>
            <w:webHidden/>
          </w:rPr>
          <w:instrText xml:space="preserve"> PAGEREF _Toc214873795 \h </w:instrText>
        </w:r>
        <w:r>
          <w:rPr>
            <w:webHidden/>
          </w:rPr>
        </w:r>
        <w:r>
          <w:rPr>
            <w:webHidden/>
          </w:rPr>
          <w:fldChar w:fldCharType="separate"/>
        </w:r>
        <w:r w:rsidR="00781318">
          <w:rPr>
            <w:webHidden/>
          </w:rPr>
          <w:t>70</w:t>
        </w:r>
        <w:r>
          <w:rPr>
            <w:webHidden/>
          </w:rPr>
          <w:fldChar w:fldCharType="end"/>
        </w:r>
      </w:hyperlink>
    </w:p>
    <w:p w14:paraId="312C9BD4" w14:textId="5CFA19EF" w:rsidR="00AB2116" w:rsidRDefault="00AB2116">
      <w:pPr>
        <w:pStyle w:val="Sommario1"/>
        <w:rPr>
          <w:rFonts w:asciiTheme="minorHAnsi" w:eastAsiaTheme="minorEastAsia" w:hAnsiTheme="minorHAnsi" w:cstheme="minorBidi"/>
          <w:smallCaps w:val="0"/>
          <w:color w:val="auto"/>
          <w:kern w:val="2"/>
          <w:szCs w:val="24"/>
          <w:lang w:eastAsia="it-IT"/>
          <w14:ligatures w14:val="standardContextual"/>
        </w:rPr>
      </w:pPr>
      <w:hyperlink w:anchor="_Toc214873796" w:history="1">
        <w:r w:rsidRPr="006E61B3">
          <w:rPr>
            <w:rStyle w:val="Collegamentoipertestuale"/>
          </w:rPr>
          <w:t>V.12.</w:t>
        </w:r>
        <w:r>
          <w:rPr>
            <w:rFonts w:asciiTheme="minorHAnsi" w:eastAsiaTheme="minorEastAsia" w:hAnsiTheme="minorHAnsi" w:cstheme="minorBidi"/>
            <w:smallCaps w:val="0"/>
            <w:color w:val="auto"/>
            <w:kern w:val="2"/>
            <w:szCs w:val="24"/>
            <w:lang w:eastAsia="it-IT"/>
            <w14:ligatures w14:val="standardContextual"/>
          </w:rPr>
          <w:tab/>
        </w:r>
        <w:r w:rsidRPr="006E61B3">
          <w:rPr>
            <w:rStyle w:val="Collegamentoipertestuale"/>
          </w:rPr>
          <w:t>Verbale relativo alla vigilanza sull’adeguatezza e sul funzionamento dell’assetto organizzativo</w:t>
        </w:r>
        <w:r>
          <w:rPr>
            <w:webHidden/>
          </w:rPr>
          <w:tab/>
        </w:r>
        <w:r>
          <w:rPr>
            <w:webHidden/>
          </w:rPr>
          <w:fldChar w:fldCharType="begin"/>
        </w:r>
        <w:r>
          <w:rPr>
            <w:webHidden/>
          </w:rPr>
          <w:instrText xml:space="preserve"> PAGEREF _Toc214873796 \h </w:instrText>
        </w:r>
        <w:r>
          <w:rPr>
            <w:webHidden/>
          </w:rPr>
        </w:r>
        <w:r>
          <w:rPr>
            <w:webHidden/>
          </w:rPr>
          <w:fldChar w:fldCharType="separate"/>
        </w:r>
        <w:r w:rsidR="00781318">
          <w:rPr>
            <w:webHidden/>
          </w:rPr>
          <w:t>72</w:t>
        </w:r>
        <w:r>
          <w:rPr>
            <w:webHidden/>
          </w:rPr>
          <w:fldChar w:fldCharType="end"/>
        </w:r>
      </w:hyperlink>
    </w:p>
    <w:p w14:paraId="1762F341" w14:textId="05213D8C" w:rsidR="00AB2116" w:rsidRDefault="00AB2116">
      <w:pPr>
        <w:pStyle w:val="Sommario1"/>
        <w:rPr>
          <w:rFonts w:asciiTheme="minorHAnsi" w:eastAsiaTheme="minorEastAsia" w:hAnsiTheme="minorHAnsi" w:cstheme="minorBidi"/>
          <w:smallCaps w:val="0"/>
          <w:color w:val="auto"/>
          <w:kern w:val="2"/>
          <w:szCs w:val="24"/>
          <w:lang w:eastAsia="it-IT"/>
          <w14:ligatures w14:val="standardContextual"/>
        </w:rPr>
      </w:pPr>
      <w:hyperlink w:anchor="_Toc214873797" w:history="1">
        <w:r w:rsidRPr="006E61B3">
          <w:rPr>
            <w:rStyle w:val="Collegamentoipertestuale"/>
          </w:rPr>
          <w:t>V.13.</w:t>
        </w:r>
        <w:r>
          <w:rPr>
            <w:rFonts w:asciiTheme="minorHAnsi" w:eastAsiaTheme="minorEastAsia" w:hAnsiTheme="minorHAnsi" w:cstheme="minorBidi"/>
            <w:smallCaps w:val="0"/>
            <w:color w:val="auto"/>
            <w:kern w:val="2"/>
            <w:szCs w:val="24"/>
            <w:lang w:eastAsia="it-IT"/>
            <w14:ligatures w14:val="standardContextual"/>
          </w:rPr>
          <w:tab/>
        </w:r>
        <w:r w:rsidRPr="006E61B3">
          <w:rPr>
            <w:rStyle w:val="Collegamentoipertestuale"/>
          </w:rPr>
          <w:t>Verbale relativo alla vigilanza sull’adeguatezza e sul funzionamento del sistema di controllo interno (se esistente)</w:t>
        </w:r>
        <w:r>
          <w:rPr>
            <w:webHidden/>
          </w:rPr>
          <w:tab/>
        </w:r>
        <w:r>
          <w:rPr>
            <w:webHidden/>
          </w:rPr>
          <w:fldChar w:fldCharType="begin"/>
        </w:r>
        <w:r>
          <w:rPr>
            <w:webHidden/>
          </w:rPr>
          <w:instrText xml:space="preserve"> PAGEREF _Toc214873797 \h </w:instrText>
        </w:r>
        <w:r>
          <w:rPr>
            <w:webHidden/>
          </w:rPr>
        </w:r>
        <w:r>
          <w:rPr>
            <w:webHidden/>
          </w:rPr>
          <w:fldChar w:fldCharType="separate"/>
        </w:r>
        <w:r w:rsidR="00781318">
          <w:rPr>
            <w:webHidden/>
          </w:rPr>
          <w:t>75</w:t>
        </w:r>
        <w:r>
          <w:rPr>
            <w:webHidden/>
          </w:rPr>
          <w:fldChar w:fldCharType="end"/>
        </w:r>
      </w:hyperlink>
    </w:p>
    <w:p w14:paraId="4A1AB2EB" w14:textId="0C7F4D90" w:rsidR="00AB2116" w:rsidRDefault="00AB2116">
      <w:pPr>
        <w:pStyle w:val="Sommario1"/>
        <w:rPr>
          <w:rFonts w:asciiTheme="minorHAnsi" w:eastAsiaTheme="minorEastAsia" w:hAnsiTheme="minorHAnsi" w:cstheme="minorBidi"/>
          <w:smallCaps w:val="0"/>
          <w:color w:val="auto"/>
          <w:kern w:val="2"/>
          <w:szCs w:val="24"/>
          <w:lang w:eastAsia="it-IT"/>
          <w14:ligatures w14:val="standardContextual"/>
        </w:rPr>
      </w:pPr>
      <w:hyperlink w:anchor="_Toc214873798" w:history="1">
        <w:r w:rsidRPr="006E61B3">
          <w:rPr>
            <w:rStyle w:val="Collegamentoipertestuale"/>
          </w:rPr>
          <w:t>V.14.</w:t>
        </w:r>
        <w:r>
          <w:rPr>
            <w:rFonts w:asciiTheme="minorHAnsi" w:eastAsiaTheme="minorEastAsia" w:hAnsiTheme="minorHAnsi" w:cstheme="minorBidi"/>
            <w:smallCaps w:val="0"/>
            <w:color w:val="auto"/>
            <w:kern w:val="2"/>
            <w:szCs w:val="24"/>
            <w:lang w:eastAsia="it-IT"/>
            <w14:ligatures w14:val="standardContextual"/>
          </w:rPr>
          <w:tab/>
        </w:r>
        <w:r w:rsidRPr="006E61B3">
          <w:rPr>
            <w:rStyle w:val="Collegamentoipertestuale"/>
          </w:rPr>
          <w:t>Verbale relativo alla vigilanza sull’adeguatezza e sul funzionamento dell’assetto amministrativo-contabile</w:t>
        </w:r>
        <w:r>
          <w:rPr>
            <w:webHidden/>
          </w:rPr>
          <w:tab/>
        </w:r>
        <w:r>
          <w:rPr>
            <w:webHidden/>
          </w:rPr>
          <w:fldChar w:fldCharType="begin"/>
        </w:r>
        <w:r>
          <w:rPr>
            <w:webHidden/>
          </w:rPr>
          <w:instrText xml:space="preserve"> PAGEREF _Toc214873798 \h </w:instrText>
        </w:r>
        <w:r>
          <w:rPr>
            <w:webHidden/>
          </w:rPr>
        </w:r>
        <w:r>
          <w:rPr>
            <w:webHidden/>
          </w:rPr>
          <w:fldChar w:fldCharType="separate"/>
        </w:r>
        <w:r w:rsidR="00781318">
          <w:rPr>
            <w:webHidden/>
          </w:rPr>
          <w:t>78</w:t>
        </w:r>
        <w:r>
          <w:rPr>
            <w:webHidden/>
          </w:rPr>
          <w:fldChar w:fldCharType="end"/>
        </w:r>
      </w:hyperlink>
    </w:p>
    <w:p w14:paraId="7D4EC4F3" w14:textId="4DAD2344" w:rsidR="00AB2116" w:rsidRDefault="00AB2116">
      <w:pPr>
        <w:pStyle w:val="Sommario1"/>
        <w:rPr>
          <w:rFonts w:asciiTheme="minorHAnsi" w:eastAsiaTheme="minorEastAsia" w:hAnsiTheme="minorHAnsi" w:cstheme="minorBidi"/>
          <w:smallCaps w:val="0"/>
          <w:color w:val="auto"/>
          <w:kern w:val="2"/>
          <w:szCs w:val="24"/>
          <w:lang w:eastAsia="it-IT"/>
          <w14:ligatures w14:val="standardContextual"/>
        </w:rPr>
      </w:pPr>
      <w:hyperlink w:anchor="_Toc214873799" w:history="1">
        <w:r w:rsidRPr="006E61B3">
          <w:rPr>
            <w:rStyle w:val="Collegamentoipertestuale"/>
          </w:rPr>
          <w:t>V.15.</w:t>
        </w:r>
        <w:r>
          <w:rPr>
            <w:rFonts w:asciiTheme="minorHAnsi" w:eastAsiaTheme="minorEastAsia" w:hAnsiTheme="minorHAnsi" w:cstheme="minorBidi"/>
            <w:smallCaps w:val="0"/>
            <w:color w:val="auto"/>
            <w:kern w:val="2"/>
            <w:szCs w:val="24"/>
            <w:lang w:eastAsia="it-IT"/>
            <w14:ligatures w14:val="standardContextual"/>
          </w:rPr>
          <w:tab/>
        </w:r>
        <w:r w:rsidRPr="006E61B3">
          <w:rPr>
            <w:rStyle w:val="Collegamentoipertestuale"/>
          </w:rPr>
          <w:t>Verbale relativo alla riunione per la redazione e deposito della relazione all’assemblea per l’approvazione del bilancio, ai sensi dell’art. 2429 c.c.</w:t>
        </w:r>
        <w:r>
          <w:rPr>
            <w:webHidden/>
          </w:rPr>
          <w:tab/>
        </w:r>
        <w:r>
          <w:rPr>
            <w:webHidden/>
          </w:rPr>
          <w:fldChar w:fldCharType="begin"/>
        </w:r>
        <w:r>
          <w:rPr>
            <w:webHidden/>
          </w:rPr>
          <w:instrText xml:space="preserve"> PAGEREF _Toc214873799 \h </w:instrText>
        </w:r>
        <w:r>
          <w:rPr>
            <w:webHidden/>
          </w:rPr>
        </w:r>
        <w:r>
          <w:rPr>
            <w:webHidden/>
          </w:rPr>
          <w:fldChar w:fldCharType="separate"/>
        </w:r>
        <w:r w:rsidR="00781318">
          <w:rPr>
            <w:webHidden/>
          </w:rPr>
          <w:t>80</w:t>
        </w:r>
        <w:r>
          <w:rPr>
            <w:webHidden/>
          </w:rPr>
          <w:fldChar w:fldCharType="end"/>
        </w:r>
      </w:hyperlink>
    </w:p>
    <w:p w14:paraId="51E6877A" w14:textId="4DF13E91" w:rsidR="00AB2116" w:rsidRDefault="00AB2116">
      <w:pPr>
        <w:pStyle w:val="Sommario2"/>
        <w:tabs>
          <w:tab w:val="left" w:pos="1200"/>
        </w:tabs>
        <w:rPr>
          <w:rFonts w:eastAsiaTheme="minorEastAsia"/>
          <w:noProof/>
          <w:color w:val="auto"/>
          <w:kern w:val="2"/>
          <w:sz w:val="24"/>
          <w:szCs w:val="24"/>
          <w:lang w:eastAsia="it-IT"/>
          <w14:ligatures w14:val="standardContextual"/>
        </w:rPr>
      </w:pPr>
      <w:hyperlink w:anchor="_Toc214873800" w:history="1">
        <w:r w:rsidRPr="006E61B3">
          <w:rPr>
            <w:rStyle w:val="Collegamentoipertestuale"/>
            <w:rFonts w:ascii="Wingdings" w:hAnsi="Wingdings"/>
            <w:noProof/>
          </w:rPr>
          <w:t></w:t>
        </w:r>
        <w:r>
          <w:rPr>
            <w:rFonts w:eastAsiaTheme="minorEastAsia"/>
            <w:noProof/>
            <w:color w:val="auto"/>
            <w:kern w:val="2"/>
            <w:sz w:val="24"/>
            <w:szCs w:val="24"/>
            <w:lang w:eastAsia="it-IT"/>
            <w14:ligatures w14:val="standardContextual"/>
          </w:rPr>
          <w:tab/>
        </w:r>
        <w:r w:rsidRPr="006E61B3">
          <w:rPr>
            <w:rStyle w:val="Collegamentoipertestuale"/>
            <w:noProof/>
          </w:rPr>
          <w:t>Relazione del Collegio sindacale all’assemblea dei soci in occasione dell’approvazione del bilancio di esercizio chiuso al 31 dicembre 202x redatta ai sensi dell’art. 2429, co. 2, c.c.</w:t>
        </w:r>
        <w:r>
          <w:rPr>
            <w:noProof/>
            <w:webHidden/>
          </w:rPr>
          <w:tab/>
        </w:r>
        <w:r>
          <w:rPr>
            <w:noProof/>
            <w:webHidden/>
          </w:rPr>
          <w:fldChar w:fldCharType="begin"/>
        </w:r>
        <w:r>
          <w:rPr>
            <w:noProof/>
            <w:webHidden/>
          </w:rPr>
          <w:instrText xml:space="preserve"> PAGEREF _Toc214873800 \h </w:instrText>
        </w:r>
        <w:r>
          <w:rPr>
            <w:noProof/>
            <w:webHidden/>
          </w:rPr>
        </w:r>
        <w:r>
          <w:rPr>
            <w:noProof/>
            <w:webHidden/>
          </w:rPr>
          <w:fldChar w:fldCharType="separate"/>
        </w:r>
        <w:r w:rsidR="00781318">
          <w:rPr>
            <w:noProof/>
            <w:webHidden/>
          </w:rPr>
          <w:t>82</w:t>
        </w:r>
        <w:r>
          <w:rPr>
            <w:noProof/>
            <w:webHidden/>
          </w:rPr>
          <w:fldChar w:fldCharType="end"/>
        </w:r>
      </w:hyperlink>
    </w:p>
    <w:p w14:paraId="13E82E10" w14:textId="2B3944B3" w:rsidR="00AB2116" w:rsidRDefault="00AB2116">
      <w:pPr>
        <w:pStyle w:val="Sommario1"/>
        <w:rPr>
          <w:rFonts w:asciiTheme="minorHAnsi" w:eastAsiaTheme="minorEastAsia" w:hAnsiTheme="minorHAnsi" w:cstheme="minorBidi"/>
          <w:smallCaps w:val="0"/>
          <w:color w:val="auto"/>
          <w:kern w:val="2"/>
          <w:szCs w:val="24"/>
          <w:lang w:eastAsia="it-IT"/>
          <w14:ligatures w14:val="standardContextual"/>
        </w:rPr>
      </w:pPr>
      <w:hyperlink w:anchor="_Toc214873801" w:history="1">
        <w:r w:rsidRPr="006E61B3">
          <w:rPr>
            <w:rStyle w:val="Collegamentoipertestuale"/>
          </w:rPr>
          <w:t>V.16.</w:t>
        </w:r>
        <w:r>
          <w:rPr>
            <w:rFonts w:asciiTheme="minorHAnsi" w:eastAsiaTheme="minorEastAsia" w:hAnsiTheme="minorHAnsi" w:cstheme="minorBidi"/>
            <w:smallCaps w:val="0"/>
            <w:color w:val="auto"/>
            <w:kern w:val="2"/>
            <w:szCs w:val="24"/>
            <w:lang w:eastAsia="it-IT"/>
            <w14:ligatures w14:val="standardContextual"/>
          </w:rPr>
          <w:tab/>
        </w:r>
        <w:r w:rsidRPr="006E61B3">
          <w:rPr>
            <w:rStyle w:val="Collegamentoipertestuale"/>
          </w:rPr>
          <w:t>Verbale dell’incontro con il gestore delle segnalazioni whistleblowing, ai sensi del d.lgs. n. 24/2023</w:t>
        </w:r>
        <w:r>
          <w:rPr>
            <w:webHidden/>
          </w:rPr>
          <w:tab/>
        </w:r>
        <w:r>
          <w:rPr>
            <w:webHidden/>
          </w:rPr>
          <w:fldChar w:fldCharType="begin"/>
        </w:r>
        <w:r>
          <w:rPr>
            <w:webHidden/>
          </w:rPr>
          <w:instrText xml:space="preserve"> PAGEREF _Toc214873801 \h </w:instrText>
        </w:r>
        <w:r>
          <w:rPr>
            <w:webHidden/>
          </w:rPr>
        </w:r>
        <w:r>
          <w:rPr>
            <w:webHidden/>
          </w:rPr>
          <w:fldChar w:fldCharType="separate"/>
        </w:r>
        <w:r w:rsidR="00781318">
          <w:rPr>
            <w:webHidden/>
          </w:rPr>
          <w:t>83</w:t>
        </w:r>
        <w:r>
          <w:rPr>
            <w:webHidden/>
          </w:rPr>
          <w:fldChar w:fldCharType="end"/>
        </w:r>
      </w:hyperlink>
    </w:p>
    <w:p w14:paraId="4D3BCE04" w14:textId="4D4D2D36" w:rsidR="00AB2116" w:rsidRDefault="00AB2116">
      <w:pPr>
        <w:pStyle w:val="Sommario1"/>
        <w:rPr>
          <w:rFonts w:asciiTheme="minorHAnsi" w:eastAsiaTheme="minorEastAsia" w:hAnsiTheme="minorHAnsi" w:cstheme="minorBidi"/>
          <w:smallCaps w:val="0"/>
          <w:color w:val="auto"/>
          <w:kern w:val="2"/>
          <w:szCs w:val="24"/>
          <w:lang w:eastAsia="it-IT"/>
          <w14:ligatures w14:val="standardContextual"/>
        </w:rPr>
      </w:pPr>
      <w:hyperlink w:anchor="_Toc214873802" w:history="1">
        <w:r w:rsidRPr="006E61B3">
          <w:rPr>
            <w:rStyle w:val="Collegamentoipertestuale"/>
          </w:rPr>
          <w:t>V.17.</w:t>
        </w:r>
        <w:r>
          <w:rPr>
            <w:rFonts w:asciiTheme="minorHAnsi" w:eastAsiaTheme="minorEastAsia" w:hAnsiTheme="minorHAnsi" w:cstheme="minorBidi"/>
            <w:smallCaps w:val="0"/>
            <w:color w:val="auto"/>
            <w:kern w:val="2"/>
            <w:szCs w:val="24"/>
            <w:lang w:eastAsia="it-IT"/>
            <w14:ligatures w14:val="standardContextual"/>
          </w:rPr>
          <w:tab/>
        </w:r>
        <w:r w:rsidRPr="006E61B3">
          <w:rPr>
            <w:rStyle w:val="Collegamentoipertestuale"/>
          </w:rPr>
          <w:t>Verbale relativo all’attività di verifica della situazione patrimoniale-finanziaria ed economica</w:t>
        </w:r>
        <w:r>
          <w:rPr>
            <w:webHidden/>
          </w:rPr>
          <w:tab/>
        </w:r>
        <w:r>
          <w:rPr>
            <w:webHidden/>
          </w:rPr>
          <w:fldChar w:fldCharType="begin"/>
        </w:r>
        <w:r>
          <w:rPr>
            <w:webHidden/>
          </w:rPr>
          <w:instrText xml:space="preserve"> PAGEREF _Toc214873802 \h </w:instrText>
        </w:r>
        <w:r>
          <w:rPr>
            <w:webHidden/>
          </w:rPr>
        </w:r>
        <w:r>
          <w:rPr>
            <w:webHidden/>
          </w:rPr>
          <w:fldChar w:fldCharType="separate"/>
        </w:r>
        <w:r w:rsidR="00781318">
          <w:rPr>
            <w:webHidden/>
          </w:rPr>
          <w:t>86</w:t>
        </w:r>
        <w:r>
          <w:rPr>
            <w:webHidden/>
          </w:rPr>
          <w:fldChar w:fldCharType="end"/>
        </w:r>
      </w:hyperlink>
    </w:p>
    <w:p w14:paraId="0A5B3DC2" w14:textId="4C541C0C" w:rsidR="00AB2116" w:rsidRDefault="00AB2116">
      <w:pPr>
        <w:pStyle w:val="Sommario1"/>
        <w:rPr>
          <w:rFonts w:asciiTheme="minorHAnsi" w:eastAsiaTheme="minorEastAsia" w:hAnsiTheme="minorHAnsi" w:cstheme="minorBidi"/>
          <w:smallCaps w:val="0"/>
          <w:color w:val="auto"/>
          <w:kern w:val="2"/>
          <w:szCs w:val="24"/>
          <w:lang w:eastAsia="it-IT"/>
          <w14:ligatures w14:val="standardContextual"/>
        </w:rPr>
      </w:pPr>
      <w:hyperlink w:anchor="_Toc214873803" w:history="1">
        <w:r w:rsidRPr="006E61B3">
          <w:rPr>
            <w:rStyle w:val="Collegamentoipertestuale"/>
          </w:rPr>
          <w:t>V.18.</w:t>
        </w:r>
        <w:r>
          <w:rPr>
            <w:rFonts w:asciiTheme="minorHAnsi" w:eastAsiaTheme="minorEastAsia" w:hAnsiTheme="minorHAnsi" w:cstheme="minorBidi"/>
            <w:smallCaps w:val="0"/>
            <w:color w:val="auto"/>
            <w:kern w:val="2"/>
            <w:szCs w:val="24"/>
            <w:lang w:eastAsia="it-IT"/>
            <w14:ligatures w14:val="standardContextual"/>
          </w:rPr>
          <w:tab/>
        </w:r>
        <w:r w:rsidRPr="006E61B3">
          <w:rPr>
            <w:rStyle w:val="Collegamentoipertestuale"/>
          </w:rPr>
          <w:t>Verbale relativo alla sostituzione di amministratori di s.p.a. per cooptazione ai sensi dell’art. 2386, co. 1, c.c.</w:t>
        </w:r>
        <w:r>
          <w:rPr>
            <w:webHidden/>
          </w:rPr>
          <w:tab/>
        </w:r>
        <w:r>
          <w:rPr>
            <w:webHidden/>
          </w:rPr>
          <w:fldChar w:fldCharType="begin"/>
        </w:r>
        <w:r>
          <w:rPr>
            <w:webHidden/>
          </w:rPr>
          <w:instrText xml:space="preserve"> PAGEREF _Toc214873803 \h </w:instrText>
        </w:r>
        <w:r>
          <w:rPr>
            <w:webHidden/>
          </w:rPr>
        </w:r>
        <w:r>
          <w:rPr>
            <w:webHidden/>
          </w:rPr>
          <w:fldChar w:fldCharType="separate"/>
        </w:r>
        <w:r w:rsidR="00781318">
          <w:rPr>
            <w:webHidden/>
          </w:rPr>
          <w:t>92</w:t>
        </w:r>
        <w:r>
          <w:rPr>
            <w:webHidden/>
          </w:rPr>
          <w:fldChar w:fldCharType="end"/>
        </w:r>
      </w:hyperlink>
    </w:p>
    <w:p w14:paraId="695CE7D5" w14:textId="06116818" w:rsidR="00AB2116" w:rsidRDefault="00AB2116">
      <w:pPr>
        <w:pStyle w:val="Sommario1"/>
        <w:rPr>
          <w:rFonts w:asciiTheme="minorHAnsi" w:eastAsiaTheme="minorEastAsia" w:hAnsiTheme="minorHAnsi" w:cstheme="minorBidi"/>
          <w:smallCaps w:val="0"/>
          <w:color w:val="auto"/>
          <w:kern w:val="2"/>
          <w:szCs w:val="24"/>
          <w:lang w:eastAsia="it-IT"/>
          <w14:ligatures w14:val="standardContextual"/>
        </w:rPr>
      </w:pPr>
      <w:hyperlink w:anchor="_Toc214873804" w:history="1">
        <w:r w:rsidRPr="006E61B3">
          <w:rPr>
            <w:rStyle w:val="Collegamentoipertestuale"/>
          </w:rPr>
          <w:t>V.19.</w:t>
        </w:r>
        <w:r>
          <w:rPr>
            <w:rFonts w:asciiTheme="minorHAnsi" w:eastAsiaTheme="minorEastAsia" w:hAnsiTheme="minorHAnsi" w:cstheme="minorBidi"/>
            <w:smallCaps w:val="0"/>
            <w:color w:val="auto"/>
            <w:kern w:val="2"/>
            <w:szCs w:val="24"/>
            <w:lang w:eastAsia="it-IT"/>
            <w14:ligatures w14:val="standardContextual"/>
          </w:rPr>
          <w:tab/>
        </w:r>
        <w:r w:rsidRPr="006E61B3">
          <w:rPr>
            <w:rStyle w:val="Collegamentoipertestuale"/>
          </w:rPr>
          <w:t>Verbale relativo alla proposta motivata, con valutazione, per il conferimento dell’incarico di revisione legale dei conti ai sensi dell’art. 13, co. 1, d.lgs. 27 gennaio 2010, n. 39 (anche in presenza di unico offerente)</w:t>
        </w:r>
        <w:r>
          <w:rPr>
            <w:webHidden/>
          </w:rPr>
          <w:tab/>
        </w:r>
        <w:r>
          <w:rPr>
            <w:webHidden/>
          </w:rPr>
          <w:fldChar w:fldCharType="begin"/>
        </w:r>
        <w:r>
          <w:rPr>
            <w:webHidden/>
          </w:rPr>
          <w:instrText xml:space="preserve"> PAGEREF _Toc214873804 \h </w:instrText>
        </w:r>
        <w:r>
          <w:rPr>
            <w:webHidden/>
          </w:rPr>
        </w:r>
        <w:r>
          <w:rPr>
            <w:webHidden/>
          </w:rPr>
          <w:fldChar w:fldCharType="separate"/>
        </w:r>
        <w:r w:rsidR="00781318">
          <w:rPr>
            <w:webHidden/>
          </w:rPr>
          <w:t>94</w:t>
        </w:r>
        <w:r>
          <w:rPr>
            <w:webHidden/>
          </w:rPr>
          <w:fldChar w:fldCharType="end"/>
        </w:r>
      </w:hyperlink>
    </w:p>
    <w:p w14:paraId="2C36C49A" w14:textId="0E17123B" w:rsidR="00AB2116" w:rsidRDefault="00AB2116">
      <w:pPr>
        <w:pStyle w:val="Sommario2"/>
        <w:tabs>
          <w:tab w:val="left" w:pos="1200"/>
        </w:tabs>
        <w:rPr>
          <w:rFonts w:eastAsiaTheme="minorEastAsia"/>
          <w:noProof/>
          <w:color w:val="auto"/>
          <w:kern w:val="2"/>
          <w:sz w:val="24"/>
          <w:szCs w:val="24"/>
          <w:lang w:eastAsia="it-IT"/>
          <w14:ligatures w14:val="standardContextual"/>
        </w:rPr>
      </w:pPr>
      <w:hyperlink w:anchor="_Toc214873805" w:history="1">
        <w:r w:rsidRPr="006E61B3">
          <w:rPr>
            <w:rStyle w:val="Collegamentoipertestuale"/>
            <w:rFonts w:ascii="Wingdings" w:hAnsi="Wingdings"/>
            <w:noProof/>
          </w:rPr>
          <w:t></w:t>
        </w:r>
        <w:r>
          <w:rPr>
            <w:rFonts w:eastAsiaTheme="minorEastAsia"/>
            <w:noProof/>
            <w:color w:val="auto"/>
            <w:kern w:val="2"/>
            <w:sz w:val="24"/>
            <w:szCs w:val="24"/>
            <w:lang w:eastAsia="it-IT"/>
            <w14:ligatures w14:val="standardContextual"/>
          </w:rPr>
          <w:tab/>
        </w:r>
        <w:r w:rsidRPr="006E61B3">
          <w:rPr>
            <w:rStyle w:val="Collegamentoipertestuale"/>
            <w:noProof/>
          </w:rPr>
          <w:t>Proposta motivata per il conferimento dell’incarico di revisione legale dei conti ai sensi dell’art. 13, co. 1, d.lgs. 27 gennaio 2010, n. 39</w:t>
        </w:r>
        <w:r>
          <w:rPr>
            <w:noProof/>
            <w:webHidden/>
          </w:rPr>
          <w:tab/>
        </w:r>
        <w:r>
          <w:rPr>
            <w:noProof/>
            <w:webHidden/>
          </w:rPr>
          <w:fldChar w:fldCharType="begin"/>
        </w:r>
        <w:r>
          <w:rPr>
            <w:noProof/>
            <w:webHidden/>
          </w:rPr>
          <w:instrText xml:space="preserve"> PAGEREF _Toc214873805 \h </w:instrText>
        </w:r>
        <w:r>
          <w:rPr>
            <w:noProof/>
            <w:webHidden/>
          </w:rPr>
        </w:r>
        <w:r>
          <w:rPr>
            <w:noProof/>
            <w:webHidden/>
          </w:rPr>
          <w:fldChar w:fldCharType="separate"/>
        </w:r>
        <w:r w:rsidR="00781318">
          <w:rPr>
            <w:noProof/>
            <w:webHidden/>
          </w:rPr>
          <w:t>96</w:t>
        </w:r>
        <w:r>
          <w:rPr>
            <w:noProof/>
            <w:webHidden/>
          </w:rPr>
          <w:fldChar w:fldCharType="end"/>
        </w:r>
      </w:hyperlink>
    </w:p>
    <w:p w14:paraId="4C2102D7" w14:textId="2C3C10EE" w:rsidR="00AB2116" w:rsidRDefault="00AB2116">
      <w:pPr>
        <w:pStyle w:val="Sommario1"/>
        <w:rPr>
          <w:rFonts w:asciiTheme="minorHAnsi" w:eastAsiaTheme="minorEastAsia" w:hAnsiTheme="minorHAnsi" w:cstheme="minorBidi"/>
          <w:smallCaps w:val="0"/>
          <w:color w:val="auto"/>
          <w:kern w:val="2"/>
          <w:szCs w:val="24"/>
          <w:lang w:eastAsia="it-IT"/>
          <w14:ligatures w14:val="standardContextual"/>
        </w:rPr>
      </w:pPr>
      <w:hyperlink w:anchor="_Toc214873806" w:history="1">
        <w:r w:rsidRPr="006E61B3">
          <w:rPr>
            <w:rStyle w:val="Collegamentoipertestuale"/>
          </w:rPr>
          <w:t>V.20.</w:t>
        </w:r>
        <w:r>
          <w:rPr>
            <w:rFonts w:asciiTheme="minorHAnsi" w:eastAsiaTheme="minorEastAsia" w:hAnsiTheme="minorHAnsi" w:cstheme="minorBidi"/>
            <w:smallCaps w:val="0"/>
            <w:color w:val="auto"/>
            <w:kern w:val="2"/>
            <w:szCs w:val="24"/>
            <w:lang w:eastAsia="it-IT"/>
            <w14:ligatures w14:val="standardContextual"/>
          </w:rPr>
          <w:tab/>
        </w:r>
        <w:r w:rsidRPr="006E61B3">
          <w:rPr>
            <w:rStyle w:val="Collegamentoipertestuale"/>
          </w:rPr>
          <w:t>Verbale relativo alla proposta motivata, con valutazione, per il conferimento dell’incarico di revisione legale dei conti ai sensi dell’art. 13, co. 1, d.lgs. 27 gennaio 2010, n. 39 (con graduatoria)</w:t>
        </w:r>
        <w:r>
          <w:rPr>
            <w:webHidden/>
          </w:rPr>
          <w:tab/>
        </w:r>
        <w:r>
          <w:rPr>
            <w:webHidden/>
          </w:rPr>
          <w:fldChar w:fldCharType="begin"/>
        </w:r>
        <w:r>
          <w:rPr>
            <w:webHidden/>
          </w:rPr>
          <w:instrText xml:space="preserve"> PAGEREF _Toc214873806 \h </w:instrText>
        </w:r>
        <w:r>
          <w:rPr>
            <w:webHidden/>
          </w:rPr>
        </w:r>
        <w:r>
          <w:rPr>
            <w:webHidden/>
          </w:rPr>
          <w:fldChar w:fldCharType="separate"/>
        </w:r>
        <w:r w:rsidR="00781318">
          <w:rPr>
            <w:webHidden/>
          </w:rPr>
          <w:t>100</w:t>
        </w:r>
        <w:r>
          <w:rPr>
            <w:webHidden/>
          </w:rPr>
          <w:fldChar w:fldCharType="end"/>
        </w:r>
      </w:hyperlink>
    </w:p>
    <w:p w14:paraId="2976C31B" w14:textId="2DB6F448" w:rsidR="00AB2116" w:rsidRDefault="00AB2116">
      <w:pPr>
        <w:pStyle w:val="Sommario2"/>
        <w:tabs>
          <w:tab w:val="left" w:pos="1200"/>
        </w:tabs>
        <w:rPr>
          <w:rFonts w:eastAsiaTheme="minorEastAsia"/>
          <w:noProof/>
          <w:color w:val="auto"/>
          <w:kern w:val="2"/>
          <w:sz w:val="24"/>
          <w:szCs w:val="24"/>
          <w:lang w:eastAsia="it-IT"/>
          <w14:ligatures w14:val="standardContextual"/>
        </w:rPr>
      </w:pPr>
      <w:hyperlink w:anchor="_Toc214873807" w:history="1">
        <w:r w:rsidRPr="006E61B3">
          <w:rPr>
            <w:rStyle w:val="Collegamentoipertestuale"/>
            <w:rFonts w:ascii="Wingdings" w:hAnsi="Wingdings"/>
            <w:noProof/>
          </w:rPr>
          <w:t></w:t>
        </w:r>
        <w:r>
          <w:rPr>
            <w:rFonts w:eastAsiaTheme="minorEastAsia"/>
            <w:noProof/>
            <w:color w:val="auto"/>
            <w:kern w:val="2"/>
            <w:sz w:val="24"/>
            <w:szCs w:val="24"/>
            <w:lang w:eastAsia="it-IT"/>
            <w14:ligatures w14:val="standardContextual"/>
          </w:rPr>
          <w:tab/>
        </w:r>
        <w:r w:rsidRPr="006E61B3">
          <w:rPr>
            <w:rStyle w:val="Collegamentoipertestuale"/>
            <w:noProof/>
          </w:rPr>
          <w:t>Proposta motivata per il conferimento dell’incarico di revisione legale dei conti ai sensi dell’art. 13, co. 1, d.lgs. 27 gennaio 2010, n. 39</w:t>
        </w:r>
        <w:r>
          <w:rPr>
            <w:noProof/>
            <w:webHidden/>
          </w:rPr>
          <w:tab/>
        </w:r>
        <w:r>
          <w:rPr>
            <w:noProof/>
            <w:webHidden/>
          </w:rPr>
          <w:fldChar w:fldCharType="begin"/>
        </w:r>
        <w:r>
          <w:rPr>
            <w:noProof/>
            <w:webHidden/>
          </w:rPr>
          <w:instrText xml:space="preserve"> PAGEREF _Toc214873807 \h </w:instrText>
        </w:r>
        <w:r>
          <w:rPr>
            <w:noProof/>
            <w:webHidden/>
          </w:rPr>
        </w:r>
        <w:r>
          <w:rPr>
            <w:noProof/>
            <w:webHidden/>
          </w:rPr>
          <w:fldChar w:fldCharType="separate"/>
        </w:r>
        <w:r w:rsidR="00781318">
          <w:rPr>
            <w:noProof/>
            <w:webHidden/>
          </w:rPr>
          <w:t>102</w:t>
        </w:r>
        <w:r>
          <w:rPr>
            <w:noProof/>
            <w:webHidden/>
          </w:rPr>
          <w:fldChar w:fldCharType="end"/>
        </w:r>
      </w:hyperlink>
    </w:p>
    <w:p w14:paraId="4C27A3D9" w14:textId="76188693" w:rsidR="00AB2116" w:rsidRDefault="00AB2116">
      <w:pPr>
        <w:pStyle w:val="Sommario1"/>
        <w:rPr>
          <w:rFonts w:asciiTheme="minorHAnsi" w:eastAsiaTheme="minorEastAsia" w:hAnsiTheme="minorHAnsi" w:cstheme="minorBidi"/>
          <w:smallCaps w:val="0"/>
          <w:color w:val="auto"/>
          <w:kern w:val="2"/>
          <w:szCs w:val="24"/>
          <w:lang w:eastAsia="it-IT"/>
          <w14:ligatures w14:val="standardContextual"/>
        </w:rPr>
      </w:pPr>
      <w:hyperlink w:anchor="_Toc214873808" w:history="1">
        <w:r w:rsidRPr="006E61B3">
          <w:rPr>
            <w:rStyle w:val="Collegamentoipertestuale"/>
          </w:rPr>
          <w:t>V.21.</w:t>
        </w:r>
        <w:r>
          <w:rPr>
            <w:rFonts w:asciiTheme="minorHAnsi" w:eastAsiaTheme="minorEastAsia" w:hAnsiTheme="minorHAnsi" w:cstheme="minorBidi"/>
            <w:smallCaps w:val="0"/>
            <w:color w:val="auto"/>
            <w:kern w:val="2"/>
            <w:szCs w:val="24"/>
            <w:lang w:eastAsia="it-IT"/>
            <w14:ligatures w14:val="standardContextual"/>
          </w:rPr>
          <w:tab/>
        </w:r>
        <w:r w:rsidRPr="006E61B3">
          <w:rPr>
            <w:rStyle w:val="Collegamentoipertestuale"/>
          </w:rPr>
          <w:t>Verbale dell’incontro con il soggetto incaricato della revisione legale</w:t>
        </w:r>
        <w:r>
          <w:rPr>
            <w:webHidden/>
          </w:rPr>
          <w:tab/>
        </w:r>
        <w:r>
          <w:rPr>
            <w:webHidden/>
          </w:rPr>
          <w:fldChar w:fldCharType="begin"/>
        </w:r>
        <w:r>
          <w:rPr>
            <w:webHidden/>
          </w:rPr>
          <w:instrText xml:space="preserve"> PAGEREF _Toc214873808 \h </w:instrText>
        </w:r>
        <w:r>
          <w:rPr>
            <w:webHidden/>
          </w:rPr>
        </w:r>
        <w:r>
          <w:rPr>
            <w:webHidden/>
          </w:rPr>
          <w:fldChar w:fldCharType="separate"/>
        </w:r>
        <w:r w:rsidR="00781318">
          <w:rPr>
            <w:webHidden/>
          </w:rPr>
          <w:t>107</w:t>
        </w:r>
        <w:r>
          <w:rPr>
            <w:webHidden/>
          </w:rPr>
          <w:fldChar w:fldCharType="end"/>
        </w:r>
      </w:hyperlink>
    </w:p>
    <w:p w14:paraId="27C588C9" w14:textId="780E2D5E" w:rsidR="00AB2116" w:rsidRDefault="00AB2116">
      <w:pPr>
        <w:pStyle w:val="Sommario1"/>
        <w:rPr>
          <w:rFonts w:asciiTheme="minorHAnsi" w:eastAsiaTheme="minorEastAsia" w:hAnsiTheme="minorHAnsi" w:cstheme="minorBidi"/>
          <w:smallCaps w:val="0"/>
          <w:color w:val="auto"/>
          <w:kern w:val="2"/>
          <w:szCs w:val="24"/>
          <w:lang w:eastAsia="it-IT"/>
          <w14:ligatures w14:val="standardContextual"/>
        </w:rPr>
      </w:pPr>
      <w:hyperlink w:anchor="_Toc214873809" w:history="1">
        <w:r w:rsidRPr="006E61B3">
          <w:rPr>
            <w:rStyle w:val="Collegamentoipertestuale"/>
            <w:spacing w:val="-2"/>
          </w:rPr>
          <w:t>V.22.</w:t>
        </w:r>
        <w:r>
          <w:rPr>
            <w:rFonts w:asciiTheme="minorHAnsi" w:eastAsiaTheme="minorEastAsia" w:hAnsiTheme="minorHAnsi" w:cstheme="minorBidi"/>
            <w:smallCaps w:val="0"/>
            <w:color w:val="auto"/>
            <w:kern w:val="2"/>
            <w:szCs w:val="24"/>
            <w:lang w:eastAsia="it-IT"/>
            <w14:ligatures w14:val="standardContextual"/>
          </w:rPr>
          <w:tab/>
        </w:r>
        <w:r w:rsidRPr="006E61B3">
          <w:rPr>
            <w:rStyle w:val="Collegamentoipertestuale"/>
            <w:spacing w:val="-2"/>
          </w:rPr>
          <w:t>Verbale dell’incontro periodico con l’organismo di vigilanza</w:t>
        </w:r>
        <w:r>
          <w:rPr>
            <w:webHidden/>
          </w:rPr>
          <w:tab/>
        </w:r>
        <w:r>
          <w:rPr>
            <w:webHidden/>
          </w:rPr>
          <w:fldChar w:fldCharType="begin"/>
        </w:r>
        <w:r>
          <w:rPr>
            <w:webHidden/>
          </w:rPr>
          <w:instrText xml:space="preserve"> PAGEREF _Toc214873809 \h </w:instrText>
        </w:r>
        <w:r>
          <w:rPr>
            <w:webHidden/>
          </w:rPr>
        </w:r>
        <w:r>
          <w:rPr>
            <w:webHidden/>
          </w:rPr>
          <w:fldChar w:fldCharType="separate"/>
        </w:r>
        <w:r w:rsidR="00781318">
          <w:rPr>
            <w:webHidden/>
          </w:rPr>
          <w:t>111</w:t>
        </w:r>
        <w:r>
          <w:rPr>
            <w:webHidden/>
          </w:rPr>
          <w:fldChar w:fldCharType="end"/>
        </w:r>
      </w:hyperlink>
    </w:p>
    <w:p w14:paraId="601D4F66" w14:textId="4298EF2B" w:rsidR="00AB2116" w:rsidRDefault="00AB2116">
      <w:pPr>
        <w:pStyle w:val="Sommario4"/>
        <w:rPr>
          <w:rFonts w:eastAsiaTheme="minorEastAsia"/>
          <w:b w:val="0"/>
          <w:caps w:val="0"/>
          <w:noProof/>
          <w:color w:val="auto"/>
          <w:kern w:val="2"/>
          <w:szCs w:val="24"/>
          <w:lang w:eastAsia="it-IT"/>
          <w14:ligatures w14:val="standardContextual"/>
        </w:rPr>
      </w:pPr>
      <w:hyperlink w:anchor="_Toc214873810" w:history="1">
        <w:r w:rsidRPr="006E61B3">
          <w:rPr>
            <w:rStyle w:val="Collegamentoipertestuale"/>
            <w:noProof/>
          </w:rPr>
          <w:t>Sezione III - RISCONTRO DI GRAVI IRREGOLARITÀ</w:t>
        </w:r>
        <w:r>
          <w:rPr>
            <w:noProof/>
            <w:webHidden/>
          </w:rPr>
          <w:tab/>
        </w:r>
        <w:r>
          <w:rPr>
            <w:noProof/>
            <w:webHidden/>
          </w:rPr>
          <w:fldChar w:fldCharType="begin"/>
        </w:r>
        <w:r>
          <w:rPr>
            <w:noProof/>
            <w:webHidden/>
          </w:rPr>
          <w:instrText xml:space="preserve"> PAGEREF _Toc214873810 \h </w:instrText>
        </w:r>
        <w:r>
          <w:rPr>
            <w:noProof/>
            <w:webHidden/>
          </w:rPr>
        </w:r>
        <w:r>
          <w:rPr>
            <w:noProof/>
            <w:webHidden/>
          </w:rPr>
          <w:fldChar w:fldCharType="separate"/>
        </w:r>
        <w:r w:rsidR="00781318">
          <w:rPr>
            <w:noProof/>
            <w:webHidden/>
          </w:rPr>
          <w:t>114</w:t>
        </w:r>
        <w:r>
          <w:rPr>
            <w:noProof/>
            <w:webHidden/>
          </w:rPr>
          <w:fldChar w:fldCharType="end"/>
        </w:r>
      </w:hyperlink>
    </w:p>
    <w:p w14:paraId="5F7BE7BA" w14:textId="5358F490" w:rsidR="00AB2116" w:rsidRDefault="00AB2116">
      <w:pPr>
        <w:pStyle w:val="Sommario1"/>
        <w:rPr>
          <w:rFonts w:asciiTheme="minorHAnsi" w:eastAsiaTheme="minorEastAsia" w:hAnsiTheme="minorHAnsi" w:cstheme="minorBidi"/>
          <w:smallCaps w:val="0"/>
          <w:color w:val="auto"/>
          <w:kern w:val="2"/>
          <w:szCs w:val="24"/>
          <w:lang w:eastAsia="it-IT"/>
          <w14:ligatures w14:val="standardContextual"/>
        </w:rPr>
      </w:pPr>
      <w:hyperlink w:anchor="_Toc214873811" w:history="1">
        <w:r w:rsidRPr="006E61B3">
          <w:rPr>
            <w:rStyle w:val="Collegamentoipertestuale"/>
            <w:spacing w:val="-6"/>
          </w:rPr>
          <w:t>V.23.</w:t>
        </w:r>
        <w:r>
          <w:rPr>
            <w:rFonts w:asciiTheme="minorHAnsi" w:eastAsiaTheme="minorEastAsia" w:hAnsiTheme="minorHAnsi" w:cstheme="minorBidi"/>
            <w:smallCaps w:val="0"/>
            <w:color w:val="auto"/>
            <w:kern w:val="2"/>
            <w:szCs w:val="24"/>
            <w:lang w:eastAsia="it-IT"/>
            <w14:ligatures w14:val="standardContextual"/>
          </w:rPr>
          <w:tab/>
        </w:r>
        <w:r w:rsidRPr="006E61B3">
          <w:rPr>
            <w:rStyle w:val="Collegamentoipertestuale"/>
            <w:spacing w:val="-6"/>
          </w:rPr>
          <w:t>Verbale di convocazione dell’assemblea ai sensi dell’art. 2406 c.c.</w:t>
        </w:r>
        <w:r>
          <w:rPr>
            <w:webHidden/>
          </w:rPr>
          <w:tab/>
        </w:r>
        <w:r>
          <w:rPr>
            <w:webHidden/>
          </w:rPr>
          <w:fldChar w:fldCharType="begin"/>
        </w:r>
        <w:r>
          <w:rPr>
            <w:webHidden/>
          </w:rPr>
          <w:instrText xml:space="preserve"> PAGEREF _Toc214873811 \h </w:instrText>
        </w:r>
        <w:r>
          <w:rPr>
            <w:webHidden/>
          </w:rPr>
        </w:r>
        <w:r>
          <w:rPr>
            <w:webHidden/>
          </w:rPr>
          <w:fldChar w:fldCharType="separate"/>
        </w:r>
        <w:r w:rsidR="00781318">
          <w:rPr>
            <w:webHidden/>
          </w:rPr>
          <w:t>115</w:t>
        </w:r>
        <w:r>
          <w:rPr>
            <w:webHidden/>
          </w:rPr>
          <w:fldChar w:fldCharType="end"/>
        </w:r>
      </w:hyperlink>
    </w:p>
    <w:p w14:paraId="2F75A516" w14:textId="3C379E7A" w:rsidR="00AB2116" w:rsidRDefault="00AB2116">
      <w:pPr>
        <w:pStyle w:val="Sommario1"/>
        <w:rPr>
          <w:rFonts w:asciiTheme="minorHAnsi" w:eastAsiaTheme="minorEastAsia" w:hAnsiTheme="minorHAnsi" w:cstheme="minorBidi"/>
          <w:smallCaps w:val="0"/>
          <w:color w:val="auto"/>
          <w:kern w:val="2"/>
          <w:szCs w:val="24"/>
          <w:lang w:eastAsia="it-IT"/>
          <w14:ligatures w14:val="standardContextual"/>
        </w:rPr>
      </w:pPr>
      <w:hyperlink w:anchor="_Toc214873812" w:history="1">
        <w:r w:rsidRPr="006E61B3">
          <w:rPr>
            <w:rStyle w:val="Collegamentoipertestuale"/>
          </w:rPr>
          <w:t>V.24.</w:t>
        </w:r>
        <w:r>
          <w:rPr>
            <w:rFonts w:asciiTheme="minorHAnsi" w:eastAsiaTheme="minorEastAsia" w:hAnsiTheme="minorHAnsi" w:cstheme="minorBidi"/>
            <w:smallCaps w:val="0"/>
            <w:color w:val="auto"/>
            <w:kern w:val="2"/>
            <w:szCs w:val="24"/>
            <w:lang w:eastAsia="it-IT"/>
            <w14:ligatures w14:val="standardContextual"/>
          </w:rPr>
          <w:tab/>
        </w:r>
        <w:r w:rsidRPr="006E61B3">
          <w:rPr>
            <w:rStyle w:val="Collegamentoipertestuale"/>
          </w:rPr>
          <w:t>Verbale di denuncia al tribunale ai sensi dell’art. 2409 c.c.</w:t>
        </w:r>
        <w:r>
          <w:rPr>
            <w:webHidden/>
          </w:rPr>
          <w:tab/>
        </w:r>
        <w:r>
          <w:rPr>
            <w:webHidden/>
          </w:rPr>
          <w:fldChar w:fldCharType="begin"/>
        </w:r>
        <w:r>
          <w:rPr>
            <w:webHidden/>
          </w:rPr>
          <w:instrText xml:space="preserve"> PAGEREF _Toc214873812 \h </w:instrText>
        </w:r>
        <w:r>
          <w:rPr>
            <w:webHidden/>
          </w:rPr>
        </w:r>
        <w:r>
          <w:rPr>
            <w:webHidden/>
          </w:rPr>
          <w:fldChar w:fldCharType="separate"/>
        </w:r>
        <w:r w:rsidR="00781318">
          <w:rPr>
            <w:webHidden/>
          </w:rPr>
          <w:t>117</w:t>
        </w:r>
        <w:r>
          <w:rPr>
            <w:webHidden/>
          </w:rPr>
          <w:fldChar w:fldCharType="end"/>
        </w:r>
      </w:hyperlink>
    </w:p>
    <w:p w14:paraId="4F4B00A7" w14:textId="4C4C8F40" w:rsidR="00AB2116" w:rsidRDefault="00AB2116">
      <w:pPr>
        <w:pStyle w:val="Sommario4"/>
        <w:rPr>
          <w:rFonts w:eastAsiaTheme="minorEastAsia"/>
          <w:b w:val="0"/>
          <w:caps w:val="0"/>
          <w:noProof/>
          <w:color w:val="auto"/>
          <w:kern w:val="2"/>
          <w:szCs w:val="24"/>
          <w:lang w:eastAsia="it-IT"/>
          <w14:ligatures w14:val="standardContextual"/>
        </w:rPr>
      </w:pPr>
      <w:hyperlink w:anchor="_Toc214873813" w:history="1">
        <w:r w:rsidRPr="006E61B3">
          <w:rPr>
            <w:rStyle w:val="Collegamentoipertestuale"/>
            <w:noProof/>
          </w:rPr>
          <w:t>Sezione IV - OPERAZIONI SUL CAPITALE SOCIALE</w:t>
        </w:r>
        <w:r>
          <w:rPr>
            <w:noProof/>
            <w:webHidden/>
          </w:rPr>
          <w:tab/>
        </w:r>
        <w:r>
          <w:rPr>
            <w:noProof/>
            <w:webHidden/>
          </w:rPr>
          <w:fldChar w:fldCharType="begin"/>
        </w:r>
        <w:r>
          <w:rPr>
            <w:noProof/>
            <w:webHidden/>
          </w:rPr>
          <w:instrText xml:space="preserve"> PAGEREF _Toc214873813 \h </w:instrText>
        </w:r>
        <w:r>
          <w:rPr>
            <w:noProof/>
            <w:webHidden/>
          </w:rPr>
        </w:r>
        <w:r>
          <w:rPr>
            <w:noProof/>
            <w:webHidden/>
          </w:rPr>
          <w:fldChar w:fldCharType="separate"/>
        </w:r>
        <w:r w:rsidR="00781318">
          <w:rPr>
            <w:noProof/>
            <w:webHidden/>
          </w:rPr>
          <w:t>119</w:t>
        </w:r>
        <w:r>
          <w:rPr>
            <w:noProof/>
            <w:webHidden/>
          </w:rPr>
          <w:fldChar w:fldCharType="end"/>
        </w:r>
      </w:hyperlink>
    </w:p>
    <w:p w14:paraId="0B64E156" w14:textId="64C9823E" w:rsidR="00AB2116" w:rsidRDefault="00AB2116">
      <w:pPr>
        <w:pStyle w:val="Sommario1"/>
        <w:rPr>
          <w:rFonts w:asciiTheme="minorHAnsi" w:eastAsiaTheme="minorEastAsia" w:hAnsiTheme="minorHAnsi" w:cstheme="minorBidi"/>
          <w:smallCaps w:val="0"/>
          <w:color w:val="auto"/>
          <w:kern w:val="2"/>
          <w:szCs w:val="24"/>
          <w:lang w:eastAsia="it-IT"/>
          <w14:ligatures w14:val="standardContextual"/>
        </w:rPr>
      </w:pPr>
      <w:hyperlink w:anchor="_Toc214873814" w:history="1">
        <w:r w:rsidRPr="006E61B3">
          <w:rPr>
            <w:rStyle w:val="Collegamentoipertestuale"/>
          </w:rPr>
          <w:t>V.25.</w:t>
        </w:r>
        <w:r>
          <w:rPr>
            <w:rFonts w:asciiTheme="minorHAnsi" w:eastAsiaTheme="minorEastAsia" w:hAnsiTheme="minorHAnsi" w:cstheme="minorBidi"/>
            <w:smallCaps w:val="0"/>
            <w:color w:val="auto"/>
            <w:kern w:val="2"/>
            <w:szCs w:val="24"/>
            <w:lang w:eastAsia="it-IT"/>
            <w14:ligatures w14:val="standardContextual"/>
          </w:rPr>
          <w:tab/>
        </w:r>
        <w:r w:rsidRPr="006E61B3">
          <w:rPr>
            <w:rStyle w:val="Collegamentoipertestuale"/>
          </w:rPr>
          <w:t>Verbale relativo al parere del collegio sindacale sulla congruità del prezzo di emissione delle azioni in caso di aumento del capitale sociale con esclusione o limitazione del diritto di opzione</w:t>
        </w:r>
        <w:r>
          <w:rPr>
            <w:webHidden/>
          </w:rPr>
          <w:tab/>
        </w:r>
        <w:r>
          <w:rPr>
            <w:webHidden/>
          </w:rPr>
          <w:fldChar w:fldCharType="begin"/>
        </w:r>
        <w:r>
          <w:rPr>
            <w:webHidden/>
          </w:rPr>
          <w:instrText xml:space="preserve"> PAGEREF _Toc214873814 \h </w:instrText>
        </w:r>
        <w:r>
          <w:rPr>
            <w:webHidden/>
          </w:rPr>
        </w:r>
        <w:r>
          <w:rPr>
            <w:webHidden/>
          </w:rPr>
          <w:fldChar w:fldCharType="separate"/>
        </w:r>
        <w:r w:rsidR="00781318">
          <w:rPr>
            <w:webHidden/>
          </w:rPr>
          <w:t>120</w:t>
        </w:r>
        <w:r>
          <w:rPr>
            <w:webHidden/>
          </w:rPr>
          <w:fldChar w:fldCharType="end"/>
        </w:r>
      </w:hyperlink>
    </w:p>
    <w:p w14:paraId="38254B7A" w14:textId="23696808" w:rsidR="00AB2116" w:rsidRDefault="00AB2116">
      <w:pPr>
        <w:pStyle w:val="Sommario1"/>
        <w:rPr>
          <w:rFonts w:asciiTheme="minorHAnsi" w:eastAsiaTheme="minorEastAsia" w:hAnsiTheme="minorHAnsi" w:cstheme="minorBidi"/>
          <w:smallCaps w:val="0"/>
          <w:color w:val="auto"/>
          <w:kern w:val="2"/>
          <w:szCs w:val="24"/>
          <w:lang w:eastAsia="it-IT"/>
          <w14:ligatures w14:val="standardContextual"/>
        </w:rPr>
      </w:pPr>
      <w:hyperlink w:anchor="_Toc214873815" w:history="1">
        <w:r w:rsidRPr="006E61B3">
          <w:rPr>
            <w:rStyle w:val="Collegamentoipertestuale"/>
          </w:rPr>
          <w:t>V.26.</w:t>
        </w:r>
        <w:r>
          <w:rPr>
            <w:rFonts w:asciiTheme="minorHAnsi" w:eastAsiaTheme="minorEastAsia" w:hAnsiTheme="minorHAnsi" w:cstheme="minorBidi"/>
            <w:smallCaps w:val="0"/>
            <w:color w:val="auto"/>
            <w:kern w:val="2"/>
            <w:szCs w:val="24"/>
            <w:lang w:eastAsia="it-IT"/>
            <w14:ligatures w14:val="standardContextual"/>
          </w:rPr>
          <w:tab/>
        </w:r>
        <w:r w:rsidRPr="006E61B3">
          <w:rPr>
            <w:rStyle w:val="Collegamentoipertestuale"/>
          </w:rPr>
          <w:t>Verbale dell’attività di vigilanza sull’operazione di aumento di capitale sociale a pagamento in s.p.a.</w:t>
        </w:r>
        <w:r>
          <w:rPr>
            <w:webHidden/>
          </w:rPr>
          <w:tab/>
        </w:r>
        <w:r>
          <w:rPr>
            <w:webHidden/>
          </w:rPr>
          <w:fldChar w:fldCharType="begin"/>
        </w:r>
        <w:r>
          <w:rPr>
            <w:webHidden/>
          </w:rPr>
          <w:instrText xml:space="preserve"> PAGEREF _Toc214873815 \h </w:instrText>
        </w:r>
        <w:r>
          <w:rPr>
            <w:webHidden/>
          </w:rPr>
        </w:r>
        <w:r>
          <w:rPr>
            <w:webHidden/>
          </w:rPr>
          <w:fldChar w:fldCharType="separate"/>
        </w:r>
        <w:r w:rsidR="00781318">
          <w:rPr>
            <w:webHidden/>
          </w:rPr>
          <w:t>123</w:t>
        </w:r>
        <w:r>
          <w:rPr>
            <w:webHidden/>
          </w:rPr>
          <w:fldChar w:fldCharType="end"/>
        </w:r>
      </w:hyperlink>
    </w:p>
    <w:p w14:paraId="09CD59BF" w14:textId="3BECDCB0" w:rsidR="00AB2116" w:rsidRDefault="00AB2116">
      <w:pPr>
        <w:pStyle w:val="Sommario1"/>
        <w:rPr>
          <w:rFonts w:asciiTheme="minorHAnsi" w:eastAsiaTheme="minorEastAsia" w:hAnsiTheme="minorHAnsi" w:cstheme="minorBidi"/>
          <w:smallCaps w:val="0"/>
          <w:color w:val="auto"/>
          <w:kern w:val="2"/>
          <w:szCs w:val="24"/>
          <w:lang w:eastAsia="it-IT"/>
          <w14:ligatures w14:val="standardContextual"/>
        </w:rPr>
      </w:pPr>
      <w:hyperlink w:anchor="_Toc214873816" w:history="1">
        <w:r w:rsidRPr="006E61B3">
          <w:rPr>
            <w:rStyle w:val="Collegamentoipertestuale"/>
          </w:rPr>
          <w:t>V.27.</w:t>
        </w:r>
        <w:r>
          <w:rPr>
            <w:rFonts w:asciiTheme="minorHAnsi" w:eastAsiaTheme="minorEastAsia" w:hAnsiTheme="minorHAnsi" w:cstheme="minorBidi"/>
            <w:smallCaps w:val="0"/>
            <w:color w:val="auto"/>
            <w:kern w:val="2"/>
            <w:szCs w:val="24"/>
            <w:lang w:eastAsia="it-IT"/>
            <w14:ligatures w14:val="standardContextual"/>
          </w:rPr>
          <w:tab/>
        </w:r>
        <w:r w:rsidRPr="006E61B3">
          <w:rPr>
            <w:rStyle w:val="Collegamentoipertestuale"/>
          </w:rPr>
          <w:t>Verbale dell’attività di vigilanza sull’operazione di aumento di capitale sociale a pagamento in s.r.l.</w:t>
        </w:r>
        <w:r>
          <w:rPr>
            <w:webHidden/>
          </w:rPr>
          <w:tab/>
        </w:r>
        <w:r>
          <w:rPr>
            <w:webHidden/>
          </w:rPr>
          <w:fldChar w:fldCharType="begin"/>
        </w:r>
        <w:r>
          <w:rPr>
            <w:webHidden/>
          </w:rPr>
          <w:instrText xml:space="preserve"> PAGEREF _Toc214873816 \h </w:instrText>
        </w:r>
        <w:r>
          <w:rPr>
            <w:webHidden/>
          </w:rPr>
        </w:r>
        <w:r>
          <w:rPr>
            <w:webHidden/>
          </w:rPr>
          <w:fldChar w:fldCharType="separate"/>
        </w:r>
        <w:r w:rsidR="00781318">
          <w:rPr>
            <w:webHidden/>
          </w:rPr>
          <w:t>125</w:t>
        </w:r>
        <w:r>
          <w:rPr>
            <w:webHidden/>
          </w:rPr>
          <w:fldChar w:fldCharType="end"/>
        </w:r>
      </w:hyperlink>
    </w:p>
    <w:p w14:paraId="25F8A05F" w14:textId="5C251F5E" w:rsidR="00AB2116" w:rsidRDefault="00AB2116">
      <w:pPr>
        <w:pStyle w:val="Sommario1"/>
        <w:rPr>
          <w:rFonts w:asciiTheme="minorHAnsi" w:eastAsiaTheme="minorEastAsia" w:hAnsiTheme="minorHAnsi" w:cstheme="minorBidi"/>
          <w:smallCaps w:val="0"/>
          <w:color w:val="auto"/>
          <w:kern w:val="2"/>
          <w:szCs w:val="24"/>
          <w:lang w:eastAsia="it-IT"/>
          <w14:ligatures w14:val="standardContextual"/>
        </w:rPr>
      </w:pPr>
      <w:hyperlink w:anchor="_Toc214873817" w:history="1">
        <w:r w:rsidRPr="006E61B3">
          <w:rPr>
            <w:rStyle w:val="Collegamentoipertestuale"/>
          </w:rPr>
          <w:t>V.28.</w:t>
        </w:r>
        <w:r>
          <w:rPr>
            <w:rFonts w:asciiTheme="minorHAnsi" w:eastAsiaTheme="minorEastAsia" w:hAnsiTheme="minorHAnsi" w:cstheme="minorBidi"/>
            <w:smallCaps w:val="0"/>
            <w:color w:val="auto"/>
            <w:kern w:val="2"/>
            <w:szCs w:val="24"/>
            <w:lang w:eastAsia="it-IT"/>
            <w14:ligatures w14:val="standardContextual"/>
          </w:rPr>
          <w:tab/>
        </w:r>
        <w:r w:rsidRPr="006E61B3">
          <w:rPr>
            <w:rStyle w:val="Collegamentoipertestuale"/>
          </w:rPr>
          <w:t>Verbale della riunione per redigere le osservazioni del collegio sindacale alla relazione sulla situazione patrimoniale in caso di perdite rilevanti ai sensi degli artt. 2446 e 2447 ovvero degli artt. 2482-</w:t>
        </w:r>
        <w:r w:rsidRPr="006E61B3">
          <w:rPr>
            <w:rStyle w:val="Collegamentoipertestuale"/>
            <w:i/>
            <w:iCs/>
          </w:rPr>
          <w:t>bis</w:t>
        </w:r>
        <w:r w:rsidRPr="006E61B3">
          <w:rPr>
            <w:rStyle w:val="Collegamentoipertestuale"/>
          </w:rPr>
          <w:t xml:space="preserve"> e 2482-</w:t>
        </w:r>
        <w:r w:rsidRPr="006E61B3">
          <w:rPr>
            <w:rStyle w:val="Collegamentoipertestuale"/>
            <w:i/>
            <w:iCs/>
          </w:rPr>
          <w:t>ter</w:t>
        </w:r>
        <w:r w:rsidRPr="006E61B3">
          <w:rPr>
            <w:rStyle w:val="Collegamentoipertestuale"/>
          </w:rPr>
          <w:t>, c.c.</w:t>
        </w:r>
        <w:r>
          <w:rPr>
            <w:webHidden/>
          </w:rPr>
          <w:tab/>
        </w:r>
        <w:r>
          <w:rPr>
            <w:webHidden/>
          </w:rPr>
          <w:fldChar w:fldCharType="begin"/>
        </w:r>
        <w:r>
          <w:rPr>
            <w:webHidden/>
          </w:rPr>
          <w:instrText xml:space="preserve"> PAGEREF _Toc214873817 \h </w:instrText>
        </w:r>
        <w:r>
          <w:rPr>
            <w:webHidden/>
          </w:rPr>
        </w:r>
        <w:r>
          <w:rPr>
            <w:webHidden/>
          </w:rPr>
          <w:fldChar w:fldCharType="separate"/>
        </w:r>
        <w:r w:rsidR="00781318">
          <w:rPr>
            <w:webHidden/>
          </w:rPr>
          <w:t>127</w:t>
        </w:r>
        <w:r>
          <w:rPr>
            <w:webHidden/>
          </w:rPr>
          <w:fldChar w:fldCharType="end"/>
        </w:r>
      </w:hyperlink>
    </w:p>
    <w:p w14:paraId="4E2D27E4" w14:textId="55C5C259" w:rsidR="00AB2116" w:rsidRDefault="00AB2116">
      <w:pPr>
        <w:pStyle w:val="Sommario2"/>
        <w:tabs>
          <w:tab w:val="left" w:pos="1200"/>
        </w:tabs>
        <w:rPr>
          <w:rFonts w:eastAsiaTheme="minorEastAsia"/>
          <w:noProof/>
          <w:color w:val="auto"/>
          <w:kern w:val="2"/>
          <w:sz w:val="24"/>
          <w:szCs w:val="24"/>
          <w:lang w:eastAsia="it-IT"/>
          <w14:ligatures w14:val="standardContextual"/>
        </w:rPr>
      </w:pPr>
      <w:hyperlink w:anchor="_Toc214873818" w:history="1">
        <w:r w:rsidRPr="006E61B3">
          <w:rPr>
            <w:rStyle w:val="Collegamentoipertestuale"/>
            <w:rFonts w:ascii="Wingdings" w:hAnsi="Wingdings"/>
            <w:noProof/>
          </w:rPr>
          <w:t></w:t>
        </w:r>
        <w:r>
          <w:rPr>
            <w:rFonts w:eastAsiaTheme="minorEastAsia"/>
            <w:noProof/>
            <w:color w:val="auto"/>
            <w:kern w:val="2"/>
            <w:sz w:val="24"/>
            <w:szCs w:val="24"/>
            <w:lang w:eastAsia="it-IT"/>
            <w14:ligatures w14:val="standardContextual"/>
          </w:rPr>
          <w:tab/>
        </w:r>
        <w:r w:rsidRPr="006E61B3">
          <w:rPr>
            <w:rStyle w:val="Collegamentoipertestuale"/>
            <w:noProof/>
          </w:rPr>
          <w:t>Osservazioni del Collegio sindacale alla relazione sulla situazione patrimoniale della società a seguito di riduzione del capitale per perdite rilevanti ai sensi degli artt. 2446, 2447, 2482-</w:t>
        </w:r>
        <w:r w:rsidRPr="006E61B3">
          <w:rPr>
            <w:rStyle w:val="Collegamentoipertestuale"/>
            <w:i/>
            <w:iCs/>
            <w:noProof/>
          </w:rPr>
          <w:t>bis</w:t>
        </w:r>
        <w:r w:rsidRPr="006E61B3">
          <w:rPr>
            <w:rStyle w:val="Collegamentoipertestuale"/>
            <w:noProof/>
          </w:rPr>
          <w:t xml:space="preserve"> e 2482-</w:t>
        </w:r>
        <w:r w:rsidRPr="006E61B3">
          <w:rPr>
            <w:rStyle w:val="Collegamentoipertestuale"/>
            <w:i/>
            <w:iCs/>
            <w:noProof/>
          </w:rPr>
          <w:t>ter</w:t>
        </w:r>
        <w:r w:rsidRPr="006E61B3">
          <w:rPr>
            <w:rStyle w:val="Collegamentoipertestuale"/>
            <w:noProof/>
          </w:rPr>
          <w:t>, c.c</w:t>
        </w:r>
        <w:r>
          <w:rPr>
            <w:noProof/>
            <w:webHidden/>
          </w:rPr>
          <w:tab/>
        </w:r>
        <w:r>
          <w:rPr>
            <w:noProof/>
            <w:webHidden/>
          </w:rPr>
          <w:fldChar w:fldCharType="begin"/>
        </w:r>
        <w:r>
          <w:rPr>
            <w:noProof/>
            <w:webHidden/>
          </w:rPr>
          <w:instrText xml:space="preserve"> PAGEREF _Toc214873818 \h </w:instrText>
        </w:r>
        <w:r>
          <w:rPr>
            <w:noProof/>
            <w:webHidden/>
          </w:rPr>
        </w:r>
        <w:r>
          <w:rPr>
            <w:noProof/>
            <w:webHidden/>
          </w:rPr>
          <w:fldChar w:fldCharType="separate"/>
        </w:r>
        <w:r w:rsidR="00781318">
          <w:rPr>
            <w:noProof/>
            <w:webHidden/>
          </w:rPr>
          <w:t>128</w:t>
        </w:r>
        <w:r>
          <w:rPr>
            <w:noProof/>
            <w:webHidden/>
          </w:rPr>
          <w:fldChar w:fldCharType="end"/>
        </w:r>
      </w:hyperlink>
    </w:p>
    <w:p w14:paraId="35602554" w14:textId="6EF3B79C" w:rsidR="00AB2116" w:rsidRDefault="00AB2116">
      <w:pPr>
        <w:pStyle w:val="Sommario1"/>
        <w:rPr>
          <w:rFonts w:asciiTheme="minorHAnsi" w:eastAsiaTheme="minorEastAsia" w:hAnsiTheme="minorHAnsi" w:cstheme="minorBidi"/>
          <w:smallCaps w:val="0"/>
          <w:color w:val="auto"/>
          <w:kern w:val="2"/>
          <w:szCs w:val="24"/>
          <w:lang w:eastAsia="it-IT"/>
          <w14:ligatures w14:val="standardContextual"/>
        </w:rPr>
      </w:pPr>
      <w:hyperlink w:anchor="_Toc214873819" w:history="1">
        <w:r w:rsidRPr="006E61B3">
          <w:rPr>
            <w:rStyle w:val="Collegamentoipertestuale"/>
          </w:rPr>
          <w:t>V.29.</w:t>
        </w:r>
        <w:r>
          <w:rPr>
            <w:rFonts w:asciiTheme="minorHAnsi" w:eastAsiaTheme="minorEastAsia" w:hAnsiTheme="minorHAnsi" w:cstheme="minorBidi"/>
            <w:smallCaps w:val="0"/>
            <w:color w:val="auto"/>
            <w:kern w:val="2"/>
            <w:szCs w:val="24"/>
            <w:lang w:eastAsia="it-IT"/>
            <w14:ligatures w14:val="standardContextual"/>
          </w:rPr>
          <w:tab/>
        </w:r>
        <w:r w:rsidRPr="006E61B3">
          <w:rPr>
            <w:rStyle w:val="Collegamentoipertestuale"/>
          </w:rPr>
          <w:t>Verbale relativo alla vigilanza del collegio sindacale sull’operazione di riduzione volontaria del capitale sociale ai sensi dell’art. 2445 c.c. o dell’art. 2482 c.c.</w:t>
        </w:r>
        <w:r>
          <w:rPr>
            <w:webHidden/>
          </w:rPr>
          <w:tab/>
        </w:r>
        <w:r>
          <w:rPr>
            <w:webHidden/>
          </w:rPr>
          <w:fldChar w:fldCharType="begin"/>
        </w:r>
        <w:r>
          <w:rPr>
            <w:webHidden/>
          </w:rPr>
          <w:instrText xml:space="preserve"> PAGEREF _Toc214873819 \h </w:instrText>
        </w:r>
        <w:r>
          <w:rPr>
            <w:webHidden/>
          </w:rPr>
        </w:r>
        <w:r>
          <w:rPr>
            <w:webHidden/>
          </w:rPr>
          <w:fldChar w:fldCharType="separate"/>
        </w:r>
        <w:r w:rsidR="00781318">
          <w:rPr>
            <w:webHidden/>
          </w:rPr>
          <w:t>132</w:t>
        </w:r>
        <w:r>
          <w:rPr>
            <w:webHidden/>
          </w:rPr>
          <w:fldChar w:fldCharType="end"/>
        </w:r>
      </w:hyperlink>
    </w:p>
    <w:p w14:paraId="4484D6A4" w14:textId="6E4C7DE3" w:rsidR="00AB2116" w:rsidRDefault="00AB2116">
      <w:pPr>
        <w:pStyle w:val="Sommario4"/>
        <w:rPr>
          <w:rFonts w:eastAsiaTheme="minorEastAsia"/>
          <w:b w:val="0"/>
          <w:caps w:val="0"/>
          <w:noProof/>
          <w:color w:val="auto"/>
          <w:kern w:val="2"/>
          <w:szCs w:val="24"/>
          <w:lang w:eastAsia="it-IT"/>
          <w14:ligatures w14:val="standardContextual"/>
        </w:rPr>
      </w:pPr>
      <w:hyperlink w:anchor="_Toc214873820" w:history="1">
        <w:r w:rsidRPr="006E61B3">
          <w:rPr>
            <w:rStyle w:val="Collegamentoipertestuale"/>
            <w:noProof/>
          </w:rPr>
          <w:t>Sezione V - OPERAZIONI STRAORDINARIE E DI LIQUIDAZIONE</w:t>
        </w:r>
        <w:r>
          <w:rPr>
            <w:noProof/>
            <w:webHidden/>
          </w:rPr>
          <w:tab/>
        </w:r>
        <w:r>
          <w:rPr>
            <w:noProof/>
            <w:webHidden/>
          </w:rPr>
          <w:fldChar w:fldCharType="begin"/>
        </w:r>
        <w:r>
          <w:rPr>
            <w:noProof/>
            <w:webHidden/>
          </w:rPr>
          <w:instrText xml:space="preserve"> PAGEREF _Toc214873820 \h </w:instrText>
        </w:r>
        <w:r>
          <w:rPr>
            <w:noProof/>
            <w:webHidden/>
          </w:rPr>
        </w:r>
        <w:r>
          <w:rPr>
            <w:noProof/>
            <w:webHidden/>
          </w:rPr>
          <w:fldChar w:fldCharType="separate"/>
        </w:r>
        <w:r w:rsidR="00781318">
          <w:rPr>
            <w:noProof/>
            <w:webHidden/>
          </w:rPr>
          <w:t>134</w:t>
        </w:r>
        <w:r>
          <w:rPr>
            <w:noProof/>
            <w:webHidden/>
          </w:rPr>
          <w:fldChar w:fldCharType="end"/>
        </w:r>
      </w:hyperlink>
    </w:p>
    <w:p w14:paraId="372B243A" w14:textId="47BD5263" w:rsidR="00AB2116" w:rsidRDefault="00AB2116">
      <w:pPr>
        <w:pStyle w:val="Sommario1"/>
        <w:rPr>
          <w:rFonts w:asciiTheme="minorHAnsi" w:eastAsiaTheme="minorEastAsia" w:hAnsiTheme="minorHAnsi" w:cstheme="minorBidi"/>
          <w:smallCaps w:val="0"/>
          <w:color w:val="auto"/>
          <w:kern w:val="2"/>
          <w:szCs w:val="24"/>
          <w:lang w:eastAsia="it-IT"/>
          <w14:ligatures w14:val="standardContextual"/>
        </w:rPr>
      </w:pPr>
      <w:hyperlink w:anchor="_Toc214873821" w:history="1">
        <w:r w:rsidRPr="006E61B3">
          <w:rPr>
            <w:rStyle w:val="Collegamentoipertestuale"/>
          </w:rPr>
          <w:t>V.30.</w:t>
        </w:r>
        <w:r>
          <w:rPr>
            <w:rFonts w:asciiTheme="minorHAnsi" w:eastAsiaTheme="minorEastAsia" w:hAnsiTheme="minorHAnsi" w:cstheme="minorBidi"/>
            <w:smallCaps w:val="0"/>
            <w:color w:val="auto"/>
            <w:kern w:val="2"/>
            <w:szCs w:val="24"/>
            <w:lang w:eastAsia="it-IT"/>
            <w14:ligatures w14:val="standardContextual"/>
          </w:rPr>
          <w:tab/>
        </w:r>
        <w:r w:rsidRPr="006E61B3">
          <w:rPr>
            <w:rStyle w:val="Collegamentoipertestuale"/>
          </w:rPr>
          <w:t>Verbale dell’attività di vigilanza sull’operazione di fusione</w:t>
        </w:r>
        <w:r>
          <w:rPr>
            <w:webHidden/>
          </w:rPr>
          <w:tab/>
        </w:r>
        <w:r>
          <w:rPr>
            <w:webHidden/>
          </w:rPr>
          <w:fldChar w:fldCharType="begin"/>
        </w:r>
        <w:r>
          <w:rPr>
            <w:webHidden/>
          </w:rPr>
          <w:instrText xml:space="preserve"> PAGEREF _Toc214873821 \h </w:instrText>
        </w:r>
        <w:r>
          <w:rPr>
            <w:webHidden/>
          </w:rPr>
        </w:r>
        <w:r>
          <w:rPr>
            <w:webHidden/>
          </w:rPr>
          <w:fldChar w:fldCharType="separate"/>
        </w:r>
        <w:r w:rsidR="00781318">
          <w:rPr>
            <w:webHidden/>
          </w:rPr>
          <w:t>135</w:t>
        </w:r>
        <w:r>
          <w:rPr>
            <w:webHidden/>
          </w:rPr>
          <w:fldChar w:fldCharType="end"/>
        </w:r>
      </w:hyperlink>
    </w:p>
    <w:p w14:paraId="0D1985F6" w14:textId="580D3DE0" w:rsidR="00AB2116" w:rsidRDefault="00AB2116">
      <w:pPr>
        <w:pStyle w:val="Sommario1"/>
        <w:rPr>
          <w:rFonts w:asciiTheme="minorHAnsi" w:eastAsiaTheme="minorEastAsia" w:hAnsiTheme="minorHAnsi" w:cstheme="minorBidi"/>
          <w:smallCaps w:val="0"/>
          <w:color w:val="auto"/>
          <w:kern w:val="2"/>
          <w:szCs w:val="24"/>
          <w:lang w:eastAsia="it-IT"/>
          <w14:ligatures w14:val="standardContextual"/>
        </w:rPr>
      </w:pPr>
      <w:hyperlink w:anchor="_Toc214873822" w:history="1">
        <w:r w:rsidRPr="006E61B3">
          <w:rPr>
            <w:rStyle w:val="Collegamentoipertestuale"/>
          </w:rPr>
          <w:t>V.31.</w:t>
        </w:r>
        <w:r>
          <w:rPr>
            <w:rFonts w:asciiTheme="minorHAnsi" w:eastAsiaTheme="minorEastAsia" w:hAnsiTheme="minorHAnsi" w:cstheme="minorBidi"/>
            <w:smallCaps w:val="0"/>
            <w:color w:val="auto"/>
            <w:kern w:val="2"/>
            <w:szCs w:val="24"/>
            <w:lang w:eastAsia="it-IT"/>
            <w14:ligatures w14:val="standardContextual"/>
          </w:rPr>
          <w:tab/>
        </w:r>
        <w:r w:rsidRPr="006E61B3">
          <w:rPr>
            <w:rStyle w:val="Collegamentoipertestuale"/>
          </w:rPr>
          <w:t>Verbale dell’attività di vigilanza sull’operazione di scissione</w:t>
        </w:r>
        <w:r>
          <w:rPr>
            <w:webHidden/>
          </w:rPr>
          <w:tab/>
        </w:r>
        <w:r>
          <w:rPr>
            <w:webHidden/>
          </w:rPr>
          <w:fldChar w:fldCharType="begin"/>
        </w:r>
        <w:r>
          <w:rPr>
            <w:webHidden/>
          </w:rPr>
          <w:instrText xml:space="preserve"> PAGEREF _Toc214873822 \h </w:instrText>
        </w:r>
        <w:r>
          <w:rPr>
            <w:webHidden/>
          </w:rPr>
        </w:r>
        <w:r>
          <w:rPr>
            <w:webHidden/>
          </w:rPr>
          <w:fldChar w:fldCharType="separate"/>
        </w:r>
        <w:r w:rsidR="00781318">
          <w:rPr>
            <w:webHidden/>
          </w:rPr>
          <w:t>138</w:t>
        </w:r>
        <w:r>
          <w:rPr>
            <w:webHidden/>
          </w:rPr>
          <w:fldChar w:fldCharType="end"/>
        </w:r>
      </w:hyperlink>
    </w:p>
    <w:p w14:paraId="2734ED62" w14:textId="4DFF0896" w:rsidR="00AB2116" w:rsidRDefault="00AB2116">
      <w:pPr>
        <w:pStyle w:val="Sommario1"/>
        <w:rPr>
          <w:rFonts w:asciiTheme="minorHAnsi" w:eastAsiaTheme="minorEastAsia" w:hAnsiTheme="minorHAnsi" w:cstheme="minorBidi"/>
          <w:smallCaps w:val="0"/>
          <w:color w:val="auto"/>
          <w:kern w:val="2"/>
          <w:szCs w:val="24"/>
          <w:lang w:eastAsia="it-IT"/>
          <w14:ligatures w14:val="standardContextual"/>
        </w:rPr>
      </w:pPr>
      <w:hyperlink w:anchor="_Toc214873823" w:history="1">
        <w:r w:rsidRPr="006E61B3">
          <w:rPr>
            <w:rStyle w:val="Collegamentoipertestuale"/>
          </w:rPr>
          <w:t>V.32.</w:t>
        </w:r>
        <w:r>
          <w:rPr>
            <w:rFonts w:asciiTheme="minorHAnsi" w:eastAsiaTheme="minorEastAsia" w:hAnsiTheme="minorHAnsi" w:cstheme="minorBidi"/>
            <w:smallCaps w:val="0"/>
            <w:color w:val="auto"/>
            <w:kern w:val="2"/>
            <w:szCs w:val="24"/>
            <w:lang w:eastAsia="it-IT"/>
            <w14:ligatures w14:val="standardContextual"/>
          </w:rPr>
          <w:tab/>
        </w:r>
        <w:r w:rsidRPr="006E61B3">
          <w:rPr>
            <w:rStyle w:val="Collegamentoipertestuale"/>
          </w:rPr>
          <w:t>Verbale dell’attività di vigilanza sull’operazione di trasformazione omogenea regressiva</w:t>
        </w:r>
        <w:r>
          <w:rPr>
            <w:webHidden/>
          </w:rPr>
          <w:tab/>
        </w:r>
        <w:r>
          <w:rPr>
            <w:webHidden/>
          </w:rPr>
          <w:fldChar w:fldCharType="begin"/>
        </w:r>
        <w:r>
          <w:rPr>
            <w:webHidden/>
          </w:rPr>
          <w:instrText xml:space="preserve"> PAGEREF _Toc214873823 \h </w:instrText>
        </w:r>
        <w:r>
          <w:rPr>
            <w:webHidden/>
          </w:rPr>
        </w:r>
        <w:r>
          <w:rPr>
            <w:webHidden/>
          </w:rPr>
          <w:fldChar w:fldCharType="separate"/>
        </w:r>
        <w:r w:rsidR="00781318">
          <w:rPr>
            <w:webHidden/>
          </w:rPr>
          <w:t>141</w:t>
        </w:r>
        <w:r>
          <w:rPr>
            <w:webHidden/>
          </w:rPr>
          <w:fldChar w:fldCharType="end"/>
        </w:r>
      </w:hyperlink>
    </w:p>
    <w:p w14:paraId="3483993A" w14:textId="34CB6C32" w:rsidR="00AB2116" w:rsidRDefault="00AB2116">
      <w:pPr>
        <w:pStyle w:val="Sommario1"/>
        <w:rPr>
          <w:rFonts w:asciiTheme="minorHAnsi" w:eastAsiaTheme="minorEastAsia" w:hAnsiTheme="minorHAnsi" w:cstheme="minorBidi"/>
          <w:smallCaps w:val="0"/>
          <w:color w:val="auto"/>
          <w:kern w:val="2"/>
          <w:szCs w:val="24"/>
          <w:lang w:eastAsia="it-IT"/>
          <w14:ligatures w14:val="standardContextual"/>
        </w:rPr>
      </w:pPr>
      <w:hyperlink w:anchor="_Toc214873824" w:history="1">
        <w:r w:rsidRPr="006E61B3">
          <w:rPr>
            <w:rStyle w:val="Collegamentoipertestuale"/>
          </w:rPr>
          <w:t>V.33.</w:t>
        </w:r>
        <w:r>
          <w:rPr>
            <w:rFonts w:asciiTheme="minorHAnsi" w:eastAsiaTheme="minorEastAsia" w:hAnsiTheme="minorHAnsi" w:cstheme="minorBidi"/>
            <w:smallCaps w:val="0"/>
            <w:color w:val="auto"/>
            <w:kern w:val="2"/>
            <w:szCs w:val="24"/>
            <w:lang w:eastAsia="it-IT"/>
            <w14:ligatures w14:val="standardContextual"/>
          </w:rPr>
          <w:tab/>
        </w:r>
        <w:r w:rsidRPr="006E61B3">
          <w:rPr>
            <w:rStyle w:val="Collegamentoipertestuale"/>
          </w:rPr>
          <w:t>Verbale dell’attività di vigilanza del collegio sindacale della società conferitaria in caso di conferimento d’azienda</w:t>
        </w:r>
        <w:r>
          <w:rPr>
            <w:webHidden/>
          </w:rPr>
          <w:tab/>
        </w:r>
        <w:r>
          <w:rPr>
            <w:webHidden/>
          </w:rPr>
          <w:fldChar w:fldCharType="begin"/>
        </w:r>
        <w:r>
          <w:rPr>
            <w:webHidden/>
          </w:rPr>
          <w:instrText xml:space="preserve"> PAGEREF _Toc214873824 \h </w:instrText>
        </w:r>
        <w:r>
          <w:rPr>
            <w:webHidden/>
          </w:rPr>
        </w:r>
        <w:r>
          <w:rPr>
            <w:webHidden/>
          </w:rPr>
          <w:fldChar w:fldCharType="separate"/>
        </w:r>
        <w:r w:rsidR="00781318">
          <w:rPr>
            <w:webHidden/>
          </w:rPr>
          <w:t>143</w:t>
        </w:r>
        <w:r>
          <w:rPr>
            <w:webHidden/>
          </w:rPr>
          <w:fldChar w:fldCharType="end"/>
        </w:r>
      </w:hyperlink>
    </w:p>
    <w:p w14:paraId="379A0AA1" w14:textId="2D5397C5" w:rsidR="00AB2116" w:rsidRDefault="00AB2116">
      <w:pPr>
        <w:pStyle w:val="Sommario1"/>
        <w:rPr>
          <w:rFonts w:asciiTheme="minorHAnsi" w:eastAsiaTheme="minorEastAsia" w:hAnsiTheme="minorHAnsi" w:cstheme="minorBidi"/>
          <w:smallCaps w:val="0"/>
          <w:color w:val="auto"/>
          <w:kern w:val="2"/>
          <w:szCs w:val="24"/>
          <w:lang w:eastAsia="it-IT"/>
          <w14:ligatures w14:val="standardContextual"/>
        </w:rPr>
      </w:pPr>
      <w:hyperlink w:anchor="_Toc214873825" w:history="1">
        <w:r w:rsidRPr="006E61B3">
          <w:rPr>
            <w:rStyle w:val="Collegamentoipertestuale"/>
          </w:rPr>
          <w:t>V.34.</w:t>
        </w:r>
        <w:r>
          <w:rPr>
            <w:rFonts w:asciiTheme="minorHAnsi" w:eastAsiaTheme="minorEastAsia" w:hAnsiTheme="minorHAnsi" w:cstheme="minorBidi"/>
            <w:smallCaps w:val="0"/>
            <w:color w:val="auto"/>
            <w:kern w:val="2"/>
            <w:szCs w:val="24"/>
            <w:lang w:eastAsia="it-IT"/>
            <w14:ligatures w14:val="standardContextual"/>
          </w:rPr>
          <w:tab/>
        </w:r>
        <w:r w:rsidRPr="006E61B3">
          <w:rPr>
            <w:rStyle w:val="Collegamentoipertestuale"/>
          </w:rPr>
          <w:t>Verbale dell’attività di vigilanza del collegio sindacale della società cessionaria in caso di cessione d’azienda</w:t>
        </w:r>
        <w:r>
          <w:rPr>
            <w:webHidden/>
          </w:rPr>
          <w:tab/>
        </w:r>
        <w:r>
          <w:rPr>
            <w:webHidden/>
          </w:rPr>
          <w:fldChar w:fldCharType="begin"/>
        </w:r>
        <w:r>
          <w:rPr>
            <w:webHidden/>
          </w:rPr>
          <w:instrText xml:space="preserve"> PAGEREF _Toc214873825 \h </w:instrText>
        </w:r>
        <w:r>
          <w:rPr>
            <w:webHidden/>
          </w:rPr>
        </w:r>
        <w:r>
          <w:rPr>
            <w:webHidden/>
          </w:rPr>
          <w:fldChar w:fldCharType="separate"/>
        </w:r>
        <w:r w:rsidR="00781318">
          <w:rPr>
            <w:webHidden/>
          </w:rPr>
          <w:t>145</w:t>
        </w:r>
        <w:r>
          <w:rPr>
            <w:webHidden/>
          </w:rPr>
          <w:fldChar w:fldCharType="end"/>
        </w:r>
      </w:hyperlink>
    </w:p>
    <w:p w14:paraId="2B96A40C" w14:textId="36871E2F" w:rsidR="00AB2116" w:rsidRDefault="00AB2116">
      <w:pPr>
        <w:pStyle w:val="Sommario1"/>
        <w:rPr>
          <w:rFonts w:asciiTheme="minorHAnsi" w:eastAsiaTheme="minorEastAsia" w:hAnsiTheme="minorHAnsi" w:cstheme="minorBidi"/>
          <w:smallCaps w:val="0"/>
          <w:color w:val="auto"/>
          <w:kern w:val="2"/>
          <w:szCs w:val="24"/>
          <w:lang w:eastAsia="it-IT"/>
          <w14:ligatures w14:val="standardContextual"/>
        </w:rPr>
      </w:pPr>
      <w:hyperlink w:anchor="_Toc214873826" w:history="1">
        <w:r w:rsidRPr="006E61B3">
          <w:rPr>
            <w:rStyle w:val="Collegamentoipertestuale"/>
          </w:rPr>
          <w:t>V.35.</w:t>
        </w:r>
        <w:r>
          <w:rPr>
            <w:rFonts w:asciiTheme="minorHAnsi" w:eastAsiaTheme="minorEastAsia" w:hAnsiTheme="minorHAnsi" w:cstheme="minorBidi"/>
            <w:smallCaps w:val="0"/>
            <w:color w:val="auto"/>
            <w:kern w:val="2"/>
            <w:szCs w:val="24"/>
            <w:lang w:eastAsia="it-IT"/>
            <w14:ligatures w14:val="standardContextual"/>
          </w:rPr>
          <w:tab/>
        </w:r>
        <w:r w:rsidRPr="006E61B3">
          <w:rPr>
            <w:rStyle w:val="Collegamentoipertestuale"/>
          </w:rPr>
          <w:t>Verbale relativo alla relazione del collegio sindacale sul bilancio finale di liquidazione</w:t>
        </w:r>
        <w:r>
          <w:rPr>
            <w:webHidden/>
          </w:rPr>
          <w:tab/>
        </w:r>
        <w:r>
          <w:rPr>
            <w:webHidden/>
          </w:rPr>
          <w:fldChar w:fldCharType="begin"/>
        </w:r>
        <w:r>
          <w:rPr>
            <w:webHidden/>
          </w:rPr>
          <w:instrText xml:space="preserve"> PAGEREF _Toc214873826 \h </w:instrText>
        </w:r>
        <w:r>
          <w:rPr>
            <w:webHidden/>
          </w:rPr>
        </w:r>
        <w:r>
          <w:rPr>
            <w:webHidden/>
          </w:rPr>
          <w:fldChar w:fldCharType="separate"/>
        </w:r>
        <w:r w:rsidR="00781318">
          <w:rPr>
            <w:webHidden/>
          </w:rPr>
          <w:t>147</w:t>
        </w:r>
        <w:r>
          <w:rPr>
            <w:webHidden/>
          </w:rPr>
          <w:fldChar w:fldCharType="end"/>
        </w:r>
      </w:hyperlink>
    </w:p>
    <w:p w14:paraId="4D2026DE" w14:textId="559E65C9" w:rsidR="00AB2116" w:rsidRDefault="00AB2116">
      <w:pPr>
        <w:pStyle w:val="Sommario4"/>
        <w:rPr>
          <w:rFonts w:eastAsiaTheme="minorEastAsia"/>
          <w:b w:val="0"/>
          <w:caps w:val="0"/>
          <w:noProof/>
          <w:color w:val="auto"/>
          <w:kern w:val="2"/>
          <w:szCs w:val="24"/>
          <w:lang w:eastAsia="it-IT"/>
          <w14:ligatures w14:val="standardContextual"/>
        </w:rPr>
      </w:pPr>
      <w:hyperlink w:anchor="_Toc214873827" w:history="1">
        <w:r w:rsidRPr="006E61B3">
          <w:rPr>
            <w:rStyle w:val="Collegamentoipertestuale"/>
            <w:noProof/>
            <w:lang w:eastAsia="ar-SA"/>
          </w:rPr>
          <w:t>Sezione VI - CRISI D’IMPRESA</w:t>
        </w:r>
        <w:r>
          <w:rPr>
            <w:noProof/>
            <w:webHidden/>
          </w:rPr>
          <w:tab/>
        </w:r>
        <w:r>
          <w:rPr>
            <w:noProof/>
            <w:webHidden/>
          </w:rPr>
          <w:fldChar w:fldCharType="begin"/>
        </w:r>
        <w:r>
          <w:rPr>
            <w:noProof/>
            <w:webHidden/>
          </w:rPr>
          <w:instrText xml:space="preserve"> PAGEREF _Toc214873827 \h </w:instrText>
        </w:r>
        <w:r>
          <w:rPr>
            <w:noProof/>
            <w:webHidden/>
          </w:rPr>
        </w:r>
        <w:r>
          <w:rPr>
            <w:noProof/>
            <w:webHidden/>
          </w:rPr>
          <w:fldChar w:fldCharType="separate"/>
        </w:r>
        <w:r w:rsidR="00781318">
          <w:rPr>
            <w:noProof/>
            <w:webHidden/>
          </w:rPr>
          <w:t>150</w:t>
        </w:r>
        <w:r>
          <w:rPr>
            <w:noProof/>
            <w:webHidden/>
          </w:rPr>
          <w:fldChar w:fldCharType="end"/>
        </w:r>
      </w:hyperlink>
    </w:p>
    <w:p w14:paraId="657FE990" w14:textId="625C8E00" w:rsidR="00AB2116" w:rsidRDefault="00AB2116">
      <w:pPr>
        <w:pStyle w:val="Sommario1"/>
        <w:rPr>
          <w:rFonts w:asciiTheme="minorHAnsi" w:eastAsiaTheme="minorEastAsia" w:hAnsiTheme="minorHAnsi" w:cstheme="minorBidi"/>
          <w:smallCaps w:val="0"/>
          <w:color w:val="auto"/>
          <w:kern w:val="2"/>
          <w:szCs w:val="24"/>
          <w:lang w:eastAsia="it-IT"/>
          <w14:ligatures w14:val="standardContextual"/>
        </w:rPr>
      </w:pPr>
      <w:hyperlink w:anchor="_Toc214873828" w:history="1">
        <w:r w:rsidRPr="006E61B3">
          <w:rPr>
            <w:rStyle w:val="Collegamentoipertestuale"/>
          </w:rPr>
          <w:t>V.36.</w:t>
        </w:r>
        <w:r>
          <w:rPr>
            <w:rFonts w:asciiTheme="minorHAnsi" w:eastAsiaTheme="minorEastAsia" w:hAnsiTheme="minorHAnsi" w:cstheme="minorBidi"/>
            <w:smallCaps w:val="0"/>
            <w:color w:val="auto"/>
            <w:kern w:val="2"/>
            <w:szCs w:val="24"/>
            <w:lang w:eastAsia="it-IT"/>
            <w14:ligatures w14:val="standardContextual"/>
          </w:rPr>
          <w:tab/>
        </w:r>
        <w:r w:rsidRPr="006E61B3">
          <w:rPr>
            <w:rStyle w:val="Collegamentoipertestuale"/>
          </w:rPr>
          <w:t>Verbale di vigilanza per la rilevazione tempestiva della perdita di continuità e della crisi</w:t>
        </w:r>
        <w:r>
          <w:rPr>
            <w:webHidden/>
          </w:rPr>
          <w:tab/>
        </w:r>
        <w:r>
          <w:rPr>
            <w:webHidden/>
          </w:rPr>
          <w:fldChar w:fldCharType="begin"/>
        </w:r>
        <w:r>
          <w:rPr>
            <w:webHidden/>
          </w:rPr>
          <w:instrText xml:space="preserve"> PAGEREF _Toc214873828 \h </w:instrText>
        </w:r>
        <w:r>
          <w:rPr>
            <w:webHidden/>
          </w:rPr>
        </w:r>
        <w:r>
          <w:rPr>
            <w:webHidden/>
          </w:rPr>
          <w:fldChar w:fldCharType="separate"/>
        </w:r>
        <w:r w:rsidR="00781318">
          <w:rPr>
            <w:webHidden/>
          </w:rPr>
          <w:t>151</w:t>
        </w:r>
        <w:r>
          <w:rPr>
            <w:webHidden/>
          </w:rPr>
          <w:fldChar w:fldCharType="end"/>
        </w:r>
      </w:hyperlink>
    </w:p>
    <w:p w14:paraId="77302E1F" w14:textId="5DD65FFE" w:rsidR="00AB2116" w:rsidRDefault="00AB2116">
      <w:pPr>
        <w:pStyle w:val="Sommario1"/>
        <w:rPr>
          <w:rFonts w:asciiTheme="minorHAnsi" w:eastAsiaTheme="minorEastAsia" w:hAnsiTheme="minorHAnsi" w:cstheme="minorBidi"/>
          <w:smallCaps w:val="0"/>
          <w:color w:val="auto"/>
          <w:kern w:val="2"/>
          <w:szCs w:val="24"/>
          <w:lang w:eastAsia="it-IT"/>
          <w14:ligatures w14:val="standardContextual"/>
        </w:rPr>
      </w:pPr>
      <w:hyperlink w:anchor="_Toc214873829" w:history="1">
        <w:r w:rsidRPr="006E61B3">
          <w:rPr>
            <w:rStyle w:val="Collegamentoipertestuale"/>
          </w:rPr>
          <w:t>V.37.</w:t>
        </w:r>
        <w:r>
          <w:rPr>
            <w:rFonts w:asciiTheme="minorHAnsi" w:eastAsiaTheme="minorEastAsia" w:hAnsiTheme="minorHAnsi" w:cstheme="minorBidi"/>
            <w:smallCaps w:val="0"/>
            <w:color w:val="auto"/>
            <w:kern w:val="2"/>
            <w:szCs w:val="24"/>
            <w:lang w:eastAsia="it-IT"/>
            <w14:ligatures w14:val="standardContextual"/>
          </w:rPr>
          <w:tab/>
        </w:r>
        <w:r w:rsidRPr="006E61B3">
          <w:rPr>
            <w:rStyle w:val="Collegamentoipertestuale"/>
          </w:rPr>
          <w:t>Verbale della riunione per deliberare la segnalazione all’organo di amministrazione ai sensi dell’ art. 25-</w:t>
        </w:r>
        <w:r w:rsidRPr="006E61B3">
          <w:rPr>
            <w:rStyle w:val="Collegamentoipertestuale"/>
            <w:i/>
            <w:iCs/>
          </w:rPr>
          <w:t>octies</w:t>
        </w:r>
        <w:r w:rsidRPr="006E61B3">
          <w:rPr>
            <w:rStyle w:val="Collegamentoipertestuale"/>
          </w:rPr>
          <w:t>, d.lgs. 12 gennaio 2019, n. 14</w:t>
        </w:r>
        <w:r>
          <w:rPr>
            <w:webHidden/>
          </w:rPr>
          <w:tab/>
        </w:r>
        <w:r>
          <w:rPr>
            <w:webHidden/>
          </w:rPr>
          <w:fldChar w:fldCharType="begin"/>
        </w:r>
        <w:r>
          <w:rPr>
            <w:webHidden/>
          </w:rPr>
          <w:instrText xml:space="preserve"> PAGEREF _Toc214873829 \h </w:instrText>
        </w:r>
        <w:r>
          <w:rPr>
            <w:webHidden/>
          </w:rPr>
        </w:r>
        <w:r>
          <w:rPr>
            <w:webHidden/>
          </w:rPr>
          <w:fldChar w:fldCharType="separate"/>
        </w:r>
        <w:r w:rsidR="00781318">
          <w:rPr>
            <w:webHidden/>
          </w:rPr>
          <w:t>154</w:t>
        </w:r>
        <w:r>
          <w:rPr>
            <w:webHidden/>
          </w:rPr>
          <w:fldChar w:fldCharType="end"/>
        </w:r>
      </w:hyperlink>
    </w:p>
    <w:p w14:paraId="0E666249" w14:textId="609FA219" w:rsidR="00AB2116" w:rsidRDefault="00AB2116">
      <w:pPr>
        <w:pStyle w:val="Sommario1"/>
        <w:rPr>
          <w:rFonts w:asciiTheme="minorHAnsi" w:eastAsiaTheme="minorEastAsia" w:hAnsiTheme="minorHAnsi" w:cstheme="minorBidi"/>
          <w:smallCaps w:val="0"/>
          <w:color w:val="auto"/>
          <w:kern w:val="2"/>
          <w:szCs w:val="24"/>
          <w:lang w:eastAsia="it-IT"/>
          <w14:ligatures w14:val="standardContextual"/>
        </w:rPr>
      </w:pPr>
      <w:hyperlink w:anchor="_Toc214873830" w:history="1">
        <w:r w:rsidRPr="006E61B3">
          <w:rPr>
            <w:rStyle w:val="Collegamentoipertestuale"/>
          </w:rPr>
          <w:t>V.38.</w:t>
        </w:r>
        <w:r>
          <w:rPr>
            <w:rFonts w:asciiTheme="minorHAnsi" w:eastAsiaTheme="minorEastAsia" w:hAnsiTheme="minorHAnsi" w:cstheme="minorBidi"/>
            <w:smallCaps w:val="0"/>
            <w:color w:val="auto"/>
            <w:kern w:val="2"/>
            <w:szCs w:val="24"/>
            <w:lang w:eastAsia="it-IT"/>
            <w14:ligatures w14:val="standardContextual"/>
          </w:rPr>
          <w:tab/>
        </w:r>
        <w:r w:rsidRPr="006E61B3">
          <w:rPr>
            <w:rStyle w:val="Collegamentoipertestuale"/>
          </w:rPr>
          <w:t>Verbale di segnalazione all’assemblea ai sensi dell’art. 2406 c.c. in funzione dell’ emersione della crisi</w:t>
        </w:r>
        <w:r>
          <w:rPr>
            <w:webHidden/>
          </w:rPr>
          <w:tab/>
        </w:r>
        <w:r>
          <w:rPr>
            <w:webHidden/>
          </w:rPr>
          <w:fldChar w:fldCharType="begin"/>
        </w:r>
        <w:r>
          <w:rPr>
            <w:webHidden/>
          </w:rPr>
          <w:instrText xml:space="preserve"> PAGEREF _Toc214873830 \h </w:instrText>
        </w:r>
        <w:r>
          <w:rPr>
            <w:webHidden/>
          </w:rPr>
        </w:r>
        <w:r>
          <w:rPr>
            <w:webHidden/>
          </w:rPr>
          <w:fldChar w:fldCharType="separate"/>
        </w:r>
        <w:r w:rsidR="00781318">
          <w:rPr>
            <w:webHidden/>
          </w:rPr>
          <w:t>158</w:t>
        </w:r>
        <w:r>
          <w:rPr>
            <w:webHidden/>
          </w:rPr>
          <w:fldChar w:fldCharType="end"/>
        </w:r>
      </w:hyperlink>
    </w:p>
    <w:p w14:paraId="08D54A4A" w14:textId="7F863912" w:rsidR="00AB2116" w:rsidRDefault="00AB2116">
      <w:pPr>
        <w:pStyle w:val="Sommario1"/>
        <w:rPr>
          <w:rFonts w:asciiTheme="minorHAnsi" w:eastAsiaTheme="minorEastAsia" w:hAnsiTheme="minorHAnsi" w:cstheme="minorBidi"/>
          <w:smallCaps w:val="0"/>
          <w:color w:val="auto"/>
          <w:kern w:val="2"/>
          <w:szCs w:val="24"/>
          <w:lang w:eastAsia="it-IT"/>
          <w14:ligatures w14:val="standardContextual"/>
        </w:rPr>
      </w:pPr>
      <w:hyperlink w:anchor="_Toc214873831" w:history="1">
        <w:r w:rsidRPr="006E61B3">
          <w:rPr>
            <w:rStyle w:val="Collegamentoipertestuale"/>
          </w:rPr>
          <w:t>V.39.</w:t>
        </w:r>
        <w:r>
          <w:rPr>
            <w:rFonts w:asciiTheme="minorHAnsi" w:eastAsiaTheme="minorEastAsia" w:hAnsiTheme="minorHAnsi" w:cstheme="minorBidi"/>
            <w:smallCaps w:val="0"/>
            <w:color w:val="auto"/>
            <w:kern w:val="2"/>
            <w:szCs w:val="24"/>
            <w:lang w:eastAsia="it-IT"/>
            <w14:ligatures w14:val="standardContextual"/>
          </w:rPr>
          <w:tab/>
        </w:r>
        <w:r w:rsidRPr="006E61B3">
          <w:rPr>
            <w:rStyle w:val="Collegamentoipertestuale"/>
          </w:rPr>
          <w:t>Verbale di denucia al tribunale ai sensi dell’art. 2409 c.c. in funzione dell’ emersione della crisi</w:t>
        </w:r>
        <w:r>
          <w:rPr>
            <w:webHidden/>
          </w:rPr>
          <w:tab/>
        </w:r>
        <w:r>
          <w:rPr>
            <w:webHidden/>
          </w:rPr>
          <w:fldChar w:fldCharType="begin"/>
        </w:r>
        <w:r>
          <w:rPr>
            <w:webHidden/>
          </w:rPr>
          <w:instrText xml:space="preserve"> PAGEREF _Toc214873831 \h </w:instrText>
        </w:r>
        <w:r>
          <w:rPr>
            <w:webHidden/>
          </w:rPr>
        </w:r>
        <w:r>
          <w:rPr>
            <w:webHidden/>
          </w:rPr>
          <w:fldChar w:fldCharType="separate"/>
        </w:r>
        <w:r w:rsidR="00781318">
          <w:rPr>
            <w:webHidden/>
          </w:rPr>
          <w:t>160</w:t>
        </w:r>
        <w:r>
          <w:rPr>
            <w:webHidden/>
          </w:rPr>
          <w:fldChar w:fldCharType="end"/>
        </w:r>
      </w:hyperlink>
    </w:p>
    <w:p w14:paraId="798F9C19" w14:textId="04842CFB" w:rsidR="00AB2116" w:rsidRDefault="00AB2116">
      <w:pPr>
        <w:pStyle w:val="Sommario1"/>
        <w:rPr>
          <w:rFonts w:asciiTheme="minorHAnsi" w:eastAsiaTheme="minorEastAsia" w:hAnsiTheme="minorHAnsi" w:cstheme="minorBidi"/>
          <w:smallCaps w:val="0"/>
          <w:color w:val="auto"/>
          <w:kern w:val="2"/>
          <w:szCs w:val="24"/>
          <w:lang w:eastAsia="it-IT"/>
          <w14:ligatures w14:val="standardContextual"/>
        </w:rPr>
      </w:pPr>
      <w:hyperlink w:anchor="_Toc214873832" w:history="1">
        <w:r w:rsidRPr="006E61B3">
          <w:rPr>
            <w:rStyle w:val="Collegamentoipertestuale"/>
          </w:rPr>
          <w:t>V.40.</w:t>
        </w:r>
        <w:r>
          <w:rPr>
            <w:rFonts w:asciiTheme="minorHAnsi" w:eastAsiaTheme="minorEastAsia" w:hAnsiTheme="minorHAnsi" w:cstheme="minorBidi"/>
            <w:smallCaps w:val="0"/>
            <w:color w:val="auto"/>
            <w:kern w:val="2"/>
            <w:szCs w:val="24"/>
            <w:lang w:eastAsia="it-IT"/>
            <w14:ligatures w14:val="standardContextual"/>
          </w:rPr>
          <w:tab/>
        </w:r>
        <w:r w:rsidRPr="006E61B3">
          <w:rPr>
            <w:rStyle w:val="Collegamentoipertestuale"/>
          </w:rPr>
          <w:t>Verbale di verifica e presa d’atto dell’avvio della composizione negoziata ai sensi dell’art. 17 d.lgs. 12 gennaio 2019, n. 14</w:t>
        </w:r>
        <w:r>
          <w:rPr>
            <w:webHidden/>
          </w:rPr>
          <w:tab/>
        </w:r>
        <w:r>
          <w:rPr>
            <w:webHidden/>
          </w:rPr>
          <w:fldChar w:fldCharType="begin"/>
        </w:r>
        <w:r>
          <w:rPr>
            <w:webHidden/>
          </w:rPr>
          <w:instrText xml:space="preserve"> PAGEREF _Toc214873832 \h </w:instrText>
        </w:r>
        <w:r>
          <w:rPr>
            <w:webHidden/>
          </w:rPr>
        </w:r>
        <w:r>
          <w:rPr>
            <w:webHidden/>
          </w:rPr>
          <w:fldChar w:fldCharType="separate"/>
        </w:r>
        <w:r w:rsidR="00781318">
          <w:rPr>
            <w:webHidden/>
          </w:rPr>
          <w:t>162</w:t>
        </w:r>
        <w:r>
          <w:rPr>
            <w:webHidden/>
          </w:rPr>
          <w:fldChar w:fldCharType="end"/>
        </w:r>
      </w:hyperlink>
    </w:p>
    <w:p w14:paraId="15645329" w14:textId="67C969FD" w:rsidR="00AB2116" w:rsidRDefault="00AB2116">
      <w:pPr>
        <w:pStyle w:val="Sommario1"/>
        <w:rPr>
          <w:rFonts w:asciiTheme="minorHAnsi" w:eastAsiaTheme="minorEastAsia" w:hAnsiTheme="minorHAnsi" w:cstheme="minorBidi"/>
          <w:smallCaps w:val="0"/>
          <w:color w:val="auto"/>
          <w:kern w:val="2"/>
          <w:szCs w:val="24"/>
          <w:lang w:eastAsia="it-IT"/>
          <w14:ligatures w14:val="standardContextual"/>
        </w:rPr>
      </w:pPr>
      <w:hyperlink w:anchor="_Toc214873833" w:history="1">
        <w:r w:rsidRPr="006E61B3">
          <w:rPr>
            <w:rStyle w:val="Collegamentoipertestuale"/>
          </w:rPr>
          <w:t>V.41.</w:t>
        </w:r>
        <w:r>
          <w:rPr>
            <w:rFonts w:asciiTheme="minorHAnsi" w:eastAsiaTheme="minorEastAsia" w:hAnsiTheme="minorHAnsi" w:cstheme="minorBidi"/>
            <w:smallCaps w:val="0"/>
            <w:color w:val="auto"/>
            <w:kern w:val="2"/>
            <w:szCs w:val="24"/>
            <w:lang w:eastAsia="it-IT"/>
            <w14:ligatures w14:val="standardContextual"/>
          </w:rPr>
          <w:tab/>
        </w:r>
        <w:r w:rsidRPr="006E61B3">
          <w:rPr>
            <w:rStyle w:val="Collegamentoipertestuale"/>
          </w:rPr>
          <w:t>Verbale di verifica dello stato di avanzamento delle trattative durante la composizione negoziata</w:t>
        </w:r>
        <w:r>
          <w:rPr>
            <w:webHidden/>
          </w:rPr>
          <w:tab/>
        </w:r>
        <w:r>
          <w:rPr>
            <w:webHidden/>
          </w:rPr>
          <w:fldChar w:fldCharType="begin"/>
        </w:r>
        <w:r>
          <w:rPr>
            <w:webHidden/>
          </w:rPr>
          <w:instrText xml:space="preserve"> PAGEREF _Toc214873833 \h </w:instrText>
        </w:r>
        <w:r>
          <w:rPr>
            <w:webHidden/>
          </w:rPr>
        </w:r>
        <w:r>
          <w:rPr>
            <w:webHidden/>
          </w:rPr>
          <w:fldChar w:fldCharType="separate"/>
        </w:r>
        <w:r w:rsidR="00781318">
          <w:rPr>
            <w:webHidden/>
          </w:rPr>
          <w:t>165</w:t>
        </w:r>
        <w:r>
          <w:rPr>
            <w:webHidden/>
          </w:rPr>
          <w:fldChar w:fldCharType="end"/>
        </w:r>
      </w:hyperlink>
    </w:p>
    <w:p w14:paraId="44D70AE9" w14:textId="0E8224EA" w:rsidR="00AB2116" w:rsidRDefault="00AB2116">
      <w:pPr>
        <w:pStyle w:val="Sommario1"/>
        <w:rPr>
          <w:rFonts w:asciiTheme="minorHAnsi" w:eastAsiaTheme="minorEastAsia" w:hAnsiTheme="minorHAnsi" w:cstheme="minorBidi"/>
          <w:smallCaps w:val="0"/>
          <w:color w:val="auto"/>
          <w:kern w:val="2"/>
          <w:szCs w:val="24"/>
          <w:lang w:eastAsia="it-IT"/>
          <w14:ligatures w14:val="standardContextual"/>
        </w:rPr>
      </w:pPr>
      <w:hyperlink w:anchor="_Toc214873834" w:history="1">
        <w:r w:rsidRPr="006E61B3">
          <w:rPr>
            <w:rStyle w:val="Collegamentoipertestuale"/>
          </w:rPr>
          <w:t>V.42.</w:t>
        </w:r>
        <w:r>
          <w:rPr>
            <w:rFonts w:asciiTheme="minorHAnsi" w:eastAsiaTheme="minorEastAsia" w:hAnsiTheme="minorHAnsi" w:cstheme="minorBidi"/>
            <w:smallCaps w:val="0"/>
            <w:color w:val="auto"/>
            <w:kern w:val="2"/>
            <w:szCs w:val="24"/>
            <w:lang w:eastAsia="it-IT"/>
            <w14:ligatures w14:val="standardContextual"/>
          </w:rPr>
          <w:tab/>
        </w:r>
        <w:r w:rsidRPr="006E61B3">
          <w:rPr>
            <w:rStyle w:val="Collegamentoipertestuale"/>
          </w:rPr>
          <w:t>Verbale di verifica dello stato di avanzamento delle trattative, in caso di compimento di atti di straordinaria amministrazione o di pagamenti incoerenti</w:t>
        </w:r>
        <w:r>
          <w:rPr>
            <w:webHidden/>
          </w:rPr>
          <w:tab/>
        </w:r>
        <w:r>
          <w:rPr>
            <w:webHidden/>
          </w:rPr>
          <w:fldChar w:fldCharType="begin"/>
        </w:r>
        <w:r>
          <w:rPr>
            <w:webHidden/>
          </w:rPr>
          <w:instrText xml:space="preserve"> PAGEREF _Toc214873834 \h </w:instrText>
        </w:r>
        <w:r>
          <w:rPr>
            <w:webHidden/>
          </w:rPr>
        </w:r>
        <w:r>
          <w:rPr>
            <w:webHidden/>
          </w:rPr>
          <w:fldChar w:fldCharType="separate"/>
        </w:r>
        <w:r w:rsidR="00781318">
          <w:rPr>
            <w:webHidden/>
          </w:rPr>
          <w:t>167</w:t>
        </w:r>
        <w:r>
          <w:rPr>
            <w:webHidden/>
          </w:rPr>
          <w:fldChar w:fldCharType="end"/>
        </w:r>
      </w:hyperlink>
    </w:p>
    <w:p w14:paraId="08CA5D45" w14:textId="672300EA" w:rsidR="00AB2116" w:rsidRDefault="00AB2116">
      <w:pPr>
        <w:pStyle w:val="Sommario1"/>
        <w:rPr>
          <w:rFonts w:asciiTheme="minorHAnsi" w:eastAsiaTheme="minorEastAsia" w:hAnsiTheme="minorHAnsi" w:cstheme="minorBidi"/>
          <w:smallCaps w:val="0"/>
          <w:color w:val="auto"/>
          <w:kern w:val="2"/>
          <w:szCs w:val="24"/>
          <w:lang w:eastAsia="it-IT"/>
          <w14:ligatures w14:val="standardContextual"/>
        </w:rPr>
      </w:pPr>
      <w:hyperlink w:anchor="_Toc214873835" w:history="1">
        <w:r w:rsidRPr="006E61B3">
          <w:rPr>
            <w:rStyle w:val="Collegamentoipertestuale"/>
          </w:rPr>
          <w:t>V.43.</w:t>
        </w:r>
        <w:r>
          <w:rPr>
            <w:rFonts w:asciiTheme="minorHAnsi" w:eastAsiaTheme="minorEastAsia" w:hAnsiTheme="minorHAnsi" w:cstheme="minorBidi"/>
            <w:smallCaps w:val="0"/>
            <w:color w:val="auto"/>
            <w:kern w:val="2"/>
            <w:szCs w:val="24"/>
            <w:lang w:eastAsia="it-IT"/>
            <w14:ligatures w14:val="standardContextual"/>
          </w:rPr>
          <w:tab/>
        </w:r>
        <w:r w:rsidRPr="006E61B3">
          <w:rPr>
            <w:rStyle w:val="Collegamentoipertestuale"/>
          </w:rPr>
          <w:t>Verbale di verifica e presa d’atto della predisposizione di un piano attestato di risanamento ai sensi dell’art. 56 d.lgs. 12 gennaio 2019, n. 14</w:t>
        </w:r>
        <w:r>
          <w:rPr>
            <w:webHidden/>
          </w:rPr>
          <w:tab/>
        </w:r>
        <w:r>
          <w:rPr>
            <w:webHidden/>
          </w:rPr>
          <w:fldChar w:fldCharType="begin"/>
        </w:r>
        <w:r>
          <w:rPr>
            <w:webHidden/>
          </w:rPr>
          <w:instrText xml:space="preserve"> PAGEREF _Toc214873835 \h </w:instrText>
        </w:r>
        <w:r>
          <w:rPr>
            <w:webHidden/>
          </w:rPr>
        </w:r>
        <w:r>
          <w:rPr>
            <w:webHidden/>
          </w:rPr>
          <w:fldChar w:fldCharType="separate"/>
        </w:r>
        <w:r w:rsidR="00781318">
          <w:rPr>
            <w:webHidden/>
          </w:rPr>
          <w:t>170</w:t>
        </w:r>
        <w:r>
          <w:rPr>
            <w:webHidden/>
          </w:rPr>
          <w:fldChar w:fldCharType="end"/>
        </w:r>
      </w:hyperlink>
    </w:p>
    <w:p w14:paraId="5668E4A0" w14:textId="6E7B0293" w:rsidR="00AB2116" w:rsidRDefault="00AB2116">
      <w:pPr>
        <w:pStyle w:val="Sommario1"/>
        <w:rPr>
          <w:rFonts w:asciiTheme="minorHAnsi" w:eastAsiaTheme="minorEastAsia" w:hAnsiTheme="minorHAnsi" w:cstheme="minorBidi"/>
          <w:smallCaps w:val="0"/>
          <w:color w:val="auto"/>
          <w:kern w:val="2"/>
          <w:szCs w:val="24"/>
          <w:lang w:eastAsia="it-IT"/>
          <w14:ligatures w14:val="standardContextual"/>
        </w:rPr>
      </w:pPr>
      <w:hyperlink w:anchor="_Toc214873836" w:history="1">
        <w:r w:rsidRPr="006E61B3">
          <w:rPr>
            <w:rStyle w:val="Collegamentoipertestuale"/>
          </w:rPr>
          <w:t>V.44.</w:t>
        </w:r>
        <w:r>
          <w:rPr>
            <w:rFonts w:asciiTheme="minorHAnsi" w:eastAsiaTheme="minorEastAsia" w:hAnsiTheme="minorHAnsi" w:cstheme="minorBidi"/>
            <w:smallCaps w:val="0"/>
            <w:color w:val="auto"/>
            <w:kern w:val="2"/>
            <w:szCs w:val="24"/>
            <w:lang w:eastAsia="it-IT"/>
            <w14:ligatures w14:val="standardContextual"/>
          </w:rPr>
          <w:tab/>
        </w:r>
        <w:r w:rsidRPr="006E61B3">
          <w:rPr>
            <w:rStyle w:val="Collegamentoipertestuale"/>
          </w:rPr>
          <w:t>Verbale di verifica dello stato di avanzamento del piano di risanamento ai sensi dell’art. 56 d.lgs. 12 gennaio 2019, n. 14</w:t>
        </w:r>
        <w:r>
          <w:rPr>
            <w:webHidden/>
          </w:rPr>
          <w:tab/>
        </w:r>
        <w:r>
          <w:rPr>
            <w:webHidden/>
          </w:rPr>
          <w:fldChar w:fldCharType="begin"/>
        </w:r>
        <w:r>
          <w:rPr>
            <w:webHidden/>
          </w:rPr>
          <w:instrText xml:space="preserve"> PAGEREF _Toc214873836 \h </w:instrText>
        </w:r>
        <w:r>
          <w:rPr>
            <w:webHidden/>
          </w:rPr>
        </w:r>
        <w:r>
          <w:rPr>
            <w:webHidden/>
          </w:rPr>
          <w:fldChar w:fldCharType="separate"/>
        </w:r>
        <w:r w:rsidR="00781318">
          <w:rPr>
            <w:webHidden/>
          </w:rPr>
          <w:t>173</w:t>
        </w:r>
        <w:r>
          <w:rPr>
            <w:webHidden/>
          </w:rPr>
          <w:fldChar w:fldCharType="end"/>
        </w:r>
      </w:hyperlink>
    </w:p>
    <w:p w14:paraId="1117AFAF" w14:textId="3252FE8B" w:rsidR="00AB2116" w:rsidRDefault="00AB2116">
      <w:pPr>
        <w:pStyle w:val="Sommario1"/>
        <w:rPr>
          <w:rFonts w:asciiTheme="minorHAnsi" w:eastAsiaTheme="minorEastAsia" w:hAnsiTheme="minorHAnsi" w:cstheme="minorBidi"/>
          <w:smallCaps w:val="0"/>
          <w:color w:val="auto"/>
          <w:kern w:val="2"/>
          <w:szCs w:val="24"/>
          <w:lang w:eastAsia="it-IT"/>
          <w14:ligatures w14:val="standardContextual"/>
        </w:rPr>
      </w:pPr>
      <w:hyperlink w:anchor="_Toc214873837" w:history="1">
        <w:r w:rsidRPr="006E61B3">
          <w:rPr>
            <w:rStyle w:val="Collegamentoipertestuale"/>
          </w:rPr>
          <w:t>V.45.</w:t>
        </w:r>
        <w:r>
          <w:rPr>
            <w:rFonts w:asciiTheme="minorHAnsi" w:eastAsiaTheme="minorEastAsia" w:hAnsiTheme="minorHAnsi" w:cstheme="minorBidi"/>
            <w:smallCaps w:val="0"/>
            <w:color w:val="auto"/>
            <w:kern w:val="2"/>
            <w:szCs w:val="24"/>
            <w:lang w:eastAsia="it-IT"/>
            <w14:ligatures w14:val="standardContextual"/>
          </w:rPr>
          <w:tab/>
        </w:r>
        <w:r w:rsidRPr="006E61B3">
          <w:rPr>
            <w:rStyle w:val="Collegamentoipertestuale"/>
          </w:rPr>
          <w:t>Verbale di verifica e presa d’atto dell’avvenuta attestazione del piano di risanamento ai sensi dell’art. 56 d.lgs. 12 gennaio 2019, n. 14</w:t>
        </w:r>
        <w:r>
          <w:rPr>
            <w:webHidden/>
          </w:rPr>
          <w:tab/>
        </w:r>
        <w:r>
          <w:rPr>
            <w:webHidden/>
          </w:rPr>
          <w:fldChar w:fldCharType="begin"/>
        </w:r>
        <w:r>
          <w:rPr>
            <w:webHidden/>
          </w:rPr>
          <w:instrText xml:space="preserve"> PAGEREF _Toc214873837 \h </w:instrText>
        </w:r>
        <w:r>
          <w:rPr>
            <w:webHidden/>
          </w:rPr>
        </w:r>
        <w:r>
          <w:rPr>
            <w:webHidden/>
          </w:rPr>
          <w:fldChar w:fldCharType="separate"/>
        </w:r>
        <w:r w:rsidR="00781318">
          <w:rPr>
            <w:webHidden/>
          </w:rPr>
          <w:t>175</w:t>
        </w:r>
        <w:r>
          <w:rPr>
            <w:webHidden/>
          </w:rPr>
          <w:fldChar w:fldCharType="end"/>
        </w:r>
      </w:hyperlink>
    </w:p>
    <w:p w14:paraId="54BB9315" w14:textId="3F389A0E" w:rsidR="00AB2116" w:rsidRDefault="00AB2116">
      <w:pPr>
        <w:pStyle w:val="Sommario1"/>
        <w:rPr>
          <w:rFonts w:asciiTheme="minorHAnsi" w:eastAsiaTheme="minorEastAsia" w:hAnsiTheme="minorHAnsi" w:cstheme="minorBidi"/>
          <w:smallCaps w:val="0"/>
          <w:color w:val="auto"/>
          <w:kern w:val="2"/>
          <w:szCs w:val="24"/>
          <w:lang w:eastAsia="it-IT"/>
          <w14:ligatures w14:val="standardContextual"/>
        </w:rPr>
      </w:pPr>
      <w:hyperlink w:anchor="_Toc214873838" w:history="1">
        <w:r w:rsidRPr="006E61B3">
          <w:rPr>
            <w:rStyle w:val="Collegamentoipertestuale"/>
          </w:rPr>
          <w:t>V.46.</w:t>
        </w:r>
        <w:r>
          <w:rPr>
            <w:rFonts w:asciiTheme="minorHAnsi" w:eastAsiaTheme="minorEastAsia" w:hAnsiTheme="minorHAnsi" w:cstheme="minorBidi"/>
            <w:smallCaps w:val="0"/>
            <w:color w:val="auto"/>
            <w:kern w:val="2"/>
            <w:szCs w:val="24"/>
            <w:lang w:eastAsia="it-IT"/>
            <w14:ligatures w14:val="standardContextual"/>
          </w:rPr>
          <w:tab/>
        </w:r>
        <w:r w:rsidRPr="006E61B3">
          <w:rPr>
            <w:rStyle w:val="Collegamentoipertestuale"/>
          </w:rPr>
          <w:t>Verbale di verifica circa il monitoraggio del piano di risanamento ai sensi dell’art. 56 d.lgs. 12 gennaio 2019, n. 14</w:t>
        </w:r>
        <w:r>
          <w:rPr>
            <w:webHidden/>
          </w:rPr>
          <w:tab/>
        </w:r>
        <w:r>
          <w:rPr>
            <w:webHidden/>
          </w:rPr>
          <w:fldChar w:fldCharType="begin"/>
        </w:r>
        <w:r>
          <w:rPr>
            <w:webHidden/>
          </w:rPr>
          <w:instrText xml:space="preserve"> PAGEREF _Toc214873838 \h </w:instrText>
        </w:r>
        <w:r>
          <w:rPr>
            <w:webHidden/>
          </w:rPr>
        </w:r>
        <w:r>
          <w:rPr>
            <w:webHidden/>
          </w:rPr>
          <w:fldChar w:fldCharType="separate"/>
        </w:r>
        <w:r w:rsidR="00781318">
          <w:rPr>
            <w:webHidden/>
          </w:rPr>
          <w:t>178</w:t>
        </w:r>
        <w:r>
          <w:rPr>
            <w:webHidden/>
          </w:rPr>
          <w:fldChar w:fldCharType="end"/>
        </w:r>
      </w:hyperlink>
    </w:p>
    <w:p w14:paraId="3B06638C" w14:textId="77742EE2" w:rsidR="00AB2116" w:rsidRDefault="00AB2116">
      <w:pPr>
        <w:pStyle w:val="Sommario1"/>
        <w:rPr>
          <w:rFonts w:asciiTheme="minorHAnsi" w:eastAsiaTheme="minorEastAsia" w:hAnsiTheme="minorHAnsi" w:cstheme="minorBidi"/>
          <w:smallCaps w:val="0"/>
          <w:color w:val="auto"/>
          <w:kern w:val="2"/>
          <w:szCs w:val="24"/>
          <w:lang w:eastAsia="it-IT"/>
          <w14:ligatures w14:val="standardContextual"/>
        </w:rPr>
      </w:pPr>
      <w:hyperlink w:anchor="_Toc214873839" w:history="1">
        <w:r w:rsidRPr="006E61B3">
          <w:rPr>
            <w:rStyle w:val="Collegamentoipertestuale"/>
          </w:rPr>
          <w:t>V.47.</w:t>
        </w:r>
        <w:r>
          <w:rPr>
            <w:rFonts w:asciiTheme="minorHAnsi" w:eastAsiaTheme="minorEastAsia" w:hAnsiTheme="minorHAnsi" w:cstheme="minorBidi"/>
            <w:smallCaps w:val="0"/>
            <w:color w:val="auto"/>
            <w:kern w:val="2"/>
            <w:szCs w:val="24"/>
            <w:lang w:eastAsia="it-IT"/>
            <w14:ligatures w14:val="standardContextual"/>
          </w:rPr>
          <w:tab/>
        </w:r>
        <w:r w:rsidRPr="006E61B3">
          <w:rPr>
            <w:rStyle w:val="Collegamentoipertestuale"/>
          </w:rPr>
          <w:t>Verbale dell’attività di vigilanza in caso di accesso a uno strumento di regolazione della crisi con riserva di deposito della documentazione ai sensi dell’art. 44 d.lgs. 12 gennaio 2019, n. 14</w:t>
        </w:r>
        <w:r>
          <w:rPr>
            <w:webHidden/>
          </w:rPr>
          <w:tab/>
        </w:r>
        <w:r>
          <w:rPr>
            <w:webHidden/>
          </w:rPr>
          <w:fldChar w:fldCharType="begin"/>
        </w:r>
        <w:r>
          <w:rPr>
            <w:webHidden/>
          </w:rPr>
          <w:instrText xml:space="preserve"> PAGEREF _Toc214873839 \h </w:instrText>
        </w:r>
        <w:r>
          <w:rPr>
            <w:webHidden/>
          </w:rPr>
        </w:r>
        <w:r>
          <w:rPr>
            <w:webHidden/>
          </w:rPr>
          <w:fldChar w:fldCharType="separate"/>
        </w:r>
        <w:r w:rsidR="00781318">
          <w:rPr>
            <w:webHidden/>
          </w:rPr>
          <w:t>181</w:t>
        </w:r>
        <w:r>
          <w:rPr>
            <w:webHidden/>
          </w:rPr>
          <w:fldChar w:fldCharType="end"/>
        </w:r>
      </w:hyperlink>
    </w:p>
    <w:p w14:paraId="7F25C04E" w14:textId="5138D1FB" w:rsidR="00AB2116" w:rsidRDefault="00AB2116">
      <w:pPr>
        <w:pStyle w:val="Sommario1"/>
        <w:rPr>
          <w:rFonts w:asciiTheme="minorHAnsi" w:eastAsiaTheme="minorEastAsia" w:hAnsiTheme="minorHAnsi" w:cstheme="minorBidi"/>
          <w:smallCaps w:val="0"/>
          <w:color w:val="auto"/>
          <w:kern w:val="2"/>
          <w:szCs w:val="24"/>
          <w:lang w:eastAsia="it-IT"/>
          <w14:ligatures w14:val="standardContextual"/>
        </w:rPr>
      </w:pPr>
      <w:hyperlink w:anchor="_Toc214873840" w:history="1">
        <w:r w:rsidRPr="006E61B3">
          <w:rPr>
            <w:rStyle w:val="Collegamentoipertestuale"/>
          </w:rPr>
          <w:t>V.48.</w:t>
        </w:r>
        <w:r>
          <w:rPr>
            <w:rFonts w:asciiTheme="minorHAnsi" w:eastAsiaTheme="minorEastAsia" w:hAnsiTheme="minorHAnsi" w:cstheme="minorBidi"/>
            <w:smallCaps w:val="0"/>
            <w:color w:val="auto"/>
            <w:kern w:val="2"/>
            <w:szCs w:val="24"/>
            <w:lang w:eastAsia="it-IT"/>
            <w14:ligatures w14:val="standardContextual"/>
          </w:rPr>
          <w:tab/>
        </w:r>
        <w:r w:rsidRPr="006E61B3">
          <w:rPr>
            <w:rStyle w:val="Collegamentoipertestuale"/>
          </w:rPr>
          <w:t>Verbale di verifica e presa d’atto della decisione di accesso a un accordo di ristrutturazione ai sensi degli artt. 57, 60 e 61 d.lgs. 12 gennaio 2019, n. 14</w:t>
        </w:r>
        <w:r>
          <w:rPr>
            <w:webHidden/>
          </w:rPr>
          <w:tab/>
        </w:r>
        <w:r>
          <w:rPr>
            <w:webHidden/>
          </w:rPr>
          <w:fldChar w:fldCharType="begin"/>
        </w:r>
        <w:r>
          <w:rPr>
            <w:webHidden/>
          </w:rPr>
          <w:instrText xml:space="preserve"> PAGEREF _Toc214873840 \h </w:instrText>
        </w:r>
        <w:r>
          <w:rPr>
            <w:webHidden/>
          </w:rPr>
        </w:r>
        <w:r>
          <w:rPr>
            <w:webHidden/>
          </w:rPr>
          <w:fldChar w:fldCharType="separate"/>
        </w:r>
        <w:r w:rsidR="00781318">
          <w:rPr>
            <w:webHidden/>
          </w:rPr>
          <w:t>183</w:t>
        </w:r>
        <w:r>
          <w:rPr>
            <w:webHidden/>
          </w:rPr>
          <w:fldChar w:fldCharType="end"/>
        </w:r>
      </w:hyperlink>
    </w:p>
    <w:p w14:paraId="664F775B" w14:textId="2143A85D" w:rsidR="00AB2116" w:rsidRDefault="00AB2116">
      <w:pPr>
        <w:pStyle w:val="Sommario1"/>
        <w:rPr>
          <w:rFonts w:asciiTheme="minorHAnsi" w:eastAsiaTheme="minorEastAsia" w:hAnsiTheme="minorHAnsi" w:cstheme="minorBidi"/>
          <w:smallCaps w:val="0"/>
          <w:color w:val="auto"/>
          <w:kern w:val="2"/>
          <w:szCs w:val="24"/>
          <w:lang w:eastAsia="it-IT"/>
          <w14:ligatures w14:val="standardContextual"/>
        </w:rPr>
      </w:pPr>
      <w:hyperlink w:anchor="_Toc214873841" w:history="1">
        <w:r w:rsidRPr="006E61B3">
          <w:rPr>
            <w:rStyle w:val="Collegamentoipertestuale"/>
          </w:rPr>
          <w:t>V.49.</w:t>
        </w:r>
        <w:r>
          <w:rPr>
            <w:rFonts w:asciiTheme="minorHAnsi" w:eastAsiaTheme="minorEastAsia" w:hAnsiTheme="minorHAnsi" w:cstheme="minorBidi"/>
            <w:smallCaps w:val="0"/>
            <w:color w:val="auto"/>
            <w:kern w:val="2"/>
            <w:szCs w:val="24"/>
            <w:lang w:eastAsia="it-IT"/>
            <w14:ligatures w14:val="standardContextual"/>
          </w:rPr>
          <w:tab/>
        </w:r>
        <w:r w:rsidRPr="006E61B3">
          <w:rPr>
            <w:rStyle w:val="Collegamentoipertestuale"/>
          </w:rPr>
          <w:t>Verbale di verifica e presa d’atto dello stato di avanzamento del processo di definizione dell’accordo di ristrutturazione ai sensi degli artt. 57, 60 e 61 d.lgs. 12 gennaio 2019, n. 14</w:t>
        </w:r>
        <w:r>
          <w:rPr>
            <w:webHidden/>
          </w:rPr>
          <w:tab/>
        </w:r>
        <w:r>
          <w:rPr>
            <w:webHidden/>
          </w:rPr>
          <w:fldChar w:fldCharType="begin"/>
        </w:r>
        <w:r>
          <w:rPr>
            <w:webHidden/>
          </w:rPr>
          <w:instrText xml:space="preserve"> PAGEREF _Toc214873841 \h </w:instrText>
        </w:r>
        <w:r>
          <w:rPr>
            <w:webHidden/>
          </w:rPr>
        </w:r>
        <w:r>
          <w:rPr>
            <w:webHidden/>
          </w:rPr>
          <w:fldChar w:fldCharType="separate"/>
        </w:r>
        <w:r w:rsidR="00781318">
          <w:rPr>
            <w:webHidden/>
          </w:rPr>
          <w:t>186</w:t>
        </w:r>
        <w:r>
          <w:rPr>
            <w:webHidden/>
          </w:rPr>
          <w:fldChar w:fldCharType="end"/>
        </w:r>
      </w:hyperlink>
    </w:p>
    <w:p w14:paraId="11A2C430" w14:textId="519E5531" w:rsidR="00AB2116" w:rsidRDefault="00AB2116">
      <w:pPr>
        <w:pStyle w:val="Sommario1"/>
        <w:rPr>
          <w:rFonts w:asciiTheme="minorHAnsi" w:eastAsiaTheme="minorEastAsia" w:hAnsiTheme="minorHAnsi" w:cstheme="minorBidi"/>
          <w:smallCaps w:val="0"/>
          <w:color w:val="auto"/>
          <w:kern w:val="2"/>
          <w:szCs w:val="24"/>
          <w:lang w:eastAsia="it-IT"/>
          <w14:ligatures w14:val="standardContextual"/>
        </w:rPr>
      </w:pPr>
      <w:hyperlink w:anchor="_Toc214873842" w:history="1">
        <w:r w:rsidRPr="006E61B3">
          <w:rPr>
            <w:rStyle w:val="Collegamentoipertestuale"/>
          </w:rPr>
          <w:t>V.50.</w:t>
        </w:r>
        <w:r>
          <w:rPr>
            <w:rFonts w:asciiTheme="minorHAnsi" w:eastAsiaTheme="minorEastAsia" w:hAnsiTheme="minorHAnsi" w:cstheme="minorBidi"/>
            <w:smallCaps w:val="0"/>
            <w:color w:val="auto"/>
            <w:kern w:val="2"/>
            <w:szCs w:val="24"/>
            <w:lang w:eastAsia="it-IT"/>
            <w14:ligatures w14:val="standardContextual"/>
          </w:rPr>
          <w:tab/>
        </w:r>
        <w:r w:rsidRPr="006E61B3">
          <w:rPr>
            <w:rStyle w:val="Collegamentoipertestuale"/>
          </w:rPr>
          <w:t>Verbale di verifica e presa d’atto dell’avvenuta attestazione dell’accordo di ristrutturazione ai sensi degli artt. 57, 60 e 61 d.lgs. 12 gennaio 2019, n. 14</w:t>
        </w:r>
        <w:r>
          <w:rPr>
            <w:webHidden/>
          </w:rPr>
          <w:tab/>
        </w:r>
        <w:r>
          <w:rPr>
            <w:webHidden/>
          </w:rPr>
          <w:fldChar w:fldCharType="begin"/>
        </w:r>
        <w:r>
          <w:rPr>
            <w:webHidden/>
          </w:rPr>
          <w:instrText xml:space="preserve"> PAGEREF _Toc214873842 \h </w:instrText>
        </w:r>
        <w:r>
          <w:rPr>
            <w:webHidden/>
          </w:rPr>
        </w:r>
        <w:r>
          <w:rPr>
            <w:webHidden/>
          </w:rPr>
          <w:fldChar w:fldCharType="separate"/>
        </w:r>
        <w:r w:rsidR="00781318">
          <w:rPr>
            <w:webHidden/>
          </w:rPr>
          <w:t>188</w:t>
        </w:r>
        <w:r>
          <w:rPr>
            <w:webHidden/>
          </w:rPr>
          <w:fldChar w:fldCharType="end"/>
        </w:r>
      </w:hyperlink>
    </w:p>
    <w:p w14:paraId="2C4D2F05" w14:textId="56B60508" w:rsidR="00AB2116" w:rsidRDefault="00AB2116">
      <w:pPr>
        <w:pStyle w:val="Sommario1"/>
        <w:rPr>
          <w:rFonts w:asciiTheme="minorHAnsi" w:eastAsiaTheme="minorEastAsia" w:hAnsiTheme="minorHAnsi" w:cstheme="minorBidi"/>
          <w:smallCaps w:val="0"/>
          <w:color w:val="auto"/>
          <w:kern w:val="2"/>
          <w:szCs w:val="24"/>
          <w:lang w:eastAsia="it-IT"/>
          <w14:ligatures w14:val="standardContextual"/>
        </w:rPr>
      </w:pPr>
      <w:hyperlink w:anchor="_Toc214873843" w:history="1">
        <w:r w:rsidRPr="006E61B3">
          <w:rPr>
            <w:rStyle w:val="Collegamentoipertestuale"/>
          </w:rPr>
          <w:t>V.51.</w:t>
        </w:r>
        <w:r>
          <w:rPr>
            <w:rFonts w:asciiTheme="minorHAnsi" w:eastAsiaTheme="minorEastAsia" w:hAnsiTheme="minorHAnsi" w:cstheme="minorBidi"/>
            <w:smallCaps w:val="0"/>
            <w:color w:val="auto"/>
            <w:kern w:val="2"/>
            <w:szCs w:val="24"/>
            <w:lang w:eastAsia="it-IT"/>
            <w14:ligatures w14:val="standardContextual"/>
          </w:rPr>
          <w:tab/>
        </w:r>
        <w:r w:rsidRPr="006E61B3">
          <w:rPr>
            <w:rStyle w:val="Collegamentoipertestuale"/>
          </w:rPr>
          <w:t>Verbale di verifica e presa d’atto dell’avvenuta omologazione dell’accordo di ristrutturazione ai sensi degli artt. 57, 60 e 61 d.lgs. 12 gennaio 2019, n. 14</w:t>
        </w:r>
        <w:r>
          <w:rPr>
            <w:webHidden/>
          </w:rPr>
          <w:tab/>
        </w:r>
        <w:r>
          <w:rPr>
            <w:webHidden/>
          </w:rPr>
          <w:fldChar w:fldCharType="begin"/>
        </w:r>
        <w:r>
          <w:rPr>
            <w:webHidden/>
          </w:rPr>
          <w:instrText xml:space="preserve"> PAGEREF _Toc214873843 \h </w:instrText>
        </w:r>
        <w:r>
          <w:rPr>
            <w:webHidden/>
          </w:rPr>
        </w:r>
        <w:r>
          <w:rPr>
            <w:webHidden/>
          </w:rPr>
          <w:fldChar w:fldCharType="separate"/>
        </w:r>
        <w:r w:rsidR="00781318">
          <w:rPr>
            <w:webHidden/>
          </w:rPr>
          <w:t>191</w:t>
        </w:r>
        <w:r>
          <w:rPr>
            <w:webHidden/>
          </w:rPr>
          <w:fldChar w:fldCharType="end"/>
        </w:r>
      </w:hyperlink>
    </w:p>
    <w:p w14:paraId="28119488" w14:textId="398978D3" w:rsidR="00AB2116" w:rsidRDefault="00AB2116">
      <w:pPr>
        <w:pStyle w:val="Sommario1"/>
        <w:rPr>
          <w:rFonts w:asciiTheme="minorHAnsi" w:eastAsiaTheme="minorEastAsia" w:hAnsiTheme="minorHAnsi" w:cstheme="minorBidi"/>
          <w:smallCaps w:val="0"/>
          <w:color w:val="auto"/>
          <w:kern w:val="2"/>
          <w:szCs w:val="24"/>
          <w:lang w:eastAsia="it-IT"/>
          <w14:ligatures w14:val="standardContextual"/>
        </w:rPr>
      </w:pPr>
      <w:hyperlink w:anchor="_Toc214873844" w:history="1">
        <w:r w:rsidRPr="006E61B3">
          <w:rPr>
            <w:rStyle w:val="Collegamentoipertestuale"/>
          </w:rPr>
          <w:t>V.52.</w:t>
        </w:r>
        <w:r>
          <w:rPr>
            <w:rFonts w:asciiTheme="minorHAnsi" w:eastAsiaTheme="minorEastAsia" w:hAnsiTheme="minorHAnsi" w:cstheme="minorBidi"/>
            <w:smallCaps w:val="0"/>
            <w:color w:val="auto"/>
            <w:kern w:val="2"/>
            <w:szCs w:val="24"/>
            <w:lang w:eastAsia="it-IT"/>
            <w14:ligatures w14:val="standardContextual"/>
          </w:rPr>
          <w:tab/>
        </w:r>
        <w:r w:rsidRPr="006E61B3">
          <w:rPr>
            <w:rStyle w:val="Collegamentoipertestuale"/>
          </w:rPr>
          <w:t>Verbale dell’attività di vigilanza in caso di accesso a un piano di ristrutturazione soggetto a omologazione di cui all’art. 64-</w:t>
        </w:r>
        <w:r w:rsidRPr="006E61B3">
          <w:rPr>
            <w:rStyle w:val="Collegamentoipertestuale"/>
            <w:i/>
            <w:iCs/>
          </w:rPr>
          <w:t>bis</w:t>
        </w:r>
        <w:r w:rsidRPr="006E61B3">
          <w:rPr>
            <w:rStyle w:val="Collegamentoipertestuale"/>
          </w:rPr>
          <w:t xml:space="preserve"> d.lgs 12 gennaio 2019, n. 14</w:t>
        </w:r>
        <w:r>
          <w:rPr>
            <w:webHidden/>
          </w:rPr>
          <w:tab/>
        </w:r>
        <w:r>
          <w:rPr>
            <w:webHidden/>
          </w:rPr>
          <w:fldChar w:fldCharType="begin"/>
        </w:r>
        <w:r>
          <w:rPr>
            <w:webHidden/>
          </w:rPr>
          <w:instrText xml:space="preserve"> PAGEREF _Toc214873844 \h </w:instrText>
        </w:r>
        <w:r>
          <w:rPr>
            <w:webHidden/>
          </w:rPr>
        </w:r>
        <w:r>
          <w:rPr>
            <w:webHidden/>
          </w:rPr>
          <w:fldChar w:fldCharType="separate"/>
        </w:r>
        <w:r w:rsidR="00781318">
          <w:rPr>
            <w:webHidden/>
          </w:rPr>
          <w:t>194</w:t>
        </w:r>
        <w:r>
          <w:rPr>
            <w:webHidden/>
          </w:rPr>
          <w:fldChar w:fldCharType="end"/>
        </w:r>
      </w:hyperlink>
    </w:p>
    <w:p w14:paraId="457BE459" w14:textId="430F4C71" w:rsidR="00AB2116" w:rsidRDefault="00AB2116">
      <w:pPr>
        <w:pStyle w:val="Sommario1"/>
        <w:rPr>
          <w:rFonts w:asciiTheme="minorHAnsi" w:eastAsiaTheme="minorEastAsia" w:hAnsiTheme="minorHAnsi" w:cstheme="minorBidi"/>
          <w:smallCaps w:val="0"/>
          <w:color w:val="auto"/>
          <w:kern w:val="2"/>
          <w:szCs w:val="24"/>
          <w:lang w:eastAsia="it-IT"/>
          <w14:ligatures w14:val="standardContextual"/>
        </w:rPr>
      </w:pPr>
      <w:hyperlink w:anchor="_Toc214873845" w:history="1">
        <w:r w:rsidRPr="006E61B3">
          <w:rPr>
            <w:rStyle w:val="Collegamentoipertestuale"/>
          </w:rPr>
          <w:t>V.53.</w:t>
        </w:r>
        <w:r>
          <w:rPr>
            <w:rFonts w:asciiTheme="minorHAnsi" w:eastAsiaTheme="minorEastAsia" w:hAnsiTheme="minorHAnsi" w:cstheme="minorBidi"/>
            <w:smallCaps w:val="0"/>
            <w:color w:val="auto"/>
            <w:kern w:val="2"/>
            <w:szCs w:val="24"/>
            <w:lang w:eastAsia="it-IT"/>
            <w14:ligatures w14:val="standardContextual"/>
          </w:rPr>
          <w:tab/>
        </w:r>
        <w:r w:rsidRPr="006E61B3">
          <w:rPr>
            <w:rStyle w:val="Collegamentoipertestuale"/>
          </w:rPr>
          <w:t>Verbale dell’attività di vigilanza in caso di ammissione al concordato preventivo</w:t>
        </w:r>
        <w:r>
          <w:rPr>
            <w:webHidden/>
          </w:rPr>
          <w:tab/>
        </w:r>
        <w:r>
          <w:rPr>
            <w:webHidden/>
          </w:rPr>
          <w:fldChar w:fldCharType="begin"/>
        </w:r>
        <w:r>
          <w:rPr>
            <w:webHidden/>
          </w:rPr>
          <w:instrText xml:space="preserve"> PAGEREF _Toc214873845 \h </w:instrText>
        </w:r>
        <w:r>
          <w:rPr>
            <w:webHidden/>
          </w:rPr>
        </w:r>
        <w:r>
          <w:rPr>
            <w:webHidden/>
          </w:rPr>
          <w:fldChar w:fldCharType="separate"/>
        </w:r>
        <w:r w:rsidR="00781318">
          <w:rPr>
            <w:webHidden/>
          </w:rPr>
          <w:t>197</w:t>
        </w:r>
        <w:r>
          <w:rPr>
            <w:webHidden/>
          </w:rPr>
          <w:fldChar w:fldCharType="end"/>
        </w:r>
      </w:hyperlink>
    </w:p>
    <w:p w14:paraId="3CF3F3FD" w14:textId="070BADCA" w:rsidR="00AB2116" w:rsidRDefault="00AB2116">
      <w:pPr>
        <w:pStyle w:val="Sommario1"/>
        <w:rPr>
          <w:rFonts w:asciiTheme="minorHAnsi" w:eastAsiaTheme="minorEastAsia" w:hAnsiTheme="minorHAnsi" w:cstheme="minorBidi"/>
          <w:smallCaps w:val="0"/>
          <w:color w:val="auto"/>
          <w:kern w:val="2"/>
          <w:szCs w:val="24"/>
          <w:lang w:eastAsia="it-IT"/>
          <w14:ligatures w14:val="standardContextual"/>
        </w:rPr>
      </w:pPr>
      <w:hyperlink w:anchor="_Toc214873846" w:history="1">
        <w:r w:rsidRPr="006E61B3">
          <w:rPr>
            <w:rStyle w:val="Collegamentoipertestuale"/>
          </w:rPr>
          <w:t>V.54.</w:t>
        </w:r>
        <w:r>
          <w:rPr>
            <w:rFonts w:asciiTheme="minorHAnsi" w:eastAsiaTheme="minorEastAsia" w:hAnsiTheme="minorHAnsi" w:cstheme="minorBidi"/>
            <w:smallCaps w:val="0"/>
            <w:color w:val="auto"/>
            <w:kern w:val="2"/>
            <w:szCs w:val="24"/>
            <w:lang w:eastAsia="it-IT"/>
            <w14:ligatures w14:val="standardContextual"/>
          </w:rPr>
          <w:tab/>
        </w:r>
        <w:r w:rsidRPr="006E61B3">
          <w:rPr>
            <w:rStyle w:val="Collegamentoipertestuale"/>
          </w:rPr>
          <w:t>Verbale dell’attività di vigilanza in caso di omologazione del concordato preventivo</w:t>
        </w:r>
        <w:r>
          <w:rPr>
            <w:webHidden/>
          </w:rPr>
          <w:tab/>
        </w:r>
        <w:r>
          <w:rPr>
            <w:webHidden/>
          </w:rPr>
          <w:fldChar w:fldCharType="begin"/>
        </w:r>
        <w:r>
          <w:rPr>
            <w:webHidden/>
          </w:rPr>
          <w:instrText xml:space="preserve"> PAGEREF _Toc214873846 \h </w:instrText>
        </w:r>
        <w:r>
          <w:rPr>
            <w:webHidden/>
          </w:rPr>
        </w:r>
        <w:r>
          <w:rPr>
            <w:webHidden/>
          </w:rPr>
          <w:fldChar w:fldCharType="separate"/>
        </w:r>
        <w:r w:rsidR="00781318">
          <w:rPr>
            <w:webHidden/>
          </w:rPr>
          <w:t>200</w:t>
        </w:r>
        <w:r>
          <w:rPr>
            <w:webHidden/>
          </w:rPr>
          <w:fldChar w:fldCharType="end"/>
        </w:r>
      </w:hyperlink>
    </w:p>
    <w:p w14:paraId="75E3F996" w14:textId="12F3E850" w:rsidR="00AB2116" w:rsidRDefault="00AB2116">
      <w:pPr>
        <w:pStyle w:val="Sommario1"/>
        <w:rPr>
          <w:rFonts w:asciiTheme="minorHAnsi" w:eastAsiaTheme="minorEastAsia" w:hAnsiTheme="minorHAnsi" w:cstheme="minorBidi"/>
          <w:smallCaps w:val="0"/>
          <w:color w:val="auto"/>
          <w:kern w:val="2"/>
          <w:szCs w:val="24"/>
          <w:lang w:eastAsia="it-IT"/>
          <w14:ligatures w14:val="standardContextual"/>
        </w:rPr>
      </w:pPr>
      <w:hyperlink w:anchor="_Toc214873847" w:history="1">
        <w:r w:rsidRPr="006E61B3">
          <w:rPr>
            <w:rStyle w:val="Collegamentoipertestuale"/>
          </w:rPr>
          <w:t>V.55.</w:t>
        </w:r>
        <w:r>
          <w:rPr>
            <w:rFonts w:asciiTheme="minorHAnsi" w:eastAsiaTheme="minorEastAsia" w:hAnsiTheme="minorHAnsi" w:cstheme="minorBidi"/>
            <w:smallCaps w:val="0"/>
            <w:color w:val="auto"/>
            <w:kern w:val="2"/>
            <w:szCs w:val="24"/>
            <w:lang w:eastAsia="it-IT"/>
            <w14:ligatures w14:val="standardContextual"/>
          </w:rPr>
          <w:tab/>
        </w:r>
        <w:r w:rsidRPr="006E61B3">
          <w:rPr>
            <w:rStyle w:val="Collegamentoipertestuale"/>
          </w:rPr>
          <w:t>Verbale relativo ai rapporti con consulente e attestatore</w:t>
        </w:r>
        <w:r>
          <w:rPr>
            <w:webHidden/>
          </w:rPr>
          <w:tab/>
        </w:r>
        <w:r>
          <w:rPr>
            <w:webHidden/>
          </w:rPr>
          <w:fldChar w:fldCharType="begin"/>
        </w:r>
        <w:r>
          <w:rPr>
            <w:webHidden/>
          </w:rPr>
          <w:instrText xml:space="preserve"> PAGEREF _Toc214873847 \h </w:instrText>
        </w:r>
        <w:r>
          <w:rPr>
            <w:webHidden/>
          </w:rPr>
        </w:r>
        <w:r>
          <w:rPr>
            <w:webHidden/>
          </w:rPr>
          <w:fldChar w:fldCharType="separate"/>
        </w:r>
        <w:r w:rsidR="00781318">
          <w:rPr>
            <w:webHidden/>
          </w:rPr>
          <w:t>202</w:t>
        </w:r>
        <w:r>
          <w:rPr>
            <w:webHidden/>
          </w:rPr>
          <w:fldChar w:fldCharType="end"/>
        </w:r>
      </w:hyperlink>
    </w:p>
    <w:p w14:paraId="45EAF70A" w14:textId="2D10491F" w:rsidR="00AB2116" w:rsidRDefault="00AB2116">
      <w:pPr>
        <w:pStyle w:val="Sommario1"/>
        <w:rPr>
          <w:rFonts w:asciiTheme="minorHAnsi" w:eastAsiaTheme="minorEastAsia" w:hAnsiTheme="minorHAnsi" w:cstheme="minorBidi"/>
          <w:smallCaps w:val="0"/>
          <w:color w:val="auto"/>
          <w:kern w:val="2"/>
          <w:szCs w:val="24"/>
          <w:lang w:eastAsia="it-IT"/>
          <w14:ligatures w14:val="standardContextual"/>
        </w:rPr>
      </w:pPr>
      <w:hyperlink w:anchor="_Toc214873848" w:history="1">
        <w:r w:rsidRPr="006E61B3">
          <w:rPr>
            <w:rStyle w:val="Collegamentoipertestuale"/>
          </w:rPr>
          <w:t>V.56.</w:t>
        </w:r>
        <w:r>
          <w:rPr>
            <w:rFonts w:asciiTheme="minorHAnsi" w:eastAsiaTheme="minorEastAsia" w:hAnsiTheme="minorHAnsi" w:cstheme="minorBidi"/>
            <w:smallCaps w:val="0"/>
            <w:color w:val="auto"/>
            <w:kern w:val="2"/>
            <w:szCs w:val="24"/>
            <w:lang w:eastAsia="it-IT"/>
            <w14:ligatures w14:val="standardContextual"/>
          </w:rPr>
          <w:tab/>
        </w:r>
        <w:r w:rsidRPr="006E61B3">
          <w:rPr>
            <w:rStyle w:val="Collegamentoipertestuale"/>
          </w:rPr>
          <w:t>Verbale di presentazione della domanda di apertura della liquidazione giudiziale della società ai sensi dell’art. 37 d.lgs 12 gennaio 2019, n. 14</w:t>
        </w:r>
        <w:r>
          <w:rPr>
            <w:webHidden/>
          </w:rPr>
          <w:tab/>
        </w:r>
        <w:r>
          <w:rPr>
            <w:webHidden/>
          </w:rPr>
          <w:fldChar w:fldCharType="begin"/>
        </w:r>
        <w:r>
          <w:rPr>
            <w:webHidden/>
          </w:rPr>
          <w:instrText xml:space="preserve"> PAGEREF _Toc214873848 \h </w:instrText>
        </w:r>
        <w:r>
          <w:rPr>
            <w:webHidden/>
          </w:rPr>
        </w:r>
        <w:r>
          <w:rPr>
            <w:webHidden/>
          </w:rPr>
          <w:fldChar w:fldCharType="separate"/>
        </w:r>
        <w:r w:rsidR="00781318">
          <w:rPr>
            <w:webHidden/>
          </w:rPr>
          <w:t>204</w:t>
        </w:r>
        <w:r>
          <w:rPr>
            <w:webHidden/>
          </w:rPr>
          <w:fldChar w:fldCharType="end"/>
        </w:r>
      </w:hyperlink>
    </w:p>
    <w:p w14:paraId="1A35B5A1" w14:textId="621404BC" w:rsidR="0003419D" w:rsidRPr="000608C9" w:rsidRDefault="00AB2116" w:rsidP="00251EC9">
      <w:pPr>
        <w:rPr>
          <w:rFonts w:ascii="Calibri Light" w:hAnsi="Calibri Light" w:cs="Times New Roman"/>
          <w:bCs/>
          <w:color w:val="FF0000"/>
          <w:sz w:val="36"/>
          <w:lang w:eastAsia="it-IT"/>
        </w:rPr>
      </w:pPr>
      <w:r>
        <w:rPr>
          <w:rFonts w:ascii="Arial Narrow" w:eastAsiaTheme="majorEastAsia" w:hAnsi="Arial Narrow" w:cs="Arial"/>
          <w:bCs/>
          <w:smallCaps/>
          <w:noProof/>
          <w:color w:val="262626" w:themeColor="text1" w:themeTint="D9"/>
          <w:sz w:val="18"/>
          <w:szCs w:val="18"/>
          <w:lang w:eastAsia="ar-SA"/>
        </w:rPr>
        <w:fldChar w:fldCharType="end"/>
      </w:r>
      <w:r w:rsidR="0003419D" w:rsidRPr="000608C9">
        <w:rPr>
          <w:rFonts w:ascii="Calibri Light" w:hAnsi="Calibri Light" w:cs="Times New Roman"/>
          <w:bCs/>
          <w:color w:val="FF0000"/>
          <w:sz w:val="36"/>
          <w:lang w:eastAsia="it-IT"/>
        </w:rPr>
        <w:br w:type="page"/>
      </w:r>
    </w:p>
    <w:p w14:paraId="1985A2AE" w14:textId="77777777" w:rsidR="00A663A8" w:rsidRDefault="00A663A8" w:rsidP="009B5EA7">
      <w:pPr>
        <w:spacing w:after="60" w:line="300" w:lineRule="auto"/>
        <w:rPr>
          <w:rFonts w:ascii="Calibri Light" w:hAnsi="Calibri Light" w:cs="Times New Roman"/>
          <w:b/>
          <w:color w:val="FF0000"/>
          <w:sz w:val="36"/>
          <w:lang w:eastAsia="it-IT"/>
        </w:rPr>
        <w:sectPr w:rsidR="00A663A8" w:rsidSect="00712570">
          <w:headerReference w:type="default" r:id="rId18"/>
          <w:pgSz w:w="11906" w:h="16838"/>
          <w:pgMar w:top="1985" w:right="1418" w:bottom="1418" w:left="1418" w:header="709" w:footer="709" w:gutter="0"/>
          <w:pgNumType w:fmt="upperRoman"/>
          <w:cols w:space="720"/>
          <w:docGrid w:linePitch="360"/>
        </w:sectPr>
      </w:pPr>
    </w:p>
    <w:p w14:paraId="67C356C0" w14:textId="365DD537" w:rsidR="00790761" w:rsidRDefault="004D3869" w:rsidP="00975FE0">
      <w:pPr>
        <w:pStyle w:val="Titolo5"/>
        <w:spacing w:before="0"/>
      </w:pPr>
      <w:bookmarkStart w:id="4" w:name="_Toc214451350"/>
      <w:bookmarkStart w:id="5" w:name="_Toc214873774"/>
      <w:bookmarkStart w:id="6" w:name="_Toc77320245"/>
      <w:bookmarkStart w:id="7" w:name="_Toc77341053"/>
      <w:r w:rsidRPr="004D3869">
        <w:lastRenderedPageBreak/>
        <w:t>Prefazione</w:t>
      </w:r>
      <w:bookmarkEnd w:id="4"/>
      <w:bookmarkEnd w:id="5"/>
    </w:p>
    <w:p w14:paraId="6963CC80" w14:textId="39F271E0" w:rsidR="00AF15ED" w:rsidRPr="00D91195" w:rsidRDefault="00EB32C3" w:rsidP="00057643">
      <w:pPr>
        <w:spacing w:after="120" w:line="300" w:lineRule="auto"/>
        <w:jc w:val="both"/>
        <w:rPr>
          <w:color w:val="262626" w:themeColor="text1" w:themeTint="D9"/>
        </w:rPr>
      </w:pPr>
      <w:r w:rsidRPr="00D91195">
        <w:rPr>
          <w:color w:val="262626" w:themeColor="text1" w:themeTint="D9"/>
        </w:rPr>
        <w:t>Il</w:t>
      </w:r>
      <w:r w:rsidR="00EA448D" w:rsidRPr="00D91195">
        <w:rPr>
          <w:color w:val="262626" w:themeColor="text1" w:themeTint="D9"/>
        </w:rPr>
        <w:t xml:space="preserve"> Consiglio Nazionale dei Dottori </w:t>
      </w:r>
      <w:r w:rsidR="00AF15ED" w:rsidRPr="00D91195">
        <w:rPr>
          <w:color w:val="262626" w:themeColor="text1" w:themeTint="D9"/>
        </w:rPr>
        <w:t>C</w:t>
      </w:r>
      <w:r w:rsidR="00EA448D" w:rsidRPr="00D91195">
        <w:rPr>
          <w:color w:val="262626" w:themeColor="text1" w:themeTint="D9"/>
        </w:rPr>
        <w:t xml:space="preserve">ommercialisti e degli Esperti </w:t>
      </w:r>
      <w:r w:rsidR="00AF15ED" w:rsidRPr="00D91195">
        <w:rPr>
          <w:color w:val="262626" w:themeColor="text1" w:themeTint="D9"/>
        </w:rPr>
        <w:t>C</w:t>
      </w:r>
      <w:r w:rsidR="00EA448D" w:rsidRPr="00D91195">
        <w:rPr>
          <w:color w:val="262626" w:themeColor="text1" w:themeTint="D9"/>
        </w:rPr>
        <w:t xml:space="preserve">ontabili pubblica il documento “Verbali del Collegio sindacale di società non quotate”. </w:t>
      </w:r>
    </w:p>
    <w:p w14:paraId="2EE5529C" w14:textId="540E67CF" w:rsidR="00EA448D" w:rsidRPr="00D91195" w:rsidRDefault="00EA448D" w:rsidP="00057643">
      <w:pPr>
        <w:spacing w:after="120" w:line="300" w:lineRule="auto"/>
        <w:jc w:val="both"/>
        <w:rPr>
          <w:color w:val="262626" w:themeColor="text1" w:themeTint="D9"/>
        </w:rPr>
      </w:pPr>
      <w:r w:rsidRPr="00D91195">
        <w:rPr>
          <w:color w:val="262626" w:themeColor="text1" w:themeTint="D9"/>
        </w:rPr>
        <w:t>Si tratta di una rielaborazione approfondita del documento pubblicato nel 2021, resasi necessaria a seguito dell</w:t>
      </w:r>
      <w:r w:rsidR="00516BDA" w:rsidRPr="00D91195">
        <w:rPr>
          <w:color w:val="262626" w:themeColor="text1" w:themeTint="D9"/>
        </w:rPr>
        <w:t>’</w:t>
      </w:r>
      <w:r w:rsidRPr="00D91195">
        <w:rPr>
          <w:color w:val="262626" w:themeColor="text1" w:themeTint="D9"/>
        </w:rPr>
        <w:t xml:space="preserve">entrata in vigore delle nuove </w:t>
      </w:r>
      <w:hyperlink r:id="rId19" w:history="1">
        <w:r w:rsidRPr="00D91195">
          <w:rPr>
            <w:rStyle w:val="Collegamentoipertestuale"/>
            <w:i/>
            <w:iCs/>
            <w:color w:val="262626" w:themeColor="text1" w:themeTint="D9"/>
          </w:rPr>
          <w:t>Norme di comportamento del Collegio sindacale di società non quotate</w:t>
        </w:r>
      </w:hyperlink>
      <w:r w:rsidRPr="00D91195">
        <w:rPr>
          <w:color w:val="262626" w:themeColor="text1" w:themeTint="D9"/>
        </w:rPr>
        <w:t xml:space="preserve">, </w:t>
      </w:r>
      <w:r w:rsidR="005B3682" w:rsidRPr="00D91195">
        <w:rPr>
          <w:color w:val="262626" w:themeColor="text1" w:themeTint="D9"/>
        </w:rPr>
        <w:t>pubblicate</w:t>
      </w:r>
      <w:r w:rsidR="00AF15ED" w:rsidRPr="00D91195">
        <w:rPr>
          <w:color w:val="262626" w:themeColor="text1" w:themeTint="D9"/>
        </w:rPr>
        <w:t>, come è noto,</w:t>
      </w:r>
      <w:r w:rsidR="005B3682" w:rsidRPr="00D91195">
        <w:rPr>
          <w:color w:val="262626" w:themeColor="text1" w:themeTint="D9"/>
        </w:rPr>
        <w:t xml:space="preserve"> </w:t>
      </w:r>
      <w:r w:rsidR="00AF15ED" w:rsidRPr="00D91195">
        <w:rPr>
          <w:color w:val="262626" w:themeColor="text1" w:themeTint="D9"/>
        </w:rPr>
        <w:t xml:space="preserve">a </w:t>
      </w:r>
      <w:r w:rsidR="005B3682" w:rsidRPr="00D91195">
        <w:rPr>
          <w:color w:val="262626" w:themeColor="text1" w:themeTint="D9"/>
        </w:rPr>
        <w:t xml:space="preserve">dicembre 2024 e </w:t>
      </w:r>
      <w:r w:rsidRPr="00D91195">
        <w:rPr>
          <w:color w:val="262626" w:themeColor="text1" w:themeTint="D9"/>
        </w:rPr>
        <w:t xml:space="preserve">applicabili dal 1° gennaio 2025. </w:t>
      </w:r>
    </w:p>
    <w:p w14:paraId="53947CB9" w14:textId="30A5EBB3" w:rsidR="00AF15ED" w:rsidRPr="00D91195" w:rsidRDefault="00EA448D" w:rsidP="00057643">
      <w:pPr>
        <w:spacing w:after="120" w:line="300" w:lineRule="auto"/>
        <w:jc w:val="both"/>
        <w:rPr>
          <w:color w:val="262626" w:themeColor="text1" w:themeTint="D9"/>
        </w:rPr>
      </w:pPr>
      <w:r w:rsidRPr="00D91195">
        <w:rPr>
          <w:color w:val="262626" w:themeColor="text1" w:themeTint="D9"/>
        </w:rPr>
        <w:t>Il testo tiene conto delle numerose novità normative intervenute dalla data dell</w:t>
      </w:r>
      <w:r w:rsidR="00516BDA" w:rsidRPr="00D91195">
        <w:rPr>
          <w:color w:val="262626" w:themeColor="text1" w:themeTint="D9"/>
        </w:rPr>
        <w:t>’</w:t>
      </w:r>
      <w:r w:rsidRPr="00D91195">
        <w:rPr>
          <w:color w:val="262626" w:themeColor="text1" w:themeTint="D9"/>
        </w:rPr>
        <w:t>ultima pubblicazione dei verbali fino a oggi, novità che hanno inciso significativamente sull</w:t>
      </w:r>
      <w:r w:rsidR="00516BDA" w:rsidRPr="00D91195">
        <w:rPr>
          <w:color w:val="262626" w:themeColor="text1" w:themeTint="D9"/>
        </w:rPr>
        <w:t>’</w:t>
      </w:r>
      <w:r w:rsidRPr="00D91195">
        <w:rPr>
          <w:color w:val="262626" w:themeColor="text1" w:themeTint="D9"/>
        </w:rPr>
        <w:t xml:space="preserve">attività di vigilanza e sui compiti del </w:t>
      </w:r>
      <w:r w:rsidR="00DB321E" w:rsidRPr="00D91195">
        <w:rPr>
          <w:color w:val="262626" w:themeColor="text1" w:themeTint="D9"/>
        </w:rPr>
        <w:t>C</w:t>
      </w:r>
      <w:r w:rsidRPr="00D91195">
        <w:rPr>
          <w:color w:val="262626" w:themeColor="text1" w:themeTint="D9"/>
        </w:rPr>
        <w:t>ollegio sindacale</w:t>
      </w:r>
      <w:r w:rsidR="00AF15ED" w:rsidRPr="00D91195">
        <w:rPr>
          <w:color w:val="262626" w:themeColor="text1" w:themeTint="D9"/>
        </w:rPr>
        <w:t xml:space="preserve">, oggi posto </w:t>
      </w:r>
      <w:r w:rsidRPr="00D91195">
        <w:rPr>
          <w:color w:val="262626" w:themeColor="text1" w:themeTint="D9"/>
        </w:rPr>
        <w:t>al crocevia dei flussi informativi con i restanti organi</w:t>
      </w:r>
      <w:r w:rsidR="00AF15ED" w:rsidRPr="00D91195">
        <w:rPr>
          <w:color w:val="262626" w:themeColor="text1" w:themeTint="D9"/>
        </w:rPr>
        <w:t xml:space="preserve"> </w:t>
      </w:r>
      <w:r w:rsidRPr="00D91195">
        <w:rPr>
          <w:color w:val="262626" w:themeColor="text1" w:themeTint="D9"/>
        </w:rPr>
        <w:t xml:space="preserve">e le diverse funzioni del sistema di controllo interno della società e con interlocutori esterni, tra cui, </w:t>
      </w:r>
      <w:r w:rsidRPr="00D91195">
        <w:rPr>
          <w:i/>
          <w:iCs/>
          <w:color w:val="262626" w:themeColor="text1" w:themeTint="D9"/>
        </w:rPr>
        <w:t>in primis</w:t>
      </w:r>
      <w:r w:rsidRPr="00D91195">
        <w:rPr>
          <w:color w:val="262626" w:themeColor="text1" w:themeTint="D9"/>
        </w:rPr>
        <w:t xml:space="preserve">, il soggetto incaricato della revisione legale. </w:t>
      </w:r>
    </w:p>
    <w:p w14:paraId="382C7609" w14:textId="745741C4" w:rsidR="00EA448D" w:rsidRPr="00D91195" w:rsidRDefault="005B3682" w:rsidP="00057643">
      <w:pPr>
        <w:spacing w:after="120" w:line="300" w:lineRule="auto"/>
        <w:jc w:val="both"/>
        <w:rPr>
          <w:color w:val="262626" w:themeColor="text1" w:themeTint="D9"/>
        </w:rPr>
      </w:pPr>
      <w:r w:rsidRPr="00D91195">
        <w:rPr>
          <w:color w:val="262626" w:themeColor="text1" w:themeTint="D9"/>
        </w:rPr>
        <w:t xml:space="preserve">Muovendo da quanto previsto nella Norma 2.1. delle </w:t>
      </w:r>
      <w:r w:rsidRPr="00D91195">
        <w:rPr>
          <w:i/>
          <w:iCs/>
          <w:color w:val="262626" w:themeColor="text1" w:themeTint="D9"/>
        </w:rPr>
        <w:t xml:space="preserve">Norme di comportamento del </w:t>
      </w:r>
      <w:r w:rsidR="00A6684D">
        <w:rPr>
          <w:i/>
          <w:iCs/>
          <w:color w:val="262626" w:themeColor="text1" w:themeTint="D9"/>
        </w:rPr>
        <w:t>C</w:t>
      </w:r>
      <w:r w:rsidRPr="00D91195">
        <w:rPr>
          <w:i/>
          <w:iCs/>
          <w:color w:val="262626" w:themeColor="text1" w:themeTint="D9"/>
        </w:rPr>
        <w:t>ollegio  sindacale di società non quotate</w:t>
      </w:r>
      <w:r w:rsidR="00AF15ED" w:rsidRPr="00D91195">
        <w:rPr>
          <w:color w:val="262626" w:themeColor="text1" w:themeTint="D9"/>
        </w:rPr>
        <w:t xml:space="preserve"> che esplicita la regola per cui il Collegio sindacale svolge le proprie attività in modo collegiale e ha piena autonomia nell</w:t>
      </w:r>
      <w:r w:rsidR="00516BDA" w:rsidRPr="00D91195">
        <w:rPr>
          <w:color w:val="262626" w:themeColor="text1" w:themeTint="D9"/>
        </w:rPr>
        <w:t>’</w:t>
      </w:r>
      <w:r w:rsidR="00AF15ED" w:rsidRPr="00D91195">
        <w:rPr>
          <w:color w:val="262626" w:themeColor="text1" w:themeTint="D9"/>
        </w:rPr>
        <w:t xml:space="preserve">organizzazione del proprio funzionamento, </w:t>
      </w:r>
      <w:r w:rsidRPr="00D91195">
        <w:rPr>
          <w:color w:val="262626" w:themeColor="text1" w:themeTint="D9"/>
        </w:rPr>
        <w:t>il</w:t>
      </w:r>
      <w:r w:rsidR="00EA448D" w:rsidRPr="00D91195">
        <w:rPr>
          <w:color w:val="262626" w:themeColor="text1" w:themeTint="D9"/>
        </w:rPr>
        <w:t xml:space="preserve"> documento </w:t>
      </w:r>
      <w:r w:rsidRPr="00D91195">
        <w:rPr>
          <w:color w:val="262626" w:themeColor="text1" w:themeTint="D9"/>
        </w:rPr>
        <w:t xml:space="preserve">intende </w:t>
      </w:r>
      <w:r w:rsidR="00EA448D" w:rsidRPr="00D91195">
        <w:rPr>
          <w:color w:val="262626" w:themeColor="text1" w:themeTint="D9"/>
        </w:rPr>
        <w:t xml:space="preserve">fornire ai professionisti indicazioni operative </w:t>
      </w:r>
      <w:r w:rsidR="00AF15ED" w:rsidRPr="00D91195">
        <w:rPr>
          <w:color w:val="262626" w:themeColor="text1" w:themeTint="D9"/>
        </w:rPr>
        <w:t xml:space="preserve">per </w:t>
      </w:r>
      <w:r w:rsidR="00EA448D" w:rsidRPr="00D91195">
        <w:rPr>
          <w:color w:val="262626" w:themeColor="text1" w:themeTint="D9"/>
        </w:rPr>
        <w:t xml:space="preserve">la redazione dei verbali </w:t>
      </w:r>
      <w:r w:rsidRPr="00D91195">
        <w:rPr>
          <w:color w:val="262626" w:themeColor="text1" w:themeTint="D9"/>
        </w:rPr>
        <w:t xml:space="preserve">delle riunioni del </w:t>
      </w:r>
      <w:r w:rsidR="00600C4E" w:rsidRPr="00D91195">
        <w:rPr>
          <w:color w:val="262626" w:themeColor="text1" w:themeTint="D9"/>
        </w:rPr>
        <w:t>C</w:t>
      </w:r>
      <w:r w:rsidRPr="00D91195">
        <w:rPr>
          <w:color w:val="262626" w:themeColor="text1" w:themeTint="D9"/>
        </w:rPr>
        <w:t xml:space="preserve">ollegio sindacale, evidenziando gli aspetti e </w:t>
      </w:r>
      <w:r w:rsidR="00EA448D" w:rsidRPr="00D91195">
        <w:rPr>
          <w:color w:val="262626" w:themeColor="text1" w:themeTint="D9"/>
        </w:rPr>
        <w:t>le attività</w:t>
      </w:r>
      <w:r w:rsidRPr="00D91195">
        <w:rPr>
          <w:color w:val="262626" w:themeColor="text1" w:themeTint="D9"/>
        </w:rPr>
        <w:t xml:space="preserve"> di particolare importanza ai fini delle verifiche effettuate durante il mandato.</w:t>
      </w:r>
    </w:p>
    <w:p w14:paraId="507F66CA" w14:textId="7801E45B" w:rsidR="00600C4E" w:rsidRPr="00D91195" w:rsidRDefault="00600C4E" w:rsidP="00057643">
      <w:pPr>
        <w:spacing w:after="120" w:line="300" w:lineRule="auto"/>
        <w:jc w:val="both"/>
        <w:rPr>
          <w:color w:val="262626" w:themeColor="text1" w:themeTint="D9"/>
        </w:rPr>
      </w:pPr>
      <w:r w:rsidRPr="00D91195">
        <w:rPr>
          <w:color w:val="262626" w:themeColor="text1" w:themeTint="D9"/>
        </w:rPr>
        <w:t>In considerazione della naturale diversità delle situazioni che possono verificarsi nell</w:t>
      </w:r>
      <w:r w:rsidR="00516BDA" w:rsidRPr="00D91195">
        <w:rPr>
          <w:color w:val="262626" w:themeColor="text1" w:themeTint="D9"/>
        </w:rPr>
        <w:t>’</w:t>
      </w:r>
      <w:r w:rsidRPr="00D91195">
        <w:rPr>
          <w:color w:val="262626" w:themeColor="text1" w:themeTint="D9"/>
        </w:rPr>
        <w:t>ambito dell</w:t>
      </w:r>
      <w:r w:rsidR="00516BDA" w:rsidRPr="00D91195">
        <w:rPr>
          <w:color w:val="262626" w:themeColor="text1" w:themeTint="D9"/>
        </w:rPr>
        <w:t>’</w:t>
      </w:r>
      <w:r w:rsidRPr="00D91195">
        <w:rPr>
          <w:color w:val="262626" w:themeColor="text1" w:themeTint="D9"/>
        </w:rPr>
        <w:t xml:space="preserve">attività svolta dal Collegio sindacale, gli schemi di verbale che seguono hanno valore meramente indicativo. </w:t>
      </w:r>
    </w:p>
    <w:p w14:paraId="5AE38EE0" w14:textId="18B955A9" w:rsidR="00600C4E" w:rsidRPr="00D91195" w:rsidRDefault="00600C4E" w:rsidP="00057643">
      <w:pPr>
        <w:spacing w:after="120" w:line="300" w:lineRule="auto"/>
        <w:jc w:val="both"/>
        <w:rPr>
          <w:color w:val="262626" w:themeColor="text1" w:themeTint="D9"/>
        </w:rPr>
      </w:pPr>
      <w:r w:rsidRPr="00D91195">
        <w:rPr>
          <w:color w:val="262626" w:themeColor="text1" w:themeTint="D9"/>
        </w:rPr>
        <w:t>I componenti del Collegio sindacale dovranno pertanto valutare, di volta in volta, l</w:t>
      </w:r>
      <w:r w:rsidR="00516BDA" w:rsidRPr="00D91195">
        <w:rPr>
          <w:color w:val="262626" w:themeColor="text1" w:themeTint="D9"/>
        </w:rPr>
        <w:t>’</w:t>
      </w:r>
      <w:r w:rsidRPr="00D91195">
        <w:rPr>
          <w:color w:val="262626" w:themeColor="text1" w:themeTint="D9"/>
        </w:rPr>
        <w:t>opportunità dell</w:t>
      </w:r>
      <w:r w:rsidR="00516BDA" w:rsidRPr="00D91195">
        <w:rPr>
          <w:color w:val="262626" w:themeColor="text1" w:themeTint="D9"/>
        </w:rPr>
        <w:t>’</w:t>
      </w:r>
      <w:r w:rsidRPr="00D91195">
        <w:rPr>
          <w:color w:val="262626" w:themeColor="text1" w:themeTint="D9"/>
        </w:rPr>
        <w:t xml:space="preserve">eventuale relativo utilizzo. Una volta accertata tale opportunità, i contenuti degli schemi qui proposti dovranno essere necessariamente modificati e/o adattati e/o integrati, tenendo conto delle circostanze contingenti. Quanto precede è ugualmente valido per le note ove vengono illustrati contenuti </w:t>
      </w:r>
      <w:r w:rsidR="00BE0E51">
        <w:rPr>
          <w:color w:val="262626" w:themeColor="text1" w:themeTint="D9"/>
        </w:rPr>
        <w:t xml:space="preserve">ulteriori o alternativi </w:t>
      </w:r>
      <w:r w:rsidRPr="00D91195">
        <w:rPr>
          <w:color w:val="262626" w:themeColor="text1" w:themeTint="D9"/>
        </w:rPr>
        <w:t>rispetto a quelli che caratterizzano, solitamente, i contesti esaminati. In definitiva, i nuovi schemi operativi rappresentano mere tracce a supporto dell</w:t>
      </w:r>
      <w:r w:rsidR="00516BDA" w:rsidRPr="00D91195">
        <w:rPr>
          <w:color w:val="262626" w:themeColor="text1" w:themeTint="D9"/>
        </w:rPr>
        <w:t>’</w:t>
      </w:r>
      <w:r w:rsidRPr="00D91195">
        <w:rPr>
          <w:color w:val="262626" w:themeColor="text1" w:themeTint="D9"/>
        </w:rPr>
        <w:t>attività dei sindaci e dovranno pertanto essere utilizzati in modo flessibile e appropriato in relazione ai casi specifici, non potendosi in questo documento rappresentare tutte le variegate situazioni che nella prassi professionale possono concretamente verificarsi.</w:t>
      </w:r>
    </w:p>
    <w:p w14:paraId="2D7EC1D0" w14:textId="2672BDBF" w:rsidR="00EB32C3" w:rsidRPr="00D91195" w:rsidRDefault="00EB32C3" w:rsidP="00EB32C3">
      <w:pPr>
        <w:spacing w:after="60"/>
        <w:ind w:left="4253"/>
        <w:jc w:val="center"/>
        <w:rPr>
          <w:b/>
          <w:bCs/>
          <w:color w:val="262626" w:themeColor="text1" w:themeTint="D9"/>
        </w:rPr>
      </w:pPr>
      <w:r w:rsidRPr="00D91195">
        <w:rPr>
          <w:b/>
          <w:bCs/>
          <w:color w:val="262626" w:themeColor="text1" w:themeTint="D9"/>
        </w:rPr>
        <w:t>Gian Luca Ancarani e Maurizio Masini</w:t>
      </w:r>
    </w:p>
    <w:p w14:paraId="07C1F382" w14:textId="75B7FD3D" w:rsidR="00EB32C3" w:rsidRPr="00D91195" w:rsidRDefault="00EB32C3" w:rsidP="00EB32C3">
      <w:pPr>
        <w:spacing w:after="120" w:line="264" w:lineRule="auto"/>
        <w:ind w:left="4253"/>
        <w:jc w:val="center"/>
        <w:rPr>
          <w:i/>
          <w:iCs/>
          <w:color w:val="262626" w:themeColor="text1" w:themeTint="D9"/>
        </w:rPr>
      </w:pPr>
      <w:r w:rsidRPr="00D91195">
        <w:rPr>
          <w:i/>
          <w:iCs/>
          <w:color w:val="262626" w:themeColor="text1" w:themeTint="D9"/>
        </w:rPr>
        <w:t>Consiglieri CNDCEC con delega ai Sistemi di controllo e revisione legale (</w:t>
      </w:r>
      <w:proofErr w:type="spellStart"/>
      <w:r w:rsidRPr="00D91195">
        <w:rPr>
          <w:i/>
          <w:iCs/>
          <w:color w:val="262626" w:themeColor="text1" w:themeTint="D9"/>
        </w:rPr>
        <w:t>financial</w:t>
      </w:r>
      <w:proofErr w:type="spellEnd"/>
      <w:r w:rsidRPr="00D91195">
        <w:rPr>
          <w:i/>
          <w:iCs/>
          <w:color w:val="262626" w:themeColor="text1" w:themeTint="D9"/>
        </w:rPr>
        <w:t xml:space="preserve"> e non </w:t>
      </w:r>
      <w:proofErr w:type="spellStart"/>
      <w:r w:rsidRPr="00D91195">
        <w:rPr>
          <w:i/>
          <w:iCs/>
          <w:color w:val="262626" w:themeColor="text1" w:themeTint="D9"/>
        </w:rPr>
        <w:t>financial</w:t>
      </w:r>
      <w:proofErr w:type="spellEnd"/>
      <w:r w:rsidRPr="00D91195">
        <w:rPr>
          <w:i/>
          <w:iCs/>
          <w:color w:val="262626" w:themeColor="text1" w:themeTint="D9"/>
        </w:rPr>
        <w:t>)</w:t>
      </w:r>
    </w:p>
    <w:p w14:paraId="01F04006" w14:textId="2E7AF383" w:rsidR="00AF15ED" w:rsidRPr="00EA448D" w:rsidRDefault="00AF15ED" w:rsidP="00EA448D"/>
    <w:p w14:paraId="42A59380" w14:textId="77777777" w:rsidR="00790761" w:rsidRDefault="00790761" w:rsidP="00790761">
      <w:pPr>
        <w:pStyle w:val="TitoloDocumento"/>
        <w:jc w:val="left"/>
      </w:pPr>
    </w:p>
    <w:p w14:paraId="3A972739" w14:textId="53AAB4A7" w:rsidR="00790761" w:rsidRPr="004D3869" w:rsidRDefault="004D3869" w:rsidP="00975FE0">
      <w:pPr>
        <w:pStyle w:val="Titolo5"/>
      </w:pPr>
      <w:bookmarkStart w:id="8" w:name="_Toc214451351"/>
      <w:bookmarkStart w:id="9" w:name="_Toc214873775"/>
      <w:r w:rsidRPr="004D3869">
        <w:lastRenderedPageBreak/>
        <w:t>Presentazione</w:t>
      </w:r>
      <w:bookmarkEnd w:id="8"/>
      <w:bookmarkEnd w:id="9"/>
    </w:p>
    <w:p w14:paraId="53C88CFF" w14:textId="45E95A0D" w:rsidR="00790761" w:rsidRPr="00D91195" w:rsidRDefault="00790761" w:rsidP="00790761">
      <w:pPr>
        <w:spacing w:after="60" w:line="300" w:lineRule="auto"/>
        <w:jc w:val="both"/>
        <w:rPr>
          <w:bCs/>
          <w:color w:val="262626" w:themeColor="text1" w:themeTint="D9"/>
        </w:rPr>
      </w:pPr>
      <w:r w:rsidRPr="00D91195">
        <w:rPr>
          <w:bCs/>
          <w:color w:val="262626" w:themeColor="text1" w:themeTint="D9"/>
        </w:rPr>
        <w:t xml:space="preserve">Dal 1° gennaio 2025 sono vigenti le nuove </w:t>
      </w:r>
      <w:r w:rsidRPr="00D91195">
        <w:rPr>
          <w:bCs/>
          <w:i/>
          <w:iCs/>
          <w:color w:val="262626" w:themeColor="text1" w:themeTint="D9"/>
        </w:rPr>
        <w:t xml:space="preserve">Norme di comportamento del </w:t>
      </w:r>
      <w:r w:rsidR="00A6684D">
        <w:rPr>
          <w:bCs/>
          <w:i/>
          <w:iCs/>
          <w:color w:val="262626" w:themeColor="text1" w:themeTint="D9"/>
        </w:rPr>
        <w:t>C</w:t>
      </w:r>
      <w:r w:rsidRPr="00D91195">
        <w:rPr>
          <w:bCs/>
          <w:i/>
          <w:iCs/>
          <w:color w:val="262626" w:themeColor="text1" w:themeTint="D9"/>
        </w:rPr>
        <w:t>ollegio sindacale delle società non quotate</w:t>
      </w:r>
      <w:r w:rsidRPr="00D91195">
        <w:rPr>
          <w:bCs/>
          <w:color w:val="262626" w:themeColor="text1" w:themeTint="D9"/>
        </w:rPr>
        <w:t xml:space="preserve"> che risultano ulteriormente integrate e modificate rispetto a quelle pubblicate a fine 2023. Si è pertanto deciso di aggiornare anche le bozze di verbali del Collegio </w:t>
      </w:r>
      <w:r w:rsidR="001961A6" w:rsidRPr="00D91195">
        <w:rPr>
          <w:bCs/>
          <w:color w:val="262626" w:themeColor="text1" w:themeTint="D9"/>
        </w:rPr>
        <w:t>s</w:t>
      </w:r>
      <w:r w:rsidRPr="00D91195">
        <w:rPr>
          <w:bCs/>
          <w:color w:val="262626" w:themeColor="text1" w:themeTint="D9"/>
        </w:rPr>
        <w:t>indacale relativi alle diverse attività di competenza dell</w:t>
      </w:r>
      <w:r w:rsidR="00516BDA" w:rsidRPr="00D91195">
        <w:rPr>
          <w:bCs/>
          <w:color w:val="262626" w:themeColor="text1" w:themeTint="D9"/>
        </w:rPr>
        <w:t>’</w:t>
      </w:r>
      <w:r w:rsidRPr="00D91195">
        <w:rPr>
          <w:bCs/>
          <w:color w:val="262626" w:themeColor="text1" w:themeTint="D9"/>
        </w:rPr>
        <w:t xml:space="preserve">organo di controllo, sempre suddivise per aree tematiche e in coerenza con le disposizioni del </w:t>
      </w:r>
      <w:r w:rsidR="001961A6" w:rsidRPr="00D91195">
        <w:rPr>
          <w:bCs/>
          <w:color w:val="262626" w:themeColor="text1" w:themeTint="D9"/>
        </w:rPr>
        <w:t>c</w:t>
      </w:r>
      <w:r w:rsidRPr="00D91195">
        <w:rPr>
          <w:bCs/>
          <w:color w:val="262626" w:themeColor="text1" w:themeTint="D9"/>
        </w:rPr>
        <w:t xml:space="preserve">odice civile, della normativa speciale e appunto delle </w:t>
      </w:r>
      <w:r w:rsidR="001961A6" w:rsidRPr="00D91195">
        <w:rPr>
          <w:bCs/>
          <w:color w:val="262626" w:themeColor="text1" w:themeTint="D9"/>
        </w:rPr>
        <w:t>N</w:t>
      </w:r>
      <w:r w:rsidRPr="00D91195">
        <w:rPr>
          <w:bCs/>
          <w:color w:val="262626" w:themeColor="text1" w:themeTint="D9"/>
        </w:rPr>
        <w:t>orme di comportamento emanate dal Consiglio Nazionale dei Dottori Commercialisti e degli Esperti Contabili</w:t>
      </w:r>
      <w:r w:rsidR="001961A6" w:rsidRPr="00D91195">
        <w:rPr>
          <w:bCs/>
          <w:color w:val="262626" w:themeColor="text1" w:themeTint="D9"/>
        </w:rPr>
        <w:t>.</w:t>
      </w:r>
    </w:p>
    <w:p w14:paraId="4FD603ED" w14:textId="4BA4CCD7" w:rsidR="00790761" w:rsidRPr="00D91195" w:rsidRDefault="00790761" w:rsidP="00790761">
      <w:pPr>
        <w:spacing w:after="60" w:line="300" w:lineRule="auto"/>
        <w:jc w:val="both"/>
        <w:rPr>
          <w:bCs/>
          <w:color w:val="262626" w:themeColor="text1" w:themeTint="D9"/>
        </w:rPr>
      </w:pPr>
      <w:r w:rsidRPr="00D91195">
        <w:rPr>
          <w:bCs/>
          <w:color w:val="262626" w:themeColor="text1" w:themeTint="D9"/>
        </w:rPr>
        <w:t xml:space="preserve">Obiettivo del documento è fornire un quadro organico e sistematico delle principali fattispecie operative che possano interessare il Collegio </w:t>
      </w:r>
      <w:r w:rsidR="001961A6" w:rsidRPr="00D91195">
        <w:rPr>
          <w:bCs/>
          <w:color w:val="262626" w:themeColor="text1" w:themeTint="D9"/>
        </w:rPr>
        <w:t>s</w:t>
      </w:r>
      <w:r w:rsidRPr="00D91195">
        <w:rPr>
          <w:bCs/>
          <w:color w:val="262626" w:themeColor="text1" w:themeTint="D9"/>
        </w:rPr>
        <w:t>indacale nel corso del proprio mandato, nonché assicurare uniformità e tracciabilità delle attività di vigilanza e di controllo svolte.</w:t>
      </w:r>
    </w:p>
    <w:p w14:paraId="60618D83" w14:textId="5EBFB9EF" w:rsidR="00790761" w:rsidRPr="00D91195" w:rsidRDefault="00790761" w:rsidP="00790761">
      <w:pPr>
        <w:spacing w:after="60" w:line="300" w:lineRule="auto"/>
        <w:jc w:val="both"/>
        <w:rPr>
          <w:bCs/>
          <w:color w:val="262626" w:themeColor="text1" w:themeTint="D9"/>
        </w:rPr>
      </w:pPr>
      <w:r w:rsidRPr="00D91195">
        <w:rPr>
          <w:bCs/>
          <w:color w:val="262626" w:themeColor="text1" w:themeTint="D9"/>
        </w:rPr>
        <w:t>La raccolta è articolata in sezioni tematiche, ciascuna delle quali comprende i modelli di verbali e gli eventuali ulteriori atti connessi alle diverse fasi dell</w:t>
      </w:r>
      <w:r w:rsidR="00516BDA" w:rsidRPr="00D91195">
        <w:rPr>
          <w:bCs/>
          <w:color w:val="262626" w:themeColor="text1" w:themeTint="D9"/>
        </w:rPr>
        <w:t>’</w:t>
      </w:r>
      <w:r w:rsidRPr="00D91195">
        <w:rPr>
          <w:bCs/>
          <w:color w:val="262626" w:themeColor="text1" w:themeTint="D9"/>
        </w:rPr>
        <w:t>attività del sindaco:</w:t>
      </w:r>
    </w:p>
    <w:p w14:paraId="197EC271" w14:textId="77777777" w:rsidR="00790761" w:rsidRPr="00D91195" w:rsidRDefault="00790761" w:rsidP="00B44ED6">
      <w:pPr>
        <w:numPr>
          <w:ilvl w:val="0"/>
          <w:numId w:val="126"/>
        </w:numPr>
        <w:tabs>
          <w:tab w:val="clear" w:pos="720"/>
        </w:tabs>
        <w:spacing w:after="60" w:line="300" w:lineRule="auto"/>
        <w:ind w:left="426" w:hanging="284"/>
        <w:jc w:val="both"/>
        <w:rPr>
          <w:bCs/>
          <w:color w:val="262626" w:themeColor="text1" w:themeTint="D9"/>
        </w:rPr>
      </w:pPr>
      <w:r w:rsidRPr="00D91195">
        <w:rPr>
          <w:bCs/>
          <w:color w:val="262626" w:themeColor="text1" w:themeTint="D9"/>
        </w:rPr>
        <w:t>Sezione I – Insediamento del Collegio Sindacale: contiene i verbali e le dichiarazioni connesse alla fase di nomina, accettazione e pianificazione iniziale delle attività.</w:t>
      </w:r>
    </w:p>
    <w:p w14:paraId="2EF63973" w14:textId="379EF197" w:rsidR="00790761" w:rsidRPr="00D91195" w:rsidRDefault="00790761" w:rsidP="00B44ED6">
      <w:pPr>
        <w:numPr>
          <w:ilvl w:val="0"/>
          <w:numId w:val="126"/>
        </w:numPr>
        <w:tabs>
          <w:tab w:val="clear" w:pos="720"/>
        </w:tabs>
        <w:spacing w:after="60" w:line="300" w:lineRule="auto"/>
        <w:ind w:left="426" w:hanging="284"/>
        <w:jc w:val="both"/>
        <w:rPr>
          <w:bCs/>
          <w:color w:val="262626" w:themeColor="text1" w:themeTint="D9"/>
        </w:rPr>
      </w:pPr>
      <w:r w:rsidRPr="00D91195">
        <w:rPr>
          <w:bCs/>
          <w:color w:val="262626" w:themeColor="text1" w:themeTint="D9"/>
        </w:rPr>
        <w:t>Sezione II – Attività di vigilanza: include i verbali periodici e tematici relativi alla vigilanza sull</w:t>
      </w:r>
      <w:r w:rsidR="00516BDA" w:rsidRPr="00D91195">
        <w:rPr>
          <w:bCs/>
          <w:color w:val="262626" w:themeColor="text1" w:themeTint="D9"/>
        </w:rPr>
        <w:t>’</w:t>
      </w:r>
      <w:r w:rsidRPr="00D91195">
        <w:rPr>
          <w:bCs/>
          <w:color w:val="262626" w:themeColor="text1" w:themeTint="D9"/>
        </w:rPr>
        <w:t>osservanza della legge, sul rispetto dei principi di corretta amministrazione e sull</w:t>
      </w:r>
      <w:r w:rsidR="00516BDA" w:rsidRPr="00D91195">
        <w:rPr>
          <w:bCs/>
          <w:color w:val="262626" w:themeColor="text1" w:themeTint="D9"/>
        </w:rPr>
        <w:t>’</w:t>
      </w:r>
      <w:r w:rsidRPr="00D91195">
        <w:rPr>
          <w:bCs/>
          <w:color w:val="262626" w:themeColor="text1" w:themeTint="D9"/>
        </w:rPr>
        <w:t>adeguatezza degli assetti organizzativi, amministrativi e contabili della società.</w:t>
      </w:r>
    </w:p>
    <w:p w14:paraId="3706C6CC" w14:textId="77777777" w:rsidR="00790761" w:rsidRPr="00D91195" w:rsidRDefault="00790761" w:rsidP="00B44ED6">
      <w:pPr>
        <w:numPr>
          <w:ilvl w:val="0"/>
          <w:numId w:val="126"/>
        </w:numPr>
        <w:tabs>
          <w:tab w:val="clear" w:pos="720"/>
        </w:tabs>
        <w:spacing w:after="60" w:line="300" w:lineRule="auto"/>
        <w:ind w:left="426" w:hanging="284"/>
        <w:jc w:val="both"/>
        <w:rPr>
          <w:bCs/>
          <w:color w:val="262626" w:themeColor="text1" w:themeTint="D9"/>
        </w:rPr>
      </w:pPr>
      <w:r w:rsidRPr="00D91195">
        <w:rPr>
          <w:bCs/>
          <w:color w:val="262626" w:themeColor="text1" w:themeTint="D9"/>
        </w:rPr>
        <w:t>Sezione III – Riscontro di gravi irregolarità: comprende i modelli di verbali da utilizzare in presenza di irregolarità gestionali o amministrative, ai sensi degli articoli 2406 e 2409 del Codice civile.</w:t>
      </w:r>
    </w:p>
    <w:p w14:paraId="1A0547AB" w14:textId="77777777" w:rsidR="00790761" w:rsidRPr="00D91195" w:rsidRDefault="00790761" w:rsidP="00B44ED6">
      <w:pPr>
        <w:numPr>
          <w:ilvl w:val="0"/>
          <w:numId w:val="126"/>
        </w:numPr>
        <w:tabs>
          <w:tab w:val="clear" w:pos="720"/>
        </w:tabs>
        <w:spacing w:after="60" w:line="300" w:lineRule="auto"/>
        <w:ind w:left="426" w:hanging="284"/>
        <w:jc w:val="both"/>
        <w:rPr>
          <w:bCs/>
          <w:color w:val="262626" w:themeColor="text1" w:themeTint="D9"/>
        </w:rPr>
      </w:pPr>
      <w:r w:rsidRPr="00D91195">
        <w:rPr>
          <w:bCs/>
          <w:color w:val="262626" w:themeColor="text1" w:themeTint="D9"/>
        </w:rPr>
        <w:t>Sezione IV – Operazioni sul capitale sociale: raccoglie la modulistica relativa ai pareri, alle verifiche e alle osservazioni del Collegio in occasione di operazioni sul capitale, quali aumenti, riduzioni e perdite rilevanti.</w:t>
      </w:r>
    </w:p>
    <w:p w14:paraId="579B3081" w14:textId="1F45A62D" w:rsidR="00790761" w:rsidRPr="00D91195" w:rsidRDefault="00790761" w:rsidP="00B44ED6">
      <w:pPr>
        <w:numPr>
          <w:ilvl w:val="0"/>
          <w:numId w:val="126"/>
        </w:numPr>
        <w:tabs>
          <w:tab w:val="clear" w:pos="720"/>
        </w:tabs>
        <w:spacing w:after="60" w:line="300" w:lineRule="auto"/>
        <w:ind w:left="426" w:hanging="284"/>
        <w:jc w:val="both"/>
        <w:rPr>
          <w:bCs/>
          <w:color w:val="262626" w:themeColor="text1" w:themeTint="D9"/>
        </w:rPr>
      </w:pPr>
      <w:r w:rsidRPr="00D91195">
        <w:rPr>
          <w:bCs/>
          <w:color w:val="262626" w:themeColor="text1" w:themeTint="D9"/>
        </w:rPr>
        <w:t>Sezione V – Operazioni straordinarie e di liquidazione: contiene i verbali connessi alle attività di vigilanza su operazioni di fusione, scissione</w:t>
      </w:r>
      <w:r w:rsidR="00903153" w:rsidRPr="00D91195">
        <w:rPr>
          <w:bCs/>
          <w:color w:val="262626" w:themeColor="text1" w:themeTint="D9"/>
        </w:rPr>
        <w:t>, conferimento, cessione e</w:t>
      </w:r>
      <w:r w:rsidRPr="00D91195">
        <w:rPr>
          <w:bCs/>
          <w:color w:val="262626" w:themeColor="text1" w:themeTint="D9"/>
        </w:rPr>
        <w:t xml:space="preserve"> liquidazione.</w:t>
      </w:r>
    </w:p>
    <w:p w14:paraId="77A0A658" w14:textId="5408BBC6" w:rsidR="00790761" w:rsidRPr="00D91195" w:rsidRDefault="00790761" w:rsidP="00B44ED6">
      <w:pPr>
        <w:numPr>
          <w:ilvl w:val="0"/>
          <w:numId w:val="126"/>
        </w:numPr>
        <w:tabs>
          <w:tab w:val="clear" w:pos="720"/>
        </w:tabs>
        <w:spacing w:after="60" w:line="300" w:lineRule="auto"/>
        <w:ind w:left="426" w:hanging="284"/>
        <w:jc w:val="both"/>
        <w:rPr>
          <w:bCs/>
          <w:color w:val="262626" w:themeColor="text1" w:themeTint="D9"/>
        </w:rPr>
      </w:pPr>
      <w:r w:rsidRPr="00D91195">
        <w:rPr>
          <w:bCs/>
          <w:color w:val="262626" w:themeColor="text1" w:themeTint="D9"/>
        </w:rPr>
        <w:t>Sezione VI – Crisi d</w:t>
      </w:r>
      <w:r w:rsidR="00516BDA" w:rsidRPr="00D91195">
        <w:rPr>
          <w:bCs/>
          <w:color w:val="262626" w:themeColor="text1" w:themeTint="D9"/>
        </w:rPr>
        <w:t>’</w:t>
      </w:r>
      <w:r w:rsidRPr="00D91195">
        <w:rPr>
          <w:bCs/>
          <w:color w:val="262626" w:themeColor="text1" w:themeTint="D9"/>
        </w:rPr>
        <w:t>impresa: presenta i modelli di verbali relativi alla vigilanza sull</w:t>
      </w:r>
      <w:r w:rsidR="00516BDA" w:rsidRPr="00D91195">
        <w:rPr>
          <w:bCs/>
          <w:color w:val="262626" w:themeColor="text1" w:themeTint="D9"/>
        </w:rPr>
        <w:t>’</w:t>
      </w:r>
      <w:r w:rsidRPr="00D91195">
        <w:rPr>
          <w:bCs/>
          <w:color w:val="262626" w:themeColor="text1" w:themeTint="D9"/>
        </w:rPr>
        <w:t xml:space="preserve">emersione tempestiva della crisi e al monitoraggio degli strumenti di regolazione previsti dal </w:t>
      </w:r>
      <w:r w:rsidR="001961A6" w:rsidRPr="00D91195">
        <w:rPr>
          <w:bCs/>
          <w:color w:val="262626" w:themeColor="text1" w:themeTint="D9"/>
        </w:rPr>
        <w:t>d</w:t>
      </w:r>
      <w:r w:rsidRPr="00D91195">
        <w:rPr>
          <w:bCs/>
          <w:color w:val="262626" w:themeColor="text1" w:themeTint="D9"/>
        </w:rPr>
        <w:t>.</w:t>
      </w:r>
      <w:r w:rsidR="001961A6" w:rsidRPr="00D91195">
        <w:rPr>
          <w:bCs/>
          <w:color w:val="262626" w:themeColor="text1" w:themeTint="D9"/>
        </w:rPr>
        <w:t>l</w:t>
      </w:r>
      <w:r w:rsidRPr="00D91195">
        <w:rPr>
          <w:bCs/>
          <w:color w:val="262626" w:themeColor="text1" w:themeTint="D9"/>
        </w:rPr>
        <w:t>gs. 12 gennaio 2019, n. 14 (Codice della crisi d</w:t>
      </w:r>
      <w:r w:rsidR="00516BDA" w:rsidRPr="00D91195">
        <w:rPr>
          <w:bCs/>
          <w:color w:val="262626" w:themeColor="text1" w:themeTint="D9"/>
        </w:rPr>
        <w:t>’</w:t>
      </w:r>
      <w:r w:rsidRPr="00D91195">
        <w:rPr>
          <w:bCs/>
          <w:color w:val="262626" w:themeColor="text1" w:themeTint="D9"/>
        </w:rPr>
        <w:t>impresa e dell</w:t>
      </w:r>
      <w:r w:rsidR="00516BDA" w:rsidRPr="00D91195">
        <w:rPr>
          <w:bCs/>
          <w:color w:val="262626" w:themeColor="text1" w:themeTint="D9"/>
        </w:rPr>
        <w:t>’</w:t>
      </w:r>
      <w:r w:rsidRPr="00D91195">
        <w:rPr>
          <w:bCs/>
          <w:color w:val="262626" w:themeColor="text1" w:themeTint="D9"/>
        </w:rPr>
        <w:t>insolvenza).</w:t>
      </w:r>
    </w:p>
    <w:p w14:paraId="691A63DE" w14:textId="3B83B865" w:rsidR="00790761" w:rsidRPr="00D91195" w:rsidRDefault="00790761" w:rsidP="00790761">
      <w:pPr>
        <w:spacing w:after="60" w:line="300" w:lineRule="auto"/>
        <w:jc w:val="both"/>
        <w:rPr>
          <w:bCs/>
          <w:color w:val="262626" w:themeColor="text1" w:themeTint="D9"/>
        </w:rPr>
      </w:pPr>
      <w:r w:rsidRPr="00D91195">
        <w:rPr>
          <w:bCs/>
          <w:color w:val="262626" w:themeColor="text1" w:themeTint="D9"/>
        </w:rPr>
        <w:t xml:space="preserve">La struttura del fascicolo è pensata per agevolare il lavoro operativo del Collegio </w:t>
      </w:r>
      <w:r w:rsidR="001961A6" w:rsidRPr="00D91195">
        <w:rPr>
          <w:bCs/>
          <w:color w:val="262626" w:themeColor="text1" w:themeTint="D9"/>
        </w:rPr>
        <w:t>s</w:t>
      </w:r>
      <w:r w:rsidRPr="00D91195">
        <w:rPr>
          <w:bCs/>
          <w:color w:val="262626" w:themeColor="text1" w:themeTint="D9"/>
        </w:rPr>
        <w:t>indacale, favorendo la completezza della documentazione e la tracciabilità delle decisioni e delle verifiche effettuate, in un</w:t>
      </w:r>
      <w:r w:rsidR="00516BDA" w:rsidRPr="00D91195">
        <w:rPr>
          <w:bCs/>
          <w:color w:val="262626" w:themeColor="text1" w:themeTint="D9"/>
        </w:rPr>
        <w:t>’</w:t>
      </w:r>
      <w:r w:rsidRPr="00D91195">
        <w:rPr>
          <w:bCs/>
          <w:color w:val="262626" w:themeColor="text1" w:themeTint="D9"/>
        </w:rPr>
        <w:t>ottica di buona governance, trasparenza e corretto adempimento degli obblighi di legge.</w:t>
      </w:r>
    </w:p>
    <w:p w14:paraId="34763D0D" w14:textId="77777777" w:rsidR="00790761" w:rsidRPr="00D91195" w:rsidRDefault="00790761" w:rsidP="00790761">
      <w:pPr>
        <w:spacing w:after="60" w:line="300" w:lineRule="auto"/>
        <w:jc w:val="both"/>
        <w:rPr>
          <w:bCs/>
          <w:color w:val="262626" w:themeColor="text1" w:themeTint="D9"/>
        </w:rPr>
      </w:pPr>
    </w:p>
    <w:p w14:paraId="3710E9CC" w14:textId="77777777" w:rsidR="00790761" w:rsidRPr="00D91195" w:rsidRDefault="00790761" w:rsidP="00790761">
      <w:pPr>
        <w:spacing w:after="60" w:line="300" w:lineRule="auto"/>
        <w:ind w:left="4536"/>
        <w:jc w:val="center"/>
        <w:rPr>
          <w:b/>
          <w:color w:val="262626" w:themeColor="text1" w:themeTint="D9"/>
          <w:sz w:val="24"/>
          <w:szCs w:val="24"/>
        </w:rPr>
      </w:pPr>
      <w:r w:rsidRPr="00D91195">
        <w:rPr>
          <w:b/>
          <w:color w:val="262626" w:themeColor="text1" w:themeTint="D9"/>
          <w:sz w:val="24"/>
          <w:szCs w:val="24"/>
        </w:rPr>
        <w:t>Nicola Cavalluzzo</w:t>
      </w:r>
    </w:p>
    <w:p w14:paraId="1EE61B4A" w14:textId="033CF46F" w:rsidR="00790761" w:rsidRPr="00D91195" w:rsidRDefault="00790761" w:rsidP="00790761">
      <w:pPr>
        <w:spacing w:after="0" w:line="264" w:lineRule="auto"/>
        <w:ind w:left="4536"/>
        <w:jc w:val="center"/>
        <w:rPr>
          <w:i/>
          <w:iCs/>
          <w:color w:val="262626" w:themeColor="text1" w:themeTint="D9"/>
          <w:sz w:val="28"/>
          <w:szCs w:val="28"/>
        </w:rPr>
      </w:pPr>
      <w:r w:rsidRPr="00D91195">
        <w:rPr>
          <w:bCs/>
          <w:i/>
          <w:iCs/>
          <w:color w:val="262626" w:themeColor="text1" w:themeTint="D9"/>
        </w:rPr>
        <w:t xml:space="preserve">Presidente Commissione di studio “Aggiornamento e revisione dei principi di comportamento del </w:t>
      </w:r>
      <w:r w:rsidR="00A6684D">
        <w:rPr>
          <w:bCs/>
          <w:i/>
          <w:iCs/>
          <w:color w:val="262626" w:themeColor="text1" w:themeTint="D9"/>
        </w:rPr>
        <w:t>C</w:t>
      </w:r>
      <w:r w:rsidRPr="00D91195">
        <w:rPr>
          <w:bCs/>
          <w:i/>
          <w:iCs/>
          <w:color w:val="262626" w:themeColor="text1" w:themeTint="D9"/>
        </w:rPr>
        <w:t>ollegio sindacale di società quotate</w:t>
      </w:r>
    </w:p>
    <w:p w14:paraId="23F55DE7" w14:textId="77777777" w:rsidR="00790761" w:rsidRDefault="00790761" w:rsidP="008C6E6E">
      <w:pPr>
        <w:pStyle w:val="Titolo4"/>
        <w:sectPr w:rsidR="00790761" w:rsidSect="006D22BC">
          <w:headerReference w:type="default" r:id="rId20"/>
          <w:footerReference w:type="default" r:id="rId21"/>
          <w:pgSz w:w="11906" w:h="16838"/>
          <w:pgMar w:top="1985" w:right="1418" w:bottom="1418" w:left="1418" w:header="709" w:footer="709" w:gutter="0"/>
          <w:pgNumType w:start="1"/>
          <w:cols w:space="708"/>
          <w:docGrid w:linePitch="360"/>
        </w:sectPr>
      </w:pPr>
    </w:p>
    <w:p w14:paraId="4ECAFCEE" w14:textId="33A93ED5" w:rsidR="00975FE0" w:rsidRPr="003D5F60" w:rsidRDefault="006B23B8" w:rsidP="008C6E6E">
      <w:pPr>
        <w:pStyle w:val="Titolo4"/>
        <w:rPr>
          <w:spacing w:val="-2"/>
        </w:rPr>
        <w:sectPr w:rsidR="00975FE0" w:rsidRPr="003D5F60" w:rsidSect="00712570">
          <w:pgSz w:w="11906" w:h="16838"/>
          <w:pgMar w:top="1985" w:right="1418" w:bottom="1418" w:left="1418" w:header="709" w:footer="709" w:gutter="0"/>
          <w:cols w:space="708"/>
          <w:docGrid w:linePitch="360"/>
        </w:sectPr>
      </w:pPr>
      <w:r w:rsidRPr="006B23B8">
        <w:rPr>
          <w:shd w:val="clear" w:color="auto" w:fill="28659C"/>
        </w:rPr>
        <w:lastRenderedPageBreak/>
        <w:t xml:space="preserve">  </w:t>
      </w:r>
      <w:r>
        <w:t xml:space="preserve"> </w:t>
      </w:r>
      <w:bookmarkStart w:id="10" w:name="_Toc214451352"/>
      <w:bookmarkStart w:id="11" w:name="_Toc214873776"/>
      <w:r w:rsidR="00CE0041" w:rsidRPr="003D5F60">
        <w:rPr>
          <w:spacing w:val="-2"/>
        </w:rPr>
        <w:t>S</w:t>
      </w:r>
      <w:r w:rsidR="003D5F60" w:rsidRPr="003D5F60">
        <w:rPr>
          <w:spacing w:val="-2"/>
        </w:rPr>
        <w:t>ezione</w:t>
      </w:r>
      <w:r w:rsidR="00CE0041" w:rsidRPr="003D5F60">
        <w:rPr>
          <w:spacing w:val="-2"/>
        </w:rPr>
        <w:t xml:space="preserve"> I</w:t>
      </w:r>
      <w:r w:rsidRPr="003D5F60">
        <w:rPr>
          <w:spacing w:val="-2"/>
        </w:rPr>
        <w:t xml:space="preserve"> - </w:t>
      </w:r>
      <w:r w:rsidR="00D433EB" w:rsidRPr="003D5F60">
        <w:rPr>
          <w:spacing w:val="-2"/>
        </w:rPr>
        <w:t xml:space="preserve">INSEDIAMENTO DEL </w:t>
      </w:r>
      <w:r w:rsidR="000A1AD4" w:rsidRPr="003D5F60">
        <w:rPr>
          <w:spacing w:val="-2"/>
        </w:rPr>
        <w:t>COLLEGIO SINDACALE</w:t>
      </w:r>
      <w:bookmarkEnd w:id="6"/>
      <w:bookmarkEnd w:id="7"/>
      <w:bookmarkEnd w:id="10"/>
      <w:bookmarkEnd w:id="11"/>
    </w:p>
    <w:p w14:paraId="013C2F0C" w14:textId="11EE2354" w:rsidR="00D433EB" w:rsidRPr="007A7567" w:rsidRDefault="007A7567" w:rsidP="00B44ED6">
      <w:pPr>
        <w:pStyle w:val="Titolo1"/>
        <w:numPr>
          <w:ilvl w:val="0"/>
          <w:numId w:val="153"/>
        </w:numPr>
        <w:ind w:left="426" w:hanging="426"/>
      </w:pPr>
      <w:bookmarkStart w:id="12" w:name="_Toc445134792"/>
      <w:bookmarkStart w:id="13" w:name="_Toc447200769"/>
      <w:bookmarkStart w:id="14" w:name="_Toc74830619"/>
      <w:bookmarkStart w:id="15" w:name="_Toc77320246"/>
      <w:bookmarkStart w:id="16" w:name="_Toc77341054"/>
      <w:bookmarkStart w:id="17" w:name="_Toc214451353"/>
      <w:bookmarkStart w:id="18" w:name="_Toc214873777"/>
      <w:r w:rsidRPr="007A7567">
        <w:lastRenderedPageBreak/>
        <w:t>Verbale di insediamento del collegio sindacale</w:t>
      </w:r>
      <w:bookmarkEnd w:id="12"/>
      <w:bookmarkEnd w:id="13"/>
      <w:bookmarkEnd w:id="14"/>
      <w:bookmarkEnd w:id="15"/>
      <w:bookmarkEnd w:id="16"/>
      <w:bookmarkEnd w:id="17"/>
      <w:bookmarkEnd w:id="18"/>
    </w:p>
    <w:p w14:paraId="7CE5850B" w14:textId="5C667FE0" w:rsidR="00D433EB" w:rsidRPr="00D91195" w:rsidRDefault="00D433EB" w:rsidP="009B5EA7">
      <w:pPr>
        <w:spacing w:after="60" w:line="300" w:lineRule="auto"/>
        <w:jc w:val="both"/>
        <w:rPr>
          <w:bCs/>
          <w:color w:val="262626" w:themeColor="text1" w:themeTint="D9"/>
        </w:rPr>
      </w:pPr>
      <w:r w:rsidRPr="00D91195">
        <w:rPr>
          <w:bCs/>
          <w:color w:val="262626" w:themeColor="text1" w:themeTint="D9"/>
        </w:rPr>
        <w:t>In data __/__/_____, alle ore _</w:t>
      </w:r>
      <w:r w:rsidR="009A7706" w:rsidRPr="00D91195">
        <w:rPr>
          <w:bCs/>
          <w:color w:val="262626" w:themeColor="text1" w:themeTint="D9"/>
        </w:rPr>
        <w:t>_: _</w:t>
      </w:r>
      <w:r w:rsidRPr="00D91195">
        <w:rPr>
          <w:bCs/>
          <w:color w:val="262626" w:themeColor="text1" w:themeTint="D9"/>
        </w:rPr>
        <w:t xml:space="preserve">_ [presso </w:t>
      </w:r>
      <w:r w:rsidRPr="00D91195">
        <w:rPr>
          <w:bCs/>
          <w:i/>
          <w:color w:val="262626" w:themeColor="text1" w:themeTint="D9"/>
        </w:rPr>
        <w:t>la sede/gli uffici amministrativi della società</w:t>
      </w:r>
      <w:r w:rsidRPr="00D91195">
        <w:rPr>
          <w:bCs/>
          <w:color w:val="262626" w:themeColor="text1" w:themeTint="D9"/>
        </w:rPr>
        <w:t xml:space="preserve"> ______________</w:t>
      </w:r>
      <w:r w:rsidR="000725A6" w:rsidRPr="00D91195">
        <w:rPr>
          <w:bCs/>
          <w:color w:val="262626" w:themeColor="text1" w:themeTint="D9"/>
        </w:rPr>
        <w:t>_, in</w:t>
      </w:r>
      <w:r w:rsidRPr="00D91195">
        <w:rPr>
          <w:bCs/>
          <w:color w:val="262626" w:themeColor="text1" w:themeTint="D9"/>
        </w:rPr>
        <w:t xml:space="preserve"> _____________ via/piazza _________,] si è riunito [</w:t>
      </w:r>
      <w:r w:rsidRPr="00D91195">
        <w:rPr>
          <w:bCs/>
          <w:i/>
          <w:iCs/>
          <w:color w:val="262626" w:themeColor="text1" w:themeTint="D9"/>
        </w:rPr>
        <w:t>specificare:</w:t>
      </w:r>
      <w:r w:rsidRPr="00D91195">
        <w:rPr>
          <w:bCs/>
          <w:color w:val="262626" w:themeColor="text1" w:themeTint="D9"/>
        </w:rPr>
        <w:t xml:space="preserve"> in video</w:t>
      </w:r>
      <w:r w:rsidR="009D7458" w:rsidRPr="00D91195">
        <w:rPr>
          <w:bCs/>
          <w:color w:val="262626" w:themeColor="text1" w:themeTint="D9"/>
        </w:rPr>
        <w:t>-</w:t>
      </w:r>
      <w:r w:rsidRPr="00D91195">
        <w:rPr>
          <w:bCs/>
          <w:color w:val="262626" w:themeColor="text1" w:themeTint="D9"/>
        </w:rPr>
        <w:t>audio</w:t>
      </w:r>
      <w:r w:rsidR="007E2778" w:rsidRPr="00D91195">
        <w:rPr>
          <w:bCs/>
          <w:color w:val="262626" w:themeColor="text1" w:themeTint="D9"/>
        </w:rPr>
        <w:t xml:space="preserve"> </w:t>
      </w:r>
      <w:r w:rsidRPr="00D91195">
        <w:rPr>
          <w:bCs/>
          <w:color w:val="262626" w:themeColor="text1" w:themeTint="D9"/>
        </w:rPr>
        <w:t>conferenza, avendo la possibilità ogni partecipante di ricevere e inviare documenti</w:t>
      </w:r>
      <w:r w:rsidR="002E661C" w:rsidRPr="00D91195">
        <w:rPr>
          <w:bCs/>
          <w:color w:val="262626" w:themeColor="text1" w:themeTint="D9"/>
        </w:rPr>
        <w:t>,</w:t>
      </w:r>
      <w:r w:rsidRPr="00D91195">
        <w:rPr>
          <w:bCs/>
          <w:color w:val="262626" w:themeColor="text1" w:themeTint="D9"/>
        </w:rPr>
        <w:t xml:space="preserve"> ed essendo consentita tale modalità dall</w:t>
      </w:r>
      <w:r w:rsidR="00516BDA" w:rsidRPr="00D91195">
        <w:rPr>
          <w:bCs/>
          <w:color w:val="262626" w:themeColor="text1" w:themeTint="D9"/>
        </w:rPr>
        <w:t>’</w:t>
      </w:r>
      <w:r w:rsidRPr="00D91195">
        <w:rPr>
          <w:bCs/>
          <w:color w:val="262626" w:themeColor="text1" w:themeTint="D9"/>
        </w:rPr>
        <w:t xml:space="preserve">art. … dello Statuto], il </w:t>
      </w:r>
      <w:r w:rsidR="000A1AD4" w:rsidRPr="00D91195">
        <w:rPr>
          <w:bCs/>
          <w:color w:val="262626" w:themeColor="text1" w:themeTint="D9"/>
        </w:rPr>
        <w:t>Collegio sindacale</w:t>
      </w:r>
      <w:r w:rsidRPr="00D91195">
        <w:rPr>
          <w:bCs/>
          <w:color w:val="262626" w:themeColor="text1" w:themeTint="D9"/>
        </w:rPr>
        <w:t xml:space="preserve"> nelle persone di:</w:t>
      </w:r>
    </w:p>
    <w:p w14:paraId="0C2E0537" w14:textId="161CEAD5" w:rsidR="00D433EB" w:rsidRPr="00D91195" w:rsidRDefault="00D433EB" w:rsidP="009B5EA7">
      <w:pPr>
        <w:spacing w:after="60" w:line="300" w:lineRule="auto"/>
        <w:ind w:left="708"/>
        <w:jc w:val="both"/>
        <w:rPr>
          <w:bCs/>
          <w:color w:val="262626" w:themeColor="text1" w:themeTint="D9"/>
        </w:rPr>
      </w:pPr>
      <w:r w:rsidRPr="00D91195">
        <w:rPr>
          <w:bCs/>
          <w:color w:val="262626" w:themeColor="text1" w:themeTint="D9"/>
        </w:rPr>
        <w:t xml:space="preserve">dott. _____________________________, </w:t>
      </w:r>
      <w:r w:rsidR="008D0F64" w:rsidRPr="00D91195">
        <w:rPr>
          <w:bCs/>
          <w:color w:val="262626" w:themeColor="text1" w:themeTint="D9"/>
        </w:rPr>
        <w:t>presidente</w:t>
      </w:r>
      <w:r w:rsidR="000725A6" w:rsidRPr="00D91195">
        <w:rPr>
          <w:bCs/>
          <w:color w:val="262626" w:themeColor="text1" w:themeTint="D9"/>
        </w:rPr>
        <w:t>;</w:t>
      </w:r>
    </w:p>
    <w:p w14:paraId="5C8AC48E" w14:textId="77777777" w:rsidR="00D433EB" w:rsidRPr="00D91195" w:rsidRDefault="00D433EB" w:rsidP="009B5EA7">
      <w:pPr>
        <w:spacing w:after="60" w:line="300" w:lineRule="auto"/>
        <w:ind w:left="708"/>
        <w:jc w:val="both"/>
        <w:rPr>
          <w:bCs/>
          <w:color w:val="262626" w:themeColor="text1" w:themeTint="D9"/>
        </w:rPr>
      </w:pPr>
      <w:r w:rsidRPr="00D91195">
        <w:rPr>
          <w:bCs/>
          <w:color w:val="262626" w:themeColor="text1" w:themeTint="D9"/>
        </w:rPr>
        <w:t>dott. _____________________________, sindaco effettivo;</w:t>
      </w:r>
    </w:p>
    <w:p w14:paraId="52A3508E" w14:textId="77777777" w:rsidR="00D433EB" w:rsidRPr="00D91195" w:rsidRDefault="00D433EB" w:rsidP="009B5EA7">
      <w:pPr>
        <w:spacing w:after="60" w:line="300" w:lineRule="auto"/>
        <w:ind w:left="708"/>
        <w:jc w:val="both"/>
        <w:rPr>
          <w:bCs/>
          <w:color w:val="262626" w:themeColor="text1" w:themeTint="D9"/>
        </w:rPr>
      </w:pPr>
      <w:r w:rsidRPr="00D91195">
        <w:rPr>
          <w:bCs/>
          <w:color w:val="262626" w:themeColor="text1" w:themeTint="D9"/>
        </w:rPr>
        <w:t>dott. _____________________________, sindaco effettivo,</w:t>
      </w:r>
    </w:p>
    <w:p w14:paraId="5E5630AD" w14:textId="781908F1" w:rsidR="00D433EB" w:rsidRPr="00D91195" w:rsidRDefault="00D433EB" w:rsidP="009B5EA7">
      <w:pPr>
        <w:spacing w:after="60" w:line="300" w:lineRule="auto"/>
        <w:jc w:val="both"/>
        <w:rPr>
          <w:bCs/>
          <w:color w:val="262626" w:themeColor="text1" w:themeTint="D9"/>
        </w:rPr>
      </w:pPr>
      <w:r w:rsidRPr="00D91195">
        <w:rPr>
          <w:bCs/>
          <w:color w:val="262626" w:themeColor="text1" w:themeTint="D9"/>
        </w:rPr>
        <w:t>per redigere il verbale di insediamento</w:t>
      </w:r>
      <w:r w:rsidR="00106EC4" w:rsidRPr="00D91195">
        <w:rPr>
          <w:bCs/>
          <w:color w:val="262626" w:themeColor="text1" w:themeTint="D9"/>
        </w:rPr>
        <w:t xml:space="preserve"> del collegio sindacale</w:t>
      </w:r>
      <w:r w:rsidRPr="00D91195">
        <w:rPr>
          <w:bCs/>
          <w:color w:val="262626" w:themeColor="text1" w:themeTint="D9"/>
        </w:rPr>
        <w:t>.</w:t>
      </w:r>
    </w:p>
    <w:p w14:paraId="687A429D" w14:textId="7093D5A0" w:rsidR="00A85852" w:rsidRPr="00D91195" w:rsidRDefault="00D433EB" w:rsidP="009B5EA7">
      <w:pPr>
        <w:spacing w:after="60" w:line="300" w:lineRule="auto"/>
        <w:jc w:val="both"/>
        <w:rPr>
          <w:bCs/>
          <w:color w:val="262626" w:themeColor="text1" w:themeTint="D9"/>
        </w:rPr>
      </w:pPr>
      <w:r w:rsidRPr="00D91195">
        <w:rPr>
          <w:bCs/>
          <w:color w:val="262626" w:themeColor="text1" w:themeTint="D9"/>
        </w:rPr>
        <w:t>[</w:t>
      </w:r>
      <w:r w:rsidR="00A85852" w:rsidRPr="00D91195">
        <w:rPr>
          <w:bCs/>
          <w:color w:val="262626" w:themeColor="text1" w:themeTint="D9"/>
        </w:rPr>
        <w:t>se da remoto:</w:t>
      </w:r>
    </w:p>
    <w:p w14:paraId="2B963590" w14:textId="2409E8E3" w:rsidR="00D433EB" w:rsidRPr="00D91195" w:rsidRDefault="00D433EB" w:rsidP="009B5EA7">
      <w:pPr>
        <w:spacing w:after="60" w:line="300" w:lineRule="auto"/>
        <w:jc w:val="both"/>
        <w:rPr>
          <w:bCs/>
          <w:color w:val="262626" w:themeColor="text1" w:themeTint="D9"/>
        </w:rPr>
      </w:pPr>
      <w:r w:rsidRPr="00D91195">
        <w:rPr>
          <w:bCs/>
          <w:color w:val="262626" w:themeColor="text1" w:themeTint="D9"/>
        </w:rPr>
        <w:t xml:space="preserve">Il </w:t>
      </w:r>
      <w:r w:rsidR="008D0F64" w:rsidRPr="00D91195">
        <w:rPr>
          <w:bCs/>
          <w:color w:val="262626" w:themeColor="text1" w:themeTint="D9"/>
        </w:rPr>
        <w:t>presidente</w:t>
      </w:r>
      <w:r w:rsidRPr="00D91195">
        <w:rPr>
          <w:bCs/>
          <w:color w:val="262626" w:themeColor="text1" w:themeTint="D9"/>
        </w:rPr>
        <w:t xml:space="preserve"> rileva che</w:t>
      </w:r>
      <w:r w:rsidR="002E661C" w:rsidRPr="00D91195">
        <w:rPr>
          <w:bCs/>
          <w:color w:val="262626" w:themeColor="text1" w:themeTint="D9"/>
        </w:rPr>
        <w:t xml:space="preserve"> il sistema di video-audio conferenza utilizzato </w:t>
      </w:r>
      <w:r w:rsidR="008D0F64" w:rsidRPr="00D91195">
        <w:rPr>
          <w:bCs/>
          <w:color w:val="262626" w:themeColor="text1" w:themeTint="D9"/>
        </w:rPr>
        <w:t>- [</w:t>
      </w:r>
      <w:r w:rsidR="002E661C" w:rsidRPr="00D91195">
        <w:rPr>
          <w:bCs/>
          <w:color w:val="262626" w:themeColor="text1" w:themeTint="D9"/>
        </w:rPr>
        <w:t xml:space="preserve">nome piattaforma utilizzata] </w:t>
      </w:r>
      <w:r w:rsidR="004C53B3" w:rsidRPr="00D91195">
        <w:rPr>
          <w:bCs/>
          <w:color w:val="262626" w:themeColor="text1" w:themeTint="D9"/>
        </w:rPr>
        <w:t>consente</w:t>
      </w:r>
      <w:r w:rsidRPr="00D91195">
        <w:rPr>
          <w:bCs/>
          <w:color w:val="262626" w:themeColor="text1" w:themeTint="D9"/>
        </w:rPr>
        <w:t>:</w:t>
      </w:r>
    </w:p>
    <w:p w14:paraId="3C91B18D" w14:textId="79A9FED2" w:rsidR="00D433EB" w:rsidRPr="00D91195" w:rsidRDefault="002E661C" w:rsidP="0066610E">
      <w:pPr>
        <w:numPr>
          <w:ilvl w:val="0"/>
          <w:numId w:val="64"/>
        </w:numPr>
        <w:spacing w:after="60" w:line="300" w:lineRule="auto"/>
        <w:ind w:left="426" w:hanging="284"/>
        <w:jc w:val="both"/>
        <w:rPr>
          <w:bCs/>
          <w:color w:val="262626" w:themeColor="text1" w:themeTint="D9"/>
        </w:rPr>
      </w:pPr>
      <w:r w:rsidRPr="00D91195">
        <w:rPr>
          <w:bCs/>
          <w:color w:val="262626" w:themeColor="text1" w:themeTint="D9"/>
        </w:rPr>
        <w:t xml:space="preserve">allo stesso </w:t>
      </w:r>
      <w:r w:rsidR="00D433EB" w:rsidRPr="00D91195">
        <w:rPr>
          <w:bCs/>
          <w:color w:val="262626" w:themeColor="text1" w:themeTint="D9"/>
        </w:rPr>
        <w:t>di accertare inequivocabilmente l</w:t>
      </w:r>
      <w:r w:rsidR="00516BDA" w:rsidRPr="00D91195">
        <w:rPr>
          <w:bCs/>
          <w:color w:val="262626" w:themeColor="text1" w:themeTint="D9"/>
        </w:rPr>
        <w:t>’</w:t>
      </w:r>
      <w:r w:rsidR="00D433EB" w:rsidRPr="00D91195">
        <w:rPr>
          <w:bCs/>
          <w:color w:val="262626" w:themeColor="text1" w:themeTint="D9"/>
        </w:rPr>
        <w:t>identità e la legittimazione degli intervenuti e di regolare lo svolgimento dell</w:t>
      </w:r>
      <w:r w:rsidR="00516BDA" w:rsidRPr="00D91195">
        <w:rPr>
          <w:bCs/>
          <w:color w:val="262626" w:themeColor="text1" w:themeTint="D9"/>
        </w:rPr>
        <w:t>’</w:t>
      </w:r>
      <w:r w:rsidR="00D433EB" w:rsidRPr="00D91195">
        <w:rPr>
          <w:bCs/>
          <w:color w:val="262626" w:themeColor="text1" w:themeTint="D9"/>
        </w:rPr>
        <w:t>adunanza;</w:t>
      </w:r>
    </w:p>
    <w:p w14:paraId="3C5538B4" w14:textId="7BC1517B" w:rsidR="00D433EB" w:rsidRPr="00D91195" w:rsidRDefault="00D433EB" w:rsidP="0066610E">
      <w:pPr>
        <w:numPr>
          <w:ilvl w:val="0"/>
          <w:numId w:val="64"/>
        </w:numPr>
        <w:spacing w:after="60" w:line="300" w:lineRule="auto"/>
        <w:ind w:left="426" w:hanging="284"/>
        <w:jc w:val="both"/>
        <w:rPr>
          <w:bCs/>
          <w:color w:val="262626" w:themeColor="text1" w:themeTint="D9"/>
        </w:rPr>
      </w:pPr>
      <w:r w:rsidRPr="00D91195">
        <w:rPr>
          <w:bCs/>
          <w:color w:val="262626" w:themeColor="text1" w:themeTint="D9"/>
        </w:rPr>
        <w:t>al sindaco effettivo …………</w:t>
      </w:r>
      <w:r w:rsidR="009A7706" w:rsidRPr="00D91195">
        <w:rPr>
          <w:bCs/>
          <w:color w:val="262626" w:themeColor="text1" w:themeTint="D9"/>
        </w:rPr>
        <w:t>……</w:t>
      </w:r>
      <w:r w:rsidRPr="00D91195">
        <w:rPr>
          <w:bCs/>
          <w:color w:val="262626" w:themeColor="text1" w:themeTint="D9"/>
        </w:rPr>
        <w:t>, in qualità di soggetto verbalizzante, di percepire adeguatamente gli eventi oggetto di verbalizzazione;</w:t>
      </w:r>
    </w:p>
    <w:p w14:paraId="2C6D19FF" w14:textId="1A6C783F" w:rsidR="00D433EB" w:rsidRPr="00D91195" w:rsidRDefault="00D433EB" w:rsidP="0066610E">
      <w:pPr>
        <w:numPr>
          <w:ilvl w:val="0"/>
          <w:numId w:val="64"/>
        </w:numPr>
        <w:spacing w:after="60" w:line="300" w:lineRule="auto"/>
        <w:ind w:left="426" w:hanging="284"/>
        <w:jc w:val="both"/>
        <w:rPr>
          <w:bCs/>
          <w:color w:val="262626" w:themeColor="text1" w:themeTint="D9"/>
        </w:rPr>
      </w:pPr>
      <w:r w:rsidRPr="00D91195">
        <w:rPr>
          <w:bCs/>
          <w:color w:val="262626" w:themeColor="text1" w:themeTint="D9"/>
        </w:rPr>
        <w:t>agli intervenuti di partecipare in tempo reale alla discussione e alla votazione simultanea sugli argomenti all</w:t>
      </w:r>
      <w:r w:rsidR="00516BDA" w:rsidRPr="00D91195">
        <w:rPr>
          <w:bCs/>
          <w:color w:val="262626" w:themeColor="text1" w:themeTint="D9"/>
        </w:rPr>
        <w:t>’</w:t>
      </w:r>
      <w:r w:rsidRPr="00D91195">
        <w:rPr>
          <w:bCs/>
          <w:color w:val="262626" w:themeColor="text1" w:themeTint="D9"/>
        </w:rPr>
        <w:t>ordine del giorno, nonché di visionare, ricevere o trasmettere documenti;</w:t>
      </w:r>
    </w:p>
    <w:p w14:paraId="708B25D9" w14:textId="40A10D85" w:rsidR="00D433EB" w:rsidRPr="00D91195" w:rsidRDefault="00281F3A" w:rsidP="0066610E">
      <w:pPr>
        <w:spacing w:before="120" w:after="60" w:line="300" w:lineRule="auto"/>
        <w:jc w:val="both"/>
        <w:rPr>
          <w:bCs/>
          <w:color w:val="262626" w:themeColor="text1" w:themeTint="D9"/>
        </w:rPr>
      </w:pPr>
      <w:r w:rsidRPr="00D91195">
        <w:rPr>
          <w:bCs/>
          <w:color w:val="262626" w:themeColor="text1" w:themeTint="D9"/>
        </w:rPr>
        <w:t xml:space="preserve">Il </w:t>
      </w:r>
      <w:r w:rsidR="008D0F64" w:rsidRPr="00D91195">
        <w:rPr>
          <w:bCs/>
          <w:color w:val="262626" w:themeColor="text1" w:themeTint="D9"/>
        </w:rPr>
        <w:t>presidente</w:t>
      </w:r>
      <w:r w:rsidRPr="00D91195">
        <w:rPr>
          <w:bCs/>
          <w:color w:val="262626" w:themeColor="text1" w:themeTint="D9"/>
        </w:rPr>
        <w:t xml:space="preserve"> rileva inoltre come </w:t>
      </w:r>
      <w:r w:rsidR="00D433EB" w:rsidRPr="00D91195">
        <w:rPr>
          <w:bCs/>
          <w:color w:val="262626" w:themeColor="text1" w:themeTint="D9"/>
        </w:rPr>
        <w:t>con comunicazione in data ……</w:t>
      </w:r>
      <w:r w:rsidR="006B5458" w:rsidRPr="00D91195">
        <w:rPr>
          <w:bCs/>
          <w:color w:val="262626" w:themeColor="text1" w:themeTint="D9"/>
        </w:rPr>
        <w:t>……</w:t>
      </w:r>
      <w:r w:rsidR="00D433EB" w:rsidRPr="00D91195">
        <w:rPr>
          <w:bCs/>
          <w:color w:val="262626" w:themeColor="text1" w:themeTint="D9"/>
        </w:rPr>
        <w:t>…. il/la signor/a ……………………. ha reso note le modalità di collegamento].</w:t>
      </w:r>
    </w:p>
    <w:p w14:paraId="2537EA59" w14:textId="77777777" w:rsidR="00D433EB" w:rsidRPr="00D91195" w:rsidRDefault="00D433EB" w:rsidP="009B5EA7">
      <w:pPr>
        <w:spacing w:after="60" w:line="300" w:lineRule="auto"/>
        <w:jc w:val="both"/>
        <w:rPr>
          <w:bCs/>
          <w:color w:val="262626" w:themeColor="text1" w:themeTint="D9"/>
        </w:rPr>
      </w:pPr>
      <w:r w:rsidRPr="00D91195">
        <w:rPr>
          <w:bCs/>
          <w:color w:val="262626" w:themeColor="text1" w:themeTint="D9"/>
        </w:rPr>
        <w:t>Sono altresì presenti [</w:t>
      </w:r>
      <w:r w:rsidRPr="00D91195">
        <w:rPr>
          <w:bCs/>
          <w:i/>
          <w:iCs/>
          <w:color w:val="262626" w:themeColor="text1" w:themeTint="D9"/>
        </w:rPr>
        <w:t>ovvero</w:t>
      </w:r>
      <w:r w:rsidRPr="00D91195">
        <w:rPr>
          <w:bCs/>
          <w:color w:val="262626" w:themeColor="text1" w:themeTint="D9"/>
        </w:rPr>
        <w:t>: collegati]:</w:t>
      </w:r>
    </w:p>
    <w:p w14:paraId="6D261D30" w14:textId="53A0A224" w:rsidR="00D433EB" w:rsidRPr="00D91195" w:rsidRDefault="00D433EB" w:rsidP="009B5EA7">
      <w:pPr>
        <w:spacing w:after="60" w:line="300" w:lineRule="auto"/>
        <w:ind w:left="708"/>
        <w:jc w:val="both"/>
        <w:rPr>
          <w:bCs/>
          <w:color w:val="262626" w:themeColor="text1" w:themeTint="D9"/>
        </w:rPr>
      </w:pPr>
      <w:r w:rsidRPr="00D91195">
        <w:rPr>
          <w:bCs/>
          <w:color w:val="262626" w:themeColor="text1" w:themeTint="D9"/>
        </w:rPr>
        <w:t>_______</w:t>
      </w:r>
      <w:r w:rsidR="006B5458" w:rsidRPr="00D91195">
        <w:rPr>
          <w:bCs/>
          <w:color w:val="262626" w:themeColor="text1" w:themeTint="D9"/>
        </w:rPr>
        <w:t>_________</w:t>
      </w:r>
      <w:r w:rsidRPr="00D91195">
        <w:rPr>
          <w:bCs/>
          <w:color w:val="262626" w:themeColor="text1" w:themeTint="D9"/>
        </w:rPr>
        <w:t>____, in qualità di __</w:t>
      </w:r>
      <w:r w:rsidR="006B5458" w:rsidRPr="00D91195">
        <w:rPr>
          <w:bCs/>
          <w:color w:val="262626" w:themeColor="text1" w:themeTint="D9"/>
        </w:rPr>
        <w:t>______</w:t>
      </w:r>
      <w:r w:rsidRPr="00D91195">
        <w:rPr>
          <w:bCs/>
          <w:color w:val="262626" w:themeColor="text1" w:themeTint="D9"/>
        </w:rPr>
        <w:t>_________;</w:t>
      </w:r>
    </w:p>
    <w:p w14:paraId="6A3AB7DD" w14:textId="01A9C324" w:rsidR="00D433EB" w:rsidRPr="00D91195" w:rsidRDefault="00D433EB" w:rsidP="009B5EA7">
      <w:pPr>
        <w:spacing w:after="60" w:line="300" w:lineRule="auto"/>
        <w:ind w:left="708"/>
        <w:jc w:val="both"/>
        <w:rPr>
          <w:bCs/>
          <w:color w:val="262626" w:themeColor="text1" w:themeTint="D9"/>
        </w:rPr>
      </w:pPr>
      <w:r w:rsidRPr="00D91195">
        <w:rPr>
          <w:bCs/>
          <w:color w:val="262626" w:themeColor="text1" w:themeTint="D9"/>
        </w:rPr>
        <w:t>________</w:t>
      </w:r>
      <w:r w:rsidR="006B5458" w:rsidRPr="00D91195">
        <w:rPr>
          <w:bCs/>
          <w:color w:val="262626" w:themeColor="text1" w:themeTint="D9"/>
        </w:rPr>
        <w:t>_________</w:t>
      </w:r>
      <w:r w:rsidRPr="00D91195">
        <w:rPr>
          <w:bCs/>
          <w:color w:val="262626" w:themeColor="text1" w:themeTint="D9"/>
        </w:rPr>
        <w:t>___, con funzione di _____</w:t>
      </w:r>
      <w:r w:rsidR="006B5458" w:rsidRPr="00D91195">
        <w:rPr>
          <w:bCs/>
          <w:color w:val="262626" w:themeColor="text1" w:themeTint="D9"/>
        </w:rPr>
        <w:t>______</w:t>
      </w:r>
      <w:r w:rsidRPr="00D91195">
        <w:rPr>
          <w:bCs/>
          <w:color w:val="262626" w:themeColor="text1" w:themeTint="D9"/>
        </w:rPr>
        <w:t xml:space="preserve">___. </w:t>
      </w:r>
    </w:p>
    <w:p w14:paraId="69AC9C2F" w14:textId="77777777" w:rsidR="00D433EB" w:rsidRPr="00D91195" w:rsidRDefault="00D433EB" w:rsidP="009B5EA7">
      <w:pPr>
        <w:spacing w:after="60" w:line="300" w:lineRule="auto"/>
        <w:jc w:val="both"/>
        <w:rPr>
          <w:bCs/>
          <w:color w:val="262626" w:themeColor="text1" w:themeTint="D9"/>
        </w:rPr>
      </w:pPr>
      <w:r w:rsidRPr="00D91195">
        <w:rPr>
          <w:bCs/>
          <w:color w:val="262626" w:themeColor="text1" w:themeTint="D9"/>
        </w:rPr>
        <w:t>Premesso che:</w:t>
      </w:r>
    </w:p>
    <w:p w14:paraId="1DF09D6E" w14:textId="1BE8F7CA" w:rsidR="00D433EB" w:rsidRPr="00D91195" w:rsidRDefault="00D433EB" w:rsidP="009B5EA7">
      <w:pPr>
        <w:spacing w:after="60" w:line="300" w:lineRule="auto"/>
        <w:jc w:val="both"/>
        <w:rPr>
          <w:bCs/>
          <w:color w:val="262626" w:themeColor="text1" w:themeTint="D9"/>
        </w:rPr>
      </w:pPr>
      <w:r w:rsidRPr="00D91195">
        <w:rPr>
          <w:bCs/>
          <w:color w:val="262626" w:themeColor="text1" w:themeTint="D9"/>
        </w:rPr>
        <w:t>in data __/__/_____, l</w:t>
      </w:r>
      <w:r w:rsidR="00516BDA" w:rsidRPr="00D91195">
        <w:rPr>
          <w:bCs/>
          <w:color w:val="262626" w:themeColor="text1" w:themeTint="D9"/>
        </w:rPr>
        <w:t>’</w:t>
      </w:r>
      <w:r w:rsidRPr="00D91195">
        <w:rPr>
          <w:bCs/>
          <w:color w:val="262626" w:themeColor="text1" w:themeTint="D9"/>
        </w:rPr>
        <w:t xml:space="preserve">assemblea dei soci </w:t>
      </w:r>
      <w:r w:rsidR="00A85852" w:rsidRPr="00D91195">
        <w:rPr>
          <w:bCs/>
          <w:color w:val="262626" w:themeColor="text1" w:themeTint="D9"/>
        </w:rPr>
        <w:t>ha nominato</w:t>
      </w:r>
      <w:r w:rsidRPr="00D91195">
        <w:rPr>
          <w:bCs/>
          <w:color w:val="262626" w:themeColor="text1" w:themeTint="D9"/>
        </w:rPr>
        <w:t xml:space="preserve"> sindaco i sigg.:</w:t>
      </w:r>
    </w:p>
    <w:p w14:paraId="32D43D15" w14:textId="2BF49E48" w:rsidR="00D433EB" w:rsidRPr="00D91195" w:rsidRDefault="00D433EB" w:rsidP="009B5EA7">
      <w:pPr>
        <w:spacing w:after="60" w:line="300" w:lineRule="auto"/>
        <w:ind w:left="708"/>
        <w:jc w:val="both"/>
        <w:rPr>
          <w:bCs/>
          <w:color w:val="262626" w:themeColor="text1" w:themeTint="D9"/>
        </w:rPr>
      </w:pPr>
      <w:r w:rsidRPr="00D91195">
        <w:rPr>
          <w:bCs/>
          <w:color w:val="262626" w:themeColor="text1" w:themeTint="D9"/>
        </w:rPr>
        <w:t>________________</w:t>
      </w:r>
      <w:r w:rsidR="006B5458" w:rsidRPr="00D91195">
        <w:rPr>
          <w:bCs/>
          <w:color w:val="262626" w:themeColor="text1" w:themeTint="D9"/>
        </w:rPr>
        <w:t>__________________</w:t>
      </w:r>
      <w:r w:rsidRPr="00D91195">
        <w:rPr>
          <w:bCs/>
          <w:color w:val="262626" w:themeColor="text1" w:themeTint="D9"/>
        </w:rPr>
        <w:t>__;</w:t>
      </w:r>
    </w:p>
    <w:p w14:paraId="13382A58" w14:textId="75040C8F" w:rsidR="00D433EB" w:rsidRPr="00D91195" w:rsidRDefault="00D433EB" w:rsidP="009B5EA7">
      <w:pPr>
        <w:spacing w:after="60" w:line="300" w:lineRule="auto"/>
        <w:ind w:left="708"/>
        <w:jc w:val="both"/>
        <w:rPr>
          <w:bCs/>
          <w:color w:val="262626" w:themeColor="text1" w:themeTint="D9"/>
        </w:rPr>
      </w:pPr>
      <w:r w:rsidRPr="00D91195">
        <w:rPr>
          <w:bCs/>
          <w:color w:val="262626" w:themeColor="text1" w:themeTint="D9"/>
        </w:rPr>
        <w:t>____________</w:t>
      </w:r>
      <w:r w:rsidR="006B5458" w:rsidRPr="00D91195">
        <w:rPr>
          <w:bCs/>
          <w:color w:val="262626" w:themeColor="text1" w:themeTint="D9"/>
        </w:rPr>
        <w:t>__________________</w:t>
      </w:r>
      <w:r w:rsidRPr="00D91195">
        <w:rPr>
          <w:bCs/>
          <w:color w:val="262626" w:themeColor="text1" w:themeTint="D9"/>
        </w:rPr>
        <w:t>______;</w:t>
      </w:r>
    </w:p>
    <w:p w14:paraId="6CBD3208" w14:textId="0B23137D" w:rsidR="00D433EB" w:rsidRPr="00D91195" w:rsidRDefault="00D433EB" w:rsidP="009B5EA7">
      <w:pPr>
        <w:spacing w:after="60" w:line="300" w:lineRule="auto"/>
        <w:ind w:left="708"/>
        <w:jc w:val="both"/>
        <w:rPr>
          <w:bCs/>
          <w:color w:val="262626" w:themeColor="text1" w:themeTint="D9"/>
        </w:rPr>
      </w:pPr>
      <w:r w:rsidRPr="00D91195">
        <w:rPr>
          <w:bCs/>
          <w:color w:val="262626" w:themeColor="text1" w:themeTint="D9"/>
        </w:rPr>
        <w:t>_______</w:t>
      </w:r>
      <w:r w:rsidR="006B5458" w:rsidRPr="00D91195">
        <w:rPr>
          <w:bCs/>
          <w:color w:val="262626" w:themeColor="text1" w:themeTint="D9"/>
        </w:rPr>
        <w:t>__________________</w:t>
      </w:r>
      <w:r w:rsidRPr="00D91195">
        <w:rPr>
          <w:bCs/>
          <w:color w:val="262626" w:themeColor="text1" w:themeTint="D9"/>
        </w:rPr>
        <w:t>___________;</w:t>
      </w:r>
    </w:p>
    <w:p w14:paraId="3135425C" w14:textId="0E379591" w:rsidR="00D433EB" w:rsidRPr="00D91195" w:rsidRDefault="00D433EB" w:rsidP="00516BDA">
      <w:pPr>
        <w:numPr>
          <w:ilvl w:val="0"/>
          <w:numId w:val="39"/>
        </w:numPr>
        <w:spacing w:after="60" w:line="300" w:lineRule="auto"/>
        <w:ind w:left="426" w:hanging="284"/>
        <w:jc w:val="both"/>
        <w:rPr>
          <w:bCs/>
          <w:color w:val="262626" w:themeColor="text1" w:themeTint="D9"/>
        </w:rPr>
      </w:pPr>
      <w:r w:rsidRPr="00D91195">
        <w:rPr>
          <w:bCs/>
          <w:color w:val="262626" w:themeColor="text1" w:themeTint="D9"/>
        </w:rPr>
        <w:t>ciascun componente ha reso la dichiarazione di trasparenza e di accettazione dell</w:t>
      </w:r>
      <w:r w:rsidR="00516BDA" w:rsidRPr="00D91195">
        <w:rPr>
          <w:bCs/>
          <w:color w:val="262626" w:themeColor="text1" w:themeTint="D9"/>
        </w:rPr>
        <w:t>’</w:t>
      </w:r>
      <w:r w:rsidRPr="00D91195">
        <w:rPr>
          <w:bCs/>
          <w:color w:val="262626" w:themeColor="text1" w:themeTint="D9"/>
        </w:rPr>
        <w:t>incarico;</w:t>
      </w:r>
    </w:p>
    <w:p w14:paraId="633F9B29" w14:textId="77777777" w:rsidR="00D433EB" w:rsidRPr="00D91195" w:rsidRDefault="00D433EB" w:rsidP="00516BDA">
      <w:pPr>
        <w:numPr>
          <w:ilvl w:val="0"/>
          <w:numId w:val="39"/>
        </w:numPr>
        <w:spacing w:after="60" w:line="300" w:lineRule="auto"/>
        <w:ind w:left="426" w:hanging="284"/>
        <w:jc w:val="both"/>
        <w:rPr>
          <w:bCs/>
          <w:color w:val="262626" w:themeColor="text1" w:themeTint="D9"/>
        </w:rPr>
      </w:pPr>
      <w:r w:rsidRPr="00D91195">
        <w:rPr>
          <w:bCs/>
          <w:color w:val="262626" w:themeColor="text1" w:themeTint="D9"/>
        </w:rPr>
        <w:t>in base alle dichiarazioni rese, non ricorre per nessuno di essi alcuna delle cause di ineleggibilità, incompatibilità previste dalla normativa vigente [</w:t>
      </w:r>
      <w:r w:rsidRPr="00D91195">
        <w:rPr>
          <w:bCs/>
          <w:i/>
          <w:color w:val="262626" w:themeColor="text1" w:themeTint="D9"/>
        </w:rPr>
        <w:t>in aggiunta</w:t>
      </w:r>
      <w:r w:rsidRPr="00D91195">
        <w:rPr>
          <w:bCs/>
          <w:color w:val="262626" w:themeColor="text1" w:themeTint="D9"/>
        </w:rPr>
        <w:t>: e dallo statuto].</w:t>
      </w:r>
    </w:p>
    <w:p w14:paraId="1A3068A3" w14:textId="28E03ED4" w:rsidR="00D433EB" w:rsidRPr="00D91195" w:rsidRDefault="00D433EB" w:rsidP="009B5EA7">
      <w:pPr>
        <w:spacing w:after="60" w:line="300" w:lineRule="auto"/>
        <w:jc w:val="both"/>
        <w:rPr>
          <w:bCs/>
          <w:color w:val="262626" w:themeColor="text1" w:themeTint="D9"/>
        </w:rPr>
      </w:pPr>
      <w:r w:rsidRPr="00D91195">
        <w:rPr>
          <w:bCs/>
          <w:color w:val="262626" w:themeColor="text1" w:themeTint="D9"/>
        </w:rPr>
        <w:t xml:space="preserve">Tanto premesso, il </w:t>
      </w:r>
      <w:r w:rsidR="000A1AD4" w:rsidRPr="00D91195">
        <w:rPr>
          <w:bCs/>
          <w:color w:val="262626" w:themeColor="text1" w:themeTint="D9"/>
        </w:rPr>
        <w:t>Collegio sindacale</w:t>
      </w:r>
      <w:r w:rsidRPr="00D91195">
        <w:rPr>
          <w:bCs/>
          <w:color w:val="262626" w:themeColor="text1" w:themeTint="D9"/>
        </w:rPr>
        <w:t>, in conformità a quanto previsto dagli artt. 2399, 2400, 2449 c.c., dalle Norme 1.2., 1.3., 1.4. e 2.</w:t>
      </w:r>
      <w:r w:rsidR="006D1E45" w:rsidRPr="00D91195">
        <w:rPr>
          <w:color w:val="262626" w:themeColor="text1" w:themeTint="D9"/>
        </w:rPr>
        <w:t>1</w:t>
      </w:r>
      <w:r w:rsidR="00234643" w:rsidRPr="00D91195">
        <w:rPr>
          <w:color w:val="262626" w:themeColor="text1" w:themeTint="D9"/>
        </w:rPr>
        <w:t>.</w:t>
      </w:r>
      <w:r w:rsidRPr="00D91195">
        <w:rPr>
          <w:bCs/>
          <w:color w:val="262626" w:themeColor="text1" w:themeTint="D9"/>
        </w:rPr>
        <w:t xml:space="preserve"> delle “</w:t>
      </w:r>
      <w:r w:rsidRPr="00D91195">
        <w:rPr>
          <w:bCs/>
          <w:i/>
          <w:color w:val="262626" w:themeColor="text1" w:themeTint="D9"/>
        </w:rPr>
        <w:t xml:space="preserve">Norme di comportamento del </w:t>
      </w:r>
      <w:r w:rsidR="000A1AD4" w:rsidRPr="00D91195">
        <w:rPr>
          <w:bCs/>
          <w:i/>
          <w:color w:val="262626" w:themeColor="text1" w:themeTint="D9"/>
        </w:rPr>
        <w:t>Collegio sindacale</w:t>
      </w:r>
      <w:r w:rsidRPr="00D91195">
        <w:rPr>
          <w:bCs/>
          <w:color w:val="262626" w:themeColor="text1" w:themeTint="D9"/>
        </w:rPr>
        <w:t xml:space="preserve"> </w:t>
      </w:r>
      <w:r w:rsidRPr="00D91195">
        <w:rPr>
          <w:bCs/>
          <w:i/>
          <w:color w:val="262626" w:themeColor="text1" w:themeTint="D9"/>
        </w:rPr>
        <w:t>di società non quotate</w:t>
      </w:r>
      <w:r w:rsidRPr="00D91195">
        <w:rPr>
          <w:bCs/>
          <w:color w:val="262626" w:themeColor="text1" w:themeTint="D9"/>
        </w:rPr>
        <w:t>”</w:t>
      </w:r>
      <w:r w:rsidRPr="00D91195">
        <w:rPr>
          <w:bCs/>
          <w:i/>
          <w:color w:val="262626" w:themeColor="text1" w:themeTint="D9"/>
        </w:rPr>
        <w:t xml:space="preserve">, </w:t>
      </w:r>
      <w:r w:rsidRPr="00D91195">
        <w:rPr>
          <w:bCs/>
          <w:color w:val="262626" w:themeColor="text1" w:themeTint="D9"/>
        </w:rPr>
        <w:t xml:space="preserve">emanate dal CNDCEC nel mese di dicembre </w:t>
      </w:r>
      <w:r w:rsidR="00281F3A" w:rsidRPr="00D91195">
        <w:rPr>
          <w:bCs/>
          <w:color w:val="262626" w:themeColor="text1" w:themeTint="D9"/>
        </w:rPr>
        <w:t>202</w:t>
      </w:r>
      <w:r w:rsidR="00852645" w:rsidRPr="00D91195">
        <w:rPr>
          <w:bCs/>
          <w:color w:val="262626" w:themeColor="text1" w:themeTint="D9"/>
        </w:rPr>
        <w:t>4</w:t>
      </w:r>
      <w:r w:rsidR="00281F3A" w:rsidRPr="00D91195">
        <w:rPr>
          <w:bCs/>
          <w:color w:val="262626" w:themeColor="text1" w:themeTint="D9"/>
        </w:rPr>
        <w:t xml:space="preserve"> </w:t>
      </w:r>
      <w:r w:rsidRPr="00D91195">
        <w:rPr>
          <w:bCs/>
          <w:color w:val="262626" w:themeColor="text1" w:themeTint="D9"/>
        </w:rPr>
        <w:t>e vigenti dal 1</w:t>
      </w:r>
      <w:r w:rsidR="000D3D03" w:rsidRPr="00D91195">
        <w:rPr>
          <w:bCs/>
          <w:color w:val="262626" w:themeColor="text1" w:themeTint="D9"/>
        </w:rPr>
        <w:t>°</w:t>
      </w:r>
      <w:r w:rsidRPr="00D91195">
        <w:rPr>
          <w:bCs/>
          <w:color w:val="262626" w:themeColor="text1" w:themeTint="D9"/>
        </w:rPr>
        <w:t xml:space="preserve"> gennaio </w:t>
      </w:r>
      <w:r w:rsidR="00281F3A" w:rsidRPr="00D91195">
        <w:rPr>
          <w:bCs/>
          <w:color w:val="262626" w:themeColor="text1" w:themeTint="D9"/>
        </w:rPr>
        <w:t>202</w:t>
      </w:r>
      <w:r w:rsidR="00852645" w:rsidRPr="00D91195">
        <w:rPr>
          <w:bCs/>
          <w:color w:val="262626" w:themeColor="text1" w:themeTint="D9"/>
        </w:rPr>
        <w:t>5</w:t>
      </w:r>
      <w:r w:rsidRPr="00D91195">
        <w:rPr>
          <w:bCs/>
          <w:color w:val="262626" w:themeColor="text1" w:themeTint="D9"/>
        </w:rPr>
        <w:t>, dà atto di quanto segue.</w:t>
      </w:r>
    </w:p>
    <w:p w14:paraId="4E2AE88A" w14:textId="30A50672" w:rsidR="00D433EB" w:rsidRPr="00D91195" w:rsidRDefault="000D3D03" w:rsidP="009B5EA7">
      <w:pPr>
        <w:spacing w:after="60" w:line="300" w:lineRule="auto"/>
        <w:jc w:val="both"/>
        <w:rPr>
          <w:bCs/>
          <w:color w:val="262626" w:themeColor="text1" w:themeTint="D9"/>
        </w:rPr>
      </w:pPr>
      <w:r w:rsidRPr="00D91195">
        <w:rPr>
          <w:bCs/>
          <w:color w:val="262626" w:themeColor="text1" w:themeTint="D9"/>
        </w:rPr>
        <w:lastRenderedPageBreak/>
        <w:t>I</w:t>
      </w:r>
      <w:r w:rsidR="00D433EB" w:rsidRPr="00D91195">
        <w:rPr>
          <w:bCs/>
          <w:color w:val="262626" w:themeColor="text1" w:themeTint="D9"/>
        </w:rPr>
        <w:t xml:space="preserve"> sindaci incontrano il dott./sig. ________ nella sua qualità di </w:t>
      </w:r>
      <w:r w:rsidR="008D0F64" w:rsidRPr="00D91195">
        <w:rPr>
          <w:bCs/>
          <w:color w:val="262626" w:themeColor="text1" w:themeTint="D9"/>
        </w:rPr>
        <w:t>presidente</w:t>
      </w:r>
      <w:r w:rsidR="00D433EB" w:rsidRPr="00D91195">
        <w:rPr>
          <w:bCs/>
          <w:color w:val="262626" w:themeColor="text1" w:themeTint="D9"/>
        </w:rPr>
        <w:t xml:space="preserve"> del </w:t>
      </w:r>
      <w:r w:rsidR="000725A6" w:rsidRPr="00D91195">
        <w:rPr>
          <w:bCs/>
          <w:color w:val="262626" w:themeColor="text1" w:themeTint="D9"/>
        </w:rPr>
        <w:t>Consiglio di amministrazione</w:t>
      </w:r>
      <w:r w:rsidR="00D433EB" w:rsidRPr="00D91195">
        <w:rPr>
          <w:bCs/>
          <w:color w:val="262626" w:themeColor="text1" w:themeTint="D9"/>
        </w:rPr>
        <w:t>/amministratore delegato (</w:t>
      </w:r>
      <w:r w:rsidR="00D433EB" w:rsidRPr="00D91195">
        <w:rPr>
          <w:bCs/>
          <w:i/>
          <w:iCs/>
          <w:color w:val="262626" w:themeColor="text1" w:themeTint="D9"/>
        </w:rPr>
        <w:t>ovvero a</w:t>
      </w:r>
      <w:r w:rsidR="00D433EB" w:rsidRPr="00D91195">
        <w:rPr>
          <w:bCs/>
          <w:color w:val="262626" w:themeColor="text1" w:themeTint="D9"/>
        </w:rPr>
        <w:t>mministratore unico) il quale comunica che l</w:t>
      </w:r>
      <w:r w:rsidR="00516BDA" w:rsidRPr="00D91195">
        <w:rPr>
          <w:bCs/>
          <w:color w:val="262626" w:themeColor="text1" w:themeTint="D9"/>
        </w:rPr>
        <w:t>’</w:t>
      </w:r>
      <w:r w:rsidR="00D433EB" w:rsidRPr="00D91195">
        <w:rPr>
          <w:bCs/>
          <w:color w:val="262626" w:themeColor="text1" w:themeTint="D9"/>
        </w:rPr>
        <w:t>attività della Società è stata svolta, e tuttora si svolge, in conformità all</w:t>
      </w:r>
      <w:r w:rsidR="00516BDA" w:rsidRPr="00D91195">
        <w:rPr>
          <w:bCs/>
          <w:color w:val="262626" w:themeColor="text1" w:themeTint="D9"/>
        </w:rPr>
        <w:t>’</w:t>
      </w:r>
      <w:r w:rsidR="00D433EB" w:rsidRPr="00D91195">
        <w:rPr>
          <w:bCs/>
          <w:color w:val="262626" w:themeColor="text1" w:themeTint="D9"/>
        </w:rPr>
        <w:t>oggetto sociale previsto nell</w:t>
      </w:r>
      <w:r w:rsidR="00516BDA" w:rsidRPr="00D91195">
        <w:rPr>
          <w:bCs/>
          <w:color w:val="262626" w:themeColor="text1" w:themeTint="D9"/>
        </w:rPr>
        <w:t>’</w:t>
      </w:r>
      <w:r w:rsidR="00D433EB" w:rsidRPr="00D91195">
        <w:rPr>
          <w:bCs/>
          <w:color w:val="262626" w:themeColor="text1" w:themeTint="D9"/>
        </w:rPr>
        <w:t>atto costitutivo</w:t>
      </w:r>
      <w:r w:rsidR="00D433EB" w:rsidRPr="00D91195">
        <w:rPr>
          <w:bCs/>
          <w:color w:val="262626" w:themeColor="text1" w:themeTint="D9"/>
          <w:vertAlign w:val="superscript"/>
        </w:rPr>
        <w:footnoteReference w:id="1"/>
      </w:r>
      <w:r w:rsidR="00D433EB" w:rsidRPr="00D91195">
        <w:rPr>
          <w:bCs/>
          <w:color w:val="262626" w:themeColor="text1" w:themeTint="D9"/>
        </w:rPr>
        <w:t>.</w:t>
      </w:r>
      <w:r w:rsidR="0096218A" w:rsidRPr="00D91195">
        <w:rPr>
          <w:bCs/>
          <w:color w:val="262626" w:themeColor="text1" w:themeTint="D9"/>
        </w:rPr>
        <w:t xml:space="preserve"> </w:t>
      </w:r>
      <w:r w:rsidR="00443879" w:rsidRPr="00D91195">
        <w:rPr>
          <w:bCs/>
          <w:color w:val="262626" w:themeColor="text1" w:themeTint="D9"/>
        </w:rPr>
        <w:t>L</w:t>
      </w:r>
      <w:r w:rsidR="00516BDA" w:rsidRPr="00D91195">
        <w:rPr>
          <w:bCs/>
          <w:color w:val="262626" w:themeColor="text1" w:themeTint="D9"/>
        </w:rPr>
        <w:t>’</w:t>
      </w:r>
      <w:r w:rsidR="00443879" w:rsidRPr="00D91195">
        <w:rPr>
          <w:bCs/>
          <w:color w:val="262626" w:themeColor="text1" w:themeTint="D9"/>
        </w:rPr>
        <w:t>amministratore, inoltre</w:t>
      </w:r>
      <w:r w:rsidR="0096218A" w:rsidRPr="00D91195">
        <w:rPr>
          <w:bCs/>
          <w:color w:val="262626" w:themeColor="text1" w:themeTint="D9"/>
        </w:rPr>
        <w:t>,</w:t>
      </w:r>
      <w:r w:rsidR="00443879" w:rsidRPr="00D91195">
        <w:rPr>
          <w:bCs/>
          <w:color w:val="262626" w:themeColor="text1" w:themeTint="D9"/>
        </w:rPr>
        <w:t xml:space="preserve"> informa il </w:t>
      </w:r>
      <w:r w:rsidR="000A1AD4" w:rsidRPr="00D91195">
        <w:rPr>
          <w:bCs/>
          <w:color w:val="262626" w:themeColor="text1" w:themeTint="D9"/>
        </w:rPr>
        <w:t>Collegio sindacale</w:t>
      </w:r>
      <w:r w:rsidR="00443879" w:rsidRPr="00D91195">
        <w:rPr>
          <w:bCs/>
          <w:color w:val="262626" w:themeColor="text1" w:themeTint="D9"/>
        </w:rPr>
        <w:t xml:space="preserve"> </w:t>
      </w:r>
      <w:r w:rsidR="0096218A" w:rsidRPr="00D91195">
        <w:rPr>
          <w:bCs/>
          <w:color w:val="262626" w:themeColor="text1" w:themeTint="D9"/>
        </w:rPr>
        <w:t>del</w:t>
      </w:r>
      <w:r w:rsidR="00443879" w:rsidRPr="00D91195">
        <w:rPr>
          <w:bCs/>
          <w:color w:val="262626" w:themeColor="text1" w:themeTint="D9"/>
        </w:rPr>
        <w:t>la natura dell</w:t>
      </w:r>
      <w:r w:rsidR="00516BDA" w:rsidRPr="00D91195">
        <w:rPr>
          <w:bCs/>
          <w:color w:val="262626" w:themeColor="text1" w:themeTint="D9"/>
        </w:rPr>
        <w:t>’</w:t>
      </w:r>
      <w:r w:rsidR="00443879" w:rsidRPr="00D91195">
        <w:rPr>
          <w:bCs/>
          <w:color w:val="262626" w:themeColor="text1" w:themeTint="D9"/>
        </w:rPr>
        <w:t>attività d</w:t>
      </w:r>
      <w:r w:rsidR="00516BDA" w:rsidRPr="00D91195">
        <w:rPr>
          <w:bCs/>
          <w:color w:val="262626" w:themeColor="text1" w:themeTint="D9"/>
        </w:rPr>
        <w:t>’</w:t>
      </w:r>
      <w:r w:rsidR="00443879" w:rsidRPr="00D91195">
        <w:rPr>
          <w:bCs/>
          <w:color w:val="262626" w:themeColor="text1" w:themeTint="D9"/>
        </w:rPr>
        <w:t xml:space="preserve">impresa e del contesto in cui opera, nonché delle leggi e </w:t>
      </w:r>
      <w:r w:rsidR="0096218A" w:rsidRPr="00D91195">
        <w:rPr>
          <w:bCs/>
          <w:color w:val="262626" w:themeColor="text1" w:themeTint="D9"/>
        </w:rPr>
        <w:t>de</w:t>
      </w:r>
      <w:r w:rsidR="00443879" w:rsidRPr="00D91195">
        <w:rPr>
          <w:bCs/>
          <w:color w:val="262626" w:themeColor="text1" w:themeTint="D9"/>
        </w:rPr>
        <w:t xml:space="preserve">i regolamenti di settore applicabili alla società, riferendo in sintesi quanto segue </w:t>
      </w:r>
      <w:r w:rsidR="0096218A" w:rsidRPr="00D91195">
        <w:rPr>
          <w:bCs/>
          <w:color w:val="262626" w:themeColor="text1" w:themeTint="D9"/>
        </w:rPr>
        <w:t>________ (</w:t>
      </w:r>
      <w:r w:rsidR="0096218A" w:rsidRPr="00D91195">
        <w:rPr>
          <w:bCs/>
          <w:i/>
          <w:iCs/>
          <w:color w:val="262626" w:themeColor="text1" w:themeTint="D9"/>
        </w:rPr>
        <w:t>descrivere</w:t>
      </w:r>
      <w:r w:rsidR="0096218A" w:rsidRPr="00D91195">
        <w:rPr>
          <w:bCs/>
          <w:color w:val="262626" w:themeColor="text1" w:themeTint="D9"/>
        </w:rPr>
        <w:t>).</w:t>
      </w:r>
    </w:p>
    <w:p w14:paraId="5F27E03B" w14:textId="7B4A80BE" w:rsidR="00D433EB" w:rsidRPr="00D91195" w:rsidRDefault="00D433EB" w:rsidP="009B5EA7">
      <w:pPr>
        <w:spacing w:after="60" w:line="300" w:lineRule="auto"/>
        <w:jc w:val="both"/>
        <w:rPr>
          <w:bCs/>
          <w:color w:val="262626" w:themeColor="text1" w:themeTint="D9"/>
        </w:rPr>
      </w:pPr>
      <w:r w:rsidRPr="00D91195">
        <w:rPr>
          <w:bCs/>
          <w:color w:val="262626" w:themeColor="text1" w:themeTint="D9"/>
        </w:rPr>
        <w:t>Nell</w:t>
      </w:r>
      <w:r w:rsidR="00516BDA" w:rsidRPr="00D91195">
        <w:rPr>
          <w:bCs/>
          <w:color w:val="262626" w:themeColor="text1" w:themeTint="D9"/>
        </w:rPr>
        <w:t>’</w:t>
      </w:r>
      <w:r w:rsidRPr="00D91195">
        <w:rPr>
          <w:bCs/>
          <w:color w:val="262626" w:themeColor="text1" w:themeTint="D9"/>
        </w:rPr>
        <w:t>ambito delle attività iniziali, il collegio acquisisce informazioni circa l</w:t>
      </w:r>
      <w:r w:rsidR="00516BDA" w:rsidRPr="00D91195">
        <w:rPr>
          <w:bCs/>
          <w:color w:val="262626" w:themeColor="text1" w:themeTint="D9"/>
        </w:rPr>
        <w:t>’</w:t>
      </w:r>
      <w:r w:rsidRPr="00D91195">
        <w:rPr>
          <w:bCs/>
          <w:color w:val="262626" w:themeColor="text1" w:themeTint="D9"/>
        </w:rPr>
        <w:t>assetto organizzativo e</w:t>
      </w:r>
      <w:r w:rsidR="00443879" w:rsidRPr="00D91195">
        <w:rPr>
          <w:bCs/>
          <w:color w:val="262626" w:themeColor="text1" w:themeTint="D9"/>
        </w:rPr>
        <w:t xml:space="preserve"> </w:t>
      </w:r>
      <w:r w:rsidR="00852645" w:rsidRPr="00D91195">
        <w:rPr>
          <w:bCs/>
          <w:color w:val="262626" w:themeColor="text1" w:themeTint="D9"/>
        </w:rPr>
        <w:t>di quello</w:t>
      </w:r>
      <w:r w:rsidR="00443879" w:rsidRPr="00D91195">
        <w:rPr>
          <w:bCs/>
          <w:color w:val="262626" w:themeColor="text1" w:themeTint="D9"/>
        </w:rPr>
        <w:t xml:space="preserve"> </w:t>
      </w:r>
      <w:r w:rsidRPr="00D91195">
        <w:rPr>
          <w:bCs/>
          <w:color w:val="262626" w:themeColor="text1" w:themeTint="D9"/>
        </w:rPr>
        <w:t>amministrativo-contabile, prendendo in considerazione:</w:t>
      </w:r>
    </w:p>
    <w:p w14:paraId="17D21911" w14:textId="1E3878E9" w:rsidR="00D433EB" w:rsidRPr="00D91195" w:rsidRDefault="00D433EB" w:rsidP="009B5EA7">
      <w:pPr>
        <w:spacing w:after="60" w:line="300" w:lineRule="auto"/>
        <w:jc w:val="both"/>
        <w:rPr>
          <w:bCs/>
          <w:color w:val="262626" w:themeColor="text1" w:themeTint="D9"/>
        </w:rPr>
      </w:pPr>
      <w:r w:rsidRPr="00D91195">
        <w:rPr>
          <w:bCs/>
          <w:color w:val="262626" w:themeColor="text1" w:themeTint="D9"/>
        </w:rPr>
        <w:t>[</w:t>
      </w:r>
      <w:r w:rsidRPr="00D91195">
        <w:rPr>
          <w:bCs/>
          <w:i/>
          <w:color w:val="262626" w:themeColor="text1" w:themeTint="D9"/>
        </w:rPr>
        <w:t>Si indicano di seguito, a titolo esemplificativo, alcuni elementi informativi che si reputa opportuno acquisire</w:t>
      </w:r>
      <w:r w:rsidRPr="00D91195">
        <w:rPr>
          <w:bCs/>
          <w:color w:val="262626" w:themeColor="text1" w:themeTint="D9"/>
        </w:rPr>
        <w:t>].</w:t>
      </w:r>
    </w:p>
    <w:tbl>
      <w:tblPr>
        <w:tblW w:w="0" w:type="auto"/>
        <w:tblInd w:w="250" w:type="dxa"/>
        <w:tblBorders>
          <w:top w:val="single" w:sz="8" w:space="0" w:color="4F81BD"/>
          <w:bottom w:val="single" w:sz="8" w:space="0" w:color="4F81BD"/>
        </w:tblBorders>
        <w:tblLook w:val="00A0" w:firstRow="1" w:lastRow="0" w:firstColumn="1" w:lastColumn="0" w:noHBand="0" w:noVBand="0"/>
      </w:tblPr>
      <w:tblGrid>
        <w:gridCol w:w="5450"/>
        <w:gridCol w:w="3362"/>
      </w:tblGrid>
      <w:tr w:rsidR="00D433EB" w:rsidRPr="00177D4C" w14:paraId="4678D721" w14:textId="77777777" w:rsidTr="00F9607D">
        <w:trPr>
          <w:trHeight w:hRule="exact" w:val="397"/>
          <w:tblHeader/>
        </w:trPr>
        <w:tc>
          <w:tcPr>
            <w:tcW w:w="5450" w:type="dxa"/>
            <w:tcBorders>
              <w:top w:val="nil"/>
              <w:left w:val="nil"/>
              <w:bottom w:val="nil"/>
              <w:right w:val="single" w:sz="2" w:space="0" w:color="FFFFFF" w:themeColor="background1"/>
            </w:tcBorders>
            <w:shd w:val="clear" w:color="auto" w:fill="C00000"/>
            <w:vAlign w:val="center"/>
          </w:tcPr>
          <w:p w14:paraId="72186EA6" w14:textId="77777777" w:rsidR="00D433EB" w:rsidRPr="00177D4C" w:rsidRDefault="00D433EB" w:rsidP="00177D4C">
            <w:pPr>
              <w:spacing w:after="0" w:line="240" w:lineRule="auto"/>
              <w:jc w:val="both"/>
              <w:rPr>
                <w:b/>
                <w:bCs/>
                <w:sz w:val="20"/>
                <w:szCs w:val="20"/>
              </w:rPr>
            </w:pPr>
            <w:r w:rsidRPr="00177D4C">
              <w:rPr>
                <w:b/>
                <w:bCs/>
                <w:sz w:val="20"/>
                <w:szCs w:val="20"/>
              </w:rPr>
              <w:t>ELEMENTI INFORMATIVI</w:t>
            </w:r>
          </w:p>
        </w:tc>
        <w:tc>
          <w:tcPr>
            <w:tcW w:w="3362" w:type="dxa"/>
            <w:tcBorders>
              <w:top w:val="nil"/>
              <w:left w:val="single" w:sz="2" w:space="0" w:color="FFFFFF" w:themeColor="background1"/>
              <w:bottom w:val="nil"/>
              <w:right w:val="nil"/>
            </w:tcBorders>
            <w:shd w:val="clear" w:color="auto" w:fill="C00000"/>
            <w:vAlign w:val="center"/>
          </w:tcPr>
          <w:p w14:paraId="2E59CF77" w14:textId="77777777" w:rsidR="00D433EB" w:rsidRPr="00177D4C" w:rsidRDefault="00D433EB" w:rsidP="00177D4C">
            <w:pPr>
              <w:spacing w:after="0" w:line="240" w:lineRule="auto"/>
              <w:jc w:val="both"/>
              <w:rPr>
                <w:b/>
                <w:bCs/>
                <w:sz w:val="20"/>
                <w:szCs w:val="20"/>
              </w:rPr>
            </w:pPr>
            <w:r w:rsidRPr="00177D4C">
              <w:rPr>
                <w:b/>
                <w:bCs/>
                <w:sz w:val="20"/>
                <w:szCs w:val="20"/>
              </w:rPr>
              <w:t>DESCRIZIONE</w:t>
            </w:r>
          </w:p>
        </w:tc>
      </w:tr>
      <w:tr w:rsidR="00D91195" w:rsidRPr="00D91195" w14:paraId="31824295" w14:textId="77777777" w:rsidTr="00251EC9">
        <w:trPr>
          <w:trHeight w:val="40"/>
        </w:trPr>
        <w:tc>
          <w:tcPr>
            <w:tcW w:w="5450" w:type="dxa"/>
            <w:tcBorders>
              <w:top w:val="nil"/>
              <w:left w:val="nil"/>
              <w:bottom w:val="single" w:sz="2" w:space="0" w:color="C00000"/>
              <w:right w:val="single" w:sz="24" w:space="0" w:color="FFFFFF" w:themeColor="background1"/>
            </w:tcBorders>
            <w:shd w:val="clear" w:color="auto" w:fill="FFFFFF"/>
            <w:tcMar>
              <w:top w:w="85" w:type="dxa"/>
              <w:bottom w:w="85" w:type="dxa"/>
            </w:tcMar>
          </w:tcPr>
          <w:p w14:paraId="24E1F118" w14:textId="77777777" w:rsidR="00D433EB" w:rsidRPr="00D91195" w:rsidRDefault="00D433EB" w:rsidP="00177D4C">
            <w:pPr>
              <w:spacing w:before="60" w:after="60" w:line="264" w:lineRule="auto"/>
              <w:ind w:left="-76"/>
              <w:jc w:val="both"/>
              <w:rPr>
                <w:b/>
                <w:bCs/>
                <w:color w:val="262626" w:themeColor="text1" w:themeTint="D9"/>
                <w:sz w:val="18"/>
                <w:szCs w:val="18"/>
              </w:rPr>
            </w:pPr>
            <w:r w:rsidRPr="00D91195">
              <w:rPr>
                <w:b/>
                <w:bCs/>
                <w:color w:val="262626" w:themeColor="text1" w:themeTint="D9"/>
                <w:sz w:val="18"/>
                <w:szCs w:val="18"/>
              </w:rPr>
              <w:t>CARATTERISTICHE DELLA SOCIETÀ</w:t>
            </w:r>
          </w:p>
          <w:p w14:paraId="0AEAF2F9" w14:textId="77777777" w:rsidR="00D433EB" w:rsidRPr="00D91195" w:rsidRDefault="00D433EB" w:rsidP="00A63BB9">
            <w:pPr>
              <w:numPr>
                <w:ilvl w:val="0"/>
                <w:numId w:val="15"/>
              </w:numPr>
              <w:spacing w:after="60" w:line="264" w:lineRule="auto"/>
              <w:ind w:left="207" w:hanging="207"/>
              <w:jc w:val="both"/>
              <w:rPr>
                <w:color w:val="262626" w:themeColor="text1" w:themeTint="D9"/>
                <w:sz w:val="18"/>
                <w:szCs w:val="18"/>
              </w:rPr>
            </w:pPr>
            <w:r w:rsidRPr="00D91195">
              <w:rPr>
                <w:color w:val="262626" w:themeColor="text1" w:themeTint="D9"/>
                <w:sz w:val="18"/>
                <w:szCs w:val="18"/>
              </w:rPr>
              <w:t>tipologia di società (s.p.a., s.r.l., cooperativa, ente di interesse pubblico, ecc.);</w:t>
            </w:r>
          </w:p>
          <w:p w14:paraId="7277F858" w14:textId="77777777" w:rsidR="00D433EB" w:rsidRPr="00D91195" w:rsidRDefault="00D433EB" w:rsidP="00A63BB9">
            <w:pPr>
              <w:numPr>
                <w:ilvl w:val="0"/>
                <w:numId w:val="15"/>
              </w:numPr>
              <w:spacing w:after="60" w:line="264" w:lineRule="auto"/>
              <w:ind w:left="207" w:hanging="207"/>
              <w:jc w:val="both"/>
              <w:rPr>
                <w:color w:val="262626" w:themeColor="text1" w:themeTint="D9"/>
                <w:sz w:val="18"/>
                <w:szCs w:val="18"/>
              </w:rPr>
            </w:pPr>
            <w:r w:rsidRPr="00D91195">
              <w:rPr>
                <w:color w:val="262626" w:themeColor="text1" w:themeTint="D9"/>
                <w:sz w:val="18"/>
                <w:szCs w:val="18"/>
              </w:rPr>
              <w:t>stato della società (operativa, non operativa, in liquidazione, soggetta a procedure concorsuali);</w:t>
            </w:r>
          </w:p>
          <w:p w14:paraId="7F7F4984" w14:textId="77777777" w:rsidR="00D433EB" w:rsidRPr="00D91195" w:rsidRDefault="00D433EB" w:rsidP="00A63BB9">
            <w:pPr>
              <w:numPr>
                <w:ilvl w:val="0"/>
                <w:numId w:val="15"/>
              </w:numPr>
              <w:spacing w:after="60" w:line="264" w:lineRule="auto"/>
              <w:ind w:left="207" w:hanging="207"/>
              <w:jc w:val="both"/>
              <w:rPr>
                <w:color w:val="262626" w:themeColor="text1" w:themeTint="D9"/>
                <w:sz w:val="18"/>
                <w:szCs w:val="18"/>
              </w:rPr>
            </w:pPr>
            <w:r w:rsidRPr="00D91195">
              <w:rPr>
                <w:color w:val="262626" w:themeColor="text1" w:themeTint="D9"/>
                <w:sz w:val="18"/>
                <w:szCs w:val="18"/>
              </w:rPr>
              <w:t xml:space="preserve">struttura e </w:t>
            </w:r>
            <w:r w:rsidRPr="00D91195">
              <w:rPr>
                <w:i/>
                <w:color w:val="262626" w:themeColor="text1" w:themeTint="D9"/>
                <w:sz w:val="18"/>
                <w:szCs w:val="18"/>
              </w:rPr>
              <w:t>governance</w:t>
            </w:r>
            <w:r w:rsidRPr="00D91195">
              <w:rPr>
                <w:color w:val="262626" w:themeColor="text1" w:themeTint="D9"/>
                <w:sz w:val="18"/>
                <w:szCs w:val="18"/>
              </w:rPr>
              <w:t xml:space="preserve"> societaria;</w:t>
            </w:r>
          </w:p>
          <w:p w14:paraId="51344F67" w14:textId="77777777" w:rsidR="00D433EB" w:rsidRPr="00D91195" w:rsidRDefault="00D433EB" w:rsidP="00A63BB9">
            <w:pPr>
              <w:numPr>
                <w:ilvl w:val="0"/>
                <w:numId w:val="15"/>
              </w:numPr>
              <w:spacing w:after="60" w:line="264" w:lineRule="auto"/>
              <w:ind w:left="207" w:hanging="207"/>
              <w:jc w:val="both"/>
              <w:rPr>
                <w:color w:val="262626" w:themeColor="text1" w:themeTint="D9"/>
                <w:sz w:val="18"/>
                <w:szCs w:val="18"/>
              </w:rPr>
            </w:pPr>
            <w:r w:rsidRPr="00D91195">
              <w:rPr>
                <w:color w:val="262626" w:themeColor="text1" w:themeTint="D9"/>
                <w:sz w:val="18"/>
                <w:szCs w:val="18"/>
              </w:rPr>
              <w:t>svolgimento di attività di direzione e coordinamento (</w:t>
            </w:r>
            <w:r w:rsidRPr="00D91195">
              <w:rPr>
                <w:i/>
                <w:color w:val="262626" w:themeColor="text1" w:themeTint="D9"/>
                <w:sz w:val="18"/>
                <w:szCs w:val="18"/>
              </w:rPr>
              <w:t>ovvero</w:t>
            </w:r>
            <w:r w:rsidRPr="00D91195">
              <w:rPr>
                <w:color w:val="262626" w:themeColor="text1" w:themeTint="D9"/>
                <w:sz w:val="18"/>
                <w:szCs w:val="18"/>
              </w:rPr>
              <w:t>: assoggettamento ad attività di direzione e coordinamento);</w:t>
            </w:r>
          </w:p>
          <w:p w14:paraId="5ED70566" w14:textId="77777777" w:rsidR="00D433EB" w:rsidRPr="00D91195" w:rsidRDefault="00D433EB" w:rsidP="00A63BB9">
            <w:pPr>
              <w:numPr>
                <w:ilvl w:val="0"/>
                <w:numId w:val="15"/>
              </w:numPr>
              <w:spacing w:after="60" w:line="264" w:lineRule="auto"/>
              <w:ind w:left="207" w:hanging="207"/>
              <w:jc w:val="both"/>
              <w:rPr>
                <w:color w:val="262626" w:themeColor="text1" w:themeTint="D9"/>
                <w:sz w:val="18"/>
                <w:szCs w:val="18"/>
              </w:rPr>
            </w:pPr>
            <w:r w:rsidRPr="00D91195">
              <w:rPr>
                <w:color w:val="262626" w:themeColor="text1" w:themeTint="D9"/>
                <w:sz w:val="18"/>
                <w:szCs w:val="18"/>
              </w:rPr>
              <w:t>sussistenza di patti parasociali;</w:t>
            </w:r>
          </w:p>
          <w:p w14:paraId="79F6F1DE" w14:textId="77777777" w:rsidR="00D433EB" w:rsidRPr="00D91195" w:rsidRDefault="00D433EB" w:rsidP="00A63BB9">
            <w:pPr>
              <w:numPr>
                <w:ilvl w:val="0"/>
                <w:numId w:val="15"/>
              </w:numPr>
              <w:spacing w:after="60" w:line="264" w:lineRule="auto"/>
              <w:ind w:left="207" w:hanging="207"/>
              <w:jc w:val="both"/>
              <w:rPr>
                <w:color w:val="262626" w:themeColor="text1" w:themeTint="D9"/>
                <w:sz w:val="18"/>
                <w:szCs w:val="18"/>
              </w:rPr>
            </w:pPr>
            <w:r w:rsidRPr="00D91195">
              <w:rPr>
                <w:color w:val="262626" w:themeColor="text1" w:themeTint="D9"/>
                <w:sz w:val="18"/>
                <w:szCs w:val="18"/>
              </w:rPr>
              <w:t xml:space="preserve">reputazione della società e del </w:t>
            </w:r>
            <w:r w:rsidRPr="00D91195">
              <w:rPr>
                <w:i/>
                <w:color w:val="262626" w:themeColor="text1" w:themeTint="D9"/>
                <w:sz w:val="18"/>
                <w:szCs w:val="18"/>
              </w:rPr>
              <w:t>top management</w:t>
            </w:r>
            <w:r w:rsidRPr="00D91195">
              <w:rPr>
                <w:color w:val="262626" w:themeColor="text1" w:themeTint="D9"/>
                <w:sz w:val="18"/>
                <w:szCs w:val="18"/>
              </w:rPr>
              <w:t>;</w:t>
            </w:r>
          </w:p>
          <w:p w14:paraId="11A9CD5C" w14:textId="77777777" w:rsidR="00D433EB" w:rsidRPr="00D91195" w:rsidRDefault="00D433EB" w:rsidP="00A63BB9">
            <w:pPr>
              <w:numPr>
                <w:ilvl w:val="0"/>
                <w:numId w:val="15"/>
              </w:numPr>
              <w:spacing w:after="60" w:line="264" w:lineRule="auto"/>
              <w:ind w:left="207" w:hanging="207"/>
              <w:jc w:val="both"/>
              <w:rPr>
                <w:color w:val="262626" w:themeColor="text1" w:themeTint="D9"/>
                <w:sz w:val="18"/>
                <w:szCs w:val="18"/>
              </w:rPr>
            </w:pPr>
            <w:r w:rsidRPr="00D91195">
              <w:rPr>
                <w:color w:val="262626" w:themeColor="text1" w:themeTint="D9"/>
                <w:sz w:val="18"/>
                <w:szCs w:val="18"/>
              </w:rPr>
              <w:t>sedi operative della società (numero e ubicazione geografica);</w:t>
            </w:r>
          </w:p>
          <w:p w14:paraId="3A37F1B4" w14:textId="6D4F0C82" w:rsidR="00D433EB" w:rsidRPr="00D91195" w:rsidRDefault="00D433EB" w:rsidP="00A63BB9">
            <w:pPr>
              <w:numPr>
                <w:ilvl w:val="0"/>
                <w:numId w:val="15"/>
              </w:numPr>
              <w:spacing w:after="60" w:line="264" w:lineRule="auto"/>
              <w:ind w:left="207" w:hanging="207"/>
              <w:jc w:val="both"/>
              <w:rPr>
                <w:b/>
                <w:bCs/>
                <w:color w:val="262626" w:themeColor="text1" w:themeTint="D9"/>
                <w:sz w:val="18"/>
                <w:szCs w:val="18"/>
              </w:rPr>
            </w:pPr>
            <w:r w:rsidRPr="00D91195">
              <w:rPr>
                <w:color w:val="262626" w:themeColor="text1" w:themeTint="D9"/>
                <w:sz w:val="18"/>
                <w:szCs w:val="18"/>
              </w:rPr>
              <w:t>caratteristiche dell</w:t>
            </w:r>
            <w:r w:rsidR="00516BDA" w:rsidRPr="00D91195">
              <w:rPr>
                <w:color w:val="262626" w:themeColor="text1" w:themeTint="D9"/>
                <w:sz w:val="18"/>
                <w:szCs w:val="18"/>
              </w:rPr>
              <w:t>’</w:t>
            </w:r>
            <w:r w:rsidRPr="00D91195">
              <w:rPr>
                <w:color w:val="262626" w:themeColor="text1" w:themeTint="D9"/>
                <w:sz w:val="18"/>
                <w:szCs w:val="18"/>
              </w:rPr>
              <w:t>assetto organizzativo, amministrativo-contabile.</w:t>
            </w:r>
          </w:p>
        </w:tc>
        <w:tc>
          <w:tcPr>
            <w:tcW w:w="3362" w:type="dxa"/>
            <w:tcBorders>
              <w:top w:val="nil"/>
              <w:left w:val="single" w:sz="24" w:space="0" w:color="FFFFFF" w:themeColor="background1"/>
              <w:bottom w:val="single" w:sz="2" w:space="0" w:color="C00000"/>
              <w:right w:val="nil"/>
            </w:tcBorders>
            <w:tcMar>
              <w:top w:w="85" w:type="dxa"/>
              <w:bottom w:w="85" w:type="dxa"/>
            </w:tcMar>
          </w:tcPr>
          <w:p w14:paraId="0F405179" w14:textId="77777777" w:rsidR="00D433EB" w:rsidRPr="00D91195" w:rsidRDefault="00D433EB" w:rsidP="00177D4C">
            <w:pPr>
              <w:spacing w:after="60" w:line="264" w:lineRule="auto"/>
              <w:jc w:val="both"/>
              <w:rPr>
                <w:b/>
                <w:color w:val="262626" w:themeColor="text1" w:themeTint="D9"/>
                <w:sz w:val="18"/>
                <w:szCs w:val="18"/>
              </w:rPr>
            </w:pPr>
          </w:p>
        </w:tc>
      </w:tr>
      <w:tr w:rsidR="00D91195" w:rsidRPr="00D91195" w14:paraId="3AB222AC" w14:textId="77777777" w:rsidTr="00251EC9">
        <w:tc>
          <w:tcPr>
            <w:tcW w:w="5450" w:type="dxa"/>
            <w:tcBorders>
              <w:top w:val="single" w:sz="2" w:space="0" w:color="C00000"/>
              <w:left w:val="nil"/>
              <w:bottom w:val="single" w:sz="12" w:space="0" w:color="C00000"/>
              <w:right w:val="single" w:sz="24" w:space="0" w:color="FFFFFF" w:themeColor="background1"/>
            </w:tcBorders>
            <w:shd w:val="clear" w:color="auto" w:fill="FFFFFF"/>
            <w:tcMar>
              <w:top w:w="85" w:type="dxa"/>
              <w:bottom w:w="85" w:type="dxa"/>
            </w:tcMar>
          </w:tcPr>
          <w:p w14:paraId="6D412DBC" w14:textId="77777777" w:rsidR="00D433EB" w:rsidRPr="00D91195" w:rsidRDefault="00D433EB" w:rsidP="00177D4C">
            <w:pPr>
              <w:spacing w:before="60" w:after="60" w:line="264" w:lineRule="auto"/>
              <w:ind w:left="-76"/>
              <w:jc w:val="both"/>
              <w:rPr>
                <w:b/>
                <w:bCs/>
                <w:color w:val="262626" w:themeColor="text1" w:themeTint="D9"/>
                <w:sz w:val="18"/>
                <w:szCs w:val="18"/>
              </w:rPr>
            </w:pPr>
            <w:r w:rsidRPr="00D91195">
              <w:rPr>
                <w:b/>
                <w:bCs/>
                <w:color w:val="262626" w:themeColor="text1" w:themeTint="D9"/>
                <w:sz w:val="18"/>
                <w:szCs w:val="18"/>
              </w:rPr>
              <w:t>DIMENSIONE ECONOMICA DELLA SOCIETÀ</w:t>
            </w:r>
          </w:p>
          <w:p w14:paraId="78847CCE" w14:textId="61C40821" w:rsidR="00D433EB" w:rsidRPr="00D91195" w:rsidRDefault="00D433EB" w:rsidP="00A63BB9">
            <w:pPr>
              <w:numPr>
                <w:ilvl w:val="0"/>
                <w:numId w:val="15"/>
              </w:numPr>
              <w:spacing w:after="60" w:line="264" w:lineRule="auto"/>
              <w:ind w:left="207" w:hanging="207"/>
              <w:jc w:val="both"/>
              <w:rPr>
                <w:color w:val="262626" w:themeColor="text1" w:themeTint="D9"/>
                <w:sz w:val="18"/>
                <w:szCs w:val="18"/>
              </w:rPr>
            </w:pPr>
            <w:r w:rsidRPr="00D91195">
              <w:rPr>
                <w:color w:val="262626" w:themeColor="text1" w:themeTint="D9"/>
                <w:sz w:val="18"/>
                <w:szCs w:val="18"/>
              </w:rPr>
              <w:t>dati contabili (totale dell</w:t>
            </w:r>
            <w:r w:rsidR="00516BDA" w:rsidRPr="00D91195">
              <w:rPr>
                <w:color w:val="262626" w:themeColor="text1" w:themeTint="D9"/>
                <w:sz w:val="18"/>
                <w:szCs w:val="18"/>
              </w:rPr>
              <w:t>’</w:t>
            </w:r>
            <w:r w:rsidRPr="00D91195">
              <w:rPr>
                <w:color w:val="262626" w:themeColor="text1" w:themeTint="D9"/>
                <w:sz w:val="18"/>
                <w:szCs w:val="18"/>
              </w:rPr>
              <w:t>attivo dello stato patrimoniale, ricavi delle vendite e delle prestazioni, dipendenti occupati in media durante l</w:t>
            </w:r>
            <w:r w:rsidR="00516BDA" w:rsidRPr="00D91195">
              <w:rPr>
                <w:color w:val="262626" w:themeColor="text1" w:themeTint="D9"/>
                <w:sz w:val="18"/>
                <w:szCs w:val="18"/>
              </w:rPr>
              <w:t>’</w:t>
            </w:r>
            <w:r w:rsidRPr="00D91195">
              <w:rPr>
                <w:color w:val="262626" w:themeColor="text1" w:themeTint="D9"/>
                <w:sz w:val="18"/>
                <w:szCs w:val="18"/>
              </w:rPr>
              <w:t>esercizio);</w:t>
            </w:r>
          </w:p>
          <w:p w14:paraId="0DB4E041" w14:textId="0DEA4BE6" w:rsidR="00D433EB" w:rsidRPr="00D91195" w:rsidRDefault="00D433EB" w:rsidP="00A63BB9">
            <w:pPr>
              <w:numPr>
                <w:ilvl w:val="0"/>
                <w:numId w:val="15"/>
              </w:numPr>
              <w:spacing w:after="60" w:line="264" w:lineRule="auto"/>
              <w:ind w:left="207" w:hanging="207"/>
              <w:jc w:val="both"/>
              <w:rPr>
                <w:color w:val="262626" w:themeColor="text1" w:themeTint="D9"/>
                <w:sz w:val="18"/>
                <w:szCs w:val="18"/>
              </w:rPr>
            </w:pPr>
            <w:r w:rsidRPr="00D91195">
              <w:rPr>
                <w:color w:val="262626" w:themeColor="text1" w:themeTint="D9"/>
                <w:sz w:val="18"/>
                <w:szCs w:val="18"/>
              </w:rPr>
              <w:t>principali rischi derivanti dalla complessità, natura e settore di attività (es. svolgimento dell</w:t>
            </w:r>
            <w:r w:rsidR="00516BDA" w:rsidRPr="00D91195">
              <w:rPr>
                <w:color w:val="262626" w:themeColor="text1" w:themeTint="D9"/>
                <w:sz w:val="18"/>
                <w:szCs w:val="18"/>
              </w:rPr>
              <w:t>’</w:t>
            </w:r>
            <w:r w:rsidRPr="00D91195">
              <w:rPr>
                <w:color w:val="262626" w:themeColor="text1" w:themeTint="D9"/>
                <w:sz w:val="18"/>
                <w:szCs w:val="18"/>
              </w:rPr>
              <w:t>attività in settori soggetti a normative speciali o soggette a particolari rischiosità);</w:t>
            </w:r>
          </w:p>
          <w:p w14:paraId="13EC4B00" w14:textId="77777777" w:rsidR="00D433EB" w:rsidRPr="00D91195" w:rsidRDefault="00D433EB" w:rsidP="00A63BB9">
            <w:pPr>
              <w:numPr>
                <w:ilvl w:val="0"/>
                <w:numId w:val="15"/>
              </w:numPr>
              <w:spacing w:after="60" w:line="264" w:lineRule="auto"/>
              <w:ind w:left="207" w:hanging="207"/>
              <w:jc w:val="both"/>
              <w:rPr>
                <w:color w:val="262626" w:themeColor="text1" w:themeTint="D9"/>
                <w:sz w:val="18"/>
                <w:szCs w:val="18"/>
              </w:rPr>
            </w:pPr>
            <w:r w:rsidRPr="00D91195">
              <w:rPr>
                <w:color w:val="262626" w:themeColor="text1" w:themeTint="D9"/>
                <w:sz w:val="18"/>
                <w:szCs w:val="18"/>
              </w:rPr>
              <w:t>rapporti di controllo con altre società</w:t>
            </w:r>
            <w:r w:rsidR="00251901" w:rsidRPr="00D91195">
              <w:rPr>
                <w:color w:val="262626" w:themeColor="text1" w:themeTint="D9"/>
                <w:sz w:val="18"/>
                <w:szCs w:val="18"/>
              </w:rPr>
              <w:t>;</w:t>
            </w:r>
          </w:p>
          <w:p w14:paraId="7BEA46B1" w14:textId="77777777" w:rsidR="00251901" w:rsidRPr="00D91195" w:rsidRDefault="00251901" w:rsidP="00A63BB9">
            <w:pPr>
              <w:numPr>
                <w:ilvl w:val="0"/>
                <w:numId w:val="15"/>
              </w:numPr>
              <w:spacing w:after="60" w:line="264" w:lineRule="auto"/>
              <w:ind w:left="207" w:hanging="207"/>
              <w:jc w:val="both"/>
              <w:rPr>
                <w:color w:val="262626" w:themeColor="text1" w:themeTint="D9"/>
                <w:sz w:val="18"/>
                <w:szCs w:val="18"/>
              </w:rPr>
            </w:pPr>
            <w:r w:rsidRPr="00D91195">
              <w:rPr>
                <w:color w:val="262626" w:themeColor="text1" w:themeTint="D9"/>
                <w:sz w:val="18"/>
                <w:szCs w:val="18"/>
              </w:rPr>
              <w:t>ultimo budget e piano industriale;</w:t>
            </w:r>
          </w:p>
          <w:p w14:paraId="5D0A3BE8" w14:textId="77777777" w:rsidR="00251901" w:rsidRPr="00D91195" w:rsidRDefault="00251901" w:rsidP="00A63BB9">
            <w:pPr>
              <w:numPr>
                <w:ilvl w:val="0"/>
                <w:numId w:val="15"/>
              </w:numPr>
              <w:spacing w:after="60" w:line="264" w:lineRule="auto"/>
              <w:ind w:left="207" w:hanging="207"/>
              <w:jc w:val="both"/>
              <w:rPr>
                <w:color w:val="262626" w:themeColor="text1" w:themeTint="D9"/>
                <w:sz w:val="18"/>
                <w:szCs w:val="18"/>
              </w:rPr>
            </w:pPr>
            <w:r w:rsidRPr="00D91195">
              <w:rPr>
                <w:color w:val="262626" w:themeColor="text1" w:themeTint="D9"/>
                <w:sz w:val="18"/>
                <w:szCs w:val="18"/>
              </w:rPr>
              <w:t>misure organizzative adottate anche ai fini della preventiva emersione della crisi e della perdita della continuità e del monitoraggio.</w:t>
            </w:r>
          </w:p>
          <w:p w14:paraId="3144C958" w14:textId="34F334D3" w:rsidR="00DF5BBD" w:rsidRPr="00D91195" w:rsidRDefault="00DF5BBD" w:rsidP="00A63BB9">
            <w:pPr>
              <w:numPr>
                <w:ilvl w:val="0"/>
                <w:numId w:val="15"/>
              </w:numPr>
              <w:spacing w:after="60" w:line="264" w:lineRule="auto"/>
              <w:ind w:left="207" w:hanging="207"/>
              <w:jc w:val="both"/>
              <w:rPr>
                <w:b/>
                <w:bCs/>
                <w:color w:val="262626" w:themeColor="text1" w:themeTint="D9"/>
              </w:rPr>
            </w:pPr>
            <w:r w:rsidRPr="00D91195">
              <w:rPr>
                <w:color w:val="262626" w:themeColor="text1" w:themeTint="D9"/>
                <w:sz w:val="18"/>
                <w:szCs w:val="18"/>
              </w:rPr>
              <w:t>e</w:t>
            </w:r>
            <w:r w:rsidR="00852645" w:rsidRPr="00D91195">
              <w:rPr>
                <w:color w:val="262626" w:themeColor="text1" w:themeTint="D9"/>
                <w:sz w:val="18"/>
                <w:szCs w:val="18"/>
              </w:rPr>
              <w:t>ventuale</w:t>
            </w:r>
            <w:r w:rsidRPr="00D91195">
              <w:rPr>
                <w:color w:val="262626" w:themeColor="text1" w:themeTint="D9"/>
                <w:sz w:val="18"/>
                <w:szCs w:val="18"/>
              </w:rPr>
              <w:t xml:space="preserve"> adozione del modello </w:t>
            </w:r>
            <w:r w:rsidRPr="00D91195">
              <w:rPr>
                <w:i/>
                <w:iCs/>
                <w:color w:val="262626" w:themeColor="text1" w:themeTint="D9"/>
                <w:sz w:val="18"/>
                <w:szCs w:val="18"/>
              </w:rPr>
              <w:t>ex</w:t>
            </w:r>
            <w:r w:rsidRPr="00D91195">
              <w:rPr>
                <w:color w:val="262626" w:themeColor="text1" w:themeTint="D9"/>
                <w:sz w:val="18"/>
                <w:szCs w:val="18"/>
              </w:rPr>
              <w:t xml:space="preserve"> </w:t>
            </w:r>
            <w:r w:rsidR="00106EC4" w:rsidRPr="00D91195">
              <w:rPr>
                <w:color w:val="262626" w:themeColor="text1" w:themeTint="D9"/>
                <w:sz w:val="18"/>
                <w:szCs w:val="18"/>
              </w:rPr>
              <w:t>d</w:t>
            </w:r>
            <w:r w:rsidRPr="00D91195">
              <w:rPr>
                <w:color w:val="262626" w:themeColor="text1" w:themeTint="D9"/>
                <w:sz w:val="18"/>
                <w:szCs w:val="18"/>
              </w:rPr>
              <w:t>.lgs. 231/2001.</w:t>
            </w:r>
            <w:r w:rsidRPr="00D91195">
              <w:rPr>
                <w:b/>
                <w:bCs/>
                <w:color w:val="262626" w:themeColor="text1" w:themeTint="D9"/>
              </w:rPr>
              <w:t xml:space="preserve"> </w:t>
            </w:r>
          </w:p>
        </w:tc>
        <w:tc>
          <w:tcPr>
            <w:tcW w:w="3362" w:type="dxa"/>
            <w:tcBorders>
              <w:top w:val="single" w:sz="2" w:space="0" w:color="C00000"/>
              <w:left w:val="single" w:sz="24" w:space="0" w:color="FFFFFF" w:themeColor="background1"/>
              <w:bottom w:val="single" w:sz="12" w:space="0" w:color="C00000"/>
              <w:right w:val="nil"/>
            </w:tcBorders>
            <w:tcMar>
              <w:top w:w="85" w:type="dxa"/>
              <w:bottom w:w="85" w:type="dxa"/>
            </w:tcMar>
          </w:tcPr>
          <w:p w14:paraId="36ECEFA3" w14:textId="77777777" w:rsidR="00D433EB" w:rsidRPr="00D91195" w:rsidRDefault="00D433EB" w:rsidP="009B5EA7">
            <w:pPr>
              <w:spacing w:after="60" w:line="300" w:lineRule="auto"/>
              <w:jc w:val="both"/>
              <w:rPr>
                <w:b/>
                <w:color w:val="262626" w:themeColor="text1" w:themeTint="D9"/>
              </w:rPr>
            </w:pPr>
          </w:p>
        </w:tc>
      </w:tr>
    </w:tbl>
    <w:p w14:paraId="28FAE94B" w14:textId="7AF39398" w:rsidR="00D433EB" w:rsidRPr="00D91195" w:rsidRDefault="00D433EB" w:rsidP="0066610E">
      <w:pPr>
        <w:spacing w:before="120" w:after="60" w:line="300" w:lineRule="auto"/>
        <w:jc w:val="both"/>
        <w:rPr>
          <w:bCs/>
          <w:color w:val="262626" w:themeColor="text1" w:themeTint="D9"/>
        </w:rPr>
      </w:pPr>
      <w:r w:rsidRPr="00D91195">
        <w:rPr>
          <w:bCs/>
          <w:color w:val="262626" w:themeColor="text1" w:themeTint="D9"/>
        </w:rPr>
        <w:t xml:space="preserve">Il </w:t>
      </w:r>
      <w:r w:rsidR="000A1AD4" w:rsidRPr="00D91195">
        <w:rPr>
          <w:bCs/>
          <w:color w:val="262626" w:themeColor="text1" w:themeTint="D9"/>
        </w:rPr>
        <w:t>Collegio sindacale</w:t>
      </w:r>
      <w:r w:rsidRPr="00D91195">
        <w:rPr>
          <w:bCs/>
          <w:color w:val="262626" w:themeColor="text1" w:themeTint="D9"/>
        </w:rPr>
        <w:t xml:space="preserve"> prende visione e riceve il libro delle adunanze e delle deliberazioni del </w:t>
      </w:r>
      <w:r w:rsidR="000A1AD4" w:rsidRPr="00D91195">
        <w:rPr>
          <w:bCs/>
          <w:color w:val="262626" w:themeColor="text1" w:themeTint="D9"/>
        </w:rPr>
        <w:t>Collegio sindacale</w:t>
      </w:r>
      <w:r w:rsidRPr="00D91195">
        <w:rPr>
          <w:bCs/>
          <w:color w:val="262626" w:themeColor="text1" w:themeTint="D9"/>
          <w:vertAlign w:val="superscript"/>
        </w:rPr>
        <w:footnoteReference w:id="2"/>
      </w:r>
      <w:r w:rsidRPr="00D91195">
        <w:rPr>
          <w:bCs/>
          <w:color w:val="262626" w:themeColor="text1" w:themeTint="D9"/>
        </w:rPr>
        <w:t>.</w:t>
      </w:r>
    </w:p>
    <w:p w14:paraId="3CD4B531" w14:textId="5A86FCCE" w:rsidR="00D433EB" w:rsidRPr="00D91195" w:rsidRDefault="00D433EB" w:rsidP="009B5EA7">
      <w:pPr>
        <w:spacing w:after="60" w:line="300" w:lineRule="auto"/>
        <w:jc w:val="both"/>
        <w:rPr>
          <w:bCs/>
          <w:color w:val="262626" w:themeColor="text1" w:themeTint="D9"/>
        </w:rPr>
      </w:pPr>
      <w:r w:rsidRPr="00D91195">
        <w:rPr>
          <w:bCs/>
          <w:color w:val="262626" w:themeColor="text1" w:themeTint="D9"/>
        </w:rPr>
        <w:lastRenderedPageBreak/>
        <w:t>[E</w:t>
      </w:r>
      <w:r w:rsidRPr="00D91195">
        <w:rPr>
          <w:bCs/>
          <w:i/>
          <w:color w:val="262626" w:themeColor="text1" w:themeTint="D9"/>
        </w:rPr>
        <w:t>ventuale</w:t>
      </w:r>
      <w:r w:rsidRPr="00D91195">
        <w:rPr>
          <w:bCs/>
          <w:color w:val="262626" w:themeColor="text1" w:themeTint="D9"/>
        </w:rPr>
        <w:t>: qualora il libro non fosse conservato nella sede sociale, alla conservazione potrà essere delegato il dott. __</w:t>
      </w:r>
      <w:r w:rsidR="00F4080F" w:rsidRPr="00D91195">
        <w:rPr>
          <w:bCs/>
          <w:color w:val="262626" w:themeColor="text1" w:themeTint="D9"/>
        </w:rPr>
        <w:t>________</w:t>
      </w:r>
      <w:r w:rsidRPr="00D91195">
        <w:rPr>
          <w:bCs/>
          <w:color w:val="262626" w:themeColor="text1" w:themeTint="D9"/>
        </w:rPr>
        <w:t>_____________ che lo conserverà presso il proprio studio sito in _______________________________. Egli ne curerà altresì l</w:t>
      </w:r>
      <w:r w:rsidR="00516BDA" w:rsidRPr="00D91195">
        <w:rPr>
          <w:bCs/>
          <w:color w:val="262626" w:themeColor="text1" w:themeTint="D9"/>
        </w:rPr>
        <w:t>’</w:t>
      </w:r>
      <w:r w:rsidRPr="00D91195">
        <w:rPr>
          <w:bCs/>
          <w:color w:val="262626" w:themeColor="text1" w:themeTint="D9"/>
        </w:rPr>
        <w:t>aggiornamento</w:t>
      </w:r>
      <w:r w:rsidRPr="00D91195">
        <w:rPr>
          <w:bCs/>
          <w:color w:val="262626" w:themeColor="text1" w:themeTint="D9"/>
          <w:vertAlign w:val="superscript"/>
        </w:rPr>
        <w:footnoteReference w:id="3"/>
      </w:r>
      <w:r w:rsidRPr="00D91195">
        <w:rPr>
          <w:bCs/>
          <w:color w:val="262626" w:themeColor="text1" w:themeTint="D9"/>
        </w:rPr>
        <w:t>.]</w:t>
      </w:r>
    </w:p>
    <w:p w14:paraId="7073DCDC" w14:textId="5063174B" w:rsidR="00393FC8" w:rsidRPr="00D91195" w:rsidRDefault="00393FC8" w:rsidP="00AC0275">
      <w:pPr>
        <w:spacing w:before="120" w:after="60" w:line="300" w:lineRule="auto"/>
        <w:jc w:val="both"/>
        <w:rPr>
          <w:bCs/>
          <w:color w:val="262626" w:themeColor="text1" w:themeTint="D9"/>
        </w:rPr>
      </w:pPr>
      <w:r w:rsidRPr="00D91195">
        <w:rPr>
          <w:bCs/>
          <w:color w:val="262626" w:themeColor="text1" w:themeTint="D9"/>
        </w:rPr>
        <w:t xml:space="preserve">Dalla verifica dei verbali del precedente </w:t>
      </w:r>
      <w:r w:rsidR="000A1AD4" w:rsidRPr="00D91195">
        <w:rPr>
          <w:bCs/>
          <w:color w:val="262626" w:themeColor="text1" w:themeTint="D9"/>
        </w:rPr>
        <w:t>Collegio sindacale</w:t>
      </w:r>
      <w:r w:rsidRPr="00D91195">
        <w:rPr>
          <w:bCs/>
          <w:color w:val="262626" w:themeColor="text1" w:themeTint="D9"/>
        </w:rPr>
        <w:t xml:space="preserve"> relativi agli esercizi ______ è emerso quanto segue: […].</w:t>
      </w:r>
    </w:p>
    <w:p w14:paraId="27ECD238" w14:textId="390F9F1F" w:rsidR="00393FC8" w:rsidRPr="00D91195" w:rsidRDefault="00393FC8" w:rsidP="00393FC8">
      <w:pPr>
        <w:spacing w:after="60" w:line="300" w:lineRule="auto"/>
        <w:jc w:val="both"/>
        <w:rPr>
          <w:bCs/>
          <w:color w:val="262626" w:themeColor="text1" w:themeTint="D9"/>
        </w:rPr>
      </w:pPr>
      <w:r w:rsidRPr="00D91195">
        <w:rPr>
          <w:bCs/>
          <w:color w:val="262626" w:themeColor="text1" w:themeTint="D9"/>
        </w:rPr>
        <w:t>Il Collegio prende visione dei seguenti libri contabili e sociali, ne verifica la regolarità formale, lo stato di aggiornamento e all</w:t>
      </w:r>
      <w:r w:rsidR="00516BDA" w:rsidRPr="00D91195">
        <w:rPr>
          <w:bCs/>
          <w:color w:val="262626" w:themeColor="text1" w:themeTint="D9"/>
        </w:rPr>
        <w:t>’</w:t>
      </w:r>
      <w:r w:rsidRPr="00D91195">
        <w:rPr>
          <w:bCs/>
          <w:color w:val="262626" w:themeColor="text1" w:themeTint="D9"/>
        </w:rPr>
        <w:t>esito segnala quanto segue: […]</w:t>
      </w:r>
    </w:p>
    <w:p w14:paraId="43497035" w14:textId="6EE4C934" w:rsidR="00393FC8" w:rsidRPr="00D91195" w:rsidRDefault="00393FC8" w:rsidP="00393FC8">
      <w:pPr>
        <w:spacing w:after="60" w:line="300" w:lineRule="auto"/>
        <w:jc w:val="both"/>
        <w:rPr>
          <w:bCs/>
          <w:color w:val="262626" w:themeColor="text1" w:themeTint="D9"/>
        </w:rPr>
      </w:pPr>
      <w:r w:rsidRPr="00D91195">
        <w:rPr>
          <w:bCs/>
          <w:color w:val="262626" w:themeColor="text1" w:themeTint="D9"/>
        </w:rPr>
        <w:t>Il Collegio prende visione dei bilanci degli esercizi … ne verifica l</w:t>
      </w:r>
      <w:r w:rsidR="00516BDA" w:rsidRPr="00D91195">
        <w:rPr>
          <w:bCs/>
          <w:color w:val="262626" w:themeColor="text1" w:themeTint="D9"/>
        </w:rPr>
        <w:t>’</w:t>
      </w:r>
      <w:r w:rsidRPr="00D91195">
        <w:rPr>
          <w:bCs/>
          <w:color w:val="262626" w:themeColor="text1" w:themeTint="D9"/>
        </w:rPr>
        <w:t>avvenuto deposito presso il registro delle imprese</w:t>
      </w:r>
      <w:r w:rsidRPr="00D91195">
        <w:rPr>
          <w:rStyle w:val="Rimandonotaapidipagina"/>
          <w:bCs/>
          <w:color w:val="262626" w:themeColor="text1" w:themeTint="D9"/>
        </w:rPr>
        <w:footnoteReference w:id="4"/>
      </w:r>
      <w:r w:rsidRPr="00D91195">
        <w:rPr>
          <w:bCs/>
          <w:color w:val="262626" w:themeColor="text1" w:themeTint="D9"/>
        </w:rPr>
        <w:t>. Dall</w:t>
      </w:r>
      <w:r w:rsidR="00516BDA" w:rsidRPr="00D91195">
        <w:rPr>
          <w:bCs/>
          <w:color w:val="262626" w:themeColor="text1" w:themeTint="D9"/>
        </w:rPr>
        <w:t>’</w:t>
      </w:r>
      <w:r w:rsidRPr="00D91195">
        <w:rPr>
          <w:bCs/>
          <w:color w:val="262626" w:themeColor="text1" w:themeTint="D9"/>
        </w:rPr>
        <w:t>analisi di detti bilanci si segnala quanto segue: […].</w:t>
      </w:r>
    </w:p>
    <w:p w14:paraId="73626E21" w14:textId="1CB5C0A4" w:rsidR="00393FC8" w:rsidRPr="00D91195" w:rsidRDefault="00393FC8" w:rsidP="00393FC8">
      <w:pPr>
        <w:spacing w:after="60" w:line="300" w:lineRule="auto"/>
        <w:jc w:val="both"/>
        <w:rPr>
          <w:bCs/>
          <w:color w:val="262626" w:themeColor="text1" w:themeTint="D9"/>
        </w:rPr>
      </w:pPr>
      <w:r w:rsidRPr="00D91195">
        <w:rPr>
          <w:bCs/>
          <w:color w:val="262626" w:themeColor="text1" w:themeTint="D9"/>
        </w:rPr>
        <w:t>Il Collegio prende atto che la consulenza amministrativa, fiscale [</w:t>
      </w:r>
      <w:r w:rsidRPr="00D91195">
        <w:rPr>
          <w:bCs/>
          <w:i/>
          <w:color w:val="262626" w:themeColor="text1" w:themeTint="D9"/>
        </w:rPr>
        <w:t>eventuale</w:t>
      </w:r>
      <w:r w:rsidRPr="00D91195">
        <w:rPr>
          <w:bCs/>
          <w:color w:val="262626" w:themeColor="text1" w:themeTint="D9"/>
        </w:rPr>
        <w:t>: lavoro] e societaria è affidata allo studio professionale _________ [</w:t>
      </w:r>
      <w:r w:rsidRPr="00D91195">
        <w:rPr>
          <w:bCs/>
          <w:i/>
          <w:color w:val="262626" w:themeColor="text1" w:themeTint="D9"/>
        </w:rPr>
        <w:t>eventualmente</w:t>
      </w:r>
      <w:r w:rsidRPr="00D91195">
        <w:rPr>
          <w:bCs/>
          <w:color w:val="262626" w:themeColor="text1" w:themeTint="D9"/>
        </w:rPr>
        <w:t>: cui è demandata anche la tenuta della contabilità]. [S</w:t>
      </w:r>
      <w:r w:rsidRPr="00D91195">
        <w:rPr>
          <w:bCs/>
          <w:i/>
          <w:color w:val="262626" w:themeColor="text1" w:themeTint="D9"/>
        </w:rPr>
        <w:t>e diversa dal precedente studio</w:t>
      </w:r>
      <w:r w:rsidRPr="00D91195">
        <w:rPr>
          <w:bCs/>
          <w:color w:val="262626" w:themeColor="text1" w:themeTint="D9"/>
        </w:rPr>
        <w:t>: La consulenza del lavoro è affidata allo studio professionale _________.]</w:t>
      </w:r>
    </w:p>
    <w:p w14:paraId="1DA150B7" w14:textId="018C003F" w:rsidR="00D433EB" w:rsidRPr="00D91195" w:rsidRDefault="00D433EB" w:rsidP="00AC0275">
      <w:pPr>
        <w:spacing w:before="120" w:after="60" w:line="300" w:lineRule="auto"/>
        <w:jc w:val="both"/>
        <w:rPr>
          <w:bCs/>
          <w:color w:val="262626" w:themeColor="text1" w:themeTint="D9"/>
        </w:rPr>
      </w:pPr>
      <w:r w:rsidRPr="00D91195">
        <w:rPr>
          <w:bCs/>
          <w:color w:val="262626" w:themeColor="text1" w:themeTint="D9"/>
        </w:rPr>
        <w:t>Il Collegio acquisisce la seguente documentazione (</w:t>
      </w:r>
      <w:r w:rsidRPr="00D91195">
        <w:rPr>
          <w:bCs/>
          <w:i/>
          <w:color w:val="262626" w:themeColor="text1" w:themeTint="D9"/>
        </w:rPr>
        <w:t>di seguito riportata a titolo esemplificativo</w:t>
      </w:r>
      <w:r w:rsidRPr="00D91195">
        <w:rPr>
          <w:bCs/>
          <w:color w:val="262626" w:themeColor="text1" w:themeTint="D9"/>
        </w:rPr>
        <w:t>):</w:t>
      </w:r>
    </w:p>
    <w:tbl>
      <w:tblPr>
        <w:tblW w:w="0" w:type="auto"/>
        <w:tblInd w:w="250" w:type="dxa"/>
        <w:tblBorders>
          <w:top w:val="single" w:sz="8" w:space="0" w:color="4F81BD"/>
          <w:bottom w:val="single" w:sz="8" w:space="0" w:color="4F81BD"/>
        </w:tblBorders>
        <w:tblLook w:val="00A0" w:firstRow="1" w:lastRow="0" w:firstColumn="1" w:lastColumn="0" w:noHBand="0" w:noVBand="0"/>
      </w:tblPr>
      <w:tblGrid>
        <w:gridCol w:w="5056"/>
        <w:gridCol w:w="3756"/>
      </w:tblGrid>
      <w:tr w:rsidR="00D433EB" w:rsidRPr="00363BED" w14:paraId="14CC404A" w14:textId="77777777" w:rsidTr="00363BED">
        <w:trPr>
          <w:trHeight w:hRule="exact" w:val="397"/>
          <w:tblHeader/>
        </w:trPr>
        <w:tc>
          <w:tcPr>
            <w:tcW w:w="5056" w:type="dxa"/>
            <w:tcBorders>
              <w:top w:val="nil"/>
              <w:left w:val="nil"/>
              <w:bottom w:val="nil"/>
              <w:right w:val="single" w:sz="2" w:space="0" w:color="FFFFFF" w:themeColor="background1"/>
            </w:tcBorders>
            <w:shd w:val="clear" w:color="auto" w:fill="C00000"/>
            <w:vAlign w:val="center"/>
          </w:tcPr>
          <w:p w14:paraId="50A231FB" w14:textId="77777777" w:rsidR="00D433EB" w:rsidRPr="00363BED" w:rsidRDefault="00D433EB" w:rsidP="00363BED">
            <w:pPr>
              <w:spacing w:after="0" w:line="240" w:lineRule="auto"/>
              <w:jc w:val="both"/>
              <w:rPr>
                <w:b/>
                <w:bCs/>
                <w:sz w:val="20"/>
                <w:szCs w:val="20"/>
              </w:rPr>
            </w:pPr>
            <w:r w:rsidRPr="00363BED">
              <w:rPr>
                <w:b/>
                <w:bCs/>
                <w:sz w:val="20"/>
                <w:szCs w:val="20"/>
              </w:rPr>
              <w:t>ELEMENTI INFORMATIVI</w:t>
            </w:r>
          </w:p>
        </w:tc>
        <w:tc>
          <w:tcPr>
            <w:tcW w:w="3756" w:type="dxa"/>
            <w:tcBorders>
              <w:top w:val="nil"/>
              <w:left w:val="single" w:sz="2" w:space="0" w:color="FFFFFF" w:themeColor="background1"/>
              <w:bottom w:val="nil"/>
              <w:right w:val="nil"/>
            </w:tcBorders>
            <w:shd w:val="clear" w:color="auto" w:fill="C00000"/>
            <w:vAlign w:val="center"/>
          </w:tcPr>
          <w:p w14:paraId="7964382E" w14:textId="77777777" w:rsidR="00D433EB" w:rsidRPr="00363BED" w:rsidRDefault="00D433EB" w:rsidP="00363BED">
            <w:pPr>
              <w:spacing w:after="0" w:line="240" w:lineRule="auto"/>
              <w:jc w:val="both"/>
              <w:rPr>
                <w:b/>
                <w:bCs/>
                <w:sz w:val="20"/>
                <w:szCs w:val="20"/>
              </w:rPr>
            </w:pPr>
            <w:r w:rsidRPr="00363BED">
              <w:rPr>
                <w:b/>
                <w:bCs/>
                <w:sz w:val="20"/>
                <w:szCs w:val="20"/>
              </w:rPr>
              <w:t>DESCRIZIONE</w:t>
            </w:r>
          </w:p>
        </w:tc>
      </w:tr>
      <w:tr w:rsidR="00D433EB" w:rsidRPr="00413BAD" w14:paraId="0D9F3F31" w14:textId="77777777" w:rsidTr="00251EC9">
        <w:trPr>
          <w:trHeight w:val="474"/>
        </w:trPr>
        <w:tc>
          <w:tcPr>
            <w:tcW w:w="5056" w:type="dxa"/>
            <w:tcBorders>
              <w:top w:val="nil"/>
              <w:left w:val="nil"/>
              <w:bottom w:val="single" w:sz="12" w:space="0" w:color="C00000"/>
              <w:right w:val="single" w:sz="24" w:space="0" w:color="FFFFFF" w:themeColor="background1"/>
            </w:tcBorders>
            <w:tcMar>
              <w:top w:w="85" w:type="dxa"/>
              <w:bottom w:w="85" w:type="dxa"/>
            </w:tcMar>
          </w:tcPr>
          <w:p w14:paraId="7ACB08DB" w14:textId="77777777" w:rsidR="00D433EB" w:rsidRPr="00D91195" w:rsidRDefault="00D433EB" w:rsidP="00363BED">
            <w:pPr>
              <w:spacing w:before="40" w:after="60" w:line="300" w:lineRule="auto"/>
              <w:jc w:val="both"/>
              <w:rPr>
                <w:b/>
                <w:bCs/>
                <w:color w:val="262626" w:themeColor="text1" w:themeTint="D9"/>
                <w:sz w:val="20"/>
                <w:szCs w:val="20"/>
              </w:rPr>
            </w:pPr>
            <w:r w:rsidRPr="00D91195">
              <w:rPr>
                <w:b/>
                <w:bCs/>
                <w:color w:val="262626" w:themeColor="text1" w:themeTint="D9"/>
                <w:sz w:val="20"/>
                <w:szCs w:val="20"/>
              </w:rPr>
              <w:t xml:space="preserve">LIBRI SOCIALI E DOCUMENTI </w:t>
            </w:r>
          </w:p>
          <w:p w14:paraId="5A1FBFAE" w14:textId="77777777" w:rsidR="00D433EB" w:rsidRPr="00D91195" w:rsidRDefault="00D433EB" w:rsidP="00A63BB9">
            <w:pPr>
              <w:numPr>
                <w:ilvl w:val="0"/>
                <w:numId w:val="15"/>
              </w:numPr>
              <w:spacing w:after="60" w:line="264" w:lineRule="auto"/>
              <w:ind w:left="207" w:hanging="207"/>
              <w:jc w:val="both"/>
              <w:rPr>
                <w:color w:val="262626" w:themeColor="text1" w:themeTint="D9"/>
                <w:sz w:val="18"/>
                <w:szCs w:val="18"/>
              </w:rPr>
            </w:pPr>
            <w:r w:rsidRPr="00D91195">
              <w:rPr>
                <w:color w:val="262626" w:themeColor="text1" w:themeTint="D9"/>
                <w:sz w:val="18"/>
                <w:szCs w:val="18"/>
              </w:rPr>
              <w:t xml:space="preserve">atto costitutivo e statuto vigente; </w:t>
            </w:r>
          </w:p>
          <w:p w14:paraId="0F095573" w14:textId="77777777" w:rsidR="00D433EB" w:rsidRPr="00D91195" w:rsidRDefault="00D433EB" w:rsidP="00A63BB9">
            <w:pPr>
              <w:numPr>
                <w:ilvl w:val="0"/>
                <w:numId w:val="15"/>
              </w:numPr>
              <w:spacing w:after="60" w:line="264" w:lineRule="auto"/>
              <w:ind w:left="207" w:hanging="207"/>
              <w:jc w:val="both"/>
              <w:rPr>
                <w:color w:val="262626" w:themeColor="text1" w:themeTint="D9"/>
                <w:sz w:val="18"/>
                <w:szCs w:val="18"/>
              </w:rPr>
            </w:pPr>
            <w:r w:rsidRPr="00D91195">
              <w:rPr>
                <w:color w:val="262626" w:themeColor="text1" w:themeTint="D9"/>
                <w:sz w:val="18"/>
                <w:szCs w:val="18"/>
              </w:rPr>
              <w:t>elenco dei libri e registri con relativa bollatura, ove prescritta;</w:t>
            </w:r>
          </w:p>
          <w:p w14:paraId="741FCB15" w14:textId="77777777" w:rsidR="00D433EB" w:rsidRPr="00D91195" w:rsidRDefault="00D433EB" w:rsidP="00A63BB9">
            <w:pPr>
              <w:numPr>
                <w:ilvl w:val="0"/>
                <w:numId w:val="15"/>
              </w:numPr>
              <w:spacing w:after="60" w:line="264" w:lineRule="auto"/>
              <w:ind w:left="207" w:hanging="207"/>
              <w:jc w:val="both"/>
              <w:rPr>
                <w:color w:val="262626" w:themeColor="text1" w:themeTint="D9"/>
                <w:sz w:val="18"/>
                <w:szCs w:val="18"/>
              </w:rPr>
            </w:pPr>
            <w:r w:rsidRPr="00D91195">
              <w:rPr>
                <w:color w:val="262626" w:themeColor="text1" w:themeTint="D9"/>
                <w:sz w:val="18"/>
                <w:szCs w:val="18"/>
              </w:rPr>
              <w:t>visura storica del Registro delle Imprese aggiornata;</w:t>
            </w:r>
          </w:p>
          <w:p w14:paraId="02BEC836" w14:textId="76FDEEF3" w:rsidR="00D433EB" w:rsidRPr="00D91195" w:rsidRDefault="00D433EB" w:rsidP="00A63BB9">
            <w:pPr>
              <w:numPr>
                <w:ilvl w:val="0"/>
                <w:numId w:val="15"/>
              </w:numPr>
              <w:spacing w:after="60" w:line="264" w:lineRule="auto"/>
              <w:ind w:left="207" w:hanging="207"/>
              <w:jc w:val="both"/>
              <w:rPr>
                <w:color w:val="262626" w:themeColor="text1" w:themeTint="D9"/>
                <w:sz w:val="18"/>
                <w:szCs w:val="18"/>
              </w:rPr>
            </w:pPr>
            <w:r w:rsidRPr="00D91195">
              <w:rPr>
                <w:color w:val="262626" w:themeColor="text1" w:themeTint="D9"/>
                <w:sz w:val="18"/>
                <w:szCs w:val="18"/>
              </w:rPr>
              <w:t>autorizzazioni necessarie per lo svolgimento dell</w:t>
            </w:r>
            <w:r w:rsidR="00516BDA" w:rsidRPr="00D91195">
              <w:rPr>
                <w:color w:val="262626" w:themeColor="text1" w:themeTint="D9"/>
                <w:sz w:val="18"/>
                <w:szCs w:val="18"/>
              </w:rPr>
              <w:t>’</w:t>
            </w:r>
            <w:r w:rsidRPr="00D91195">
              <w:rPr>
                <w:color w:val="262626" w:themeColor="text1" w:themeTint="D9"/>
                <w:sz w:val="18"/>
                <w:szCs w:val="18"/>
              </w:rPr>
              <w:t>attività;</w:t>
            </w:r>
          </w:p>
          <w:p w14:paraId="6C138287" w14:textId="77777777" w:rsidR="00D433EB" w:rsidRPr="00D91195" w:rsidRDefault="00D433EB" w:rsidP="00A63BB9">
            <w:pPr>
              <w:numPr>
                <w:ilvl w:val="0"/>
                <w:numId w:val="15"/>
              </w:numPr>
              <w:spacing w:after="60" w:line="264" w:lineRule="auto"/>
              <w:ind w:left="207" w:hanging="207"/>
              <w:jc w:val="both"/>
              <w:rPr>
                <w:color w:val="262626" w:themeColor="text1" w:themeTint="D9"/>
                <w:sz w:val="18"/>
                <w:szCs w:val="18"/>
              </w:rPr>
            </w:pPr>
            <w:r w:rsidRPr="00D91195">
              <w:rPr>
                <w:color w:val="262626" w:themeColor="text1" w:themeTint="D9"/>
                <w:sz w:val="18"/>
                <w:szCs w:val="18"/>
              </w:rPr>
              <w:t>organigramma;</w:t>
            </w:r>
          </w:p>
          <w:p w14:paraId="438356C0" w14:textId="77777777" w:rsidR="00D433EB" w:rsidRPr="00D91195" w:rsidRDefault="00D433EB" w:rsidP="00A63BB9">
            <w:pPr>
              <w:numPr>
                <w:ilvl w:val="0"/>
                <w:numId w:val="15"/>
              </w:numPr>
              <w:spacing w:after="60" w:line="264" w:lineRule="auto"/>
              <w:ind w:left="207" w:hanging="207"/>
              <w:jc w:val="both"/>
              <w:rPr>
                <w:color w:val="262626" w:themeColor="text1" w:themeTint="D9"/>
                <w:sz w:val="18"/>
                <w:szCs w:val="18"/>
              </w:rPr>
            </w:pPr>
            <w:r w:rsidRPr="00D91195">
              <w:rPr>
                <w:color w:val="262626" w:themeColor="text1" w:themeTint="D9"/>
                <w:sz w:val="18"/>
                <w:szCs w:val="18"/>
              </w:rPr>
              <w:t>elenco sedi secondarie, stabilimenti, uffici;</w:t>
            </w:r>
          </w:p>
          <w:p w14:paraId="20A3EF46" w14:textId="77777777" w:rsidR="00D433EB" w:rsidRPr="00D91195" w:rsidRDefault="00D433EB" w:rsidP="00A63BB9">
            <w:pPr>
              <w:numPr>
                <w:ilvl w:val="0"/>
                <w:numId w:val="15"/>
              </w:numPr>
              <w:spacing w:after="60" w:line="264" w:lineRule="auto"/>
              <w:ind w:left="207" w:hanging="207"/>
              <w:jc w:val="both"/>
              <w:rPr>
                <w:color w:val="262626" w:themeColor="text1" w:themeTint="D9"/>
                <w:sz w:val="18"/>
                <w:szCs w:val="18"/>
              </w:rPr>
            </w:pPr>
            <w:r w:rsidRPr="00D91195">
              <w:rPr>
                <w:color w:val="262626" w:themeColor="text1" w:themeTint="D9"/>
                <w:sz w:val="18"/>
                <w:szCs w:val="18"/>
              </w:rPr>
              <w:t>elenco società controllate e collegate; organigramma del gruppo;</w:t>
            </w:r>
          </w:p>
          <w:p w14:paraId="4C1F1D02" w14:textId="77777777" w:rsidR="00D433EB" w:rsidRPr="00D91195" w:rsidRDefault="00D433EB" w:rsidP="00A63BB9">
            <w:pPr>
              <w:numPr>
                <w:ilvl w:val="0"/>
                <w:numId w:val="15"/>
              </w:numPr>
              <w:spacing w:after="60" w:line="264" w:lineRule="auto"/>
              <w:ind w:left="207" w:hanging="207"/>
              <w:jc w:val="both"/>
              <w:rPr>
                <w:color w:val="262626" w:themeColor="text1" w:themeTint="D9"/>
                <w:sz w:val="18"/>
                <w:szCs w:val="18"/>
              </w:rPr>
            </w:pPr>
            <w:r w:rsidRPr="00D91195">
              <w:rPr>
                <w:color w:val="262626" w:themeColor="text1" w:themeTint="D9"/>
                <w:sz w:val="18"/>
                <w:szCs w:val="18"/>
              </w:rPr>
              <w:t>elenco dei soggetti cui sono stati attribuiti poteri e relative delibere/procure;</w:t>
            </w:r>
          </w:p>
          <w:p w14:paraId="60A8A1A1" w14:textId="31D02B95" w:rsidR="00D433EB" w:rsidRPr="00D91195" w:rsidRDefault="00D433EB" w:rsidP="00A63BB9">
            <w:pPr>
              <w:numPr>
                <w:ilvl w:val="0"/>
                <w:numId w:val="15"/>
              </w:numPr>
              <w:spacing w:after="60" w:line="264" w:lineRule="auto"/>
              <w:ind w:left="207" w:hanging="207"/>
              <w:jc w:val="both"/>
              <w:rPr>
                <w:color w:val="262626" w:themeColor="text1" w:themeTint="D9"/>
                <w:sz w:val="18"/>
                <w:szCs w:val="18"/>
              </w:rPr>
            </w:pPr>
            <w:r w:rsidRPr="00D91195">
              <w:rPr>
                <w:color w:val="262626" w:themeColor="text1" w:themeTint="D9"/>
                <w:sz w:val="18"/>
                <w:szCs w:val="18"/>
              </w:rPr>
              <w:t xml:space="preserve">copia verbali delle assemblee o del </w:t>
            </w:r>
            <w:r w:rsidR="006D1E45" w:rsidRPr="00D91195">
              <w:rPr>
                <w:color w:val="262626" w:themeColor="text1" w:themeTint="D9"/>
                <w:sz w:val="18"/>
                <w:szCs w:val="18"/>
              </w:rPr>
              <w:t>Consiglio di amministrazione</w:t>
            </w:r>
            <w:r w:rsidRPr="00D91195">
              <w:rPr>
                <w:color w:val="262626" w:themeColor="text1" w:themeTint="D9"/>
                <w:sz w:val="18"/>
                <w:szCs w:val="18"/>
              </w:rPr>
              <w:t xml:space="preserve"> portanti delibere rilevanti;</w:t>
            </w:r>
          </w:p>
          <w:p w14:paraId="404D7767" w14:textId="77777777" w:rsidR="00D433EB" w:rsidRPr="00D91195" w:rsidRDefault="00D433EB" w:rsidP="00A63BB9">
            <w:pPr>
              <w:numPr>
                <w:ilvl w:val="0"/>
                <w:numId w:val="15"/>
              </w:numPr>
              <w:spacing w:after="60" w:line="264" w:lineRule="auto"/>
              <w:ind w:left="207" w:hanging="207"/>
              <w:jc w:val="both"/>
              <w:rPr>
                <w:color w:val="262626" w:themeColor="text1" w:themeTint="D9"/>
                <w:sz w:val="18"/>
                <w:szCs w:val="18"/>
              </w:rPr>
            </w:pPr>
            <w:r w:rsidRPr="00D91195">
              <w:rPr>
                <w:color w:val="262626" w:themeColor="text1" w:themeTint="D9"/>
                <w:sz w:val="18"/>
                <w:szCs w:val="18"/>
              </w:rPr>
              <w:t xml:space="preserve">elenco soci, in caso di s.p.a. e </w:t>
            </w:r>
            <w:proofErr w:type="spellStart"/>
            <w:r w:rsidRPr="00D91195">
              <w:rPr>
                <w:color w:val="262626" w:themeColor="text1" w:themeTint="D9"/>
                <w:sz w:val="18"/>
                <w:szCs w:val="18"/>
              </w:rPr>
              <w:t>s.a.p.a</w:t>
            </w:r>
            <w:proofErr w:type="spellEnd"/>
            <w:r w:rsidRPr="00D91195">
              <w:rPr>
                <w:color w:val="262626" w:themeColor="text1" w:themeTint="D9"/>
                <w:sz w:val="18"/>
                <w:szCs w:val="18"/>
              </w:rPr>
              <w:t>.;</w:t>
            </w:r>
          </w:p>
          <w:p w14:paraId="76EA830E" w14:textId="77777777" w:rsidR="00D433EB" w:rsidRPr="00D91195" w:rsidRDefault="00D433EB" w:rsidP="00A63BB9">
            <w:pPr>
              <w:numPr>
                <w:ilvl w:val="0"/>
                <w:numId w:val="15"/>
              </w:numPr>
              <w:spacing w:after="60" w:line="264" w:lineRule="auto"/>
              <w:ind w:left="207" w:hanging="207"/>
              <w:jc w:val="both"/>
              <w:rPr>
                <w:color w:val="262626" w:themeColor="text1" w:themeTint="D9"/>
                <w:sz w:val="18"/>
                <w:szCs w:val="18"/>
              </w:rPr>
            </w:pPr>
            <w:r w:rsidRPr="00D91195">
              <w:rPr>
                <w:color w:val="262626" w:themeColor="text1" w:themeTint="D9"/>
                <w:sz w:val="18"/>
                <w:szCs w:val="18"/>
              </w:rPr>
              <w:t>verbali di nomina del revisore legale dei conti (ove nominato);</w:t>
            </w:r>
          </w:p>
          <w:p w14:paraId="1DB2ABB8" w14:textId="4A493BFB" w:rsidR="00D433EB" w:rsidRPr="00D91195" w:rsidRDefault="00D433EB" w:rsidP="00A63BB9">
            <w:pPr>
              <w:numPr>
                <w:ilvl w:val="0"/>
                <w:numId w:val="15"/>
              </w:numPr>
              <w:spacing w:after="60" w:line="264" w:lineRule="auto"/>
              <w:ind w:left="207" w:hanging="207"/>
              <w:jc w:val="both"/>
              <w:rPr>
                <w:color w:val="262626" w:themeColor="text1" w:themeTint="D9"/>
                <w:sz w:val="18"/>
                <w:szCs w:val="18"/>
              </w:rPr>
            </w:pPr>
            <w:r w:rsidRPr="00D91195">
              <w:rPr>
                <w:color w:val="262626" w:themeColor="text1" w:themeTint="D9"/>
                <w:sz w:val="18"/>
                <w:szCs w:val="18"/>
              </w:rPr>
              <w:t>indicazione dei componenti dell</w:t>
            </w:r>
            <w:r w:rsidR="00516BDA" w:rsidRPr="00D91195">
              <w:rPr>
                <w:color w:val="262626" w:themeColor="text1" w:themeTint="D9"/>
                <w:sz w:val="18"/>
                <w:szCs w:val="18"/>
              </w:rPr>
              <w:t>’</w:t>
            </w:r>
            <w:r w:rsidRPr="00D91195">
              <w:rPr>
                <w:color w:val="262626" w:themeColor="text1" w:themeTint="D9"/>
                <w:sz w:val="18"/>
                <w:szCs w:val="18"/>
              </w:rPr>
              <w:t>organo di amministrazione e di controllo delle società controllate;</w:t>
            </w:r>
          </w:p>
          <w:p w14:paraId="6A728097" w14:textId="60C280E1" w:rsidR="00D433EB" w:rsidRPr="00D91195" w:rsidRDefault="00D433EB" w:rsidP="00A63BB9">
            <w:pPr>
              <w:numPr>
                <w:ilvl w:val="0"/>
                <w:numId w:val="15"/>
              </w:numPr>
              <w:spacing w:after="60" w:line="264" w:lineRule="auto"/>
              <w:ind w:left="207" w:hanging="207"/>
              <w:jc w:val="both"/>
              <w:rPr>
                <w:color w:val="262626" w:themeColor="text1" w:themeTint="D9"/>
                <w:sz w:val="18"/>
                <w:szCs w:val="18"/>
              </w:rPr>
            </w:pPr>
            <w:r w:rsidRPr="00D91195">
              <w:rPr>
                <w:color w:val="262626" w:themeColor="text1" w:themeTint="D9"/>
                <w:sz w:val="18"/>
                <w:szCs w:val="18"/>
              </w:rPr>
              <w:t>indicazione di particolari norme di legge o regolamentari cui è soggetta l</w:t>
            </w:r>
            <w:r w:rsidR="00516BDA" w:rsidRPr="00D91195">
              <w:rPr>
                <w:color w:val="262626" w:themeColor="text1" w:themeTint="D9"/>
                <w:sz w:val="18"/>
                <w:szCs w:val="18"/>
              </w:rPr>
              <w:t>’</w:t>
            </w:r>
            <w:r w:rsidRPr="00D91195">
              <w:rPr>
                <w:color w:val="262626" w:themeColor="text1" w:themeTint="D9"/>
                <w:sz w:val="18"/>
                <w:szCs w:val="18"/>
              </w:rPr>
              <w:t>attività svolta;</w:t>
            </w:r>
          </w:p>
          <w:p w14:paraId="45BC1D63" w14:textId="77777777" w:rsidR="00D433EB" w:rsidRPr="00D91195" w:rsidRDefault="00D433EB" w:rsidP="00A63BB9">
            <w:pPr>
              <w:numPr>
                <w:ilvl w:val="0"/>
                <w:numId w:val="15"/>
              </w:numPr>
              <w:spacing w:after="60" w:line="264" w:lineRule="auto"/>
              <w:ind w:left="207" w:hanging="207"/>
              <w:jc w:val="both"/>
              <w:rPr>
                <w:color w:val="262626" w:themeColor="text1" w:themeTint="D9"/>
                <w:sz w:val="18"/>
                <w:szCs w:val="18"/>
              </w:rPr>
            </w:pPr>
            <w:r w:rsidRPr="00D91195">
              <w:rPr>
                <w:color w:val="262626" w:themeColor="text1" w:themeTint="D9"/>
                <w:sz w:val="18"/>
                <w:szCs w:val="18"/>
              </w:rPr>
              <w:t>eventuali regolamenti di emissione di prestiti obbligazionari ed altri titoli di debito;</w:t>
            </w:r>
          </w:p>
          <w:p w14:paraId="5CC03475" w14:textId="77777777" w:rsidR="00D433EB" w:rsidRPr="00D91195" w:rsidRDefault="00D433EB" w:rsidP="00A63BB9">
            <w:pPr>
              <w:numPr>
                <w:ilvl w:val="0"/>
                <w:numId w:val="15"/>
              </w:numPr>
              <w:spacing w:after="60" w:line="264" w:lineRule="auto"/>
              <w:ind w:left="207" w:hanging="207"/>
              <w:jc w:val="both"/>
              <w:rPr>
                <w:color w:val="262626" w:themeColor="text1" w:themeTint="D9"/>
                <w:sz w:val="18"/>
                <w:szCs w:val="18"/>
              </w:rPr>
            </w:pPr>
            <w:r w:rsidRPr="00D91195">
              <w:rPr>
                <w:color w:val="262626" w:themeColor="text1" w:themeTint="D9"/>
                <w:sz w:val="18"/>
                <w:szCs w:val="18"/>
              </w:rPr>
              <w:t>contratti di mutuo in presenza di covenant;</w:t>
            </w:r>
          </w:p>
          <w:p w14:paraId="54A95002" w14:textId="77777777" w:rsidR="00D433EB" w:rsidRPr="00D91195" w:rsidRDefault="00D433EB" w:rsidP="00A63BB9">
            <w:pPr>
              <w:numPr>
                <w:ilvl w:val="0"/>
                <w:numId w:val="15"/>
              </w:numPr>
              <w:spacing w:after="60" w:line="264" w:lineRule="auto"/>
              <w:ind w:left="207" w:hanging="207"/>
              <w:jc w:val="both"/>
              <w:rPr>
                <w:color w:val="262626" w:themeColor="text1" w:themeTint="D9"/>
                <w:sz w:val="18"/>
                <w:szCs w:val="18"/>
              </w:rPr>
            </w:pPr>
            <w:r w:rsidRPr="00D91195">
              <w:rPr>
                <w:color w:val="262626" w:themeColor="text1" w:themeTint="D9"/>
                <w:sz w:val="18"/>
                <w:szCs w:val="18"/>
              </w:rPr>
              <w:lastRenderedPageBreak/>
              <w:t>contratti di copertura (derivati);</w:t>
            </w:r>
          </w:p>
          <w:p w14:paraId="7E6F3EF4" w14:textId="6EEE094F" w:rsidR="00D433EB" w:rsidRPr="00D91195" w:rsidRDefault="00D433EB" w:rsidP="00A63BB9">
            <w:pPr>
              <w:numPr>
                <w:ilvl w:val="0"/>
                <w:numId w:val="15"/>
              </w:numPr>
              <w:spacing w:after="60" w:line="264" w:lineRule="auto"/>
              <w:ind w:left="207" w:hanging="207"/>
              <w:jc w:val="both"/>
              <w:rPr>
                <w:color w:val="262626" w:themeColor="text1" w:themeTint="D9"/>
                <w:sz w:val="18"/>
                <w:szCs w:val="18"/>
              </w:rPr>
            </w:pPr>
            <w:r w:rsidRPr="00D91195">
              <w:rPr>
                <w:color w:val="262626" w:themeColor="text1" w:themeTint="D9"/>
                <w:sz w:val="18"/>
                <w:szCs w:val="18"/>
              </w:rPr>
              <w:t xml:space="preserve">contratti </w:t>
            </w:r>
            <w:proofErr w:type="spellStart"/>
            <w:r w:rsidRPr="00D91195">
              <w:rPr>
                <w:color w:val="262626" w:themeColor="text1" w:themeTint="D9"/>
                <w:sz w:val="18"/>
                <w:szCs w:val="18"/>
              </w:rPr>
              <w:t>intercompany</w:t>
            </w:r>
            <w:proofErr w:type="spellEnd"/>
            <w:r w:rsidRPr="00D91195">
              <w:rPr>
                <w:color w:val="262626" w:themeColor="text1" w:themeTint="D9"/>
                <w:sz w:val="18"/>
                <w:szCs w:val="18"/>
              </w:rPr>
              <w:t xml:space="preserve"> o di gruppo; </w:t>
            </w:r>
          </w:p>
          <w:p w14:paraId="3CE81B74" w14:textId="5B3372AF" w:rsidR="001346B6" w:rsidRPr="00D91195" w:rsidRDefault="001346B6" w:rsidP="00A63BB9">
            <w:pPr>
              <w:numPr>
                <w:ilvl w:val="0"/>
                <w:numId w:val="15"/>
              </w:numPr>
              <w:spacing w:after="60" w:line="264" w:lineRule="auto"/>
              <w:ind w:left="207" w:hanging="207"/>
              <w:jc w:val="both"/>
              <w:rPr>
                <w:color w:val="262626" w:themeColor="text1" w:themeTint="D9"/>
                <w:sz w:val="18"/>
                <w:szCs w:val="18"/>
              </w:rPr>
            </w:pPr>
            <w:r w:rsidRPr="00D91195">
              <w:rPr>
                <w:color w:val="262626" w:themeColor="text1" w:themeTint="D9"/>
                <w:sz w:val="18"/>
                <w:szCs w:val="18"/>
              </w:rPr>
              <w:t>eventuale Modello 231/2001 e Codice etico;</w:t>
            </w:r>
          </w:p>
          <w:p w14:paraId="0CCF1BDE" w14:textId="77777777" w:rsidR="00D433EB" w:rsidRPr="00D91195" w:rsidRDefault="00D433EB" w:rsidP="00A63BB9">
            <w:pPr>
              <w:numPr>
                <w:ilvl w:val="0"/>
                <w:numId w:val="15"/>
              </w:numPr>
              <w:spacing w:after="60" w:line="264" w:lineRule="auto"/>
              <w:ind w:left="207" w:hanging="207"/>
              <w:jc w:val="both"/>
              <w:rPr>
                <w:color w:val="262626" w:themeColor="text1" w:themeTint="D9"/>
                <w:sz w:val="18"/>
                <w:szCs w:val="18"/>
              </w:rPr>
            </w:pPr>
            <w:r w:rsidRPr="00D91195">
              <w:rPr>
                <w:color w:val="262626" w:themeColor="text1" w:themeTint="D9"/>
                <w:sz w:val="18"/>
                <w:szCs w:val="18"/>
              </w:rPr>
              <w:t>eventuali contestazioni di violazioni di legge o comunicazioni da parte di autorità di vigilanza;</w:t>
            </w:r>
          </w:p>
          <w:p w14:paraId="205BC4B6" w14:textId="42BFFFAC" w:rsidR="0089723A" w:rsidRPr="00D91195" w:rsidRDefault="0089723A" w:rsidP="00A63BB9">
            <w:pPr>
              <w:numPr>
                <w:ilvl w:val="0"/>
                <w:numId w:val="15"/>
              </w:numPr>
              <w:spacing w:after="60" w:line="264" w:lineRule="auto"/>
              <w:ind w:left="207" w:hanging="207"/>
              <w:jc w:val="both"/>
              <w:rPr>
                <w:color w:val="262626" w:themeColor="text1" w:themeTint="D9"/>
                <w:sz w:val="18"/>
                <w:szCs w:val="18"/>
              </w:rPr>
            </w:pPr>
            <w:r w:rsidRPr="00D91195">
              <w:rPr>
                <w:color w:val="262626" w:themeColor="text1" w:themeTint="D9"/>
                <w:sz w:val="18"/>
                <w:szCs w:val="18"/>
              </w:rPr>
              <w:t>eventuale presenza di contenziosi pendenti e relativa documentazione a supporto;</w:t>
            </w:r>
          </w:p>
          <w:p w14:paraId="006CC5A1" w14:textId="77777777" w:rsidR="00D433EB" w:rsidRPr="00413BAD" w:rsidRDefault="00D433EB" w:rsidP="00A63BB9">
            <w:pPr>
              <w:numPr>
                <w:ilvl w:val="0"/>
                <w:numId w:val="15"/>
              </w:numPr>
              <w:spacing w:after="60" w:line="264" w:lineRule="auto"/>
              <w:ind w:left="207" w:hanging="207"/>
              <w:jc w:val="both"/>
              <w:rPr>
                <w:b/>
                <w:bCs/>
              </w:rPr>
            </w:pPr>
            <w:r w:rsidRPr="00D91195">
              <w:rPr>
                <w:color w:val="262626" w:themeColor="text1" w:themeTint="D9"/>
                <w:sz w:val="18"/>
                <w:szCs w:val="18"/>
              </w:rPr>
              <w:t>eventuali denunzie dei soci.</w:t>
            </w:r>
            <w:r w:rsidRPr="00D91195">
              <w:rPr>
                <w:b/>
                <w:bCs/>
                <w:color w:val="262626" w:themeColor="text1" w:themeTint="D9"/>
              </w:rPr>
              <w:t xml:space="preserve"> </w:t>
            </w:r>
          </w:p>
        </w:tc>
        <w:tc>
          <w:tcPr>
            <w:tcW w:w="3756" w:type="dxa"/>
            <w:tcBorders>
              <w:top w:val="nil"/>
              <w:left w:val="single" w:sz="24" w:space="0" w:color="FFFFFF" w:themeColor="background1"/>
              <w:bottom w:val="single" w:sz="12" w:space="0" w:color="C00000"/>
              <w:right w:val="nil"/>
            </w:tcBorders>
            <w:tcMar>
              <w:top w:w="85" w:type="dxa"/>
              <w:bottom w:w="85" w:type="dxa"/>
            </w:tcMar>
          </w:tcPr>
          <w:p w14:paraId="67E66AE2" w14:textId="77777777" w:rsidR="00D433EB" w:rsidRPr="00413BAD" w:rsidRDefault="00D433EB" w:rsidP="009B5EA7">
            <w:pPr>
              <w:spacing w:after="60" w:line="300" w:lineRule="auto"/>
              <w:jc w:val="both"/>
              <w:rPr>
                <w:b/>
              </w:rPr>
            </w:pPr>
          </w:p>
        </w:tc>
      </w:tr>
    </w:tbl>
    <w:p w14:paraId="2E67B8A8" w14:textId="76CE72F8" w:rsidR="00D433EB" w:rsidRPr="00D91195" w:rsidRDefault="00D433EB" w:rsidP="00363BED">
      <w:pPr>
        <w:spacing w:before="240" w:after="60" w:line="300" w:lineRule="auto"/>
        <w:jc w:val="both"/>
        <w:rPr>
          <w:bCs/>
          <w:color w:val="262626" w:themeColor="text1" w:themeTint="D9"/>
        </w:rPr>
      </w:pPr>
      <w:r w:rsidRPr="00D91195">
        <w:rPr>
          <w:bCs/>
          <w:color w:val="262626" w:themeColor="text1" w:themeTint="D9"/>
        </w:rPr>
        <w:t xml:space="preserve">I documenti prodotti vengono acquisiti agli atti del </w:t>
      </w:r>
      <w:r w:rsidR="000A1AD4" w:rsidRPr="00D91195">
        <w:rPr>
          <w:bCs/>
          <w:color w:val="262626" w:themeColor="text1" w:themeTint="D9"/>
        </w:rPr>
        <w:t>Collegio sindacale</w:t>
      </w:r>
      <w:r w:rsidRPr="00D91195">
        <w:rPr>
          <w:bCs/>
          <w:color w:val="262626" w:themeColor="text1" w:themeTint="D9"/>
        </w:rPr>
        <w:t>.</w:t>
      </w:r>
    </w:p>
    <w:p w14:paraId="5C23DCC5" w14:textId="56770164" w:rsidR="00D433EB" w:rsidRPr="00D91195" w:rsidRDefault="00D433EB" w:rsidP="009B5EA7">
      <w:pPr>
        <w:spacing w:after="60" w:line="300" w:lineRule="auto"/>
        <w:jc w:val="both"/>
        <w:rPr>
          <w:bCs/>
          <w:color w:val="262626" w:themeColor="text1" w:themeTint="D9"/>
        </w:rPr>
      </w:pPr>
      <w:r w:rsidRPr="00D91195">
        <w:rPr>
          <w:bCs/>
          <w:color w:val="262626" w:themeColor="text1" w:themeTint="D9"/>
        </w:rPr>
        <w:t>[</w:t>
      </w:r>
      <w:r w:rsidRPr="00D91195">
        <w:rPr>
          <w:bCs/>
          <w:i/>
          <w:color w:val="262626" w:themeColor="text1" w:themeTint="D9"/>
        </w:rPr>
        <w:t>Eventuale</w:t>
      </w:r>
      <w:r w:rsidRPr="00D91195">
        <w:rPr>
          <w:bCs/>
          <w:iCs/>
          <w:color w:val="262626" w:themeColor="text1" w:themeTint="D9"/>
        </w:rPr>
        <w:t>:</w:t>
      </w:r>
      <w:r w:rsidRPr="00D91195">
        <w:rPr>
          <w:bCs/>
          <w:color w:val="262626" w:themeColor="text1" w:themeTint="D9"/>
        </w:rPr>
        <w:t xml:space="preserve"> Il </w:t>
      </w:r>
      <w:r w:rsidR="000A1AD4" w:rsidRPr="00D91195">
        <w:rPr>
          <w:bCs/>
          <w:color w:val="262626" w:themeColor="text1" w:themeTint="D9"/>
        </w:rPr>
        <w:t>Collegio sindacale</w:t>
      </w:r>
      <w:r w:rsidRPr="00D91195">
        <w:rPr>
          <w:bCs/>
          <w:color w:val="262626" w:themeColor="text1" w:themeTint="D9"/>
        </w:rPr>
        <w:t xml:space="preserve"> ritiene opportuno richiedere al precedente </w:t>
      </w:r>
      <w:r w:rsidR="000D3D03" w:rsidRPr="00D91195">
        <w:rPr>
          <w:bCs/>
          <w:color w:val="262626" w:themeColor="text1" w:themeTint="D9"/>
        </w:rPr>
        <w:t>C</w:t>
      </w:r>
      <w:r w:rsidRPr="00D91195">
        <w:rPr>
          <w:bCs/>
          <w:color w:val="262626" w:themeColor="text1" w:themeTint="D9"/>
        </w:rPr>
        <w:t>ollegio le informazioni utili allo svolgimento dell</w:t>
      </w:r>
      <w:r w:rsidR="00516BDA" w:rsidRPr="00D91195">
        <w:rPr>
          <w:bCs/>
          <w:color w:val="262626" w:themeColor="text1" w:themeTint="D9"/>
        </w:rPr>
        <w:t>’</w:t>
      </w:r>
      <w:r w:rsidRPr="00D91195">
        <w:rPr>
          <w:bCs/>
          <w:color w:val="262626" w:themeColor="text1" w:themeTint="D9"/>
        </w:rPr>
        <w:t xml:space="preserve">incarico e, in particolare, affida al </w:t>
      </w:r>
      <w:r w:rsidR="008D0F64" w:rsidRPr="00D91195">
        <w:rPr>
          <w:bCs/>
          <w:color w:val="262626" w:themeColor="text1" w:themeTint="D9"/>
        </w:rPr>
        <w:t>presidente</w:t>
      </w:r>
      <w:r w:rsidRPr="00D91195">
        <w:rPr>
          <w:bCs/>
          <w:color w:val="262626" w:themeColor="text1" w:themeTint="D9"/>
        </w:rPr>
        <w:t xml:space="preserve"> il compito di richiedere al precedente </w:t>
      </w:r>
      <w:r w:rsidR="000A1AD4" w:rsidRPr="00D91195">
        <w:rPr>
          <w:bCs/>
          <w:color w:val="262626" w:themeColor="text1" w:themeTint="D9"/>
        </w:rPr>
        <w:t>Collegio sindacale</w:t>
      </w:r>
      <w:r w:rsidRPr="00D91195">
        <w:rPr>
          <w:bCs/>
          <w:color w:val="262626" w:themeColor="text1" w:themeTint="D9"/>
        </w:rPr>
        <w:t xml:space="preserve">, in persona del suo </w:t>
      </w:r>
      <w:r w:rsidR="008D0F64" w:rsidRPr="00D91195">
        <w:rPr>
          <w:bCs/>
          <w:color w:val="262626" w:themeColor="text1" w:themeTint="D9"/>
        </w:rPr>
        <w:t>presidente</w:t>
      </w:r>
      <w:r w:rsidRPr="00D91195">
        <w:rPr>
          <w:bCs/>
          <w:color w:val="262626" w:themeColor="text1" w:themeTint="D9"/>
        </w:rPr>
        <w:t>, informazioni e chiarimenti in merito all</w:t>
      </w:r>
      <w:r w:rsidR="00516BDA" w:rsidRPr="00D91195">
        <w:rPr>
          <w:bCs/>
          <w:color w:val="262626" w:themeColor="text1" w:themeTint="D9"/>
        </w:rPr>
        <w:t>’</w:t>
      </w:r>
      <w:r w:rsidRPr="00D91195">
        <w:rPr>
          <w:bCs/>
          <w:color w:val="262626" w:themeColor="text1" w:themeTint="D9"/>
        </w:rPr>
        <w:t>attività di vigilanza svolta con riferimento a _____________________ (</w:t>
      </w:r>
      <w:r w:rsidRPr="00D91195">
        <w:rPr>
          <w:bCs/>
          <w:i/>
          <w:color w:val="262626" w:themeColor="text1" w:themeTint="D9"/>
        </w:rPr>
        <w:t>indicare le specifiche attività in merito alle quali si chiedono informazioni</w:t>
      </w:r>
      <w:r w:rsidRPr="00D91195">
        <w:rPr>
          <w:bCs/>
          <w:color w:val="262626" w:themeColor="text1" w:themeTint="D9"/>
        </w:rPr>
        <w:t>) e la pertinente documentazione di supporto].</w:t>
      </w:r>
      <w:r w:rsidRPr="00D91195">
        <w:rPr>
          <w:bCs/>
          <w:color w:val="262626" w:themeColor="text1" w:themeTint="D9"/>
          <w:vertAlign w:val="superscript"/>
        </w:rPr>
        <w:footnoteReference w:id="5"/>
      </w:r>
    </w:p>
    <w:p w14:paraId="12AD08A9" w14:textId="148565C5" w:rsidR="00D433EB" w:rsidRPr="00D91195" w:rsidRDefault="00D433EB" w:rsidP="009B5EA7">
      <w:pPr>
        <w:spacing w:after="60" w:line="300" w:lineRule="auto"/>
        <w:jc w:val="both"/>
        <w:rPr>
          <w:iCs/>
          <w:color w:val="262626" w:themeColor="text1" w:themeTint="D9"/>
        </w:rPr>
      </w:pPr>
      <w:r w:rsidRPr="00D91195">
        <w:rPr>
          <w:iCs/>
          <w:color w:val="262626" w:themeColor="text1" w:themeTint="D9"/>
        </w:rPr>
        <w:t>Il presente verbale è stato redatto sulla base delle annotazioni prese nel corso della riunione ed è approvato all</w:t>
      </w:r>
      <w:r w:rsidR="00516BDA" w:rsidRPr="00D91195">
        <w:rPr>
          <w:iCs/>
          <w:color w:val="262626" w:themeColor="text1" w:themeTint="D9"/>
        </w:rPr>
        <w:t>’</w:t>
      </w:r>
      <w:r w:rsidRPr="00D91195">
        <w:rPr>
          <w:iCs/>
          <w:color w:val="262626" w:themeColor="text1" w:themeTint="D9"/>
        </w:rPr>
        <w:t>unanimità prima della sua trascrizione a libro</w:t>
      </w:r>
      <w:r w:rsidR="00BD1906" w:rsidRPr="00D91195">
        <w:rPr>
          <w:iCs/>
          <w:color w:val="262626" w:themeColor="text1" w:themeTint="D9"/>
        </w:rPr>
        <w:t>.</w:t>
      </w:r>
    </w:p>
    <w:p w14:paraId="32C4D0DA" w14:textId="77777777" w:rsidR="00B437B9" w:rsidRPr="00CC1794" w:rsidRDefault="00B437B9" w:rsidP="009B5EA7">
      <w:pPr>
        <w:spacing w:after="60" w:line="300" w:lineRule="auto"/>
        <w:jc w:val="both"/>
        <w:rPr>
          <w:iC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9"/>
        <w:gridCol w:w="2911"/>
      </w:tblGrid>
      <w:tr w:rsidR="00AB2116" w:rsidRPr="00D91195" w14:paraId="4FF489C4" w14:textId="77777777" w:rsidTr="00712423">
        <w:trPr>
          <w:trHeight w:hRule="exact" w:val="338"/>
        </w:trPr>
        <w:tc>
          <w:tcPr>
            <w:tcW w:w="6650" w:type="dxa"/>
            <w:vAlign w:val="center"/>
          </w:tcPr>
          <w:p w14:paraId="764CA93E" w14:textId="77777777" w:rsidR="00AB2116" w:rsidRPr="00D91195" w:rsidRDefault="00AB2116" w:rsidP="00712423">
            <w:pPr>
              <w:spacing w:after="60" w:line="300" w:lineRule="auto"/>
              <w:jc w:val="both"/>
              <w:rPr>
                <w:iCs/>
                <w:color w:val="262626" w:themeColor="text1" w:themeTint="D9"/>
              </w:rPr>
            </w:pPr>
            <w:bookmarkStart w:id="19" w:name="_Toc74830620"/>
            <w:bookmarkStart w:id="20" w:name="_Toc77320247"/>
            <w:bookmarkStart w:id="21" w:name="_Toc77341055"/>
            <w:r w:rsidRPr="00D91195">
              <w:rPr>
                <w:i/>
                <w:iCs/>
                <w:color w:val="262626" w:themeColor="text1" w:themeTint="D9"/>
              </w:rPr>
              <w:t>Luogo, data</w:t>
            </w:r>
          </w:p>
        </w:tc>
        <w:tc>
          <w:tcPr>
            <w:tcW w:w="2988" w:type="dxa"/>
            <w:vAlign w:val="center"/>
          </w:tcPr>
          <w:p w14:paraId="76059A12" w14:textId="77777777" w:rsidR="00AB2116" w:rsidRPr="00D91195" w:rsidRDefault="00AB2116" w:rsidP="00712423">
            <w:pPr>
              <w:spacing w:after="60" w:line="300" w:lineRule="auto"/>
              <w:jc w:val="both"/>
              <w:rPr>
                <w:iCs/>
                <w:color w:val="262626" w:themeColor="text1" w:themeTint="D9"/>
              </w:rPr>
            </w:pPr>
            <w:r w:rsidRPr="00D91195">
              <w:rPr>
                <w:iCs/>
                <w:color w:val="262626" w:themeColor="text1" w:themeTint="D9"/>
              </w:rPr>
              <w:t>Il Collegio sindacale</w:t>
            </w:r>
          </w:p>
        </w:tc>
      </w:tr>
      <w:tr w:rsidR="00AB2116" w:rsidRPr="00D91195" w14:paraId="0238845C" w14:textId="77777777" w:rsidTr="00712423">
        <w:trPr>
          <w:trHeight w:hRule="exact" w:val="510"/>
        </w:trPr>
        <w:tc>
          <w:tcPr>
            <w:tcW w:w="6650" w:type="dxa"/>
          </w:tcPr>
          <w:p w14:paraId="73560D53" w14:textId="77777777" w:rsidR="00AB2116" w:rsidRPr="00D91195" w:rsidRDefault="00AB2116" w:rsidP="00712423">
            <w:pPr>
              <w:spacing w:after="60" w:line="300" w:lineRule="auto"/>
              <w:jc w:val="both"/>
              <w:rPr>
                <w:iCs/>
                <w:color w:val="262626" w:themeColor="text1" w:themeTint="D9"/>
              </w:rPr>
            </w:pPr>
          </w:p>
        </w:tc>
        <w:tc>
          <w:tcPr>
            <w:tcW w:w="2988" w:type="dxa"/>
          </w:tcPr>
          <w:p w14:paraId="474A2349" w14:textId="77777777" w:rsidR="00AB2116" w:rsidRPr="00D91195" w:rsidRDefault="00AB2116" w:rsidP="00712423">
            <w:pPr>
              <w:spacing w:after="60" w:line="300" w:lineRule="auto"/>
              <w:jc w:val="both"/>
              <w:rPr>
                <w:iCs/>
                <w:color w:val="262626" w:themeColor="text1" w:themeTint="D9"/>
              </w:rPr>
            </w:pPr>
            <w:r w:rsidRPr="00D91195">
              <w:rPr>
                <w:iCs/>
                <w:color w:val="262626" w:themeColor="text1" w:themeTint="D9"/>
              </w:rPr>
              <w:t>_________________</w:t>
            </w:r>
          </w:p>
        </w:tc>
      </w:tr>
      <w:tr w:rsidR="00AB2116" w:rsidRPr="00D91195" w14:paraId="79184182" w14:textId="77777777" w:rsidTr="00712423">
        <w:trPr>
          <w:trHeight w:hRule="exact" w:val="510"/>
        </w:trPr>
        <w:tc>
          <w:tcPr>
            <w:tcW w:w="6650" w:type="dxa"/>
          </w:tcPr>
          <w:p w14:paraId="4D3A72EC" w14:textId="77777777" w:rsidR="00AB2116" w:rsidRPr="00D91195" w:rsidRDefault="00AB2116" w:rsidP="00712423">
            <w:pPr>
              <w:spacing w:after="60" w:line="300" w:lineRule="auto"/>
              <w:jc w:val="both"/>
              <w:rPr>
                <w:iCs/>
                <w:color w:val="262626" w:themeColor="text1" w:themeTint="D9"/>
              </w:rPr>
            </w:pPr>
          </w:p>
        </w:tc>
        <w:tc>
          <w:tcPr>
            <w:tcW w:w="2988" w:type="dxa"/>
          </w:tcPr>
          <w:p w14:paraId="565795BC" w14:textId="77777777" w:rsidR="00AB2116" w:rsidRPr="00D91195" w:rsidRDefault="00AB2116" w:rsidP="00712423">
            <w:pPr>
              <w:spacing w:after="60" w:line="300" w:lineRule="auto"/>
              <w:jc w:val="both"/>
              <w:rPr>
                <w:iCs/>
                <w:color w:val="262626" w:themeColor="text1" w:themeTint="D9"/>
              </w:rPr>
            </w:pPr>
            <w:r w:rsidRPr="00D91195">
              <w:rPr>
                <w:iCs/>
                <w:color w:val="262626" w:themeColor="text1" w:themeTint="D9"/>
              </w:rPr>
              <w:t>_________________</w:t>
            </w:r>
          </w:p>
        </w:tc>
      </w:tr>
      <w:tr w:rsidR="00AB2116" w:rsidRPr="00F80C6B" w14:paraId="01065E67" w14:textId="77777777" w:rsidTr="00712423">
        <w:trPr>
          <w:trHeight w:hRule="exact" w:val="510"/>
        </w:trPr>
        <w:tc>
          <w:tcPr>
            <w:tcW w:w="6650" w:type="dxa"/>
          </w:tcPr>
          <w:p w14:paraId="32960DDD" w14:textId="77777777" w:rsidR="00AB2116" w:rsidRPr="00F80C6B" w:rsidRDefault="00AB2116" w:rsidP="00712423">
            <w:pPr>
              <w:spacing w:after="60" w:line="300" w:lineRule="auto"/>
              <w:jc w:val="both"/>
              <w:rPr>
                <w:b/>
                <w:iCs/>
              </w:rPr>
            </w:pPr>
          </w:p>
        </w:tc>
        <w:tc>
          <w:tcPr>
            <w:tcW w:w="2988" w:type="dxa"/>
          </w:tcPr>
          <w:p w14:paraId="419EB805" w14:textId="77777777" w:rsidR="00AB2116" w:rsidRPr="00CC1794" w:rsidRDefault="00AB2116" w:rsidP="00712423">
            <w:pPr>
              <w:spacing w:after="60" w:line="300" w:lineRule="auto"/>
              <w:jc w:val="both"/>
              <w:rPr>
                <w:iCs/>
              </w:rPr>
            </w:pPr>
            <w:r w:rsidRPr="00CC1794">
              <w:rPr>
                <w:iCs/>
              </w:rPr>
              <w:t>_________________</w:t>
            </w:r>
          </w:p>
        </w:tc>
      </w:tr>
    </w:tbl>
    <w:p w14:paraId="0BFBA4B6" w14:textId="77777777" w:rsidR="0008190B" w:rsidRDefault="0008190B" w:rsidP="005F771E">
      <w:pPr>
        <w:spacing w:after="60" w:line="300" w:lineRule="auto"/>
        <w:jc w:val="both"/>
      </w:pPr>
    </w:p>
    <w:p w14:paraId="7488EEEA" w14:textId="77777777" w:rsidR="0008190B" w:rsidRDefault="0008190B">
      <w:pPr>
        <w:rPr>
          <w:rFonts w:eastAsiaTheme="majorEastAsia" w:cstheme="majorBidi"/>
          <w:b/>
          <w:sz w:val="24"/>
          <w:szCs w:val="26"/>
        </w:rPr>
      </w:pPr>
      <w:r>
        <w:br w:type="page"/>
      </w:r>
    </w:p>
    <w:p w14:paraId="13323761" w14:textId="13689C76" w:rsidR="005168B7" w:rsidRPr="0068157A" w:rsidRDefault="00522B93" w:rsidP="0068157A">
      <w:pPr>
        <w:pStyle w:val="Titolo2"/>
      </w:pPr>
      <w:bookmarkStart w:id="22" w:name="_Toc214451354"/>
      <w:bookmarkStart w:id="23" w:name="_Toc214873778"/>
      <w:r w:rsidRPr="0068157A">
        <w:lastRenderedPageBreak/>
        <w:t xml:space="preserve">Dichiarazione di insussistenza di cause di incompatibilità o ineleggibilità per la nomina di componente effettivo del </w:t>
      </w:r>
      <w:r w:rsidR="00DB321E">
        <w:t>C</w:t>
      </w:r>
      <w:r w:rsidRPr="0068157A">
        <w:t>ollegio sindacale</w:t>
      </w:r>
      <w:bookmarkEnd w:id="19"/>
      <w:r w:rsidRPr="0068157A">
        <w:t xml:space="preserve"> e dichiarazione di trasparenza</w:t>
      </w:r>
      <w:bookmarkEnd w:id="20"/>
      <w:bookmarkEnd w:id="21"/>
      <w:bookmarkEnd w:id="22"/>
      <w:bookmarkEnd w:id="23"/>
    </w:p>
    <w:p w14:paraId="4067B928" w14:textId="3278CA8A" w:rsidR="00D433EB" w:rsidRPr="00D91195" w:rsidRDefault="00D433EB" w:rsidP="00363BED">
      <w:pPr>
        <w:spacing w:before="240" w:after="60" w:line="300" w:lineRule="auto"/>
        <w:jc w:val="both"/>
        <w:rPr>
          <w:rFonts w:ascii="Calibri" w:eastAsia="Times New Roman" w:hAnsi="Calibri" w:cs="Times New Roman"/>
          <w:color w:val="262626" w:themeColor="text1" w:themeTint="D9"/>
        </w:rPr>
      </w:pPr>
      <w:r w:rsidRPr="00D91195">
        <w:rPr>
          <w:rFonts w:ascii="Calibri" w:eastAsia="Times New Roman" w:hAnsi="Calibri" w:cs="Times New Roman"/>
          <w:color w:val="262626" w:themeColor="text1" w:themeTint="D9"/>
        </w:rPr>
        <w:t>All</w:t>
      </w:r>
      <w:r w:rsidR="00516BDA" w:rsidRPr="00D91195">
        <w:rPr>
          <w:rFonts w:ascii="Calibri" w:eastAsia="Times New Roman" w:hAnsi="Calibri" w:cs="Times New Roman"/>
          <w:color w:val="262626" w:themeColor="text1" w:themeTint="D9"/>
        </w:rPr>
        <w:t>’</w:t>
      </w:r>
      <w:r w:rsidRPr="00D91195">
        <w:rPr>
          <w:rFonts w:ascii="Calibri" w:eastAsia="Times New Roman" w:hAnsi="Calibri" w:cs="Times New Roman"/>
          <w:color w:val="262626" w:themeColor="text1" w:themeTint="D9"/>
        </w:rPr>
        <w:t>assemblea dei soci della società XXXXX __________</w:t>
      </w:r>
    </w:p>
    <w:p w14:paraId="6637031A" w14:textId="77777777" w:rsidR="00D433EB" w:rsidRPr="00D91195" w:rsidRDefault="00D433EB" w:rsidP="00363BED">
      <w:pPr>
        <w:spacing w:before="240" w:after="60" w:line="300" w:lineRule="auto"/>
        <w:jc w:val="both"/>
        <w:rPr>
          <w:rFonts w:ascii="Calibri" w:eastAsia="Times New Roman" w:hAnsi="Calibri" w:cs="Times New Roman"/>
          <w:color w:val="262626" w:themeColor="text1" w:themeTint="D9"/>
        </w:rPr>
      </w:pPr>
      <w:r w:rsidRPr="00D91195">
        <w:rPr>
          <w:rFonts w:ascii="Calibri" w:eastAsia="Times New Roman" w:hAnsi="Calibri" w:cs="Times New Roman"/>
          <w:color w:val="262626" w:themeColor="text1" w:themeTint="D9"/>
        </w:rPr>
        <w:t>sede legale in ______, via __________</w:t>
      </w:r>
    </w:p>
    <w:p w14:paraId="677EF8E6" w14:textId="64AA4B3D" w:rsidR="00D433EB" w:rsidRPr="00D91195" w:rsidRDefault="00D433EB" w:rsidP="00363BED">
      <w:pPr>
        <w:spacing w:before="240" w:after="60" w:line="300" w:lineRule="auto"/>
        <w:jc w:val="both"/>
        <w:rPr>
          <w:rFonts w:ascii="Calibri" w:eastAsia="Times New Roman" w:hAnsi="Calibri" w:cs="Times New Roman"/>
          <w:b/>
          <w:color w:val="262626" w:themeColor="text1" w:themeTint="D9"/>
        </w:rPr>
      </w:pPr>
      <w:r w:rsidRPr="00D91195">
        <w:rPr>
          <w:rFonts w:ascii="Calibri" w:eastAsia="Times New Roman" w:hAnsi="Calibri" w:cs="Times New Roman"/>
          <w:color w:val="262626" w:themeColor="text1" w:themeTint="D9"/>
        </w:rPr>
        <w:t xml:space="preserve">Oggetto: </w:t>
      </w:r>
      <w:r w:rsidRPr="00D91195">
        <w:rPr>
          <w:rFonts w:ascii="Calibri" w:eastAsia="Times New Roman" w:hAnsi="Calibri" w:cs="Times New Roman"/>
          <w:i/>
          <w:iCs/>
          <w:color w:val="262626" w:themeColor="text1" w:themeTint="D9"/>
        </w:rPr>
        <w:t>dichiarazione</w:t>
      </w:r>
      <w:r w:rsidRPr="00D91195">
        <w:rPr>
          <w:rFonts w:ascii="Calibri" w:eastAsia="Times New Roman" w:hAnsi="Calibri" w:cs="Times New Roman"/>
          <w:b/>
          <w:i/>
          <w:iCs/>
          <w:color w:val="262626" w:themeColor="text1" w:themeTint="D9"/>
        </w:rPr>
        <w:t xml:space="preserve"> </w:t>
      </w:r>
      <w:r w:rsidRPr="00D91195">
        <w:rPr>
          <w:rFonts w:ascii="Calibri" w:eastAsia="Times New Roman" w:hAnsi="Calibri" w:cs="Times New Roman"/>
          <w:bCs/>
          <w:i/>
          <w:iCs/>
          <w:color w:val="262626" w:themeColor="text1" w:themeTint="D9"/>
        </w:rPr>
        <w:t xml:space="preserve">di insussistenza di ragioni di incompatibilità o ineleggibilità per la nomina di componente effettivo del </w:t>
      </w:r>
      <w:r w:rsidR="000A1AD4" w:rsidRPr="00D91195">
        <w:rPr>
          <w:rFonts w:ascii="Calibri" w:eastAsia="Times New Roman" w:hAnsi="Calibri" w:cs="Times New Roman"/>
          <w:bCs/>
          <w:i/>
          <w:iCs/>
          <w:color w:val="262626" w:themeColor="text1" w:themeTint="D9"/>
        </w:rPr>
        <w:t>Collegio sindacale</w:t>
      </w:r>
    </w:p>
    <w:p w14:paraId="0D28CAAE" w14:textId="2C779A06" w:rsidR="00D433EB" w:rsidRPr="00D91195" w:rsidRDefault="00D433EB" w:rsidP="00363BED">
      <w:pPr>
        <w:spacing w:before="240" w:after="60" w:line="300" w:lineRule="auto"/>
        <w:jc w:val="both"/>
        <w:rPr>
          <w:bCs/>
          <w:color w:val="262626" w:themeColor="text1" w:themeTint="D9"/>
        </w:rPr>
      </w:pPr>
      <w:r w:rsidRPr="00D91195">
        <w:rPr>
          <w:bCs/>
          <w:color w:val="262626" w:themeColor="text1" w:themeTint="D9"/>
        </w:rPr>
        <w:t xml:space="preserve">Il sottoscritto </w:t>
      </w:r>
      <w:r w:rsidR="00B07950">
        <w:rPr>
          <w:color w:val="262626" w:themeColor="text1" w:themeTint="D9"/>
        </w:rPr>
        <w:t>Dott.</w:t>
      </w:r>
      <w:r w:rsidRPr="00D91195">
        <w:rPr>
          <w:bCs/>
          <w:color w:val="262626" w:themeColor="text1" w:themeTint="D9"/>
        </w:rPr>
        <w:t xml:space="preserve"> _____nato a _____ il _____, residente in _____ (…), via ____, n. __, C.F.:</w:t>
      </w:r>
      <w:r w:rsidR="005D68E9" w:rsidRPr="00D91195">
        <w:rPr>
          <w:bCs/>
          <w:color w:val="262626" w:themeColor="text1" w:themeTint="D9"/>
        </w:rPr>
        <w:t xml:space="preserve"> </w:t>
      </w:r>
      <w:r w:rsidRPr="00D91195">
        <w:rPr>
          <w:bCs/>
          <w:color w:val="262626" w:themeColor="text1" w:themeTint="D9"/>
        </w:rPr>
        <w:t>_____, iscritto all</w:t>
      </w:r>
      <w:r w:rsidR="00516BDA" w:rsidRPr="00D91195">
        <w:rPr>
          <w:bCs/>
          <w:color w:val="262626" w:themeColor="text1" w:themeTint="D9"/>
        </w:rPr>
        <w:t>’</w:t>
      </w:r>
      <w:r w:rsidRPr="00D91195">
        <w:rPr>
          <w:bCs/>
          <w:color w:val="262626" w:themeColor="text1" w:themeTint="D9"/>
        </w:rPr>
        <w:t>albo dei Dottori commercialisti e degli Esperti contabili di _____ al n.____, [</w:t>
      </w:r>
      <w:r w:rsidRPr="00D91195">
        <w:rPr>
          <w:bCs/>
          <w:i/>
          <w:color w:val="262626" w:themeColor="text1" w:themeTint="D9"/>
        </w:rPr>
        <w:t>eventuale</w:t>
      </w:r>
      <w:r w:rsidRPr="00D91195">
        <w:rPr>
          <w:bCs/>
          <w:color w:val="262626" w:themeColor="text1" w:themeTint="D9"/>
        </w:rPr>
        <w:t>: di essere iscritto nel Registro dei revisori legali, sezione A, al n.</w:t>
      </w:r>
      <w:r w:rsidR="00DB321E" w:rsidRPr="00D91195">
        <w:rPr>
          <w:bCs/>
          <w:color w:val="262626" w:themeColor="text1" w:themeTint="D9"/>
        </w:rPr>
        <w:t xml:space="preserve"> _____</w:t>
      </w:r>
      <w:r w:rsidRPr="00D91195">
        <w:rPr>
          <w:bCs/>
          <w:color w:val="262626" w:themeColor="text1" w:themeTint="D9"/>
        </w:rPr>
        <w:t xml:space="preserve">con provvedimento del __/__/_____ pubblicato sulla Gazzetta Ufficiale n. </w:t>
      </w:r>
      <w:r w:rsidRPr="00D91195">
        <w:rPr>
          <w:bCs/>
          <w:color w:val="262626" w:themeColor="text1" w:themeTint="D9"/>
          <w:u w:val="single"/>
        </w:rPr>
        <w:t xml:space="preserve"> </w:t>
      </w:r>
      <w:r w:rsidRPr="00D91195">
        <w:rPr>
          <w:bCs/>
          <w:color w:val="262626" w:themeColor="text1" w:themeTint="D9"/>
          <w:u w:val="single"/>
        </w:rPr>
        <w:tab/>
      </w:r>
      <w:r w:rsidRPr="00D91195">
        <w:rPr>
          <w:bCs/>
          <w:color w:val="262626" w:themeColor="text1" w:themeTint="D9"/>
          <w:u w:val="single"/>
        </w:rPr>
        <w:tab/>
      </w:r>
      <w:r w:rsidRPr="00D91195">
        <w:rPr>
          <w:bCs/>
          <w:color w:val="262626" w:themeColor="text1" w:themeTint="D9"/>
        </w:rPr>
        <w:t xml:space="preserve"> del __/__/_____];</w:t>
      </w:r>
    </w:p>
    <w:p w14:paraId="70F430B4" w14:textId="77777777" w:rsidR="00D433EB" w:rsidRPr="00D91195" w:rsidRDefault="00D433EB" w:rsidP="009B5EA7">
      <w:pPr>
        <w:spacing w:after="60" w:line="300" w:lineRule="auto"/>
        <w:jc w:val="both"/>
        <w:rPr>
          <w:bCs/>
          <w:color w:val="262626" w:themeColor="text1" w:themeTint="D9"/>
        </w:rPr>
      </w:pPr>
      <w:r w:rsidRPr="00D91195">
        <w:rPr>
          <w:bCs/>
          <w:color w:val="262626" w:themeColor="text1" w:themeTint="D9"/>
        </w:rPr>
        <w:t>in relazione alla candidatura per la carica di sindaco effettivo della Società XXXX __,</w:t>
      </w:r>
    </w:p>
    <w:p w14:paraId="62FD4BC5" w14:textId="77777777" w:rsidR="00D433EB" w:rsidRPr="00D91195" w:rsidRDefault="00D433EB" w:rsidP="00107656">
      <w:pPr>
        <w:spacing w:before="120" w:after="120" w:line="300" w:lineRule="auto"/>
        <w:jc w:val="center"/>
        <w:rPr>
          <w:bCs/>
          <w:color w:val="262626" w:themeColor="text1" w:themeTint="D9"/>
        </w:rPr>
      </w:pPr>
      <w:r w:rsidRPr="00D91195">
        <w:rPr>
          <w:bCs/>
          <w:color w:val="262626" w:themeColor="text1" w:themeTint="D9"/>
        </w:rPr>
        <w:t>DICHIARA</w:t>
      </w:r>
    </w:p>
    <w:p w14:paraId="2A50B170" w14:textId="31EFFDD8" w:rsidR="00D433EB" w:rsidRPr="00D91195" w:rsidRDefault="00D433EB" w:rsidP="00A63BB9">
      <w:pPr>
        <w:pStyle w:val="Paragrafoelenco"/>
        <w:numPr>
          <w:ilvl w:val="0"/>
          <w:numId w:val="53"/>
        </w:numPr>
        <w:spacing w:after="60" w:line="300" w:lineRule="auto"/>
        <w:jc w:val="both"/>
        <w:rPr>
          <w:color w:val="262626" w:themeColor="text1" w:themeTint="D9"/>
        </w:rPr>
      </w:pPr>
      <w:r w:rsidRPr="00D91195">
        <w:rPr>
          <w:bCs/>
          <w:color w:val="262626" w:themeColor="text1" w:themeTint="D9"/>
        </w:rPr>
        <w:t>che nei suoi confronti non sussist</w:t>
      </w:r>
      <w:r w:rsidR="00106EC4" w:rsidRPr="00D91195">
        <w:rPr>
          <w:bCs/>
          <w:color w:val="262626" w:themeColor="text1" w:themeTint="D9"/>
        </w:rPr>
        <w:t>o</w:t>
      </w:r>
      <w:r w:rsidRPr="00D91195">
        <w:rPr>
          <w:bCs/>
          <w:color w:val="262626" w:themeColor="text1" w:themeTint="D9"/>
        </w:rPr>
        <w:t xml:space="preserve">no cause di ineleggibilità e incompatibilità </w:t>
      </w:r>
      <w:r w:rsidRPr="00D91195">
        <w:rPr>
          <w:color w:val="262626" w:themeColor="text1" w:themeTint="D9"/>
        </w:rPr>
        <w:t>dall</w:t>
      </w:r>
      <w:r w:rsidR="00516BDA" w:rsidRPr="00D91195">
        <w:rPr>
          <w:color w:val="262626" w:themeColor="text1" w:themeTint="D9"/>
        </w:rPr>
        <w:t>’</w:t>
      </w:r>
      <w:r w:rsidRPr="00D91195">
        <w:rPr>
          <w:color w:val="262626" w:themeColor="text1" w:themeTint="D9"/>
        </w:rPr>
        <w:t>incarico o che compromett</w:t>
      </w:r>
      <w:r w:rsidR="00C437CE" w:rsidRPr="00D91195">
        <w:rPr>
          <w:color w:val="262626" w:themeColor="text1" w:themeTint="D9"/>
        </w:rPr>
        <w:t>a</w:t>
      </w:r>
      <w:r w:rsidRPr="00D91195">
        <w:rPr>
          <w:color w:val="262626" w:themeColor="text1" w:themeTint="D9"/>
        </w:rPr>
        <w:t>no l</w:t>
      </w:r>
      <w:r w:rsidR="00516BDA" w:rsidRPr="00D91195">
        <w:rPr>
          <w:color w:val="262626" w:themeColor="text1" w:themeTint="D9"/>
        </w:rPr>
        <w:t>’</w:t>
      </w:r>
      <w:r w:rsidRPr="00D91195">
        <w:rPr>
          <w:color w:val="262626" w:themeColor="text1" w:themeTint="D9"/>
        </w:rPr>
        <w:t>indipendenza del sindaco,</w:t>
      </w:r>
      <w:r w:rsidRPr="00D91195">
        <w:rPr>
          <w:bCs/>
          <w:color w:val="262626" w:themeColor="text1" w:themeTint="D9"/>
        </w:rPr>
        <w:t xml:space="preserve"> di cui all</w:t>
      </w:r>
      <w:r w:rsidR="00516BDA" w:rsidRPr="00D91195">
        <w:rPr>
          <w:bCs/>
          <w:color w:val="262626" w:themeColor="text1" w:themeTint="D9"/>
        </w:rPr>
        <w:t>’</w:t>
      </w:r>
      <w:r w:rsidRPr="00D91195">
        <w:rPr>
          <w:bCs/>
          <w:color w:val="262626" w:themeColor="text1" w:themeTint="D9"/>
        </w:rPr>
        <w:t xml:space="preserve">art. 2399 c.c., </w:t>
      </w:r>
      <w:r w:rsidRPr="00D91195">
        <w:rPr>
          <w:color w:val="262626" w:themeColor="text1" w:themeTint="D9"/>
        </w:rPr>
        <w:t xml:space="preserve">dalla Norma </w:t>
      </w:r>
      <w:r w:rsidR="001B1E87" w:rsidRPr="00D91195">
        <w:rPr>
          <w:color w:val="262626" w:themeColor="text1" w:themeTint="D9"/>
        </w:rPr>
        <w:t>1.4</w:t>
      </w:r>
      <w:r w:rsidR="00A6684D">
        <w:rPr>
          <w:color w:val="262626" w:themeColor="text1" w:themeTint="D9"/>
        </w:rPr>
        <w:t>.</w:t>
      </w:r>
      <w:r w:rsidR="009E454C" w:rsidRPr="00D91195">
        <w:rPr>
          <w:color w:val="262626" w:themeColor="text1" w:themeTint="D9"/>
        </w:rPr>
        <w:t xml:space="preserve"> </w:t>
      </w:r>
      <w:r w:rsidRPr="00D91195">
        <w:rPr>
          <w:color w:val="262626" w:themeColor="text1" w:themeTint="D9"/>
        </w:rPr>
        <w:t xml:space="preserve">delle </w:t>
      </w:r>
      <w:r w:rsidRPr="00D91195">
        <w:rPr>
          <w:i/>
          <w:iCs/>
          <w:color w:val="262626" w:themeColor="text1" w:themeTint="D9"/>
        </w:rPr>
        <w:t xml:space="preserve">“Norme di comportamento del </w:t>
      </w:r>
      <w:r w:rsidR="000A1AD4" w:rsidRPr="00D91195">
        <w:rPr>
          <w:i/>
          <w:iCs/>
          <w:color w:val="262626" w:themeColor="text1" w:themeTint="D9"/>
        </w:rPr>
        <w:t>Collegio sindacale</w:t>
      </w:r>
      <w:r w:rsidRPr="00D91195">
        <w:rPr>
          <w:i/>
          <w:iCs/>
          <w:color w:val="262626" w:themeColor="text1" w:themeTint="D9"/>
        </w:rPr>
        <w:t xml:space="preserve"> di società non quotate”</w:t>
      </w:r>
      <w:r w:rsidRPr="00D91195">
        <w:rPr>
          <w:color w:val="262626" w:themeColor="text1" w:themeTint="D9"/>
        </w:rPr>
        <w:t xml:space="preserve">, emanate dal CNDCEC nel mese di dicembre </w:t>
      </w:r>
      <w:r w:rsidR="0096543A" w:rsidRPr="00D91195">
        <w:rPr>
          <w:color w:val="262626" w:themeColor="text1" w:themeTint="D9"/>
        </w:rPr>
        <w:t>202</w:t>
      </w:r>
      <w:r w:rsidR="00C437CE" w:rsidRPr="00D91195">
        <w:rPr>
          <w:color w:val="262626" w:themeColor="text1" w:themeTint="D9"/>
        </w:rPr>
        <w:t>4</w:t>
      </w:r>
      <w:r w:rsidR="0096543A" w:rsidRPr="00D91195">
        <w:rPr>
          <w:color w:val="262626" w:themeColor="text1" w:themeTint="D9"/>
        </w:rPr>
        <w:t xml:space="preserve"> </w:t>
      </w:r>
      <w:r w:rsidRPr="00D91195">
        <w:rPr>
          <w:color w:val="262626" w:themeColor="text1" w:themeTint="D9"/>
        </w:rPr>
        <w:t>e vigenti dal 1°</w:t>
      </w:r>
      <w:r w:rsidR="00A6684D">
        <w:rPr>
          <w:color w:val="262626" w:themeColor="text1" w:themeTint="D9"/>
        </w:rPr>
        <w:t xml:space="preserve"> </w:t>
      </w:r>
      <w:r w:rsidRPr="00D91195">
        <w:rPr>
          <w:color w:val="262626" w:themeColor="text1" w:themeTint="D9"/>
        </w:rPr>
        <w:t xml:space="preserve">gennaio </w:t>
      </w:r>
      <w:r w:rsidR="0096543A" w:rsidRPr="00D91195">
        <w:rPr>
          <w:color w:val="262626" w:themeColor="text1" w:themeTint="D9"/>
        </w:rPr>
        <w:t>202</w:t>
      </w:r>
      <w:r w:rsidR="00C437CE" w:rsidRPr="00D91195">
        <w:rPr>
          <w:color w:val="262626" w:themeColor="text1" w:themeTint="D9"/>
        </w:rPr>
        <w:t>5</w:t>
      </w:r>
      <w:r w:rsidR="0096543A" w:rsidRPr="00D91195">
        <w:rPr>
          <w:color w:val="262626" w:themeColor="text1" w:themeTint="D9"/>
        </w:rPr>
        <w:t xml:space="preserve"> </w:t>
      </w:r>
      <w:r w:rsidRPr="00D91195">
        <w:rPr>
          <w:color w:val="262626" w:themeColor="text1" w:themeTint="D9"/>
        </w:rPr>
        <w:t xml:space="preserve">e dallo statuto della Vostra società; </w:t>
      </w:r>
    </w:p>
    <w:p w14:paraId="74B3EC9A" w14:textId="7DAEDF20" w:rsidR="00D433EB" w:rsidRPr="00D91195" w:rsidRDefault="00D433EB" w:rsidP="00A63BB9">
      <w:pPr>
        <w:pStyle w:val="Paragrafoelenco"/>
        <w:numPr>
          <w:ilvl w:val="0"/>
          <w:numId w:val="53"/>
        </w:numPr>
        <w:spacing w:after="60" w:line="300" w:lineRule="auto"/>
        <w:jc w:val="both"/>
        <w:rPr>
          <w:bCs/>
          <w:color w:val="262626" w:themeColor="text1" w:themeTint="D9"/>
        </w:rPr>
      </w:pPr>
      <w:r w:rsidRPr="00D91195">
        <w:rPr>
          <w:color w:val="262626" w:themeColor="text1" w:themeTint="D9"/>
        </w:rPr>
        <w:t xml:space="preserve">che la propria nomina </w:t>
      </w:r>
      <w:r w:rsidR="00106EC4" w:rsidRPr="00D91195">
        <w:rPr>
          <w:color w:val="262626" w:themeColor="text1" w:themeTint="D9"/>
        </w:rPr>
        <w:t>è</w:t>
      </w:r>
      <w:r w:rsidRPr="00D91195">
        <w:rPr>
          <w:color w:val="262626" w:themeColor="text1" w:themeTint="D9"/>
        </w:rPr>
        <w:t xml:space="preserve"> conforme alle disposizioni del vigente statuto sociale</w:t>
      </w:r>
      <w:r w:rsidR="00C437CE" w:rsidRPr="00D91195">
        <w:rPr>
          <w:color w:val="262626" w:themeColor="text1" w:themeTint="D9"/>
        </w:rPr>
        <w:t xml:space="preserve"> di cui ha preso conoscenza</w:t>
      </w:r>
      <w:r w:rsidRPr="00D91195">
        <w:rPr>
          <w:color w:val="262626" w:themeColor="text1" w:themeTint="D9"/>
        </w:rPr>
        <w:t>;</w:t>
      </w:r>
    </w:p>
    <w:p w14:paraId="1DF3AC36" w14:textId="5A90316D" w:rsidR="00AC2E23" w:rsidRPr="00D91195" w:rsidRDefault="00AC2E23" w:rsidP="00A63BB9">
      <w:pPr>
        <w:pStyle w:val="Paragrafoelenco"/>
        <w:numPr>
          <w:ilvl w:val="0"/>
          <w:numId w:val="53"/>
        </w:numPr>
        <w:spacing w:after="60" w:line="300" w:lineRule="auto"/>
        <w:jc w:val="both"/>
        <w:rPr>
          <w:bCs/>
          <w:color w:val="262626" w:themeColor="text1" w:themeTint="D9"/>
        </w:rPr>
      </w:pPr>
      <w:r w:rsidRPr="00D91195">
        <w:rPr>
          <w:color w:val="262626" w:themeColor="text1" w:themeTint="D9"/>
        </w:rPr>
        <w:t>di aver predisposto e trasmesso alla società la dichiarazione di trasparenza di cui all</w:t>
      </w:r>
      <w:r w:rsidR="00516BDA" w:rsidRPr="00D91195">
        <w:rPr>
          <w:color w:val="262626" w:themeColor="text1" w:themeTint="D9"/>
        </w:rPr>
        <w:t>’</w:t>
      </w:r>
      <w:r w:rsidRPr="00D91195">
        <w:rPr>
          <w:color w:val="262626" w:themeColor="text1" w:themeTint="D9"/>
        </w:rPr>
        <w:t>art. 2400, co. 4, c</w:t>
      </w:r>
      <w:r w:rsidR="00DB321E" w:rsidRPr="00D91195">
        <w:rPr>
          <w:color w:val="262626" w:themeColor="text1" w:themeTint="D9"/>
        </w:rPr>
        <w:t>.</w:t>
      </w:r>
      <w:r w:rsidRPr="00D91195">
        <w:rPr>
          <w:color w:val="262626" w:themeColor="text1" w:themeTint="D9"/>
        </w:rPr>
        <w:t>c</w:t>
      </w:r>
      <w:r w:rsidR="00DB321E" w:rsidRPr="00D91195">
        <w:rPr>
          <w:color w:val="262626" w:themeColor="text1" w:themeTint="D9"/>
        </w:rPr>
        <w:t>.</w:t>
      </w:r>
      <w:r w:rsidRPr="00D91195">
        <w:rPr>
          <w:color w:val="262626" w:themeColor="text1" w:themeTint="D9"/>
        </w:rPr>
        <w:t>;</w:t>
      </w:r>
    </w:p>
    <w:p w14:paraId="3588C4C2" w14:textId="0A0291E3" w:rsidR="00D433EB" w:rsidRPr="00D91195" w:rsidRDefault="00D433EB" w:rsidP="00A63BB9">
      <w:pPr>
        <w:pStyle w:val="Paragrafoelenco"/>
        <w:numPr>
          <w:ilvl w:val="0"/>
          <w:numId w:val="53"/>
        </w:numPr>
        <w:spacing w:after="60" w:line="300" w:lineRule="auto"/>
        <w:jc w:val="both"/>
        <w:rPr>
          <w:bCs/>
          <w:color w:val="262626" w:themeColor="text1" w:themeTint="D9"/>
        </w:rPr>
      </w:pPr>
      <w:r w:rsidRPr="00D91195">
        <w:rPr>
          <w:bCs/>
          <w:color w:val="262626" w:themeColor="text1" w:themeTint="D9"/>
        </w:rPr>
        <w:t>l</w:t>
      </w:r>
      <w:r w:rsidR="00516BDA" w:rsidRPr="00D91195">
        <w:rPr>
          <w:bCs/>
          <w:color w:val="262626" w:themeColor="text1" w:themeTint="D9"/>
        </w:rPr>
        <w:t>’</w:t>
      </w:r>
      <w:r w:rsidRPr="00D91195">
        <w:rPr>
          <w:bCs/>
          <w:color w:val="262626" w:themeColor="text1" w:themeTint="D9"/>
        </w:rPr>
        <w:t>inesistenza di qualsiasi impedimento all</w:t>
      </w:r>
      <w:r w:rsidR="00516BDA" w:rsidRPr="00D91195">
        <w:rPr>
          <w:bCs/>
          <w:color w:val="262626" w:themeColor="text1" w:themeTint="D9"/>
        </w:rPr>
        <w:t>’</w:t>
      </w:r>
      <w:r w:rsidRPr="00D91195">
        <w:rPr>
          <w:bCs/>
          <w:color w:val="262626" w:themeColor="text1" w:themeTint="D9"/>
        </w:rPr>
        <w:t>assunzione della carica, non ricorrendo situazioni che ne compromett</w:t>
      </w:r>
      <w:r w:rsidR="00106EC4" w:rsidRPr="00D91195">
        <w:rPr>
          <w:bCs/>
          <w:color w:val="262626" w:themeColor="text1" w:themeTint="D9"/>
        </w:rPr>
        <w:t>o</w:t>
      </w:r>
      <w:r w:rsidRPr="00D91195">
        <w:rPr>
          <w:bCs/>
          <w:color w:val="262626" w:themeColor="text1" w:themeTint="D9"/>
        </w:rPr>
        <w:t>no l</w:t>
      </w:r>
      <w:r w:rsidR="00516BDA" w:rsidRPr="00D91195">
        <w:rPr>
          <w:bCs/>
          <w:color w:val="262626" w:themeColor="text1" w:themeTint="D9"/>
        </w:rPr>
        <w:t>’</w:t>
      </w:r>
      <w:r w:rsidRPr="00D91195">
        <w:rPr>
          <w:bCs/>
          <w:color w:val="262626" w:themeColor="text1" w:themeTint="D9"/>
        </w:rPr>
        <w:t>indipendenza;</w:t>
      </w:r>
    </w:p>
    <w:p w14:paraId="5AF12735" w14:textId="20754406" w:rsidR="00D433EB" w:rsidRPr="00D91195" w:rsidRDefault="00D433EB" w:rsidP="00A63BB9">
      <w:pPr>
        <w:pStyle w:val="Paragrafoelenco"/>
        <w:numPr>
          <w:ilvl w:val="0"/>
          <w:numId w:val="53"/>
        </w:numPr>
        <w:spacing w:after="60" w:line="300" w:lineRule="auto"/>
        <w:jc w:val="both"/>
        <w:rPr>
          <w:bCs/>
          <w:color w:val="262626" w:themeColor="text1" w:themeTint="D9"/>
        </w:rPr>
      </w:pPr>
      <w:r w:rsidRPr="00D91195">
        <w:rPr>
          <w:bCs/>
          <w:color w:val="262626" w:themeColor="text1" w:themeTint="D9"/>
        </w:rPr>
        <w:t>di possedere tutti i requisiti di onorabilità, indipendenza e professionalità richiesti ai sensi della normativa vigente;</w:t>
      </w:r>
    </w:p>
    <w:p w14:paraId="707A0932" w14:textId="380C3FA1" w:rsidR="00D433EB" w:rsidRPr="00D91195" w:rsidRDefault="00D433EB" w:rsidP="00A63BB9">
      <w:pPr>
        <w:pStyle w:val="Paragrafoelenco"/>
        <w:numPr>
          <w:ilvl w:val="0"/>
          <w:numId w:val="53"/>
        </w:numPr>
        <w:spacing w:after="60" w:line="300" w:lineRule="auto"/>
        <w:jc w:val="both"/>
        <w:rPr>
          <w:bCs/>
          <w:color w:val="262626" w:themeColor="text1" w:themeTint="D9"/>
        </w:rPr>
      </w:pPr>
      <w:r w:rsidRPr="00D91195">
        <w:rPr>
          <w:bCs/>
          <w:color w:val="262626" w:themeColor="text1" w:themeTint="D9"/>
        </w:rPr>
        <w:t>di possedere idonea copertura assicurativa per danni derivanti da responsabilità civile, stipulata con la compagnia ____, polizza n. ____, con massimale pari ad euro _____</w:t>
      </w:r>
    </w:p>
    <w:p w14:paraId="14BFC76A" w14:textId="2E5BC18F" w:rsidR="00D433EB" w:rsidRPr="00D91195" w:rsidRDefault="00D433EB" w:rsidP="00A63BB9">
      <w:pPr>
        <w:pStyle w:val="Paragrafoelenco"/>
        <w:numPr>
          <w:ilvl w:val="0"/>
          <w:numId w:val="53"/>
        </w:numPr>
        <w:spacing w:after="60" w:line="300" w:lineRule="auto"/>
        <w:jc w:val="both"/>
        <w:rPr>
          <w:bCs/>
          <w:color w:val="262626" w:themeColor="text1" w:themeTint="D9"/>
        </w:rPr>
      </w:pPr>
      <w:r w:rsidRPr="00D91195">
        <w:rPr>
          <w:bCs/>
          <w:color w:val="262626" w:themeColor="text1" w:themeTint="D9"/>
        </w:rPr>
        <w:t>di impegnarsi a comunicare alla Società eventuali variazioni della situazione personale o professionale dichiarata;</w:t>
      </w:r>
    </w:p>
    <w:p w14:paraId="1C51F7EA" w14:textId="5B6CB834" w:rsidR="00D433EB" w:rsidRPr="00D91195" w:rsidRDefault="00D433EB" w:rsidP="00A63BB9">
      <w:pPr>
        <w:pStyle w:val="Paragrafoelenco"/>
        <w:numPr>
          <w:ilvl w:val="0"/>
          <w:numId w:val="53"/>
        </w:numPr>
        <w:spacing w:after="60" w:line="300" w:lineRule="auto"/>
        <w:jc w:val="both"/>
        <w:rPr>
          <w:bCs/>
          <w:color w:val="262626" w:themeColor="text1" w:themeTint="D9"/>
        </w:rPr>
      </w:pPr>
      <w:r w:rsidRPr="00D91195">
        <w:rPr>
          <w:bCs/>
          <w:color w:val="262626" w:themeColor="text1" w:themeTint="D9"/>
        </w:rPr>
        <w:t>di essere informato, ai sensi e per gli effetti di cui all</w:t>
      </w:r>
      <w:r w:rsidR="00516BDA" w:rsidRPr="00D91195">
        <w:rPr>
          <w:bCs/>
          <w:color w:val="262626" w:themeColor="text1" w:themeTint="D9"/>
        </w:rPr>
        <w:t>’</w:t>
      </w:r>
      <w:r w:rsidRPr="00D91195">
        <w:rPr>
          <w:bCs/>
          <w:color w:val="262626" w:themeColor="text1" w:themeTint="D9"/>
        </w:rPr>
        <w:t xml:space="preserve">art. 13 del </w:t>
      </w:r>
      <w:r w:rsidR="00106EC4" w:rsidRPr="00D91195">
        <w:rPr>
          <w:bCs/>
          <w:color w:val="262626" w:themeColor="text1" w:themeTint="D9"/>
        </w:rPr>
        <w:t>d</w:t>
      </w:r>
      <w:r w:rsidRPr="00D91195">
        <w:rPr>
          <w:bCs/>
          <w:color w:val="262626" w:themeColor="text1" w:themeTint="D9"/>
        </w:rPr>
        <w:t>.lgs. 30</w:t>
      </w:r>
      <w:r w:rsidR="00106EC4" w:rsidRPr="00D91195">
        <w:rPr>
          <w:bCs/>
          <w:color w:val="262626" w:themeColor="text1" w:themeTint="D9"/>
        </w:rPr>
        <w:t xml:space="preserve"> giugno </w:t>
      </w:r>
      <w:r w:rsidRPr="00D91195">
        <w:rPr>
          <w:bCs/>
          <w:color w:val="262626" w:themeColor="text1" w:themeTint="D9"/>
        </w:rPr>
        <w:t>2003, n. 196 e successive modificazioni ed integrazioni e del Regolamento (UE) n. 2016/679 (in</w:t>
      </w:r>
      <w:r w:rsidR="00DB321E" w:rsidRPr="00D91195">
        <w:rPr>
          <w:bCs/>
          <w:color w:val="262626" w:themeColor="text1" w:themeTint="D9"/>
        </w:rPr>
        <w:t xml:space="preserve"> </w:t>
      </w:r>
      <w:r w:rsidRPr="00D91195">
        <w:rPr>
          <w:bCs/>
          <w:color w:val="262626" w:themeColor="text1" w:themeTint="D9"/>
        </w:rPr>
        <w:t>sigla GDPR), in tema di Privacy, che i dati personali raccolti saranno trattati dalla società, anche con strumenti informatici, nell</w:t>
      </w:r>
      <w:r w:rsidR="00516BDA" w:rsidRPr="00D91195">
        <w:rPr>
          <w:bCs/>
          <w:color w:val="262626" w:themeColor="text1" w:themeTint="D9"/>
        </w:rPr>
        <w:t>’</w:t>
      </w:r>
      <w:r w:rsidRPr="00D91195">
        <w:rPr>
          <w:bCs/>
          <w:color w:val="262626" w:themeColor="text1" w:themeTint="D9"/>
        </w:rPr>
        <w:t>ambito del procedimento per il quale la presente dichiarazione viene resa.</w:t>
      </w:r>
    </w:p>
    <w:p w14:paraId="5F4C464A" w14:textId="2E977DDE" w:rsidR="009465DE" w:rsidRPr="00D91195" w:rsidRDefault="009465DE" w:rsidP="006D1E45">
      <w:pPr>
        <w:pStyle w:val="Paragrafoelenco"/>
        <w:spacing w:after="60" w:line="300" w:lineRule="auto"/>
        <w:ind w:left="360"/>
        <w:jc w:val="both"/>
        <w:rPr>
          <w:bCs/>
          <w:color w:val="262626" w:themeColor="text1" w:themeTint="D9"/>
        </w:rPr>
      </w:pPr>
    </w:p>
    <w:p w14:paraId="23917608" w14:textId="77777777" w:rsidR="00BC12E9" w:rsidRPr="00D91195" w:rsidRDefault="00BC12E9" w:rsidP="00BC12E9">
      <w:pPr>
        <w:spacing w:after="60" w:line="300" w:lineRule="auto"/>
        <w:jc w:val="both"/>
        <w:rPr>
          <w:bCs/>
          <w:color w:val="262626" w:themeColor="text1" w:themeTint="D9"/>
        </w:rPr>
      </w:pPr>
      <w:r w:rsidRPr="00D91195">
        <w:rPr>
          <w:bCs/>
          <w:i/>
          <w:iCs/>
          <w:color w:val="262626" w:themeColor="text1" w:themeTint="D9"/>
        </w:rPr>
        <w:t>Luogo, data</w:t>
      </w:r>
      <w:r w:rsidRPr="00D91195">
        <w:rPr>
          <w:bCs/>
          <w:color w:val="262626" w:themeColor="text1" w:themeTint="D9"/>
        </w:rPr>
        <w:tab/>
      </w:r>
      <w:r w:rsidRPr="00D91195">
        <w:rPr>
          <w:bCs/>
          <w:color w:val="262626" w:themeColor="text1" w:themeTint="D9"/>
        </w:rPr>
        <w:tab/>
      </w:r>
      <w:r w:rsidRPr="00D91195">
        <w:rPr>
          <w:bCs/>
          <w:color w:val="262626" w:themeColor="text1" w:themeTint="D9"/>
        </w:rPr>
        <w:tab/>
      </w:r>
      <w:r w:rsidRPr="00D91195">
        <w:rPr>
          <w:bCs/>
          <w:color w:val="262626" w:themeColor="text1" w:themeTint="D9"/>
        </w:rPr>
        <w:tab/>
      </w:r>
      <w:r w:rsidRPr="00D91195">
        <w:rPr>
          <w:bCs/>
          <w:color w:val="262626" w:themeColor="text1" w:themeTint="D9"/>
        </w:rPr>
        <w:tab/>
      </w:r>
      <w:r w:rsidRPr="00D91195">
        <w:rPr>
          <w:bCs/>
          <w:color w:val="262626" w:themeColor="text1" w:themeTint="D9"/>
        </w:rPr>
        <w:tab/>
      </w:r>
      <w:r w:rsidRPr="00D91195">
        <w:rPr>
          <w:bCs/>
          <w:color w:val="262626" w:themeColor="text1" w:themeTint="D9"/>
        </w:rPr>
        <w:tab/>
      </w:r>
      <w:r w:rsidRPr="00D91195">
        <w:rPr>
          <w:bCs/>
          <w:color w:val="262626" w:themeColor="text1" w:themeTint="D9"/>
        </w:rPr>
        <w:tab/>
      </w:r>
      <w:r w:rsidRPr="00D91195">
        <w:rPr>
          <w:iCs/>
          <w:color w:val="262626" w:themeColor="text1" w:themeTint="D9"/>
        </w:rPr>
        <w:t>Firma__________________</w:t>
      </w:r>
    </w:p>
    <w:p w14:paraId="1D66D147" w14:textId="6A3CC87D" w:rsidR="00D433EB" w:rsidRPr="0068157A" w:rsidRDefault="00BF548F" w:rsidP="0068157A">
      <w:pPr>
        <w:pStyle w:val="Titolo2"/>
      </w:pPr>
      <w:bookmarkStart w:id="24" w:name="_Toc74830621"/>
      <w:bookmarkStart w:id="25" w:name="_Toc77320248"/>
      <w:bookmarkStart w:id="26" w:name="_Toc77341056"/>
      <w:bookmarkStart w:id="27" w:name="_Toc214451355"/>
      <w:bookmarkStart w:id="28" w:name="_Toc214873779"/>
      <w:r w:rsidRPr="0068157A">
        <w:lastRenderedPageBreak/>
        <w:t>Dichiarazione di trasparenza</w:t>
      </w:r>
      <w:bookmarkEnd w:id="24"/>
      <w:bookmarkEnd w:id="25"/>
      <w:bookmarkEnd w:id="26"/>
      <w:bookmarkEnd w:id="27"/>
      <w:bookmarkEnd w:id="28"/>
    </w:p>
    <w:p w14:paraId="0C775E92" w14:textId="5EEA1B3D" w:rsidR="00D433EB" w:rsidRPr="00D91195" w:rsidRDefault="00D433EB" w:rsidP="009B5EA7">
      <w:pPr>
        <w:spacing w:after="60" w:line="300" w:lineRule="auto"/>
        <w:jc w:val="both"/>
        <w:rPr>
          <w:bCs/>
          <w:color w:val="262626" w:themeColor="text1" w:themeTint="D9"/>
        </w:rPr>
      </w:pPr>
      <w:r w:rsidRPr="00D91195">
        <w:rPr>
          <w:bCs/>
          <w:color w:val="262626" w:themeColor="text1" w:themeTint="D9"/>
        </w:rPr>
        <w:t xml:space="preserve">Il sottoscritto </w:t>
      </w:r>
      <w:r w:rsidR="003776C0" w:rsidRPr="00D91195">
        <w:rPr>
          <w:bCs/>
          <w:color w:val="262626" w:themeColor="text1" w:themeTint="D9"/>
        </w:rPr>
        <w:t>sig.</w:t>
      </w:r>
      <w:r w:rsidRPr="00D91195">
        <w:rPr>
          <w:bCs/>
          <w:color w:val="262626" w:themeColor="text1" w:themeTint="D9"/>
        </w:rPr>
        <w:t xml:space="preserve"> _____nato a _____ il _____, residente in _____ (…), via ____, n. __, C.F.:</w:t>
      </w:r>
      <w:r w:rsidR="00822B71" w:rsidRPr="00D91195">
        <w:rPr>
          <w:bCs/>
          <w:color w:val="262626" w:themeColor="text1" w:themeTint="D9"/>
        </w:rPr>
        <w:t xml:space="preserve"> </w:t>
      </w:r>
      <w:r w:rsidRPr="00D91195">
        <w:rPr>
          <w:bCs/>
          <w:color w:val="262626" w:themeColor="text1" w:themeTint="D9"/>
        </w:rPr>
        <w:t xml:space="preserve">_____, </w:t>
      </w:r>
      <w:r w:rsidR="00106EC4" w:rsidRPr="00D91195">
        <w:rPr>
          <w:bCs/>
          <w:color w:val="262626" w:themeColor="text1" w:themeTint="D9"/>
        </w:rPr>
        <w:t>D</w:t>
      </w:r>
      <w:r w:rsidR="003776C0" w:rsidRPr="00D91195">
        <w:rPr>
          <w:bCs/>
          <w:color w:val="262626" w:themeColor="text1" w:themeTint="D9"/>
        </w:rPr>
        <w:t>ottore commercialista iscritto all</w:t>
      </w:r>
      <w:r w:rsidR="00516BDA" w:rsidRPr="00D91195">
        <w:rPr>
          <w:bCs/>
          <w:color w:val="262626" w:themeColor="text1" w:themeTint="D9"/>
        </w:rPr>
        <w:t>’</w:t>
      </w:r>
      <w:r w:rsidR="003776C0" w:rsidRPr="00D91195">
        <w:rPr>
          <w:bCs/>
          <w:color w:val="262626" w:themeColor="text1" w:themeTint="D9"/>
        </w:rPr>
        <w:t>Ordine di _______,</w:t>
      </w:r>
      <w:r w:rsidRPr="00D91195">
        <w:rPr>
          <w:bCs/>
          <w:color w:val="262626" w:themeColor="text1" w:themeTint="D9"/>
        </w:rPr>
        <w:t xml:space="preserve">in considerazione della proposta di nomina a Componente del </w:t>
      </w:r>
      <w:r w:rsidR="000A1AD4" w:rsidRPr="00D91195">
        <w:rPr>
          <w:bCs/>
          <w:color w:val="262626" w:themeColor="text1" w:themeTint="D9"/>
        </w:rPr>
        <w:t>Collegio sindacale</w:t>
      </w:r>
      <w:r w:rsidRPr="00D91195">
        <w:rPr>
          <w:bCs/>
          <w:color w:val="262626" w:themeColor="text1" w:themeTint="D9"/>
        </w:rPr>
        <w:t>, ai fini e per gli effetti dell</w:t>
      </w:r>
      <w:r w:rsidR="00516BDA" w:rsidRPr="00D91195">
        <w:rPr>
          <w:bCs/>
          <w:color w:val="262626" w:themeColor="text1" w:themeTint="D9"/>
        </w:rPr>
        <w:t>’</w:t>
      </w:r>
      <w:r w:rsidRPr="00D91195">
        <w:rPr>
          <w:bCs/>
          <w:color w:val="262626" w:themeColor="text1" w:themeTint="D9"/>
        </w:rPr>
        <w:t>art. 2400, c</w:t>
      </w:r>
      <w:r w:rsidR="00371BDD" w:rsidRPr="00D91195">
        <w:rPr>
          <w:bCs/>
          <w:color w:val="262626" w:themeColor="text1" w:themeTint="D9"/>
        </w:rPr>
        <w:t>o.</w:t>
      </w:r>
      <w:r w:rsidRPr="00D91195">
        <w:rPr>
          <w:bCs/>
          <w:color w:val="262626" w:themeColor="text1" w:themeTint="D9"/>
        </w:rPr>
        <w:t xml:space="preserve"> 4 c.c.</w:t>
      </w:r>
      <w:r w:rsidRPr="00D91195">
        <w:rPr>
          <w:color w:val="262626" w:themeColor="text1" w:themeTint="D9"/>
        </w:rPr>
        <w:t xml:space="preserve">, e in ossequio alla </w:t>
      </w:r>
      <w:r w:rsidR="005168F0" w:rsidRPr="00D91195">
        <w:rPr>
          <w:color w:val="262626" w:themeColor="text1" w:themeTint="D9"/>
        </w:rPr>
        <w:t>Norma 1.2</w:t>
      </w:r>
      <w:r w:rsidR="00A6684D">
        <w:rPr>
          <w:color w:val="262626" w:themeColor="text1" w:themeTint="D9"/>
        </w:rPr>
        <w:t>.</w:t>
      </w:r>
      <w:r w:rsidRPr="00D91195">
        <w:rPr>
          <w:color w:val="262626" w:themeColor="text1" w:themeTint="D9"/>
        </w:rPr>
        <w:t xml:space="preserve"> delle </w:t>
      </w:r>
      <w:r w:rsidRPr="00D91195">
        <w:rPr>
          <w:i/>
          <w:iCs/>
          <w:color w:val="262626" w:themeColor="text1" w:themeTint="D9"/>
        </w:rPr>
        <w:t xml:space="preserve">“Norme di comportamento del </w:t>
      </w:r>
      <w:r w:rsidR="000A1AD4" w:rsidRPr="00D91195">
        <w:rPr>
          <w:i/>
          <w:iCs/>
          <w:color w:val="262626" w:themeColor="text1" w:themeTint="D9"/>
        </w:rPr>
        <w:t>Collegio sindacale</w:t>
      </w:r>
      <w:r w:rsidRPr="00D91195">
        <w:rPr>
          <w:i/>
          <w:iCs/>
          <w:color w:val="262626" w:themeColor="text1" w:themeTint="D9"/>
        </w:rPr>
        <w:t xml:space="preserve"> di società non quotate”</w:t>
      </w:r>
      <w:r w:rsidRPr="00D91195">
        <w:rPr>
          <w:color w:val="262626" w:themeColor="text1" w:themeTint="D9"/>
        </w:rPr>
        <w:t xml:space="preserve">, emanate dal CNDCEC nel mese di dicembre </w:t>
      </w:r>
      <w:r w:rsidR="009465DE" w:rsidRPr="00D91195">
        <w:rPr>
          <w:color w:val="262626" w:themeColor="text1" w:themeTint="D9"/>
        </w:rPr>
        <w:t>202</w:t>
      </w:r>
      <w:r w:rsidR="003776C0" w:rsidRPr="00D91195">
        <w:rPr>
          <w:color w:val="262626" w:themeColor="text1" w:themeTint="D9"/>
        </w:rPr>
        <w:t>4</w:t>
      </w:r>
      <w:r w:rsidR="009465DE" w:rsidRPr="00D91195">
        <w:rPr>
          <w:color w:val="262626" w:themeColor="text1" w:themeTint="D9"/>
        </w:rPr>
        <w:t xml:space="preserve"> </w:t>
      </w:r>
      <w:r w:rsidRPr="00D91195">
        <w:rPr>
          <w:color w:val="262626" w:themeColor="text1" w:themeTint="D9"/>
        </w:rPr>
        <w:t>e vigenti dal 1° gennaio 202</w:t>
      </w:r>
      <w:r w:rsidR="003776C0" w:rsidRPr="00D91195">
        <w:rPr>
          <w:color w:val="262626" w:themeColor="text1" w:themeTint="D9"/>
        </w:rPr>
        <w:t>5</w:t>
      </w:r>
      <w:r w:rsidRPr="00D91195">
        <w:rPr>
          <w:color w:val="262626" w:themeColor="text1" w:themeTint="D9"/>
        </w:rPr>
        <w:t>,</w:t>
      </w:r>
    </w:p>
    <w:p w14:paraId="5A73CF58" w14:textId="4BCFBE24" w:rsidR="00D433EB" w:rsidRPr="00D91195" w:rsidRDefault="00363BED" w:rsidP="00107656">
      <w:pPr>
        <w:spacing w:before="120" w:after="120" w:line="300" w:lineRule="auto"/>
        <w:jc w:val="center"/>
        <w:rPr>
          <w:bCs/>
          <w:color w:val="262626" w:themeColor="text1" w:themeTint="D9"/>
        </w:rPr>
      </w:pPr>
      <w:r w:rsidRPr="00D91195">
        <w:rPr>
          <w:bCs/>
          <w:color w:val="262626" w:themeColor="text1" w:themeTint="D9"/>
        </w:rPr>
        <w:t>DICHIARA:</w:t>
      </w:r>
    </w:p>
    <w:p w14:paraId="27E647AD" w14:textId="6F7D8FBB" w:rsidR="00D433EB" w:rsidRPr="00D91195" w:rsidRDefault="00D433EB" w:rsidP="009B5EA7">
      <w:pPr>
        <w:spacing w:after="60" w:line="300" w:lineRule="auto"/>
        <w:jc w:val="both"/>
        <w:rPr>
          <w:bCs/>
          <w:color w:val="262626" w:themeColor="text1" w:themeTint="D9"/>
        </w:rPr>
      </w:pPr>
      <w:r w:rsidRPr="00D91195">
        <w:rPr>
          <w:bCs/>
          <w:color w:val="262626" w:themeColor="text1" w:themeTint="D9"/>
        </w:rPr>
        <w:t>di ricoprire</w:t>
      </w:r>
      <w:r w:rsidR="003776C0" w:rsidRPr="00D91195">
        <w:rPr>
          <w:bCs/>
          <w:color w:val="262626" w:themeColor="text1" w:themeTint="D9"/>
        </w:rPr>
        <w:t xml:space="preserve"> presso le seguenti società le cariche sociali di </w:t>
      </w:r>
      <w:r w:rsidR="00106EC4" w:rsidRPr="00D91195">
        <w:rPr>
          <w:bCs/>
          <w:color w:val="262626" w:themeColor="text1" w:themeTint="D9"/>
        </w:rPr>
        <w:t>seguito</w:t>
      </w:r>
      <w:r w:rsidR="003776C0" w:rsidRPr="00D91195">
        <w:rPr>
          <w:bCs/>
          <w:color w:val="262626" w:themeColor="text1" w:themeTint="D9"/>
        </w:rPr>
        <w:t xml:space="preserve"> indicate</w:t>
      </w:r>
      <w:r w:rsidRPr="00D91195">
        <w:rPr>
          <w:bCs/>
          <w:color w:val="262626" w:themeColor="text1" w:themeTint="D9"/>
        </w:rPr>
        <w:t>:</w:t>
      </w:r>
    </w:p>
    <w:p w14:paraId="4858701E" w14:textId="20AE5643" w:rsidR="00D433EB" w:rsidRPr="00D91195" w:rsidRDefault="00D433EB" w:rsidP="00A63BB9">
      <w:pPr>
        <w:numPr>
          <w:ilvl w:val="0"/>
          <w:numId w:val="47"/>
        </w:numPr>
        <w:tabs>
          <w:tab w:val="clear" w:pos="1065"/>
          <w:tab w:val="num" w:pos="426"/>
        </w:tabs>
        <w:spacing w:after="60" w:line="300" w:lineRule="auto"/>
        <w:ind w:left="426" w:hanging="284"/>
        <w:jc w:val="both"/>
        <w:rPr>
          <w:color w:val="262626" w:themeColor="text1" w:themeTint="D9"/>
        </w:rPr>
      </w:pPr>
      <w:r w:rsidRPr="00D91195">
        <w:rPr>
          <w:color w:val="262626" w:themeColor="text1" w:themeTint="D9"/>
        </w:rPr>
        <w:t>XXXX S</w:t>
      </w:r>
      <w:r w:rsidR="00D419B6" w:rsidRPr="00D91195">
        <w:rPr>
          <w:color w:val="262626" w:themeColor="text1" w:themeTint="D9"/>
        </w:rPr>
        <w:t>.</w:t>
      </w:r>
      <w:r w:rsidRPr="00D91195">
        <w:rPr>
          <w:color w:val="262626" w:themeColor="text1" w:themeTint="D9"/>
        </w:rPr>
        <w:t>P</w:t>
      </w:r>
      <w:r w:rsidR="00D419B6" w:rsidRPr="00D91195">
        <w:rPr>
          <w:color w:val="262626" w:themeColor="text1" w:themeTint="D9"/>
        </w:rPr>
        <w:t>.</w:t>
      </w:r>
      <w:r w:rsidRPr="00D91195">
        <w:rPr>
          <w:color w:val="262626" w:themeColor="text1" w:themeTint="D9"/>
        </w:rPr>
        <w:t>A</w:t>
      </w:r>
      <w:r w:rsidR="00D419B6" w:rsidRPr="00D91195">
        <w:rPr>
          <w:color w:val="262626" w:themeColor="text1" w:themeTint="D9"/>
        </w:rPr>
        <w:t>.</w:t>
      </w:r>
      <w:r w:rsidRPr="00D91195">
        <w:rPr>
          <w:color w:val="262626" w:themeColor="text1" w:themeTint="D9"/>
        </w:rPr>
        <w:t>: ____</w:t>
      </w:r>
      <w:r w:rsidR="005009F0" w:rsidRPr="00D91195">
        <w:rPr>
          <w:color w:val="262626" w:themeColor="text1" w:themeTint="D9"/>
        </w:rPr>
        <w:t>_</w:t>
      </w:r>
      <w:r w:rsidRPr="00D91195">
        <w:rPr>
          <w:color w:val="262626" w:themeColor="text1" w:themeTint="D9"/>
        </w:rPr>
        <w:t>_</w:t>
      </w:r>
      <w:r w:rsidR="005009F0" w:rsidRPr="00D91195">
        <w:rPr>
          <w:color w:val="262626" w:themeColor="text1" w:themeTint="D9"/>
        </w:rPr>
        <w:t xml:space="preserve"> </w:t>
      </w:r>
      <w:r w:rsidRPr="00D91195">
        <w:rPr>
          <w:color w:val="262626" w:themeColor="text1" w:themeTint="D9"/>
        </w:rPr>
        <w:t>(</w:t>
      </w:r>
      <w:r w:rsidRPr="00D91195">
        <w:rPr>
          <w:i/>
          <w:iCs/>
          <w:color w:val="262626" w:themeColor="text1" w:themeTint="D9"/>
        </w:rPr>
        <w:t xml:space="preserve">indicare la carica ricoperta, </w:t>
      </w:r>
      <w:r w:rsidR="00106EC4" w:rsidRPr="00D91195">
        <w:rPr>
          <w:i/>
          <w:iCs/>
          <w:color w:val="262626" w:themeColor="text1" w:themeTint="D9"/>
        </w:rPr>
        <w:t xml:space="preserve">per </w:t>
      </w:r>
      <w:r w:rsidRPr="00D91195">
        <w:rPr>
          <w:i/>
          <w:iCs/>
          <w:color w:val="262626" w:themeColor="text1" w:themeTint="D9"/>
        </w:rPr>
        <w:t xml:space="preserve">es. </w:t>
      </w:r>
      <w:r w:rsidR="00106EC4" w:rsidRPr="00D91195">
        <w:rPr>
          <w:i/>
          <w:iCs/>
          <w:color w:val="262626" w:themeColor="text1" w:themeTint="D9"/>
        </w:rPr>
        <w:t xml:space="preserve">amministratore, </w:t>
      </w:r>
      <w:r w:rsidRPr="00D91195">
        <w:rPr>
          <w:i/>
          <w:iCs/>
          <w:color w:val="262626" w:themeColor="text1" w:themeTint="D9"/>
        </w:rPr>
        <w:t>sindaco effettivo</w:t>
      </w:r>
      <w:r w:rsidR="00371BDD" w:rsidRPr="00D91195">
        <w:rPr>
          <w:i/>
          <w:iCs/>
          <w:color w:val="262626" w:themeColor="text1" w:themeTint="D9"/>
        </w:rPr>
        <w:t xml:space="preserve">, </w:t>
      </w:r>
      <w:r w:rsidR="00FE04FC" w:rsidRPr="00D91195">
        <w:rPr>
          <w:i/>
          <w:iCs/>
          <w:color w:val="262626" w:themeColor="text1" w:themeTint="D9"/>
        </w:rPr>
        <w:t xml:space="preserve">sindaco supplente, </w:t>
      </w:r>
      <w:r w:rsidR="008D0F64" w:rsidRPr="00D91195">
        <w:rPr>
          <w:i/>
          <w:iCs/>
          <w:color w:val="262626" w:themeColor="text1" w:themeTint="D9"/>
        </w:rPr>
        <w:t>presidente</w:t>
      </w:r>
      <w:r w:rsidRPr="00D91195">
        <w:rPr>
          <w:i/>
          <w:iCs/>
          <w:color w:val="262626" w:themeColor="text1" w:themeTint="D9"/>
        </w:rPr>
        <w:t xml:space="preserve"> </w:t>
      </w:r>
      <w:r w:rsidR="000A1AD4" w:rsidRPr="00D91195">
        <w:rPr>
          <w:i/>
          <w:iCs/>
          <w:color w:val="262626" w:themeColor="text1" w:themeTint="D9"/>
        </w:rPr>
        <w:t>Collegio sindacale</w:t>
      </w:r>
      <w:r w:rsidRPr="00D91195">
        <w:rPr>
          <w:color w:val="262626" w:themeColor="text1" w:themeTint="D9"/>
        </w:rPr>
        <w:t xml:space="preserve">, </w:t>
      </w:r>
      <w:r w:rsidR="006D1E45" w:rsidRPr="00D91195">
        <w:rPr>
          <w:i/>
          <w:iCs/>
          <w:color w:val="262626" w:themeColor="text1" w:themeTint="D9"/>
        </w:rPr>
        <w:t>liquidatore,</w:t>
      </w:r>
      <w:r w:rsidR="006D1E45" w:rsidRPr="00D91195">
        <w:rPr>
          <w:bCs/>
          <w:i/>
          <w:iCs/>
          <w:color w:val="262626" w:themeColor="text1" w:themeTint="D9"/>
        </w:rPr>
        <w:t xml:space="preserve"> componente</w:t>
      </w:r>
      <w:r w:rsidRPr="00D91195">
        <w:rPr>
          <w:bCs/>
          <w:i/>
          <w:iCs/>
          <w:color w:val="262626" w:themeColor="text1" w:themeTint="D9"/>
        </w:rPr>
        <w:t xml:space="preserve"> del consiglio di sorveglianza, componente del comitato per il controllo sulla gestione, revisore legale</w:t>
      </w:r>
      <w:r w:rsidR="00106EC4" w:rsidRPr="00D91195">
        <w:rPr>
          <w:bCs/>
          <w:i/>
          <w:iCs/>
          <w:color w:val="262626" w:themeColor="text1" w:themeTint="D9"/>
        </w:rPr>
        <w:t>,</w:t>
      </w:r>
      <w:r w:rsidRPr="00D91195">
        <w:rPr>
          <w:bCs/>
          <w:i/>
          <w:iCs/>
          <w:color w:val="262626" w:themeColor="text1" w:themeTint="D9"/>
        </w:rPr>
        <w:t xml:space="preserve"> </w:t>
      </w:r>
      <w:proofErr w:type="spellStart"/>
      <w:r w:rsidRPr="00D91195">
        <w:rPr>
          <w:bCs/>
          <w:i/>
          <w:iCs/>
          <w:color w:val="262626" w:themeColor="text1" w:themeTint="D9"/>
        </w:rPr>
        <w:t>etc</w:t>
      </w:r>
      <w:proofErr w:type="spellEnd"/>
      <w:r w:rsidRPr="00D91195">
        <w:rPr>
          <w:i/>
          <w:iCs/>
          <w:color w:val="262626" w:themeColor="text1" w:themeTint="D9"/>
        </w:rPr>
        <w:t xml:space="preserve"> </w:t>
      </w:r>
      <w:r w:rsidRPr="00D91195">
        <w:rPr>
          <w:color w:val="262626" w:themeColor="text1" w:themeTint="D9"/>
        </w:rPr>
        <w:t>);</w:t>
      </w:r>
    </w:p>
    <w:p w14:paraId="66D7F97B" w14:textId="3EFFF025" w:rsidR="00FE04FC" w:rsidRPr="00D91195" w:rsidRDefault="00D433EB" w:rsidP="00A63BB9">
      <w:pPr>
        <w:numPr>
          <w:ilvl w:val="0"/>
          <w:numId w:val="47"/>
        </w:numPr>
        <w:tabs>
          <w:tab w:val="clear" w:pos="1065"/>
          <w:tab w:val="num" w:pos="426"/>
        </w:tabs>
        <w:spacing w:after="60" w:line="300" w:lineRule="auto"/>
        <w:ind w:left="426" w:hanging="284"/>
        <w:jc w:val="both"/>
        <w:rPr>
          <w:bCs/>
          <w:color w:val="262626" w:themeColor="text1" w:themeTint="D9"/>
          <w:u w:val="single"/>
        </w:rPr>
      </w:pPr>
      <w:r w:rsidRPr="00D91195">
        <w:rPr>
          <w:bCs/>
          <w:color w:val="262626" w:themeColor="text1" w:themeTint="D9"/>
        </w:rPr>
        <w:t xml:space="preserve">YYYY </w:t>
      </w:r>
      <w:r w:rsidR="006D1E45" w:rsidRPr="00D91195">
        <w:rPr>
          <w:bCs/>
          <w:color w:val="262626" w:themeColor="text1" w:themeTint="D9"/>
        </w:rPr>
        <w:t>S.R.L.</w:t>
      </w:r>
      <w:r w:rsidR="006D1E45" w:rsidRPr="00D91195">
        <w:rPr>
          <w:bCs/>
          <w:color w:val="262626" w:themeColor="text1" w:themeTint="D9"/>
          <w:u w:val="single"/>
        </w:rPr>
        <w:t>:</w:t>
      </w:r>
      <w:r w:rsidRPr="00D91195">
        <w:rPr>
          <w:bCs/>
          <w:color w:val="262626" w:themeColor="text1" w:themeTint="D9"/>
        </w:rPr>
        <w:t xml:space="preserve"> _____</w:t>
      </w:r>
      <w:r w:rsidR="005009F0" w:rsidRPr="00D91195">
        <w:rPr>
          <w:bCs/>
          <w:color w:val="262626" w:themeColor="text1" w:themeTint="D9"/>
        </w:rPr>
        <w:t xml:space="preserve"> </w:t>
      </w:r>
      <w:r w:rsidRPr="00D91195">
        <w:rPr>
          <w:bCs/>
          <w:color w:val="262626" w:themeColor="text1" w:themeTint="D9"/>
        </w:rPr>
        <w:t>(i</w:t>
      </w:r>
      <w:r w:rsidRPr="00D91195">
        <w:rPr>
          <w:bCs/>
          <w:i/>
          <w:iCs/>
          <w:color w:val="262626" w:themeColor="text1" w:themeTint="D9"/>
        </w:rPr>
        <w:t xml:space="preserve">ndicare la carica ricoperta, </w:t>
      </w:r>
      <w:r w:rsidR="00106EC4" w:rsidRPr="00D91195">
        <w:rPr>
          <w:bCs/>
          <w:i/>
          <w:iCs/>
          <w:color w:val="262626" w:themeColor="text1" w:themeTint="D9"/>
        </w:rPr>
        <w:t>per</w:t>
      </w:r>
      <w:r w:rsidRPr="00D91195">
        <w:rPr>
          <w:bCs/>
          <w:i/>
          <w:iCs/>
          <w:color w:val="262626" w:themeColor="text1" w:themeTint="D9"/>
        </w:rPr>
        <w:t xml:space="preserve"> es.</w:t>
      </w:r>
      <w:r w:rsidR="0078700C" w:rsidRPr="00D91195">
        <w:rPr>
          <w:bCs/>
          <w:i/>
          <w:iCs/>
          <w:color w:val="262626" w:themeColor="text1" w:themeTint="D9"/>
        </w:rPr>
        <w:t xml:space="preserve"> </w:t>
      </w:r>
      <w:r w:rsidR="00106EC4" w:rsidRPr="00D91195">
        <w:rPr>
          <w:bCs/>
          <w:i/>
          <w:iCs/>
          <w:color w:val="262626" w:themeColor="text1" w:themeTint="D9"/>
        </w:rPr>
        <w:t xml:space="preserve">amministratore, </w:t>
      </w:r>
      <w:r w:rsidR="0078700C" w:rsidRPr="00D91195">
        <w:rPr>
          <w:bCs/>
          <w:i/>
          <w:iCs/>
          <w:color w:val="262626" w:themeColor="text1" w:themeTint="D9"/>
        </w:rPr>
        <w:t xml:space="preserve">sindaco unico, </w:t>
      </w:r>
      <w:r w:rsidRPr="00D91195">
        <w:rPr>
          <w:bCs/>
          <w:i/>
          <w:iCs/>
          <w:color w:val="262626" w:themeColor="text1" w:themeTint="D9"/>
        </w:rPr>
        <w:t>sindaco effettivo /</w:t>
      </w:r>
      <w:r w:rsidR="008D0F64" w:rsidRPr="00D91195">
        <w:rPr>
          <w:bCs/>
          <w:i/>
          <w:iCs/>
          <w:color w:val="262626" w:themeColor="text1" w:themeTint="D9"/>
        </w:rPr>
        <w:t>presidente</w:t>
      </w:r>
      <w:r w:rsidRPr="00D91195">
        <w:rPr>
          <w:bCs/>
          <w:i/>
          <w:iCs/>
          <w:color w:val="262626" w:themeColor="text1" w:themeTint="D9"/>
        </w:rPr>
        <w:t xml:space="preserve"> </w:t>
      </w:r>
      <w:r w:rsidR="000A1AD4" w:rsidRPr="00D91195">
        <w:rPr>
          <w:bCs/>
          <w:i/>
          <w:iCs/>
          <w:color w:val="262626" w:themeColor="text1" w:themeTint="D9"/>
        </w:rPr>
        <w:t>Collegio sindacale</w:t>
      </w:r>
      <w:r w:rsidR="0078700C" w:rsidRPr="00D91195">
        <w:rPr>
          <w:bCs/>
          <w:i/>
          <w:iCs/>
          <w:color w:val="262626" w:themeColor="text1" w:themeTint="D9"/>
        </w:rPr>
        <w:t xml:space="preserve">, </w:t>
      </w:r>
      <w:r w:rsidR="00FE04FC" w:rsidRPr="00D91195">
        <w:rPr>
          <w:bCs/>
          <w:i/>
          <w:iCs/>
          <w:color w:val="262626" w:themeColor="text1" w:themeTint="D9"/>
        </w:rPr>
        <w:t xml:space="preserve">sindaco supplente, </w:t>
      </w:r>
      <w:r w:rsidRPr="00D91195">
        <w:rPr>
          <w:bCs/>
          <w:i/>
          <w:iCs/>
          <w:color w:val="262626" w:themeColor="text1" w:themeTint="D9"/>
        </w:rPr>
        <w:t>liquidatore, revisore legale</w:t>
      </w:r>
      <w:r w:rsidR="00106EC4" w:rsidRPr="00D91195">
        <w:rPr>
          <w:bCs/>
          <w:i/>
          <w:iCs/>
          <w:color w:val="262626" w:themeColor="text1" w:themeTint="D9"/>
        </w:rPr>
        <w:t>,</w:t>
      </w:r>
      <w:r w:rsidRPr="00D91195">
        <w:rPr>
          <w:bCs/>
          <w:i/>
          <w:iCs/>
          <w:color w:val="262626" w:themeColor="text1" w:themeTint="D9"/>
        </w:rPr>
        <w:t xml:space="preserve"> etc.)</w:t>
      </w:r>
      <w:r w:rsidR="00174EC6" w:rsidRPr="00D91195">
        <w:rPr>
          <w:bCs/>
          <w:i/>
          <w:iCs/>
          <w:color w:val="262626" w:themeColor="text1" w:themeTint="D9"/>
        </w:rPr>
        <w:t>.</w:t>
      </w:r>
    </w:p>
    <w:p w14:paraId="003D3934" w14:textId="5684AC25" w:rsidR="00D433EB" w:rsidRPr="00D91195" w:rsidRDefault="00D433EB" w:rsidP="009B5EA7">
      <w:pPr>
        <w:spacing w:after="60" w:line="300" w:lineRule="auto"/>
        <w:jc w:val="both"/>
        <w:rPr>
          <w:bCs/>
          <w:strike/>
          <w:color w:val="262626" w:themeColor="text1" w:themeTint="D9"/>
        </w:rPr>
      </w:pPr>
      <w:r w:rsidRPr="00D91195">
        <w:rPr>
          <w:bCs/>
          <w:color w:val="262626" w:themeColor="text1" w:themeTint="D9"/>
        </w:rPr>
        <w:t>Il sottoscritto dichiara altresì di non essere socio e di non avere assunto altri incarichi presso la società di revisione legale cui è stato conferito l</w:t>
      </w:r>
      <w:r w:rsidR="00516BDA" w:rsidRPr="00D91195">
        <w:rPr>
          <w:bCs/>
          <w:color w:val="262626" w:themeColor="text1" w:themeTint="D9"/>
        </w:rPr>
        <w:t>’</w:t>
      </w:r>
      <w:r w:rsidRPr="00D91195">
        <w:rPr>
          <w:bCs/>
          <w:color w:val="262626" w:themeColor="text1" w:themeTint="D9"/>
        </w:rPr>
        <w:t>incarico di revisione legale, come amministratore, sindaco o persona responsabile della revisione.</w:t>
      </w:r>
    </w:p>
    <w:p w14:paraId="47C82A13" w14:textId="77777777" w:rsidR="00D433EB" w:rsidRPr="00D91195" w:rsidRDefault="00D433EB" w:rsidP="009B5EA7">
      <w:pPr>
        <w:spacing w:after="60" w:line="300" w:lineRule="auto"/>
        <w:jc w:val="both"/>
        <w:rPr>
          <w:bCs/>
          <w:color w:val="262626" w:themeColor="text1" w:themeTint="D9"/>
        </w:rPr>
      </w:pPr>
    </w:p>
    <w:p w14:paraId="6502FEDB" w14:textId="787764FC" w:rsidR="00D433EB" w:rsidRPr="00D91195" w:rsidRDefault="00264E9F" w:rsidP="009B5EA7">
      <w:pPr>
        <w:spacing w:after="60" w:line="300" w:lineRule="auto"/>
        <w:jc w:val="both"/>
        <w:rPr>
          <w:bCs/>
          <w:color w:val="262626" w:themeColor="text1" w:themeTint="D9"/>
        </w:rPr>
      </w:pPr>
      <w:r w:rsidRPr="00D91195">
        <w:rPr>
          <w:bCs/>
          <w:i/>
          <w:iCs/>
          <w:color w:val="262626" w:themeColor="text1" w:themeTint="D9"/>
        </w:rPr>
        <w:t>Luogo, data</w:t>
      </w:r>
      <w:r w:rsidR="00D433EB" w:rsidRPr="00D91195">
        <w:rPr>
          <w:bCs/>
          <w:color w:val="262626" w:themeColor="text1" w:themeTint="D9"/>
        </w:rPr>
        <w:tab/>
      </w:r>
      <w:r w:rsidR="00D433EB" w:rsidRPr="00D91195">
        <w:rPr>
          <w:bCs/>
          <w:color w:val="262626" w:themeColor="text1" w:themeTint="D9"/>
        </w:rPr>
        <w:tab/>
      </w:r>
      <w:r w:rsidR="00D433EB" w:rsidRPr="00D91195">
        <w:rPr>
          <w:bCs/>
          <w:color w:val="262626" w:themeColor="text1" w:themeTint="D9"/>
        </w:rPr>
        <w:tab/>
      </w:r>
      <w:r w:rsidR="00D433EB" w:rsidRPr="00D91195">
        <w:rPr>
          <w:bCs/>
          <w:color w:val="262626" w:themeColor="text1" w:themeTint="D9"/>
        </w:rPr>
        <w:tab/>
      </w:r>
      <w:r w:rsidR="00D433EB" w:rsidRPr="00D91195">
        <w:rPr>
          <w:bCs/>
          <w:color w:val="262626" w:themeColor="text1" w:themeTint="D9"/>
        </w:rPr>
        <w:tab/>
      </w:r>
      <w:r w:rsidR="00D433EB" w:rsidRPr="00D91195">
        <w:rPr>
          <w:bCs/>
          <w:color w:val="262626" w:themeColor="text1" w:themeTint="D9"/>
        </w:rPr>
        <w:tab/>
      </w:r>
      <w:r w:rsidR="00D433EB" w:rsidRPr="00D91195">
        <w:rPr>
          <w:bCs/>
          <w:color w:val="262626" w:themeColor="text1" w:themeTint="D9"/>
        </w:rPr>
        <w:tab/>
      </w:r>
      <w:r w:rsidR="00F90361" w:rsidRPr="00D91195">
        <w:rPr>
          <w:bCs/>
          <w:color w:val="262626" w:themeColor="text1" w:themeTint="D9"/>
        </w:rPr>
        <w:tab/>
      </w:r>
      <w:r w:rsidR="00D433EB" w:rsidRPr="00D91195">
        <w:rPr>
          <w:iCs/>
          <w:color w:val="262626" w:themeColor="text1" w:themeTint="D9"/>
        </w:rPr>
        <w:t>Firma__________________</w:t>
      </w:r>
    </w:p>
    <w:p w14:paraId="3EF80B9F" w14:textId="77777777" w:rsidR="00D433EB" w:rsidRPr="00363BED" w:rsidRDefault="00D433EB" w:rsidP="009B5EA7">
      <w:pPr>
        <w:spacing w:after="60" w:line="300" w:lineRule="auto"/>
        <w:jc w:val="both"/>
        <w:rPr>
          <w:bCs/>
          <w:color w:val="262626" w:themeColor="text1" w:themeTint="D9"/>
        </w:rPr>
      </w:pPr>
    </w:p>
    <w:p w14:paraId="4CE2BA76" w14:textId="77777777" w:rsidR="00D433EB" w:rsidRDefault="00D433EB" w:rsidP="009B5EA7">
      <w:pPr>
        <w:spacing w:after="60" w:line="300" w:lineRule="auto"/>
        <w:jc w:val="both"/>
        <w:rPr>
          <w:bCs/>
        </w:rPr>
      </w:pPr>
      <w:r>
        <w:rPr>
          <w:bCs/>
        </w:rPr>
        <w:br w:type="page"/>
      </w:r>
    </w:p>
    <w:p w14:paraId="311829B1" w14:textId="2E59A941" w:rsidR="00D433EB" w:rsidRPr="00522B93" w:rsidRDefault="00522B93" w:rsidP="00522B93">
      <w:pPr>
        <w:pStyle w:val="Titolo2"/>
      </w:pPr>
      <w:bookmarkStart w:id="29" w:name="_Toc349656334"/>
      <w:bookmarkStart w:id="30" w:name="_Toc445134794"/>
      <w:bookmarkStart w:id="31" w:name="_Toc447200771"/>
      <w:bookmarkStart w:id="32" w:name="_Toc74830622"/>
      <w:bookmarkStart w:id="33" w:name="_Toc77320249"/>
      <w:bookmarkStart w:id="34" w:name="_Toc77341057"/>
      <w:bookmarkStart w:id="35" w:name="_Toc214451356"/>
      <w:bookmarkStart w:id="36" w:name="_Toc214873780"/>
      <w:r w:rsidRPr="00522B93">
        <w:lastRenderedPageBreak/>
        <w:t>Dichiarazione di accettazione della nomina di sindaco</w:t>
      </w:r>
      <w:bookmarkEnd w:id="29"/>
      <w:bookmarkEnd w:id="30"/>
      <w:bookmarkEnd w:id="31"/>
      <w:bookmarkEnd w:id="32"/>
      <w:bookmarkEnd w:id="33"/>
      <w:bookmarkEnd w:id="34"/>
      <w:bookmarkEnd w:id="35"/>
      <w:bookmarkEnd w:id="36"/>
    </w:p>
    <w:p w14:paraId="07044990" w14:textId="645251A4" w:rsidR="00D433EB" w:rsidRPr="00D91195" w:rsidRDefault="00D433EB" w:rsidP="00363BED">
      <w:pPr>
        <w:spacing w:before="240" w:after="60" w:line="300" w:lineRule="auto"/>
        <w:jc w:val="both"/>
        <w:rPr>
          <w:bCs/>
          <w:color w:val="262626" w:themeColor="text1" w:themeTint="D9"/>
        </w:rPr>
      </w:pPr>
      <w:r w:rsidRPr="00D91195">
        <w:rPr>
          <w:bCs/>
          <w:color w:val="262626" w:themeColor="text1" w:themeTint="D9"/>
        </w:rPr>
        <w:t>All</w:t>
      </w:r>
      <w:r w:rsidR="00516BDA" w:rsidRPr="00D91195">
        <w:rPr>
          <w:bCs/>
          <w:color w:val="262626" w:themeColor="text1" w:themeTint="D9"/>
        </w:rPr>
        <w:t>’</w:t>
      </w:r>
      <w:r w:rsidRPr="00D91195">
        <w:rPr>
          <w:bCs/>
          <w:color w:val="262626" w:themeColor="text1" w:themeTint="D9"/>
        </w:rPr>
        <w:t>assemblea dei soci della società XXXXX __________</w:t>
      </w:r>
    </w:p>
    <w:p w14:paraId="136EA287" w14:textId="5C39BB91" w:rsidR="00B71B3A" w:rsidRPr="00D91195" w:rsidRDefault="00D433EB" w:rsidP="00363BED">
      <w:pPr>
        <w:spacing w:before="240" w:after="60" w:line="300" w:lineRule="auto"/>
        <w:jc w:val="both"/>
        <w:rPr>
          <w:color w:val="262626" w:themeColor="text1" w:themeTint="D9"/>
          <w:sz w:val="2"/>
          <w:szCs w:val="2"/>
        </w:rPr>
      </w:pPr>
      <w:r w:rsidRPr="00D91195">
        <w:rPr>
          <w:bCs/>
          <w:color w:val="262626" w:themeColor="text1" w:themeTint="D9"/>
        </w:rPr>
        <w:t>sede legale in ______, via __________</w:t>
      </w:r>
    </w:p>
    <w:p w14:paraId="10B238F8" w14:textId="2DDD8EC1" w:rsidR="00B71B3A" w:rsidRPr="00D91195" w:rsidRDefault="00D433EB" w:rsidP="00363BED">
      <w:pPr>
        <w:spacing w:before="240" w:after="60" w:line="300" w:lineRule="auto"/>
        <w:jc w:val="both"/>
        <w:rPr>
          <w:bCs/>
          <w:color w:val="262626" w:themeColor="text1" w:themeTint="D9"/>
          <w:sz w:val="2"/>
          <w:szCs w:val="2"/>
        </w:rPr>
      </w:pPr>
      <w:r w:rsidRPr="00D91195">
        <w:rPr>
          <w:color w:val="262626" w:themeColor="text1" w:themeTint="D9"/>
        </w:rPr>
        <w:t>Oggetto</w:t>
      </w:r>
      <w:r w:rsidRPr="00D91195">
        <w:rPr>
          <w:i/>
          <w:iCs/>
          <w:color w:val="262626" w:themeColor="text1" w:themeTint="D9"/>
        </w:rPr>
        <w:t xml:space="preserve">: Dichiarazione di accettazione della nomina di componente effettivo [ovvero: supplente] del </w:t>
      </w:r>
      <w:r w:rsidR="000A1AD4" w:rsidRPr="00D91195">
        <w:rPr>
          <w:i/>
          <w:iCs/>
          <w:color w:val="262626" w:themeColor="text1" w:themeTint="D9"/>
        </w:rPr>
        <w:t>Collegio sindacale</w:t>
      </w:r>
      <w:r w:rsidRPr="00D91195">
        <w:rPr>
          <w:i/>
          <w:iCs/>
          <w:color w:val="262626" w:themeColor="text1" w:themeTint="D9"/>
        </w:rPr>
        <w:t xml:space="preserve"> </w:t>
      </w:r>
    </w:p>
    <w:p w14:paraId="3033DFDC" w14:textId="6A36B65E" w:rsidR="00D433EB" w:rsidRPr="00D91195" w:rsidRDefault="00D433EB" w:rsidP="00363BED">
      <w:pPr>
        <w:spacing w:before="240" w:after="60" w:line="300" w:lineRule="auto"/>
        <w:jc w:val="both"/>
        <w:rPr>
          <w:bCs/>
          <w:color w:val="262626" w:themeColor="text1" w:themeTint="D9"/>
        </w:rPr>
      </w:pPr>
      <w:r w:rsidRPr="00D91195">
        <w:rPr>
          <w:bCs/>
          <w:color w:val="262626" w:themeColor="text1" w:themeTint="D9"/>
        </w:rPr>
        <w:t>Il sottoscritto ____________________</w:t>
      </w:r>
      <w:r w:rsidRPr="00D91195">
        <w:rPr>
          <w:b/>
          <w:bCs/>
          <w:color w:val="262626" w:themeColor="text1" w:themeTint="D9"/>
        </w:rPr>
        <w:t xml:space="preserve"> </w:t>
      </w:r>
      <w:r w:rsidRPr="00D91195">
        <w:rPr>
          <w:bCs/>
          <w:color w:val="262626" w:themeColor="text1" w:themeTint="D9"/>
        </w:rPr>
        <w:t>dichiara la propria disponibilità ad accettare</w:t>
      </w:r>
      <w:r w:rsidRPr="00D91195">
        <w:rPr>
          <w:bCs/>
          <w:color w:val="262626" w:themeColor="text1" w:themeTint="D9"/>
          <w:vertAlign w:val="superscript"/>
        </w:rPr>
        <w:footnoteReference w:id="6"/>
      </w:r>
      <w:r w:rsidRPr="00D91195">
        <w:rPr>
          <w:bCs/>
          <w:color w:val="262626" w:themeColor="text1" w:themeTint="D9"/>
        </w:rPr>
        <w:t xml:space="preserve"> [</w:t>
      </w:r>
      <w:r w:rsidRPr="00D91195">
        <w:rPr>
          <w:bCs/>
          <w:i/>
          <w:color w:val="262626" w:themeColor="text1" w:themeTint="D9"/>
        </w:rPr>
        <w:t xml:space="preserve">ovvero: </w:t>
      </w:r>
      <w:r w:rsidRPr="00D91195">
        <w:rPr>
          <w:bCs/>
          <w:color w:val="262626" w:themeColor="text1" w:themeTint="D9"/>
        </w:rPr>
        <w:t>accetta]</w:t>
      </w:r>
      <w:r w:rsidRPr="00D91195">
        <w:rPr>
          <w:bCs/>
          <w:color w:val="262626" w:themeColor="text1" w:themeTint="D9"/>
          <w:vertAlign w:val="superscript"/>
        </w:rPr>
        <w:footnoteReference w:id="7"/>
      </w:r>
      <w:r w:rsidRPr="00D91195">
        <w:rPr>
          <w:bCs/>
          <w:color w:val="262626" w:themeColor="text1" w:themeTint="D9"/>
        </w:rPr>
        <w:t xml:space="preserve"> la nomina alla carica di sindaco effettivo [</w:t>
      </w:r>
      <w:r w:rsidRPr="00D91195">
        <w:rPr>
          <w:bCs/>
          <w:i/>
          <w:color w:val="262626" w:themeColor="text1" w:themeTint="D9"/>
        </w:rPr>
        <w:t>ovvero</w:t>
      </w:r>
      <w:r w:rsidRPr="00D91195">
        <w:rPr>
          <w:bCs/>
          <w:color w:val="262626" w:themeColor="text1" w:themeTint="D9"/>
        </w:rPr>
        <w:t xml:space="preserve">: supplente]. </w:t>
      </w:r>
    </w:p>
    <w:p w14:paraId="511FD2D0" w14:textId="01D8CF73" w:rsidR="00D433EB" w:rsidRPr="00D91195" w:rsidRDefault="00D433EB" w:rsidP="000C3AFE">
      <w:pPr>
        <w:spacing w:before="120" w:after="120" w:line="300" w:lineRule="auto"/>
        <w:jc w:val="both"/>
        <w:rPr>
          <w:bCs/>
          <w:color w:val="262626" w:themeColor="text1" w:themeTint="D9"/>
        </w:rPr>
      </w:pPr>
      <w:r w:rsidRPr="00D91195">
        <w:rPr>
          <w:bCs/>
          <w:color w:val="262626" w:themeColor="text1" w:themeTint="D9"/>
        </w:rPr>
        <w:t xml:space="preserve">Premesso di aver reso adeguata informazione sugli incarichi </w:t>
      </w:r>
      <w:r w:rsidR="00CC4E81" w:rsidRPr="00D91195">
        <w:rPr>
          <w:bCs/>
          <w:color w:val="262626" w:themeColor="text1" w:themeTint="D9"/>
        </w:rPr>
        <w:t>ricoperti ai</w:t>
      </w:r>
      <w:r w:rsidRPr="00D91195">
        <w:rPr>
          <w:bCs/>
          <w:color w:val="262626" w:themeColor="text1" w:themeTint="D9"/>
        </w:rPr>
        <w:t xml:space="preserve"> sensi dell</w:t>
      </w:r>
      <w:r w:rsidR="00516BDA" w:rsidRPr="00D91195">
        <w:rPr>
          <w:bCs/>
          <w:color w:val="262626" w:themeColor="text1" w:themeTint="D9"/>
        </w:rPr>
        <w:t>’</w:t>
      </w:r>
      <w:r w:rsidRPr="00D91195">
        <w:rPr>
          <w:bCs/>
          <w:color w:val="262626" w:themeColor="text1" w:themeTint="D9"/>
        </w:rPr>
        <w:t xml:space="preserve">art. 2400, co. 4, c.c. e di aver verificato: </w:t>
      </w:r>
    </w:p>
    <w:p w14:paraId="0BCC72E5" w14:textId="78C3D21D" w:rsidR="00CC4E81" w:rsidRPr="00D91195" w:rsidRDefault="00D433EB" w:rsidP="00B44ED6">
      <w:pPr>
        <w:numPr>
          <w:ilvl w:val="0"/>
          <w:numId w:val="133"/>
        </w:numPr>
        <w:spacing w:after="60" w:line="300" w:lineRule="auto"/>
        <w:ind w:left="426" w:hanging="284"/>
        <w:jc w:val="both"/>
        <w:rPr>
          <w:bCs/>
          <w:color w:val="262626" w:themeColor="text1" w:themeTint="D9"/>
        </w:rPr>
      </w:pPr>
      <w:r w:rsidRPr="00D91195">
        <w:rPr>
          <w:bCs/>
          <w:color w:val="262626" w:themeColor="text1" w:themeTint="D9"/>
        </w:rPr>
        <w:t>di non trovarsi in una delle situazioni che, in conformità a quanto previsto dall</w:t>
      </w:r>
      <w:r w:rsidR="00516BDA" w:rsidRPr="00D91195">
        <w:rPr>
          <w:bCs/>
          <w:color w:val="262626" w:themeColor="text1" w:themeTint="D9"/>
        </w:rPr>
        <w:t>’</w:t>
      </w:r>
      <w:r w:rsidRPr="00D91195">
        <w:rPr>
          <w:bCs/>
          <w:color w:val="262626" w:themeColor="text1" w:themeTint="D9"/>
        </w:rPr>
        <w:t>art. 2399 c.c. e dalla Norma 1.3. delle “</w:t>
      </w:r>
      <w:r w:rsidRPr="00D91195">
        <w:rPr>
          <w:bCs/>
          <w:i/>
          <w:color w:val="262626" w:themeColor="text1" w:themeTint="D9"/>
        </w:rPr>
        <w:t xml:space="preserve">Norme di comportamento del </w:t>
      </w:r>
      <w:r w:rsidR="000A1AD4" w:rsidRPr="00D91195">
        <w:rPr>
          <w:bCs/>
          <w:i/>
          <w:color w:val="262626" w:themeColor="text1" w:themeTint="D9"/>
        </w:rPr>
        <w:t>Collegio sindacale</w:t>
      </w:r>
      <w:r w:rsidRPr="00D91195">
        <w:rPr>
          <w:bCs/>
          <w:color w:val="262626" w:themeColor="text1" w:themeTint="D9"/>
        </w:rPr>
        <w:t xml:space="preserve"> di </w:t>
      </w:r>
      <w:r w:rsidRPr="00D91195">
        <w:rPr>
          <w:bCs/>
          <w:i/>
          <w:color w:val="262626" w:themeColor="text1" w:themeTint="D9"/>
        </w:rPr>
        <w:t>società non quotate</w:t>
      </w:r>
      <w:r w:rsidRPr="00D91195">
        <w:rPr>
          <w:bCs/>
          <w:color w:val="262626" w:themeColor="text1" w:themeTint="D9"/>
        </w:rPr>
        <w:t xml:space="preserve">”, emanate dal CNDCEC nel mese di dicembre </w:t>
      </w:r>
      <w:r w:rsidR="006A54F4" w:rsidRPr="00D91195">
        <w:rPr>
          <w:bCs/>
          <w:color w:val="262626" w:themeColor="text1" w:themeTint="D9"/>
        </w:rPr>
        <w:t>202</w:t>
      </w:r>
      <w:r w:rsidR="003F020F" w:rsidRPr="00D91195">
        <w:rPr>
          <w:bCs/>
          <w:color w:val="262626" w:themeColor="text1" w:themeTint="D9"/>
        </w:rPr>
        <w:t>4</w:t>
      </w:r>
      <w:r w:rsidR="006A54F4" w:rsidRPr="00D91195">
        <w:rPr>
          <w:bCs/>
          <w:color w:val="262626" w:themeColor="text1" w:themeTint="D9"/>
        </w:rPr>
        <w:t xml:space="preserve"> </w:t>
      </w:r>
      <w:r w:rsidRPr="00D91195">
        <w:rPr>
          <w:bCs/>
          <w:color w:val="262626" w:themeColor="text1" w:themeTint="D9"/>
        </w:rPr>
        <w:t xml:space="preserve">e vigenti dal 1° gennaio </w:t>
      </w:r>
      <w:r w:rsidR="006A54F4" w:rsidRPr="00D91195">
        <w:rPr>
          <w:bCs/>
          <w:color w:val="262626" w:themeColor="text1" w:themeTint="D9"/>
        </w:rPr>
        <w:t>202</w:t>
      </w:r>
      <w:r w:rsidR="003F020F" w:rsidRPr="00D91195">
        <w:rPr>
          <w:bCs/>
          <w:color w:val="262626" w:themeColor="text1" w:themeTint="D9"/>
        </w:rPr>
        <w:t>5</w:t>
      </w:r>
      <w:r w:rsidR="006A54F4" w:rsidRPr="00D91195">
        <w:rPr>
          <w:bCs/>
          <w:color w:val="262626" w:themeColor="text1" w:themeTint="D9"/>
        </w:rPr>
        <w:t xml:space="preserve"> </w:t>
      </w:r>
      <w:r w:rsidRPr="00D91195">
        <w:rPr>
          <w:bCs/>
          <w:color w:val="262626" w:themeColor="text1" w:themeTint="D9"/>
        </w:rPr>
        <w:t>e dallo statuto della Vostra società, costituiscono cause di ineleggibilità, decadenza o di incompatibilità dall</w:t>
      </w:r>
      <w:r w:rsidR="00516BDA" w:rsidRPr="00D91195">
        <w:rPr>
          <w:bCs/>
          <w:color w:val="262626" w:themeColor="text1" w:themeTint="D9"/>
        </w:rPr>
        <w:t>’</w:t>
      </w:r>
      <w:r w:rsidRPr="00D91195">
        <w:rPr>
          <w:bCs/>
          <w:color w:val="262626" w:themeColor="text1" w:themeTint="D9"/>
        </w:rPr>
        <w:t>incarico o che compromett</w:t>
      </w:r>
      <w:r w:rsidR="003F020F" w:rsidRPr="00D91195">
        <w:rPr>
          <w:bCs/>
          <w:color w:val="262626" w:themeColor="text1" w:themeTint="D9"/>
        </w:rPr>
        <w:t>a</w:t>
      </w:r>
      <w:r w:rsidRPr="00D91195">
        <w:rPr>
          <w:bCs/>
          <w:color w:val="262626" w:themeColor="text1" w:themeTint="D9"/>
        </w:rPr>
        <w:t>no l</w:t>
      </w:r>
      <w:r w:rsidR="00516BDA" w:rsidRPr="00D91195">
        <w:rPr>
          <w:bCs/>
          <w:color w:val="262626" w:themeColor="text1" w:themeTint="D9"/>
        </w:rPr>
        <w:t>’</w:t>
      </w:r>
      <w:r w:rsidRPr="00D91195">
        <w:rPr>
          <w:bCs/>
          <w:color w:val="262626" w:themeColor="text1" w:themeTint="D9"/>
        </w:rPr>
        <w:t>indipendenza del sindaco;</w:t>
      </w:r>
    </w:p>
    <w:p w14:paraId="74FD9622" w14:textId="65E17312" w:rsidR="00D433EB" w:rsidRPr="00D91195" w:rsidRDefault="00D433EB" w:rsidP="00B44ED6">
      <w:pPr>
        <w:numPr>
          <w:ilvl w:val="0"/>
          <w:numId w:val="133"/>
        </w:numPr>
        <w:spacing w:after="60" w:line="300" w:lineRule="auto"/>
        <w:ind w:left="426" w:hanging="284"/>
        <w:jc w:val="both"/>
        <w:rPr>
          <w:bCs/>
          <w:color w:val="262626" w:themeColor="text1" w:themeTint="D9"/>
        </w:rPr>
      </w:pPr>
      <w:r w:rsidRPr="00D91195">
        <w:rPr>
          <w:bCs/>
          <w:color w:val="262626" w:themeColor="text1" w:themeTint="D9"/>
        </w:rPr>
        <w:t>[</w:t>
      </w:r>
      <w:r w:rsidRPr="00D91195">
        <w:rPr>
          <w:bCs/>
          <w:i/>
          <w:color w:val="262626" w:themeColor="text1" w:themeTint="D9"/>
        </w:rPr>
        <w:t>ove necessario</w:t>
      </w:r>
      <w:r w:rsidRPr="00D91195">
        <w:rPr>
          <w:bCs/>
          <w:color w:val="262626" w:themeColor="text1" w:themeTint="D9"/>
        </w:rPr>
        <w:t>: che siano state osservate le disposizioni delle leggi speciali in materia ___________ (indicare) in quanto richiesti dalla particolare attività della Vostra società;</w:t>
      </w:r>
    </w:p>
    <w:p w14:paraId="3F75974E" w14:textId="557E35C4" w:rsidR="00D433EB" w:rsidRPr="00D91195" w:rsidRDefault="00363BED" w:rsidP="00107656">
      <w:pPr>
        <w:spacing w:before="120" w:after="120" w:line="300" w:lineRule="auto"/>
        <w:jc w:val="center"/>
        <w:rPr>
          <w:bCs/>
          <w:color w:val="262626" w:themeColor="text1" w:themeTint="D9"/>
        </w:rPr>
      </w:pPr>
      <w:r w:rsidRPr="00D91195">
        <w:rPr>
          <w:bCs/>
          <w:color w:val="262626" w:themeColor="text1" w:themeTint="D9"/>
        </w:rPr>
        <w:t>DICHIARA:</w:t>
      </w:r>
    </w:p>
    <w:p w14:paraId="1D3A560B" w14:textId="77777777" w:rsidR="00D433EB" w:rsidRPr="00D91195" w:rsidRDefault="00D433EB" w:rsidP="000C3AFE">
      <w:pPr>
        <w:numPr>
          <w:ilvl w:val="0"/>
          <w:numId w:val="133"/>
        </w:numPr>
        <w:spacing w:after="60" w:line="300" w:lineRule="auto"/>
        <w:ind w:left="426" w:hanging="284"/>
        <w:jc w:val="both"/>
        <w:rPr>
          <w:bCs/>
          <w:color w:val="262626" w:themeColor="text1" w:themeTint="D9"/>
        </w:rPr>
      </w:pPr>
      <w:r w:rsidRPr="00D91195">
        <w:rPr>
          <w:bCs/>
          <w:color w:val="262626" w:themeColor="text1" w:themeTint="D9"/>
        </w:rPr>
        <w:t>di essere in possesso dei requisiti di professionalità e onorabilità previsti dalla legge [</w:t>
      </w:r>
      <w:r w:rsidRPr="00D91195">
        <w:rPr>
          <w:bCs/>
          <w:i/>
          <w:color w:val="262626" w:themeColor="text1" w:themeTint="D9"/>
        </w:rPr>
        <w:t>eventuale</w:t>
      </w:r>
      <w:r w:rsidRPr="00D91195">
        <w:rPr>
          <w:bCs/>
          <w:color w:val="262626" w:themeColor="text1" w:themeTint="D9"/>
        </w:rPr>
        <w:t>: e dallo statuto della Vostra società];</w:t>
      </w:r>
    </w:p>
    <w:p w14:paraId="62039B24" w14:textId="6CFCA4A3" w:rsidR="00D433EB" w:rsidRPr="00D91195" w:rsidRDefault="00D433EB" w:rsidP="000C3AFE">
      <w:pPr>
        <w:numPr>
          <w:ilvl w:val="0"/>
          <w:numId w:val="133"/>
        </w:numPr>
        <w:spacing w:after="60" w:line="300" w:lineRule="auto"/>
        <w:ind w:left="426" w:hanging="284"/>
        <w:jc w:val="both"/>
        <w:rPr>
          <w:color w:val="262626" w:themeColor="text1" w:themeTint="D9"/>
        </w:rPr>
      </w:pPr>
      <w:bookmarkStart w:id="37" w:name="_Hlk214534367"/>
      <w:r w:rsidRPr="00D91195">
        <w:rPr>
          <w:color w:val="262626" w:themeColor="text1" w:themeTint="D9"/>
        </w:rPr>
        <w:t>[</w:t>
      </w:r>
      <w:r w:rsidRPr="00D91195">
        <w:rPr>
          <w:i/>
          <w:color w:val="262626" w:themeColor="text1" w:themeTint="D9"/>
        </w:rPr>
        <w:t>eventuale</w:t>
      </w:r>
      <w:r w:rsidRPr="00D91195">
        <w:rPr>
          <w:color w:val="262626" w:themeColor="text1" w:themeTint="D9"/>
        </w:rPr>
        <w:t>: di essere iscritto nel Registro dei revisori legali, sezione A, al n.</w:t>
      </w:r>
      <w:r w:rsidR="000C3AFE" w:rsidRPr="00D91195">
        <w:rPr>
          <w:color w:val="262626" w:themeColor="text1" w:themeTint="D9"/>
        </w:rPr>
        <w:t xml:space="preserve"> ___</w:t>
      </w:r>
      <w:r w:rsidRPr="00D91195">
        <w:rPr>
          <w:color w:val="262626" w:themeColor="text1" w:themeTint="D9"/>
        </w:rPr>
        <w:t xml:space="preserve">con provvedimento del __/__/_____ pubblicato sulla Gazzetta Ufficiale n. </w:t>
      </w:r>
      <w:r w:rsidRPr="00D91195">
        <w:rPr>
          <w:color w:val="262626" w:themeColor="text1" w:themeTint="D9"/>
          <w:u w:val="single"/>
        </w:rPr>
        <w:tab/>
      </w:r>
      <w:r w:rsidRPr="00D91195">
        <w:rPr>
          <w:color w:val="262626" w:themeColor="text1" w:themeTint="D9"/>
          <w:u w:val="single"/>
        </w:rPr>
        <w:tab/>
      </w:r>
      <w:r w:rsidRPr="00D91195">
        <w:rPr>
          <w:color w:val="262626" w:themeColor="text1" w:themeTint="D9"/>
        </w:rPr>
        <w:t xml:space="preserve"> del __/__/_____];</w:t>
      </w:r>
    </w:p>
    <w:bookmarkEnd w:id="37"/>
    <w:p w14:paraId="3F63A84B" w14:textId="6B8B8076" w:rsidR="00D433EB" w:rsidRPr="00D91195" w:rsidRDefault="00D433EB" w:rsidP="000C3AFE">
      <w:pPr>
        <w:numPr>
          <w:ilvl w:val="0"/>
          <w:numId w:val="133"/>
        </w:numPr>
        <w:spacing w:after="60" w:line="300" w:lineRule="auto"/>
        <w:ind w:left="426" w:hanging="284"/>
        <w:jc w:val="both"/>
        <w:rPr>
          <w:bCs/>
          <w:color w:val="262626" w:themeColor="text1" w:themeTint="D9"/>
        </w:rPr>
      </w:pPr>
      <w:r w:rsidRPr="00D91195">
        <w:rPr>
          <w:bCs/>
          <w:color w:val="262626" w:themeColor="text1" w:themeTint="D9"/>
        </w:rPr>
        <w:t>di essere assicurato per la responsabilità civile contro i rischi professionali e quelli derivanti dall</w:t>
      </w:r>
      <w:r w:rsidR="00516BDA" w:rsidRPr="00D91195">
        <w:rPr>
          <w:bCs/>
          <w:color w:val="262626" w:themeColor="text1" w:themeTint="D9"/>
        </w:rPr>
        <w:t>’</w:t>
      </w:r>
      <w:r w:rsidRPr="00D91195">
        <w:rPr>
          <w:bCs/>
          <w:color w:val="262626" w:themeColor="text1" w:themeTint="D9"/>
        </w:rPr>
        <w:t>attività di sindaco e/o revisore, con apposita polizza n. ________________</w:t>
      </w:r>
      <w:r w:rsidRPr="00D91195">
        <w:rPr>
          <w:bCs/>
          <w:color w:val="262626" w:themeColor="text1" w:themeTint="D9"/>
          <w:vertAlign w:val="superscript"/>
        </w:rPr>
        <w:footnoteReference w:id="8"/>
      </w:r>
      <w:r w:rsidRPr="00D91195">
        <w:rPr>
          <w:bCs/>
          <w:color w:val="262626" w:themeColor="text1" w:themeTint="D9"/>
        </w:rPr>
        <w:t xml:space="preserve">, </w:t>
      </w:r>
      <w:r w:rsidR="00174EC6" w:rsidRPr="00D91195">
        <w:rPr>
          <w:bCs/>
          <w:color w:val="262626" w:themeColor="text1" w:themeTint="D9"/>
        </w:rPr>
        <w:t xml:space="preserve">sottoscritta </w:t>
      </w:r>
      <w:r w:rsidRPr="00D91195">
        <w:rPr>
          <w:bCs/>
          <w:color w:val="262626" w:themeColor="text1" w:themeTint="D9"/>
        </w:rPr>
        <w:t xml:space="preserve">con la Compagnia di Assicurazioni _____________________________________________________, che prevede il massimale </w:t>
      </w:r>
      <w:r w:rsidR="003F020F" w:rsidRPr="00D91195">
        <w:rPr>
          <w:bCs/>
          <w:color w:val="262626" w:themeColor="text1" w:themeTint="D9"/>
        </w:rPr>
        <w:t xml:space="preserve">di </w:t>
      </w:r>
      <w:r w:rsidRPr="00D91195">
        <w:rPr>
          <w:bCs/>
          <w:color w:val="262626" w:themeColor="text1" w:themeTint="D9"/>
        </w:rPr>
        <w:t>euro ______________</w:t>
      </w:r>
      <w:r w:rsidRPr="00D91195">
        <w:rPr>
          <w:bCs/>
          <w:color w:val="262626" w:themeColor="text1" w:themeTint="D9"/>
          <w:vertAlign w:val="superscript"/>
        </w:rPr>
        <w:footnoteReference w:id="9"/>
      </w:r>
      <w:r w:rsidRPr="00D91195">
        <w:rPr>
          <w:bCs/>
          <w:color w:val="262626" w:themeColor="text1" w:themeTint="D9"/>
        </w:rPr>
        <w:t>.</w:t>
      </w:r>
    </w:p>
    <w:p w14:paraId="1356541D" w14:textId="6E201AC6" w:rsidR="00CC33F6" w:rsidRPr="00D91195" w:rsidRDefault="00D433EB" w:rsidP="009B5EA7">
      <w:pPr>
        <w:spacing w:after="60" w:line="300" w:lineRule="auto"/>
        <w:jc w:val="both"/>
        <w:rPr>
          <w:bCs/>
          <w:color w:val="262626" w:themeColor="text1" w:themeTint="D9"/>
        </w:rPr>
      </w:pPr>
      <w:r w:rsidRPr="00D91195">
        <w:rPr>
          <w:bCs/>
          <w:color w:val="262626" w:themeColor="text1" w:themeTint="D9"/>
        </w:rPr>
        <w:lastRenderedPageBreak/>
        <w:t xml:space="preserve">Tutto ciò </w:t>
      </w:r>
      <w:r w:rsidR="00B744A6" w:rsidRPr="00D91195">
        <w:rPr>
          <w:bCs/>
          <w:color w:val="262626" w:themeColor="text1" w:themeTint="D9"/>
        </w:rPr>
        <w:t>precisato</w:t>
      </w:r>
      <w:r w:rsidRPr="00D91195">
        <w:rPr>
          <w:bCs/>
          <w:color w:val="262626" w:themeColor="text1" w:themeTint="D9"/>
        </w:rPr>
        <w:t>, il sottoscritto</w:t>
      </w:r>
      <w:r w:rsidRPr="00D91195">
        <w:rPr>
          <w:b/>
          <w:bCs/>
          <w:color w:val="262626" w:themeColor="text1" w:themeTint="D9"/>
        </w:rPr>
        <w:t xml:space="preserve"> </w:t>
      </w:r>
      <w:r w:rsidRPr="00D91195">
        <w:rPr>
          <w:bCs/>
          <w:color w:val="262626" w:themeColor="text1" w:themeTint="D9"/>
        </w:rPr>
        <w:t>consente, con la firma della presente, il deposito per l</w:t>
      </w:r>
      <w:r w:rsidR="00516BDA" w:rsidRPr="00D91195">
        <w:rPr>
          <w:bCs/>
          <w:color w:val="262626" w:themeColor="text1" w:themeTint="D9"/>
        </w:rPr>
        <w:t>’</w:t>
      </w:r>
      <w:r w:rsidRPr="00D91195">
        <w:rPr>
          <w:bCs/>
          <w:color w:val="262626" w:themeColor="text1" w:themeTint="D9"/>
        </w:rPr>
        <w:t>iscrizione della nomina a sindaco effettivo [</w:t>
      </w:r>
      <w:r w:rsidRPr="00D91195">
        <w:rPr>
          <w:bCs/>
          <w:i/>
          <w:color w:val="262626" w:themeColor="text1" w:themeTint="D9"/>
        </w:rPr>
        <w:t>ovvero</w:t>
      </w:r>
      <w:r w:rsidRPr="00D91195">
        <w:rPr>
          <w:bCs/>
          <w:color w:val="262626" w:themeColor="text1" w:themeTint="D9"/>
        </w:rPr>
        <w:t>: supplente] nel Registro delle Imprese</w:t>
      </w:r>
      <w:r w:rsidR="003345F4" w:rsidRPr="00D91195">
        <w:rPr>
          <w:rStyle w:val="Rimandonotaapidipagina"/>
          <w:bCs/>
          <w:color w:val="262626" w:themeColor="text1" w:themeTint="D9"/>
        </w:rPr>
        <w:footnoteReference w:id="10"/>
      </w:r>
      <w:r w:rsidRPr="00D91195">
        <w:rPr>
          <w:bCs/>
          <w:color w:val="262626" w:themeColor="text1" w:themeTint="D9"/>
        </w:rPr>
        <w:t>.</w:t>
      </w:r>
    </w:p>
    <w:p w14:paraId="1049E411" w14:textId="77777777" w:rsidR="00CC33F6" w:rsidRPr="00D91195" w:rsidRDefault="00CC33F6" w:rsidP="00CC33F6">
      <w:pPr>
        <w:spacing w:after="60" w:line="300" w:lineRule="auto"/>
        <w:jc w:val="both"/>
        <w:rPr>
          <w:bCs/>
          <w:i/>
          <w:color w:val="262626" w:themeColor="text1" w:themeTint="D9"/>
        </w:rPr>
      </w:pPr>
    </w:p>
    <w:p w14:paraId="03D3D8B1" w14:textId="77777777" w:rsidR="00417A01" w:rsidRPr="00D91195" w:rsidRDefault="00417A01" w:rsidP="00417A01">
      <w:pPr>
        <w:spacing w:after="60" w:line="300" w:lineRule="auto"/>
        <w:jc w:val="both"/>
        <w:rPr>
          <w:bCs/>
          <w:color w:val="262626" w:themeColor="text1" w:themeTint="D9"/>
        </w:rPr>
      </w:pPr>
      <w:r w:rsidRPr="00D91195">
        <w:rPr>
          <w:bCs/>
          <w:i/>
          <w:iCs/>
          <w:color w:val="262626" w:themeColor="text1" w:themeTint="D9"/>
        </w:rPr>
        <w:t>Luogo, data</w:t>
      </w:r>
      <w:r w:rsidRPr="00D91195">
        <w:rPr>
          <w:bCs/>
          <w:color w:val="262626" w:themeColor="text1" w:themeTint="D9"/>
        </w:rPr>
        <w:tab/>
      </w:r>
      <w:r w:rsidRPr="00D91195">
        <w:rPr>
          <w:bCs/>
          <w:color w:val="262626" w:themeColor="text1" w:themeTint="D9"/>
        </w:rPr>
        <w:tab/>
      </w:r>
      <w:r w:rsidRPr="00D91195">
        <w:rPr>
          <w:bCs/>
          <w:color w:val="262626" w:themeColor="text1" w:themeTint="D9"/>
        </w:rPr>
        <w:tab/>
      </w:r>
      <w:r w:rsidRPr="00D91195">
        <w:rPr>
          <w:bCs/>
          <w:color w:val="262626" w:themeColor="text1" w:themeTint="D9"/>
        </w:rPr>
        <w:tab/>
      </w:r>
      <w:r w:rsidRPr="00D91195">
        <w:rPr>
          <w:bCs/>
          <w:color w:val="262626" w:themeColor="text1" w:themeTint="D9"/>
        </w:rPr>
        <w:tab/>
      </w:r>
      <w:r w:rsidRPr="00D91195">
        <w:rPr>
          <w:bCs/>
          <w:color w:val="262626" w:themeColor="text1" w:themeTint="D9"/>
        </w:rPr>
        <w:tab/>
      </w:r>
      <w:r w:rsidRPr="00D91195">
        <w:rPr>
          <w:bCs/>
          <w:color w:val="262626" w:themeColor="text1" w:themeTint="D9"/>
        </w:rPr>
        <w:tab/>
      </w:r>
      <w:r w:rsidRPr="00D91195">
        <w:rPr>
          <w:bCs/>
          <w:color w:val="262626" w:themeColor="text1" w:themeTint="D9"/>
        </w:rPr>
        <w:tab/>
      </w:r>
      <w:r w:rsidRPr="00D91195">
        <w:rPr>
          <w:iCs/>
          <w:color w:val="262626" w:themeColor="text1" w:themeTint="D9"/>
        </w:rPr>
        <w:t>Firma__________________</w:t>
      </w:r>
    </w:p>
    <w:p w14:paraId="46BFBA4F" w14:textId="686E3425" w:rsidR="00D433EB" w:rsidRPr="00D91195" w:rsidRDefault="00D433EB" w:rsidP="009B5EA7">
      <w:pPr>
        <w:spacing w:after="60" w:line="300" w:lineRule="auto"/>
        <w:jc w:val="both"/>
        <w:rPr>
          <w:bCs/>
          <w:color w:val="262626" w:themeColor="text1" w:themeTint="D9"/>
        </w:rPr>
      </w:pPr>
      <w:r w:rsidRPr="00D91195">
        <w:rPr>
          <w:bCs/>
          <w:color w:val="262626" w:themeColor="text1" w:themeTint="D9"/>
        </w:rPr>
        <w:br w:type="page"/>
      </w:r>
    </w:p>
    <w:p w14:paraId="445B5485" w14:textId="257C3023" w:rsidR="00D433EB" w:rsidRPr="00522B93" w:rsidRDefault="00522B93" w:rsidP="00774588">
      <w:pPr>
        <w:pStyle w:val="Titolo2"/>
        <w:spacing w:after="240"/>
      </w:pPr>
      <w:bookmarkStart w:id="38" w:name="_Toc349656355"/>
      <w:bookmarkStart w:id="39" w:name="_Toc445134795"/>
      <w:bookmarkStart w:id="40" w:name="_Toc447200772"/>
      <w:bookmarkStart w:id="41" w:name="_Toc74830623"/>
      <w:bookmarkStart w:id="42" w:name="_Toc77320250"/>
      <w:bookmarkStart w:id="43" w:name="_Toc77341058"/>
      <w:bookmarkStart w:id="44" w:name="_Toc214451357"/>
      <w:bookmarkStart w:id="45" w:name="_Toc214873781"/>
      <w:r w:rsidRPr="00522B93">
        <w:lastRenderedPageBreak/>
        <w:t>Auto-valutazione del cumulo di incarichi</w:t>
      </w:r>
      <w:bookmarkEnd w:id="38"/>
      <w:bookmarkEnd w:id="39"/>
      <w:bookmarkEnd w:id="40"/>
      <w:bookmarkEnd w:id="41"/>
      <w:bookmarkEnd w:id="42"/>
      <w:bookmarkEnd w:id="43"/>
      <w:bookmarkEnd w:id="44"/>
      <w:bookmarkEnd w:id="45"/>
    </w:p>
    <w:tbl>
      <w:tblPr>
        <w:tblStyle w:val="Grigliatabella"/>
        <w:tblW w:w="0" w:type="auto"/>
        <w:tblBorders>
          <w:top w:val="single" w:sz="12" w:space="0" w:color="C00000"/>
          <w:left w:val="none" w:sz="0" w:space="0" w:color="auto"/>
          <w:bottom w:val="single" w:sz="12" w:space="0" w:color="C00000"/>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9070"/>
      </w:tblGrid>
      <w:tr w:rsidR="00D91195" w:rsidRPr="00D91195" w14:paraId="111FAE1B" w14:textId="77777777" w:rsidTr="00DA0BE3">
        <w:tc>
          <w:tcPr>
            <w:tcW w:w="9628" w:type="dxa"/>
            <w:shd w:val="clear" w:color="auto" w:fill="F7F7F7"/>
          </w:tcPr>
          <w:p w14:paraId="1A94F2FD" w14:textId="77777777" w:rsidR="00D433EB" w:rsidRPr="008D12D3" w:rsidRDefault="00D433EB" w:rsidP="008D12D3">
            <w:pPr>
              <w:spacing w:before="60" w:after="240" w:line="300" w:lineRule="auto"/>
              <w:jc w:val="both"/>
              <w:rPr>
                <w:b/>
                <w:bCs/>
                <w:iCs/>
                <w:color w:val="262626" w:themeColor="text1" w:themeTint="D9"/>
                <w:sz w:val="20"/>
                <w:szCs w:val="20"/>
              </w:rPr>
            </w:pPr>
            <w:r w:rsidRPr="008D12D3">
              <w:rPr>
                <w:b/>
                <w:bCs/>
                <w:iCs/>
                <w:color w:val="262626" w:themeColor="text1" w:themeTint="D9"/>
                <w:sz w:val="20"/>
                <w:szCs w:val="20"/>
              </w:rPr>
              <w:t>Premessa metodologica</w:t>
            </w:r>
          </w:p>
          <w:p w14:paraId="5F3A8908" w14:textId="36E985C2" w:rsidR="00D433EB" w:rsidRPr="00D91195" w:rsidRDefault="00D433EB" w:rsidP="00774588">
            <w:pPr>
              <w:spacing w:after="60" w:line="276" w:lineRule="auto"/>
              <w:jc w:val="both"/>
              <w:rPr>
                <w:bCs/>
                <w:i/>
                <w:color w:val="262626" w:themeColor="text1" w:themeTint="D9"/>
                <w:sz w:val="20"/>
                <w:szCs w:val="20"/>
              </w:rPr>
            </w:pPr>
            <w:r w:rsidRPr="00D91195">
              <w:rPr>
                <w:bCs/>
                <w:i/>
                <w:color w:val="262626" w:themeColor="text1" w:themeTint="D9"/>
                <w:sz w:val="20"/>
                <w:szCs w:val="20"/>
              </w:rPr>
              <w:t>La procedura proposta costituisce un supporto operativo per l</w:t>
            </w:r>
            <w:r w:rsidR="00516BDA" w:rsidRPr="00D91195">
              <w:rPr>
                <w:bCs/>
                <w:i/>
                <w:color w:val="262626" w:themeColor="text1" w:themeTint="D9"/>
                <w:sz w:val="20"/>
                <w:szCs w:val="20"/>
              </w:rPr>
              <w:t>’</w:t>
            </w:r>
            <w:r w:rsidRPr="00D91195">
              <w:rPr>
                <w:bCs/>
                <w:i/>
                <w:color w:val="262626" w:themeColor="text1" w:themeTint="D9"/>
                <w:sz w:val="20"/>
                <w:szCs w:val="20"/>
              </w:rPr>
              <w:t xml:space="preserve">attuazione delle previsioni contenute nella </w:t>
            </w:r>
            <w:r w:rsidRPr="00A6684D">
              <w:rPr>
                <w:bCs/>
                <w:i/>
                <w:sz w:val="20"/>
                <w:szCs w:val="20"/>
              </w:rPr>
              <w:t>Norma n. 1.3.</w:t>
            </w:r>
            <w:r w:rsidRPr="00D91195">
              <w:rPr>
                <w:bCs/>
                <w:i/>
                <w:color w:val="262626" w:themeColor="text1" w:themeTint="D9"/>
                <w:sz w:val="20"/>
                <w:szCs w:val="20"/>
              </w:rPr>
              <w:t xml:space="preserve"> delle “Norme di comportamento del </w:t>
            </w:r>
            <w:r w:rsidR="000A1AD4" w:rsidRPr="00D91195">
              <w:rPr>
                <w:bCs/>
                <w:i/>
                <w:color w:val="262626" w:themeColor="text1" w:themeTint="D9"/>
                <w:sz w:val="20"/>
                <w:szCs w:val="20"/>
              </w:rPr>
              <w:t>Collegio sindacale</w:t>
            </w:r>
            <w:r w:rsidRPr="00D91195">
              <w:rPr>
                <w:bCs/>
                <w:i/>
                <w:color w:val="262626" w:themeColor="text1" w:themeTint="D9"/>
                <w:sz w:val="20"/>
                <w:szCs w:val="20"/>
              </w:rPr>
              <w:t xml:space="preserve"> di società non quotate”, emanate dal CNDCEC e vigenti dal 1° gennaio </w:t>
            </w:r>
            <w:r w:rsidR="006A54F4" w:rsidRPr="00D91195">
              <w:rPr>
                <w:bCs/>
                <w:i/>
                <w:color w:val="262626" w:themeColor="text1" w:themeTint="D9"/>
                <w:sz w:val="20"/>
                <w:szCs w:val="20"/>
              </w:rPr>
              <w:t>202</w:t>
            </w:r>
            <w:r w:rsidR="006668B4" w:rsidRPr="00D91195">
              <w:rPr>
                <w:bCs/>
                <w:i/>
                <w:color w:val="262626" w:themeColor="text1" w:themeTint="D9"/>
                <w:sz w:val="20"/>
                <w:szCs w:val="20"/>
              </w:rPr>
              <w:t>5</w:t>
            </w:r>
            <w:r w:rsidRPr="00D91195">
              <w:rPr>
                <w:bCs/>
                <w:i/>
                <w:color w:val="262626" w:themeColor="text1" w:themeTint="D9"/>
                <w:sz w:val="20"/>
                <w:szCs w:val="20"/>
              </w:rPr>
              <w:t xml:space="preserve">. Le citate </w:t>
            </w:r>
            <w:r w:rsidR="0098177F" w:rsidRPr="00D91195">
              <w:rPr>
                <w:bCs/>
                <w:i/>
                <w:color w:val="262626" w:themeColor="text1" w:themeTint="D9"/>
                <w:sz w:val="20"/>
                <w:szCs w:val="20"/>
              </w:rPr>
              <w:t>n</w:t>
            </w:r>
            <w:r w:rsidRPr="00D91195">
              <w:rPr>
                <w:bCs/>
                <w:i/>
                <w:color w:val="262626" w:themeColor="text1" w:themeTint="D9"/>
                <w:sz w:val="20"/>
                <w:szCs w:val="20"/>
              </w:rPr>
              <w:t>orme raccomandano al sindaco, che abbia assunto più di 20 incarichi come sindaco effettivo</w:t>
            </w:r>
            <w:r w:rsidR="002665DE" w:rsidRPr="00D91195">
              <w:rPr>
                <w:bCs/>
                <w:i/>
                <w:color w:val="262626" w:themeColor="text1" w:themeTint="D9"/>
                <w:sz w:val="20"/>
                <w:szCs w:val="20"/>
              </w:rPr>
              <w:t>, di</w:t>
            </w:r>
            <w:r w:rsidRPr="00D91195">
              <w:rPr>
                <w:bCs/>
                <w:i/>
                <w:color w:val="262626" w:themeColor="text1" w:themeTint="D9"/>
                <w:sz w:val="20"/>
                <w:szCs w:val="20"/>
              </w:rPr>
              <w:t xml:space="preserve"> svolgere e documentare un</w:t>
            </w:r>
            <w:r w:rsidR="00516BDA" w:rsidRPr="00D91195">
              <w:rPr>
                <w:bCs/>
                <w:i/>
                <w:color w:val="262626" w:themeColor="text1" w:themeTint="D9"/>
                <w:sz w:val="20"/>
                <w:szCs w:val="20"/>
              </w:rPr>
              <w:t>’</w:t>
            </w:r>
            <w:r w:rsidRPr="00D91195">
              <w:rPr>
                <w:bCs/>
                <w:i/>
                <w:color w:val="262626" w:themeColor="text1" w:themeTint="D9"/>
                <w:sz w:val="20"/>
                <w:szCs w:val="20"/>
              </w:rPr>
              <w:t>attività di auto-valutazione in relazione all</w:t>
            </w:r>
            <w:r w:rsidR="00516BDA" w:rsidRPr="00D91195">
              <w:rPr>
                <w:bCs/>
                <w:i/>
                <w:color w:val="262626" w:themeColor="text1" w:themeTint="D9"/>
                <w:sz w:val="20"/>
                <w:szCs w:val="20"/>
              </w:rPr>
              <w:t>’</w:t>
            </w:r>
            <w:r w:rsidRPr="00D91195">
              <w:rPr>
                <w:bCs/>
                <w:i/>
                <w:color w:val="262626" w:themeColor="text1" w:themeTint="D9"/>
                <w:sz w:val="20"/>
                <w:szCs w:val="20"/>
              </w:rPr>
              <w:t>impegno complessivamente richiesto.</w:t>
            </w:r>
          </w:p>
          <w:p w14:paraId="63A7EFCA" w14:textId="77777777" w:rsidR="00D433EB" w:rsidRPr="00D91195" w:rsidRDefault="00D433EB" w:rsidP="00774588">
            <w:pPr>
              <w:spacing w:after="60" w:line="276" w:lineRule="auto"/>
              <w:jc w:val="both"/>
              <w:rPr>
                <w:bCs/>
                <w:i/>
                <w:color w:val="262626" w:themeColor="text1" w:themeTint="D9"/>
                <w:sz w:val="20"/>
                <w:szCs w:val="20"/>
              </w:rPr>
            </w:pPr>
            <w:r w:rsidRPr="00D91195">
              <w:rPr>
                <w:bCs/>
                <w:i/>
                <w:color w:val="262626" w:themeColor="text1" w:themeTint="D9"/>
                <w:sz w:val="20"/>
                <w:szCs w:val="20"/>
              </w:rPr>
              <w:t>La procedura è, ovviamente, utilizzabile al fine di valutare la capacità di svolgere adeguatamente gli incarichi assunti anche nei casi in cui tale limite non sia superato.</w:t>
            </w:r>
          </w:p>
          <w:p w14:paraId="3CA70A33" w14:textId="1EC4E6D6" w:rsidR="00D433EB" w:rsidRPr="00D91195" w:rsidRDefault="00D433EB" w:rsidP="00774588">
            <w:pPr>
              <w:spacing w:after="60" w:line="276" w:lineRule="auto"/>
              <w:jc w:val="both"/>
              <w:rPr>
                <w:bCs/>
                <w:i/>
                <w:color w:val="262626" w:themeColor="text1" w:themeTint="D9"/>
                <w:sz w:val="20"/>
                <w:szCs w:val="20"/>
              </w:rPr>
            </w:pPr>
            <w:r w:rsidRPr="00D91195">
              <w:rPr>
                <w:bCs/>
                <w:i/>
                <w:color w:val="262626" w:themeColor="text1" w:themeTint="D9"/>
                <w:sz w:val="20"/>
                <w:szCs w:val="20"/>
              </w:rPr>
              <w:t>Quanto alle modalità di compilazione, la procedura di auto-valutazione prende in considerazione sia le capacità tecnico-professionali e organizzative del professionista</w:t>
            </w:r>
            <w:r w:rsidR="005570A7" w:rsidRPr="00D91195">
              <w:rPr>
                <w:bCs/>
                <w:i/>
                <w:color w:val="262626" w:themeColor="text1" w:themeTint="D9"/>
                <w:sz w:val="20"/>
                <w:szCs w:val="20"/>
              </w:rPr>
              <w:t>,</w:t>
            </w:r>
            <w:r w:rsidRPr="00D91195">
              <w:rPr>
                <w:bCs/>
                <w:i/>
                <w:color w:val="262626" w:themeColor="text1" w:themeTint="D9"/>
                <w:sz w:val="20"/>
                <w:szCs w:val="20"/>
              </w:rPr>
              <w:t xml:space="preserve"> sia le caratteristiche di ogni singolo incarico</w:t>
            </w:r>
            <w:r w:rsidR="005570A7" w:rsidRPr="00D91195">
              <w:rPr>
                <w:bCs/>
                <w:i/>
                <w:color w:val="262626" w:themeColor="text1" w:themeTint="D9"/>
                <w:sz w:val="20"/>
                <w:szCs w:val="20"/>
              </w:rPr>
              <w:t>,</w:t>
            </w:r>
            <w:r w:rsidRPr="00D91195">
              <w:rPr>
                <w:bCs/>
                <w:i/>
                <w:color w:val="262626" w:themeColor="text1" w:themeTint="D9"/>
                <w:sz w:val="20"/>
                <w:szCs w:val="20"/>
              </w:rPr>
              <w:t xml:space="preserve"> per poi procedere alla valutazione complessiva del tempo e delle risorse richieste per lo svolgimento degli incarichi assunti. Gli elementi di valutazione proposti sono indicati a titolo meramente esemplificativo e non esaustivo. Dove possibile o qualora si renda opportuno ai fini della comprensione della valutazione svolta, il professionista potrà fornire sintetici commenti di ordine sia qualitativo sia quantitativo. </w:t>
            </w:r>
          </w:p>
          <w:p w14:paraId="6F3F1CFE" w14:textId="51F7DA0B" w:rsidR="00D433EB" w:rsidRPr="00D91195" w:rsidDel="00FC1D9C" w:rsidRDefault="00D433EB" w:rsidP="00774588">
            <w:pPr>
              <w:spacing w:after="60" w:line="276" w:lineRule="auto"/>
              <w:jc w:val="both"/>
              <w:rPr>
                <w:bCs/>
                <w:i/>
                <w:color w:val="262626" w:themeColor="text1" w:themeTint="D9"/>
                <w:sz w:val="20"/>
                <w:szCs w:val="20"/>
              </w:rPr>
            </w:pPr>
            <w:r w:rsidRPr="00D91195" w:rsidDel="00FC1D9C">
              <w:rPr>
                <w:bCs/>
                <w:i/>
                <w:color w:val="262626" w:themeColor="text1" w:themeTint="D9"/>
                <w:sz w:val="20"/>
                <w:szCs w:val="20"/>
              </w:rPr>
              <w:t>L</w:t>
            </w:r>
            <w:r w:rsidRPr="00D91195">
              <w:rPr>
                <w:bCs/>
                <w:i/>
                <w:color w:val="262626" w:themeColor="text1" w:themeTint="D9"/>
                <w:sz w:val="20"/>
                <w:szCs w:val="20"/>
              </w:rPr>
              <w:t>e</w:t>
            </w:r>
            <w:r w:rsidRPr="00D91195" w:rsidDel="00FC1D9C">
              <w:rPr>
                <w:bCs/>
                <w:i/>
                <w:color w:val="262626" w:themeColor="text1" w:themeTint="D9"/>
                <w:sz w:val="20"/>
                <w:szCs w:val="20"/>
              </w:rPr>
              <w:t xml:space="preserve"> valutazion</w:t>
            </w:r>
            <w:r w:rsidRPr="00D91195">
              <w:rPr>
                <w:bCs/>
                <w:i/>
                <w:color w:val="262626" w:themeColor="text1" w:themeTint="D9"/>
                <w:sz w:val="20"/>
                <w:szCs w:val="20"/>
              </w:rPr>
              <w:t>i</w:t>
            </w:r>
            <w:r w:rsidRPr="00D91195" w:rsidDel="00FC1D9C">
              <w:rPr>
                <w:bCs/>
                <w:i/>
                <w:color w:val="262626" w:themeColor="text1" w:themeTint="D9"/>
                <w:sz w:val="20"/>
                <w:szCs w:val="20"/>
              </w:rPr>
              <w:t>, effettuat</w:t>
            </w:r>
            <w:r w:rsidRPr="00D91195">
              <w:rPr>
                <w:bCs/>
                <w:i/>
                <w:color w:val="262626" w:themeColor="text1" w:themeTint="D9"/>
                <w:sz w:val="20"/>
                <w:szCs w:val="20"/>
              </w:rPr>
              <w:t>e</w:t>
            </w:r>
            <w:r w:rsidRPr="00D91195" w:rsidDel="00FC1D9C">
              <w:rPr>
                <w:bCs/>
                <w:i/>
                <w:color w:val="262626" w:themeColor="text1" w:themeTint="D9"/>
                <w:sz w:val="20"/>
                <w:szCs w:val="20"/>
              </w:rPr>
              <w:t xml:space="preserve"> al momento dell</w:t>
            </w:r>
            <w:r w:rsidR="00516BDA" w:rsidRPr="00D91195">
              <w:rPr>
                <w:bCs/>
                <w:i/>
                <w:color w:val="262626" w:themeColor="text1" w:themeTint="D9"/>
                <w:sz w:val="20"/>
                <w:szCs w:val="20"/>
              </w:rPr>
              <w:t>’</w:t>
            </w:r>
            <w:r w:rsidRPr="00D91195" w:rsidDel="00FC1D9C">
              <w:rPr>
                <w:bCs/>
                <w:i/>
                <w:color w:val="262626" w:themeColor="text1" w:themeTint="D9"/>
                <w:sz w:val="20"/>
                <w:szCs w:val="20"/>
              </w:rPr>
              <w:t>accettazione, consiste</w:t>
            </w:r>
            <w:r w:rsidRPr="00D91195">
              <w:rPr>
                <w:bCs/>
                <w:i/>
                <w:color w:val="262626" w:themeColor="text1" w:themeTint="D9"/>
                <w:sz w:val="20"/>
                <w:szCs w:val="20"/>
              </w:rPr>
              <w:t>ranno</w:t>
            </w:r>
            <w:r w:rsidRPr="00D91195" w:rsidDel="00FC1D9C">
              <w:rPr>
                <w:bCs/>
                <w:i/>
                <w:color w:val="262626" w:themeColor="text1" w:themeTint="D9"/>
                <w:sz w:val="20"/>
                <w:szCs w:val="20"/>
              </w:rPr>
              <w:t xml:space="preserve"> in </w:t>
            </w:r>
            <w:r w:rsidRPr="00D91195">
              <w:rPr>
                <w:bCs/>
                <w:i/>
                <w:color w:val="262626" w:themeColor="text1" w:themeTint="D9"/>
                <w:sz w:val="20"/>
                <w:szCs w:val="20"/>
              </w:rPr>
              <w:t>stime</w:t>
            </w:r>
            <w:r w:rsidRPr="00D91195" w:rsidDel="00FC1D9C">
              <w:rPr>
                <w:bCs/>
                <w:i/>
                <w:color w:val="262626" w:themeColor="text1" w:themeTint="D9"/>
                <w:sz w:val="20"/>
                <w:szCs w:val="20"/>
              </w:rPr>
              <w:t xml:space="preserve"> dell</w:t>
            </w:r>
            <w:r w:rsidR="00516BDA" w:rsidRPr="00D91195">
              <w:rPr>
                <w:bCs/>
                <w:i/>
                <w:color w:val="262626" w:themeColor="text1" w:themeTint="D9"/>
                <w:sz w:val="20"/>
                <w:szCs w:val="20"/>
              </w:rPr>
              <w:t>’</w:t>
            </w:r>
            <w:r w:rsidRPr="00D91195" w:rsidDel="00FC1D9C">
              <w:rPr>
                <w:bCs/>
                <w:i/>
                <w:color w:val="262626" w:themeColor="text1" w:themeTint="D9"/>
                <w:sz w:val="20"/>
                <w:szCs w:val="20"/>
              </w:rPr>
              <w:t>impegno e del tempo richiesti</w:t>
            </w:r>
            <w:r w:rsidR="002665DE" w:rsidRPr="00D91195">
              <w:rPr>
                <w:bCs/>
                <w:i/>
                <w:color w:val="262626" w:themeColor="text1" w:themeTint="D9"/>
                <w:sz w:val="20"/>
                <w:szCs w:val="20"/>
              </w:rPr>
              <w:t xml:space="preserve">. </w:t>
            </w:r>
            <w:r w:rsidRPr="00D91195">
              <w:rPr>
                <w:bCs/>
                <w:i/>
                <w:color w:val="262626" w:themeColor="text1" w:themeTint="D9"/>
                <w:sz w:val="20"/>
                <w:szCs w:val="20"/>
              </w:rPr>
              <w:t>A</w:t>
            </w:r>
            <w:r w:rsidRPr="00D91195" w:rsidDel="00FC1D9C">
              <w:rPr>
                <w:bCs/>
                <w:i/>
                <w:color w:val="262626" w:themeColor="text1" w:themeTint="D9"/>
                <w:sz w:val="20"/>
                <w:szCs w:val="20"/>
              </w:rPr>
              <w:t xml:space="preserve">l fine di acquisire una comprensione di massima della natura </w:t>
            </w:r>
            <w:r w:rsidRPr="00D91195">
              <w:rPr>
                <w:bCs/>
                <w:i/>
                <w:color w:val="262626" w:themeColor="text1" w:themeTint="D9"/>
                <w:sz w:val="20"/>
                <w:szCs w:val="20"/>
              </w:rPr>
              <w:t>e della portata dell</w:t>
            </w:r>
            <w:r w:rsidR="00516BDA" w:rsidRPr="00D91195">
              <w:rPr>
                <w:bCs/>
                <w:i/>
                <w:color w:val="262626" w:themeColor="text1" w:themeTint="D9"/>
                <w:sz w:val="20"/>
                <w:szCs w:val="20"/>
              </w:rPr>
              <w:t>’</w:t>
            </w:r>
            <w:r w:rsidRPr="00D91195">
              <w:rPr>
                <w:bCs/>
                <w:i/>
                <w:color w:val="262626" w:themeColor="text1" w:themeTint="D9"/>
                <w:sz w:val="20"/>
                <w:szCs w:val="20"/>
              </w:rPr>
              <w:t>incarico, appare dunque opportuno che il candidato sindaco, prima di accettare l</w:t>
            </w:r>
            <w:r w:rsidR="00516BDA" w:rsidRPr="00D91195">
              <w:rPr>
                <w:bCs/>
                <w:i/>
                <w:color w:val="262626" w:themeColor="text1" w:themeTint="D9"/>
                <w:sz w:val="20"/>
                <w:szCs w:val="20"/>
              </w:rPr>
              <w:t>’</w:t>
            </w:r>
            <w:r w:rsidRPr="00D91195">
              <w:rPr>
                <w:bCs/>
                <w:i/>
                <w:color w:val="262626" w:themeColor="text1" w:themeTint="D9"/>
                <w:sz w:val="20"/>
                <w:szCs w:val="20"/>
              </w:rPr>
              <w:t>incarico, assuma</w:t>
            </w:r>
            <w:r w:rsidRPr="00D91195" w:rsidDel="00FC1D9C">
              <w:rPr>
                <w:bCs/>
                <w:i/>
                <w:color w:val="262626" w:themeColor="text1" w:themeTint="D9"/>
                <w:sz w:val="20"/>
                <w:szCs w:val="20"/>
              </w:rPr>
              <w:t xml:space="preserve"> adeguate informazioni in merito all</w:t>
            </w:r>
            <w:r w:rsidR="00516BDA" w:rsidRPr="00D91195">
              <w:rPr>
                <w:bCs/>
                <w:i/>
                <w:color w:val="262626" w:themeColor="text1" w:themeTint="D9"/>
                <w:sz w:val="20"/>
                <w:szCs w:val="20"/>
              </w:rPr>
              <w:t>’</w:t>
            </w:r>
            <w:r w:rsidRPr="00D91195" w:rsidDel="00FC1D9C">
              <w:rPr>
                <w:bCs/>
                <w:i/>
                <w:color w:val="262626" w:themeColor="text1" w:themeTint="D9"/>
                <w:sz w:val="20"/>
                <w:szCs w:val="20"/>
              </w:rPr>
              <w:t xml:space="preserve">incarico proposto. </w:t>
            </w:r>
          </w:p>
          <w:p w14:paraId="63482DA3" w14:textId="130839BB" w:rsidR="00D433EB" w:rsidRPr="00D91195" w:rsidRDefault="00D433EB" w:rsidP="00774588">
            <w:pPr>
              <w:spacing w:after="60" w:line="276" w:lineRule="auto"/>
              <w:jc w:val="both"/>
              <w:rPr>
                <w:bCs/>
                <w:i/>
                <w:color w:val="262626" w:themeColor="text1" w:themeTint="D9"/>
                <w:sz w:val="20"/>
                <w:szCs w:val="20"/>
              </w:rPr>
            </w:pPr>
            <w:r w:rsidRPr="00D91195">
              <w:rPr>
                <w:bCs/>
                <w:i/>
                <w:color w:val="262626" w:themeColor="text1" w:themeTint="D9"/>
                <w:sz w:val="20"/>
                <w:szCs w:val="20"/>
              </w:rPr>
              <w:t>Nel corso dell</w:t>
            </w:r>
            <w:r w:rsidR="00516BDA" w:rsidRPr="00D91195">
              <w:rPr>
                <w:bCs/>
                <w:i/>
                <w:color w:val="262626" w:themeColor="text1" w:themeTint="D9"/>
                <w:sz w:val="20"/>
                <w:szCs w:val="20"/>
              </w:rPr>
              <w:t>’</w:t>
            </w:r>
            <w:r w:rsidRPr="00D91195">
              <w:rPr>
                <w:bCs/>
                <w:i/>
                <w:color w:val="262626" w:themeColor="text1" w:themeTint="D9"/>
                <w:sz w:val="20"/>
                <w:szCs w:val="20"/>
              </w:rPr>
              <w:t>incarico, le valutazioni terranno conto delle effettive modalità dello svolgimento dello stesso, nonché delle circostanze che possono condurre a uno scostamento rispetto alle valutazioni precedentemente effettuate.</w:t>
            </w:r>
          </w:p>
          <w:p w14:paraId="7D7BCACA" w14:textId="0D4F562F" w:rsidR="00D433EB" w:rsidRPr="00D91195" w:rsidRDefault="00D433EB" w:rsidP="00774588">
            <w:pPr>
              <w:spacing w:after="60" w:line="276" w:lineRule="auto"/>
              <w:jc w:val="both"/>
              <w:rPr>
                <w:b/>
                <w:bCs/>
                <w:color w:val="262626" w:themeColor="text1" w:themeTint="D9"/>
                <w:sz w:val="20"/>
                <w:szCs w:val="20"/>
              </w:rPr>
            </w:pPr>
            <w:r w:rsidRPr="00D91195">
              <w:rPr>
                <w:bCs/>
                <w:i/>
                <w:color w:val="262626" w:themeColor="text1" w:themeTint="D9"/>
                <w:sz w:val="20"/>
                <w:szCs w:val="20"/>
              </w:rPr>
              <w:t>Appare opportuno che il documento contene</w:t>
            </w:r>
            <w:r w:rsidR="00DF53F0" w:rsidRPr="00D91195">
              <w:rPr>
                <w:bCs/>
                <w:i/>
                <w:color w:val="262626" w:themeColor="text1" w:themeTint="D9"/>
                <w:sz w:val="20"/>
                <w:szCs w:val="20"/>
              </w:rPr>
              <w:t>n</w:t>
            </w:r>
            <w:r w:rsidRPr="00D91195">
              <w:rPr>
                <w:bCs/>
                <w:i/>
                <w:color w:val="262626" w:themeColor="text1" w:themeTint="D9"/>
                <w:sz w:val="20"/>
                <w:szCs w:val="20"/>
              </w:rPr>
              <w:t>te la procedura di auto-valutazione del cumulo degli incarichi sia conservato per i 5 anni successivi al termine dell</w:t>
            </w:r>
            <w:r w:rsidR="00516BDA" w:rsidRPr="00D91195">
              <w:rPr>
                <w:bCs/>
                <w:i/>
                <w:color w:val="262626" w:themeColor="text1" w:themeTint="D9"/>
                <w:sz w:val="20"/>
                <w:szCs w:val="20"/>
              </w:rPr>
              <w:t>’</w:t>
            </w:r>
            <w:r w:rsidRPr="00D91195">
              <w:rPr>
                <w:bCs/>
                <w:i/>
                <w:color w:val="262626" w:themeColor="text1" w:themeTint="D9"/>
                <w:sz w:val="20"/>
                <w:szCs w:val="20"/>
              </w:rPr>
              <w:t>incarico.</w:t>
            </w:r>
          </w:p>
        </w:tc>
      </w:tr>
    </w:tbl>
    <w:p w14:paraId="17469BE1" w14:textId="77777777" w:rsidR="00D433EB" w:rsidRPr="00D91195" w:rsidRDefault="00D433EB" w:rsidP="00774588">
      <w:pPr>
        <w:spacing w:before="240" w:after="60" w:line="300" w:lineRule="auto"/>
        <w:jc w:val="both"/>
        <w:rPr>
          <w:b/>
          <w:bCs/>
          <w:color w:val="262626" w:themeColor="text1" w:themeTint="D9"/>
        </w:rPr>
      </w:pPr>
      <w:r w:rsidRPr="00D91195">
        <w:rPr>
          <w:b/>
          <w:bCs/>
          <w:color w:val="262626" w:themeColor="text1" w:themeTint="D9"/>
        </w:rPr>
        <w:t>PROCEDURA DI AUTO-VALUTAZIONE DEL CUMULO DEGLI INCARICHI</w:t>
      </w:r>
    </w:p>
    <w:p w14:paraId="0AD6C6F5" w14:textId="77777777" w:rsidR="00D433EB" w:rsidRPr="00D91195" w:rsidRDefault="00D433EB" w:rsidP="009B5EA7">
      <w:pPr>
        <w:spacing w:after="60" w:line="300" w:lineRule="auto"/>
        <w:jc w:val="both"/>
        <w:rPr>
          <w:color w:val="262626" w:themeColor="text1" w:themeTint="D9"/>
        </w:rPr>
      </w:pPr>
      <w:r w:rsidRPr="00D91195">
        <w:rPr>
          <w:color w:val="262626" w:themeColor="text1" w:themeTint="D9"/>
        </w:rPr>
        <w:t>La procedura di auto-valutazione si articola come segue:</w:t>
      </w:r>
    </w:p>
    <w:p w14:paraId="6C9B4BAA" w14:textId="10AEEEDC" w:rsidR="00D433EB" w:rsidRPr="00D91195" w:rsidRDefault="0043594E" w:rsidP="00A63BB9">
      <w:pPr>
        <w:numPr>
          <w:ilvl w:val="0"/>
          <w:numId w:val="16"/>
        </w:numPr>
        <w:spacing w:after="60" w:line="300" w:lineRule="auto"/>
        <w:jc w:val="both"/>
        <w:rPr>
          <w:bCs/>
          <w:color w:val="262626" w:themeColor="text1" w:themeTint="D9"/>
        </w:rPr>
      </w:pPr>
      <w:r w:rsidRPr="00D91195">
        <w:rPr>
          <w:b/>
          <w:bCs/>
          <w:color w:val="262626" w:themeColor="text1" w:themeTint="D9"/>
        </w:rPr>
        <w:t>Incarichi assunti</w:t>
      </w:r>
      <w:r w:rsidR="00D433EB" w:rsidRPr="00D91195">
        <w:rPr>
          <w:bCs/>
          <w:color w:val="262626" w:themeColor="text1" w:themeTint="D9"/>
        </w:rPr>
        <w:t>,</w:t>
      </w:r>
      <w:r w:rsidR="00D433EB" w:rsidRPr="00D91195">
        <w:rPr>
          <w:b/>
          <w:bCs/>
          <w:color w:val="262626" w:themeColor="text1" w:themeTint="D9"/>
        </w:rPr>
        <w:t xml:space="preserve"> </w:t>
      </w:r>
      <w:r w:rsidR="00D433EB" w:rsidRPr="00D91195">
        <w:rPr>
          <w:bCs/>
          <w:color w:val="262626" w:themeColor="text1" w:themeTint="D9"/>
        </w:rPr>
        <w:t>nel quale si riepilogano sinteticamente tutti gli incarichi sindacali ricoperti dal professionista con specifica indicazione del ruolo o della tipologia dell</w:t>
      </w:r>
      <w:r w:rsidR="00516BDA" w:rsidRPr="00D91195">
        <w:rPr>
          <w:bCs/>
          <w:color w:val="262626" w:themeColor="text1" w:themeTint="D9"/>
        </w:rPr>
        <w:t>’</w:t>
      </w:r>
      <w:r w:rsidR="00D433EB" w:rsidRPr="00D91195">
        <w:rPr>
          <w:bCs/>
          <w:color w:val="262626" w:themeColor="text1" w:themeTint="D9"/>
        </w:rPr>
        <w:t xml:space="preserve">incarico. </w:t>
      </w:r>
    </w:p>
    <w:p w14:paraId="5CDCA557" w14:textId="633C242C" w:rsidR="00D15566" w:rsidRPr="00D91195" w:rsidRDefault="0043594E" w:rsidP="00A63BB9">
      <w:pPr>
        <w:numPr>
          <w:ilvl w:val="0"/>
          <w:numId w:val="16"/>
        </w:numPr>
        <w:spacing w:after="60" w:line="300" w:lineRule="auto"/>
        <w:jc w:val="both"/>
        <w:rPr>
          <w:bCs/>
          <w:color w:val="262626" w:themeColor="text1" w:themeTint="D9"/>
        </w:rPr>
      </w:pPr>
      <w:r w:rsidRPr="00D91195">
        <w:rPr>
          <w:b/>
          <w:bCs/>
          <w:color w:val="262626" w:themeColor="text1" w:themeTint="D9"/>
        </w:rPr>
        <w:t>Valutazione relativa al professionista</w:t>
      </w:r>
      <w:r w:rsidR="00D433EB" w:rsidRPr="00D91195">
        <w:rPr>
          <w:bCs/>
          <w:color w:val="262626" w:themeColor="text1" w:themeTint="D9"/>
        </w:rPr>
        <w:t>, nel</w:t>
      </w:r>
      <w:r w:rsidR="00371BDD" w:rsidRPr="00D91195">
        <w:rPr>
          <w:bCs/>
          <w:color w:val="262626" w:themeColor="text1" w:themeTint="D9"/>
        </w:rPr>
        <w:t>la</w:t>
      </w:r>
      <w:r w:rsidR="00D433EB" w:rsidRPr="00D91195">
        <w:rPr>
          <w:bCs/>
          <w:color w:val="262626" w:themeColor="text1" w:themeTint="D9"/>
        </w:rPr>
        <w:t xml:space="preserve"> quale si valutano profili comuni a tutti gli incarichi e che consistono nelle caratteristiche del professionista, della struttura professionale nella quale opera e dei soggetti di cui abitualmente si avvale. Tali profili incidono direttamente sulla disponibilità di impegno, tempo e risorse che il professionista è complessivamente in grado di dedicare allo svolgimento degli incarichi assunti.</w:t>
      </w:r>
    </w:p>
    <w:p w14:paraId="0DDC1939" w14:textId="0380A24A" w:rsidR="00D433EB" w:rsidRPr="00D91195" w:rsidRDefault="0043594E" w:rsidP="00A63BB9">
      <w:pPr>
        <w:numPr>
          <w:ilvl w:val="0"/>
          <w:numId w:val="16"/>
        </w:numPr>
        <w:spacing w:after="60" w:line="300" w:lineRule="auto"/>
        <w:jc w:val="both"/>
        <w:rPr>
          <w:b/>
          <w:bCs/>
          <w:color w:val="262626" w:themeColor="text1" w:themeTint="D9"/>
        </w:rPr>
      </w:pPr>
      <w:r w:rsidRPr="00D91195">
        <w:rPr>
          <w:b/>
          <w:bCs/>
          <w:color w:val="262626" w:themeColor="text1" w:themeTint="D9"/>
        </w:rPr>
        <w:t>Valutazione degli incarichi</w:t>
      </w:r>
      <w:r w:rsidR="00D433EB" w:rsidRPr="00D91195">
        <w:rPr>
          <w:bCs/>
          <w:color w:val="262626" w:themeColor="text1" w:themeTint="D9"/>
        </w:rPr>
        <w:t>, e più precisamente:</w:t>
      </w:r>
    </w:p>
    <w:p w14:paraId="4FC05B33" w14:textId="16FB2B80" w:rsidR="00D433EB" w:rsidRPr="00D91195" w:rsidRDefault="00D433EB" w:rsidP="00A63BB9">
      <w:pPr>
        <w:pStyle w:val="Paragrafoelenco"/>
        <w:numPr>
          <w:ilvl w:val="0"/>
          <w:numId w:val="50"/>
        </w:numPr>
        <w:spacing w:after="60" w:line="300" w:lineRule="auto"/>
        <w:jc w:val="both"/>
        <w:rPr>
          <w:b/>
          <w:bCs/>
          <w:color w:val="262626" w:themeColor="text1" w:themeTint="D9"/>
        </w:rPr>
      </w:pPr>
      <w:r w:rsidRPr="00D91195">
        <w:rPr>
          <w:color w:val="262626" w:themeColor="text1" w:themeTint="D9"/>
          <w:u w:val="single"/>
        </w:rPr>
        <w:t xml:space="preserve">C.1) </w:t>
      </w:r>
      <w:r w:rsidR="0043594E" w:rsidRPr="00D91195">
        <w:rPr>
          <w:color w:val="262626" w:themeColor="text1" w:themeTint="D9"/>
          <w:u w:val="single"/>
        </w:rPr>
        <w:t>valutazione di ciascun incarico</w:t>
      </w:r>
      <w:r w:rsidRPr="00D91195">
        <w:rPr>
          <w:bCs/>
          <w:color w:val="262626" w:themeColor="text1" w:themeTint="D9"/>
        </w:rPr>
        <w:t>,</w:t>
      </w:r>
      <w:r w:rsidRPr="00D91195">
        <w:rPr>
          <w:b/>
          <w:bCs/>
          <w:color w:val="262626" w:themeColor="text1" w:themeTint="D9"/>
        </w:rPr>
        <w:t xml:space="preserve"> </w:t>
      </w:r>
      <w:r w:rsidRPr="00D91195">
        <w:rPr>
          <w:bCs/>
          <w:color w:val="262626" w:themeColor="text1" w:themeTint="D9"/>
        </w:rPr>
        <w:t>nel</w:t>
      </w:r>
      <w:r w:rsidR="00371BDD" w:rsidRPr="00D91195">
        <w:rPr>
          <w:bCs/>
          <w:color w:val="262626" w:themeColor="text1" w:themeTint="D9"/>
        </w:rPr>
        <w:t>la</w:t>
      </w:r>
      <w:r w:rsidRPr="00D91195">
        <w:rPr>
          <w:bCs/>
          <w:color w:val="262626" w:themeColor="text1" w:themeTint="D9"/>
        </w:rPr>
        <w:t xml:space="preserve"> quale si valutano gli elementi che connotano lo specifico incarico al fine di valutare l</w:t>
      </w:r>
      <w:r w:rsidR="00516BDA" w:rsidRPr="00D91195">
        <w:rPr>
          <w:bCs/>
          <w:color w:val="262626" w:themeColor="text1" w:themeTint="D9"/>
        </w:rPr>
        <w:t>’</w:t>
      </w:r>
      <w:r w:rsidRPr="00D91195">
        <w:rPr>
          <w:bCs/>
          <w:color w:val="262626" w:themeColor="text1" w:themeTint="D9"/>
        </w:rPr>
        <w:t>impegno e il tempo richiesti da ciascun incarico. Tali profili generalmente differiscono in funzione delle caratteristiche della società oggetto di controllo;</w:t>
      </w:r>
    </w:p>
    <w:p w14:paraId="217795E9" w14:textId="4190B7F0" w:rsidR="00D433EB" w:rsidRPr="00D91195" w:rsidRDefault="0043594E" w:rsidP="00A63BB9">
      <w:pPr>
        <w:pStyle w:val="Paragrafoelenco"/>
        <w:numPr>
          <w:ilvl w:val="0"/>
          <w:numId w:val="50"/>
        </w:numPr>
        <w:spacing w:after="60" w:line="300" w:lineRule="auto"/>
        <w:jc w:val="both"/>
        <w:rPr>
          <w:bCs/>
          <w:color w:val="262626" w:themeColor="text1" w:themeTint="D9"/>
        </w:rPr>
      </w:pPr>
      <w:r w:rsidRPr="00D91195">
        <w:rPr>
          <w:color w:val="262626" w:themeColor="text1" w:themeTint="D9"/>
          <w:u w:val="single"/>
        </w:rPr>
        <w:lastRenderedPageBreak/>
        <w:t>C.2) riepilogo delle valutazioni degli incarichi</w:t>
      </w:r>
      <w:r w:rsidR="00D433EB" w:rsidRPr="00D91195">
        <w:rPr>
          <w:bCs/>
          <w:color w:val="262626" w:themeColor="text1" w:themeTint="D9"/>
        </w:rPr>
        <w:t>,</w:t>
      </w:r>
      <w:r w:rsidR="00D433EB" w:rsidRPr="00D91195">
        <w:rPr>
          <w:b/>
          <w:bCs/>
          <w:i/>
          <w:color w:val="262626" w:themeColor="text1" w:themeTint="D9"/>
        </w:rPr>
        <w:t xml:space="preserve"> </w:t>
      </w:r>
      <w:r w:rsidR="00D433EB" w:rsidRPr="00D91195">
        <w:rPr>
          <w:bCs/>
          <w:color w:val="262626" w:themeColor="text1" w:themeTint="D9"/>
        </w:rPr>
        <w:t>nel quale si riportano le valutazioni precedentemente effettuate per giungere ad una valutazione sintetica dell</w:t>
      </w:r>
      <w:r w:rsidR="00516BDA" w:rsidRPr="00D91195">
        <w:rPr>
          <w:bCs/>
          <w:color w:val="262626" w:themeColor="text1" w:themeTint="D9"/>
        </w:rPr>
        <w:t>’</w:t>
      </w:r>
      <w:r w:rsidR="00D433EB" w:rsidRPr="00D91195">
        <w:rPr>
          <w:bCs/>
          <w:color w:val="262626" w:themeColor="text1" w:themeTint="D9"/>
        </w:rPr>
        <w:t>impegno e del tempo complessivamente richiesto</w:t>
      </w:r>
      <w:r w:rsidR="00D433EB" w:rsidRPr="00D91195">
        <w:rPr>
          <w:bCs/>
          <w:i/>
          <w:color w:val="262626" w:themeColor="text1" w:themeTint="D9"/>
        </w:rPr>
        <w:t>.</w:t>
      </w:r>
    </w:p>
    <w:p w14:paraId="6C1C52D8" w14:textId="51586879" w:rsidR="002163F5" w:rsidRPr="00D91195" w:rsidRDefault="0043594E" w:rsidP="00A63BB9">
      <w:pPr>
        <w:numPr>
          <w:ilvl w:val="0"/>
          <w:numId w:val="16"/>
        </w:numPr>
        <w:spacing w:after="60" w:line="300" w:lineRule="auto"/>
        <w:jc w:val="both"/>
        <w:rPr>
          <w:bCs/>
          <w:color w:val="262626" w:themeColor="text1" w:themeTint="D9"/>
        </w:rPr>
      </w:pPr>
      <w:r w:rsidRPr="00D91195">
        <w:rPr>
          <w:b/>
          <w:bCs/>
          <w:color w:val="262626" w:themeColor="text1" w:themeTint="D9"/>
        </w:rPr>
        <w:t>Valutazione del cumulo degli incarichi</w:t>
      </w:r>
      <w:r w:rsidR="00D433EB" w:rsidRPr="00D91195">
        <w:rPr>
          <w:bCs/>
          <w:color w:val="262626" w:themeColor="text1" w:themeTint="D9"/>
        </w:rPr>
        <w:t>, nel</w:t>
      </w:r>
      <w:r w:rsidR="00371BDD" w:rsidRPr="00D91195">
        <w:rPr>
          <w:bCs/>
          <w:color w:val="262626" w:themeColor="text1" w:themeTint="D9"/>
        </w:rPr>
        <w:t>la</w:t>
      </w:r>
      <w:r w:rsidR="00D433EB" w:rsidRPr="00D91195">
        <w:rPr>
          <w:bCs/>
          <w:color w:val="262626" w:themeColor="text1" w:themeTint="D9"/>
        </w:rPr>
        <w:t xml:space="preserve"> quale si verifica l</w:t>
      </w:r>
      <w:r w:rsidR="00516BDA" w:rsidRPr="00D91195">
        <w:rPr>
          <w:bCs/>
          <w:color w:val="262626" w:themeColor="text1" w:themeTint="D9"/>
        </w:rPr>
        <w:t>’</w:t>
      </w:r>
      <w:r w:rsidR="00D433EB" w:rsidRPr="00D91195">
        <w:rPr>
          <w:bCs/>
          <w:color w:val="262626" w:themeColor="text1" w:themeTint="D9"/>
        </w:rPr>
        <w:t>adeguatezza dell</w:t>
      </w:r>
      <w:r w:rsidR="00516BDA" w:rsidRPr="00D91195">
        <w:rPr>
          <w:bCs/>
          <w:color w:val="262626" w:themeColor="text1" w:themeTint="D9"/>
        </w:rPr>
        <w:t>’</w:t>
      </w:r>
      <w:r w:rsidR="00D433EB" w:rsidRPr="00D91195">
        <w:rPr>
          <w:bCs/>
          <w:color w:val="262626" w:themeColor="text1" w:themeTint="D9"/>
        </w:rPr>
        <w:t>impegno e del tempo che il professionista è complessivamente in grado di dedicare allo svolgimento degli incarichi assunti.</w:t>
      </w:r>
    </w:p>
    <w:p w14:paraId="4A8E1937" w14:textId="50B8B741" w:rsidR="00D433EB" w:rsidRPr="00D91195" w:rsidRDefault="00BC12E9" w:rsidP="00A63BB9">
      <w:pPr>
        <w:numPr>
          <w:ilvl w:val="0"/>
          <w:numId w:val="17"/>
        </w:numPr>
        <w:spacing w:before="240" w:after="60" w:line="300" w:lineRule="auto"/>
        <w:ind w:left="357" w:hanging="357"/>
        <w:jc w:val="both"/>
        <w:rPr>
          <w:color w:val="262626" w:themeColor="text1" w:themeTint="D9"/>
          <w:u w:val="single"/>
        </w:rPr>
      </w:pPr>
      <w:r w:rsidRPr="00D91195">
        <w:rPr>
          <w:color w:val="262626" w:themeColor="text1" w:themeTint="D9"/>
          <w:u w:val="single"/>
        </w:rPr>
        <w:t>Incarichi assunti</w:t>
      </w:r>
    </w:p>
    <w:p w14:paraId="486A258D" w14:textId="4C5E5E12" w:rsidR="00D433EB" w:rsidRPr="007B007A" w:rsidRDefault="00D433EB" w:rsidP="0043594E">
      <w:pPr>
        <w:spacing w:after="240" w:line="300" w:lineRule="auto"/>
        <w:jc w:val="both"/>
        <w:rPr>
          <w:bCs/>
        </w:rPr>
      </w:pPr>
      <w:r w:rsidRPr="00D91195">
        <w:rPr>
          <w:bCs/>
          <w:color w:val="262626" w:themeColor="text1" w:themeTint="D9"/>
        </w:rPr>
        <w:t xml:space="preserve">Nella tabella si riepilogano gli incarichi complessivamente ricoperti dal professionista. Dovranno essere indicati, quando svolti, il ruolo di </w:t>
      </w:r>
      <w:r w:rsidR="008D0F64" w:rsidRPr="00D91195">
        <w:rPr>
          <w:bCs/>
          <w:color w:val="262626" w:themeColor="text1" w:themeTint="D9"/>
        </w:rPr>
        <w:t>presidente</w:t>
      </w:r>
      <w:r w:rsidRPr="00D91195">
        <w:rPr>
          <w:bCs/>
          <w:color w:val="262626" w:themeColor="text1" w:themeTint="D9"/>
        </w:rPr>
        <w:t xml:space="preserve"> del </w:t>
      </w:r>
      <w:r w:rsidR="000A1AD4" w:rsidRPr="00D91195">
        <w:rPr>
          <w:bCs/>
          <w:color w:val="262626" w:themeColor="text1" w:themeTint="D9"/>
        </w:rPr>
        <w:t>Collegio sindacale</w:t>
      </w:r>
      <w:r w:rsidRPr="00D91195">
        <w:rPr>
          <w:bCs/>
          <w:color w:val="262626" w:themeColor="text1" w:themeTint="D9"/>
        </w:rPr>
        <w:t xml:space="preserve"> o la tipologia dell</w:t>
      </w:r>
      <w:r w:rsidR="00516BDA" w:rsidRPr="00D91195">
        <w:rPr>
          <w:bCs/>
          <w:color w:val="262626" w:themeColor="text1" w:themeTint="D9"/>
        </w:rPr>
        <w:t>’</w:t>
      </w:r>
      <w:r w:rsidRPr="00D91195">
        <w:rPr>
          <w:bCs/>
          <w:color w:val="262626" w:themeColor="text1" w:themeTint="D9"/>
        </w:rPr>
        <w:t>incarico assunto</w:t>
      </w:r>
      <w:r w:rsidRPr="007B007A">
        <w:rPr>
          <w:bCs/>
          <w:vertAlign w:val="superscript"/>
        </w:rPr>
        <w:footnoteReference w:id="11"/>
      </w:r>
      <w:r w:rsidRPr="007B007A">
        <w:rPr>
          <w:bCs/>
        </w:rPr>
        <w:t>.</w:t>
      </w:r>
    </w:p>
    <w:tbl>
      <w:tblPr>
        <w:tblW w:w="0" w:type="auto"/>
        <w:jc w:val="center"/>
        <w:tblBorders>
          <w:top w:val="single" w:sz="8" w:space="0" w:color="4F81BD"/>
          <w:bottom w:val="single" w:sz="8" w:space="0" w:color="4F81BD"/>
        </w:tblBorders>
        <w:tblLayout w:type="fixed"/>
        <w:tblLook w:val="00A0" w:firstRow="1" w:lastRow="0" w:firstColumn="1" w:lastColumn="0" w:noHBand="0" w:noVBand="0"/>
      </w:tblPr>
      <w:tblGrid>
        <w:gridCol w:w="6704"/>
        <w:gridCol w:w="1093"/>
      </w:tblGrid>
      <w:tr w:rsidR="00D433EB" w:rsidRPr="0043594E" w14:paraId="3C6FC809" w14:textId="77777777" w:rsidTr="0043594E">
        <w:trPr>
          <w:cantSplit/>
          <w:trHeight w:hRule="exact" w:val="397"/>
          <w:jc w:val="center"/>
        </w:trPr>
        <w:tc>
          <w:tcPr>
            <w:tcW w:w="7797" w:type="dxa"/>
            <w:gridSpan w:val="2"/>
            <w:tcBorders>
              <w:top w:val="nil"/>
              <w:left w:val="nil"/>
              <w:bottom w:val="nil"/>
              <w:right w:val="nil"/>
            </w:tcBorders>
            <w:shd w:val="clear" w:color="auto" w:fill="C00000"/>
            <w:vAlign w:val="center"/>
          </w:tcPr>
          <w:p w14:paraId="5648A85C" w14:textId="77777777" w:rsidR="00D433EB" w:rsidRPr="0043594E" w:rsidRDefault="00D433EB" w:rsidP="0043594E">
            <w:pPr>
              <w:spacing w:after="0" w:line="240" w:lineRule="auto"/>
              <w:jc w:val="both"/>
              <w:rPr>
                <w:b/>
                <w:bCs/>
                <w:sz w:val="20"/>
                <w:szCs w:val="20"/>
              </w:rPr>
            </w:pPr>
            <w:r w:rsidRPr="0043594E">
              <w:rPr>
                <w:b/>
                <w:bCs/>
                <w:sz w:val="20"/>
                <w:szCs w:val="20"/>
              </w:rPr>
              <w:t>RIEPILOGO DEGLI INCARICHI</w:t>
            </w:r>
          </w:p>
        </w:tc>
      </w:tr>
      <w:tr w:rsidR="00D433EB" w:rsidRPr="0043594E" w14:paraId="288A2318" w14:textId="77777777" w:rsidTr="0043594E">
        <w:trPr>
          <w:trHeight w:val="947"/>
          <w:jc w:val="center"/>
        </w:trPr>
        <w:tc>
          <w:tcPr>
            <w:tcW w:w="6704" w:type="dxa"/>
            <w:tcBorders>
              <w:top w:val="nil"/>
              <w:left w:val="nil"/>
              <w:bottom w:val="single" w:sz="12" w:space="0" w:color="C00000"/>
              <w:right w:val="single" w:sz="24" w:space="0" w:color="FFFFFF" w:themeColor="background1"/>
            </w:tcBorders>
            <w:vAlign w:val="center"/>
          </w:tcPr>
          <w:p w14:paraId="2759C95A" w14:textId="77777777" w:rsidR="00D433EB" w:rsidRPr="00D91195" w:rsidRDefault="00D433EB" w:rsidP="00A63BB9">
            <w:pPr>
              <w:numPr>
                <w:ilvl w:val="0"/>
                <w:numId w:val="33"/>
              </w:numPr>
              <w:spacing w:before="60" w:after="60" w:line="300" w:lineRule="auto"/>
              <w:ind w:left="357" w:hanging="357"/>
              <w:jc w:val="both"/>
              <w:rPr>
                <w:b/>
                <w:bCs/>
                <w:color w:val="262626" w:themeColor="text1" w:themeTint="D9"/>
                <w:sz w:val="18"/>
                <w:szCs w:val="18"/>
              </w:rPr>
            </w:pPr>
            <w:r w:rsidRPr="00D91195">
              <w:rPr>
                <w:b/>
                <w:bCs/>
                <w:color w:val="262626" w:themeColor="text1" w:themeTint="D9"/>
                <w:sz w:val="18"/>
                <w:szCs w:val="18"/>
              </w:rPr>
              <w:t>INCARICHI ASSUNTI</w:t>
            </w:r>
          </w:p>
          <w:p w14:paraId="3A8E517F" w14:textId="02D5FB9A" w:rsidR="00D433EB" w:rsidRPr="00D91195" w:rsidRDefault="00D433EB" w:rsidP="0043594E">
            <w:pPr>
              <w:spacing w:after="60" w:line="300" w:lineRule="auto"/>
              <w:rPr>
                <w:bCs/>
                <w:i/>
                <w:color w:val="262626" w:themeColor="text1" w:themeTint="D9"/>
                <w:sz w:val="18"/>
                <w:szCs w:val="18"/>
              </w:rPr>
            </w:pPr>
            <w:r w:rsidRPr="00D91195">
              <w:rPr>
                <w:bCs/>
                <w:i/>
                <w:color w:val="262626" w:themeColor="text1" w:themeTint="D9"/>
                <w:sz w:val="18"/>
                <w:szCs w:val="18"/>
              </w:rPr>
              <w:t>Totale delle società nelle quali si ricopre l</w:t>
            </w:r>
            <w:r w:rsidR="00516BDA" w:rsidRPr="00D91195">
              <w:rPr>
                <w:bCs/>
                <w:i/>
                <w:color w:val="262626" w:themeColor="text1" w:themeTint="D9"/>
                <w:sz w:val="18"/>
                <w:szCs w:val="18"/>
              </w:rPr>
              <w:t>’</w:t>
            </w:r>
            <w:r w:rsidRPr="00D91195">
              <w:rPr>
                <w:bCs/>
                <w:i/>
                <w:color w:val="262626" w:themeColor="text1" w:themeTint="D9"/>
                <w:sz w:val="18"/>
                <w:szCs w:val="18"/>
              </w:rPr>
              <w:t>incarico di sindaco effettivo (da riportate nella tabella D)</w:t>
            </w:r>
          </w:p>
        </w:tc>
        <w:tc>
          <w:tcPr>
            <w:tcW w:w="1093" w:type="dxa"/>
            <w:tcBorders>
              <w:top w:val="nil"/>
              <w:left w:val="single" w:sz="24" w:space="0" w:color="FFFFFF" w:themeColor="background1"/>
              <w:bottom w:val="single" w:sz="12" w:space="0" w:color="C00000"/>
              <w:right w:val="nil"/>
            </w:tcBorders>
            <w:vAlign w:val="center"/>
          </w:tcPr>
          <w:p w14:paraId="00D939C6" w14:textId="77777777" w:rsidR="00D433EB" w:rsidRPr="0043594E" w:rsidRDefault="00D433EB" w:rsidP="009B5EA7">
            <w:pPr>
              <w:spacing w:after="60" w:line="300" w:lineRule="auto"/>
              <w:jc w:val="both"/>
              <w:rPr>
                <w:bCs/>
                <w:sz w:val="18"/>
                <w:szCs w:val="18"/>
              </w:rPr>
            </w:pPr>
            <w:r w:rsidRPr="0043594E">
              <w:rPr>
                <w:bCs/>
                <w:sz w:val="18"/>
                <w:szCs w:val="18"/>
              </w:rPr>
              <w:t xml:space="preserve">n. </w:t>
            </w:r>
            <w:r w:rsidRPr="0043594E">
              <w:rPr>
                <w:bCs/>
                <w:sz w:val="18"/>
                <w:szCs w:val="18"/>
                <w:u w:val="single"/>
              </w:rPr>
              <w:tab/>
            </w:r>
          </w:p>
        </w:tc>
      </w:tr>
    </w:tbl>
    <w:p w14:paraId="5671121B" w14:textId="77777777" w:rsidR="00D433EB" w:rsidRPr="007B007A" w:rsidRDefault="00D433EB" w:rsidP="009B5EA7">
      <w:pPr>
        <w:spacing w:after="60" w:line="300" w:lineRule="auto"/>
        <w:jc w:val="both"/>
        <w:rPr>
          <w:b/>
          <w:bCs/>
        </w:rPr>
      </w:pPr>
    </w:p>
    <w:tbl>
      <w:tblPr>
        <w:tblW w:w="0" w:type="auto"/>
        <w:jc w:val="center"/>
        <w:tblBorders>
          <w:top w:val="single" w:sz="8" w:space="0" w:color="4F81BD"/>
          <w:bottom w:val="single" w:sz="8" w:space="0" w:color="4F81BD"/>
        </w:tblBorders>
        <w:tblLayout w:type="fixed"/>
        <w:tblLook w:val="00A0" w:firstRow="1" w:lastRow="0" w:firstColumn="1" w:lastColumn="0" w:noHBand="0" w:noVBand="0"/>
      </w:tblPr>
      <w:tblGrid>
        <w:gridCol w:w="6704"/>
        <w:gridCol w:w="1093"/>
      </w:tblGrid>
      <w:tr w:rsidR="00D433EB" w:rsidRPr="0043594E" w14:paraId="7AA3A213" w14:textId="77777777" w:rsidTr="0043594E">
        <w:trPr>
          <w:cantSplit/>
          <w:trHeight w:hRule="exact" w:val="397"/>
          <w:jc w:val="center"/>
        </w:trPr>
        <w:tc>
          <w:tcPr>
            <w:tcW w:w="7797" w:type="dxa"/>
            <w:gridSpan w:val="2"/>
            <w:tcBorders>
              <w:top w:val="nil"/>
              <w:left w:val="nil"/>
              <w:bottom w:val="nil"/>
              <w:right w:val="nil"/>
            </w:tcBorders>
            <w:shd w:val="clear" w:color="auto" w:fill="C00000"/>
            <w:vAlign w:val="center"/>
          </w:tcPr>
          <w:p w14:paraId="3AAF858F" w14:textId="77777777" w:rsidR="00D433EB" w:rsidRPr="0043594E" w:rsidRDefault="00D433EB" w:rsidP="0043594E">
            <w:pPr>
              <w:spacing w:after="0" w:line="240" w:lineRule="auto"/>
              <w:jc w:val="both"/>
              <w:rPr>
                <w:b/>
                <w:bCs/>
                <w:sz w:val="20"/>
                <w:szCs w:val="20"/>
              </w:rPr>
            </w:pPr>
            <w:r w:rsidRPr="0043594E">
              <w:rPr>
                <w:b/>
                <w:bCs/>
                <w:sz w:val="20"/>
                <w:szCs w:val="20"/>
              </w:rPr>
              <w:t>RUOLO E TIPOLOGIA DEGLI INCARICHI</w:t>
            </w:r>
          </w:p>
        </w:tc>
      </w:tr>
      <w:tr w:rsidR="00D91195" w:rsidRPr="00D91195" w14:paraId="0A37A082" w14:textId="77777777" w:rsidTr="0043594E">
        <w:trPr>
          <w:trHeight w:hRule="exact" w:val="397"/>
          <w:jc w:val="center"/>
        </w:trPr>
        <w:tc>
          <w:tcPr>
            <w:tcW w:w="6704" w:type="dxa"/>
            <w:tcBorders>
              <w:top w:val="nil"/>
              <w:left w:val="nil"/>
              <w:bottom w:val="single" w:sz="4" w:space="0" w:color="C00000"/>
              <w:right w:val="single" w:sz="24" w:space="0" w:color="FFFFFF" w:themeColor="background1"/>
            </w:tcBorders>
            <w:vAlign w:val="center"/>
          </w:tcPr>
          <w:p w14:paraId="728DBF04" w14:textId="683E3A2E" w:rsidR="00D433EB" w:rsidRPr="00D91195" w:rsidRDefault="00D433EB" w:rsidP="0043594E">
            <w:pPr>
              <w:spacing w:after="0" w:line="240" w:lineRule="auto"/>
              <w:jc w:val="both"/>
              <w:rPr>
                <w:bCs/>
                <w:i/>
                <w:color w:val="262626" w:themeColor="text1" w:themeTint="D9"/>
                <w:sz w:val="18"/>
                <w:szCs w:val="18"/>
              </w:rPr>
            </w:pPr>
            <w:r w:rsidRPr="00D91195">
              <w:rPr>
                <w:bCs/>
                <w:i/>
                <w:color w:val="262626" w:themeColor="text1" w:themeTint="D9"/>
                <w:sz w:val="18"/>
                <w:szCs w:val="18"/>
              </w:rPr>
              <w:t xml:space="preserve">Società nelle quali si ricopre la carica di </w:t>
            </w:r>
            <w:r w:rsidR="008D0F64" w:rsidRPr="00D91195">
              <w:rPr>
                <w:bCs/>
                <w:i/>
                <w:color w:val="262626" w:themeColor="text1" w:themeTint="D9"/>
                <w:sz w:val="18"/>
                <w:szCs w:val="18"/>
              </w:rPr>
              <w:t>presidente</w:t>
            </w:r>
            <w:r w:rsidRPr="00D91195">
              <w:rPr>
                <w:bCs/>
                <w:i/>
                <w:color w:val="262626" w:themeColor="text1" w:themeTint="D9"/>
                <w:sz w:val="18"/>
                <w:szCs w:val="18"/>
              </w:rPr>
              <w:t xml:space="preserve"> del </w:t>
            </w:r>
            <w:r w:rsidR="000A1AD4" w:rsidRPr="00D91195">
              <w:rPr>
                <w:bCs/>
                <w:i/>
                <w:color w:val="262626" w:themeColor="text1" w:themeTint="D9"/>
                <w:sz w:val="18"/>
                <w:szCs w:val="18"/>
              </w:rPr>
              <w:t>Collegio sindacale</w:t>
            </w:r>
          </w:p>
        </w:tc>
        <w:tc>
          <w:tcPr>
            <w:tcW w:w="1093" w:type="dxa"/>
            <w:tcBorders>
              <w:top w:val="nil"/>
              <w:left w:val="single" w:sz="24" w:space="0" w:color="FFFFFF" w:themeColor="background1"/>
              <w:bottom w:val="single" w:sz="4" w:space="0" w:color="C00000"/>
              <w:right w:val="nil"/>
            </w:tcBorders>
            <w:shd w:val="clear" w:color="auto" w:fill="FFFFFF"/>
            <w:vAlign w:val="center"/>
          </w:tcPr>
          <w:p w14:paraId="42E5F011" w14:textId="77777777" w:rsidR="00D433EB" w:rsidRPr="00D91195" w:rsidRDefault="00D433EB" w:rsidP="0043594E">
            <w:pPr>
              <w:spacing w:after="0" w:line="240" w:lineRule="auto"/>
              <w:jc w:val="both"/>
              <w:rPr>
                <w:bCs/>
                <w:color w:val="262626" w:themeColor="text1" w:themeTint="D9"/>
                <w:sz w:val="18"/>
                <w:szCs w:val="18"/>
              </w:rPr>
            </w:pPr>
            <w:r w:rsidRPr="00D91195">
              <w:rPr>
                <w:bCs/>
                <w:color w:val="262626" w:themeColor="text1" w:themeTint="D9"/>
                <w:sz w:val="18"/>
                <w:szCs w:val="18"/>
              </w:rPr>
              <w:t xml:space="preserve">n. </w:t>
            </w:r>
            <w:r w:rsidRPr="00D91195">
              <w:rPr>
                <w:bCs/>
                <w:color w:val="262626" w:themeColor="text1" w:themeTint="D9"/>
                <w:sz w:val="18"/>
                <w:szCs w:val="18"/>
                <w:u w:val="single"/>
              </w:rPr>
              <w:tab/>
            </w:r>
          </w:p>
        </w:tc>
      </w:tr>
      <w:tr w:rsidR="00D91195" w:rsidRPr="00D91195" w14:paraId="197E2611" w14:textId="77777777" w:rsidTr="0043594E">
        <w:trPr>
          <w:trHeight w:hRule="exact" w:val="397"/>
          <w:jc w:val="center"/>
        </w:trPr>
        <w:tc>
          <w:tcPr>
            <w:tcW w:w="6704" w:type="dxa"/>
            <w:tcBorders>
              <w:top w:val="single" w:sz="4" w:space="0" w:color="C00000"/>
              <w:left w:val="nil"/>
              <w:bottom w:val="single" w:sz="12" w:space="0" w:color="C00000"/>
              <w:right w:val="single" w:sz="24" w:space="0" w:color="FFFFFF" w:themeColor="background1"/>
            </w:tcBorders>
            <w:vAlign w:val="center"/>
          </w:tcPr>
          <w:p w14:paraId="13155706" w14:textId="416D0E19" w:rsidR="00D433EB" w:rsidRPr="00D91195" w:rsidRDefault="00D433EB" w:rsidP="0043594E">
            <w:pPr>
              <w:spacing w:after="0" w:line="240" w:lineRule="auto"/>
              <w:jc w:val="both"/>
              <w:rPr>
                <w:bCs/>
                <w:i/>
                <w:color w:val="262626" w:themeColor="text1" w:themeTint="D9"/>
                <w:sz w:val="18"/>
                <w:szCs w:val="18"/>
              </w:rPr>
            </w:pPr>
            <w:r w:rsidRPr="00D91195">
              <w:rPr>
                <w:bCs/>
                <w:i/>
                <w:color w:val="262626" w:themeColor="text1" w:themeTint="D9"/>
                <w:sz w:val="18"/>
                <w:szCs w:val="18"/>
              </w:rPr>
              <w:t>Società nelle quali si ricopre l</w:t>
            </w:r>
            <w:r w:rsidR="00516BDA" w:rsidRPr="00D91195">
              <w:rPr>
                <w:bCs/>
                <w:i/>
                <w:color w:val="262626" w:themeColor="text1" w:themeTint="D9"/>
                <w:sz w:val="18"/>
                <w:szCs w:val="18"/>
              </w:rPr>
              <w:t>’</w:t>
            </w:r>
            <w:r w:rsidRPr="00D91195">
              <w:rPr>
                <w:bCs/>
                <w:i/>
                <w:color w:val="262626" w:themeColor="text1" w:themeTint="D9"/>
                <w:sz w:val="18"/>
                <w:szCs w:val="18"/>
              </w:rPr>
              <w:t>incarico di sindaco unico</w:t>
            </w:r>
          </w:p>
        </w:tc>
        <w:tc>
          <w:tcPr>
            <w:tcW w:w="1093" w:type="dxa"/>
            <w:tcBorders>
              <w:top w:val="single" w:sz="4" w:space="0" w:color="C00000"/>
              <w:left w:val="single" w:sz="24" w:space="0" w:color="FFFFFF" w:themeColor="background1"/>
              <w:bottom w:val="single" w:sz="12" w:space="0" w:color="C00000"/>
              <w:right w:val="nil"/>
            </w:tcBorders>
            <w:vAlign w:val="center"/>
          </w:tcPr>
          <w:p w14:paraId="34B832B5" w14:textId="77777777" w:rsidR="00D433EB" w:rsidRPr="00D91195" w:rsidRDefault="00D433EB" w:rsidP="0043594E">
            <w:pPr>
              <w:spacing w:after="0" w:line="240" w:lineRule="auto"/>
              <w:jc w:val="both"/>
              <w:rPr>
                <w:bCs/>
                <w:color w:val="262626" w:themeColor="text1" w:themeTint="D9"/>
                <w:sz w:val="18"/>
                <w:szCs w:val="18"/>
              </w:rPr>
            </w:pPr>
            <w:r w:rsidRPr="00D91195">
              <w:rPr>
                <w:bCs/>
                <w:color w:val="262626" w:themeColor="text1" w:themeTint="D9"/>
                <w:sz w:val="18"/>
                <w:szCs w:val="18"/>
              </w:rPr>
              <w:t xml:space="preserve">n. </w:t>
            </w:r>
            <w:r w:rsidRPr="00D91195">
              <w:rPr>
                <w:bCs/>
                <w:color w:val="262626" w:themeColor="text1" w:themeTint="D9"/>
                <w:sz w:val="18"/>
                <w:szCs w:val="18"/>
                <w:u w:val="single"/>
              </w:rPr>
              <w:tab/>
            </w:r>
          </w:p>
        </w:tc>
      </w:tr>
    </w:tbl>
    <w:p w14:paraId="37A15D9C" w14:textId="0F334DFF" w:rsidR="00D433EB" w:rsidRPr="00D91195" w:rsidRDefault="00D433EB" w:rsidP="00BC12E9">
      <w:pPr>
        <w:spacing w:before="480" w:after="60" w:line="300" w:lineRule="auto"/>
        <w:jc w:val="both"/>
        <w:rPr>
          <w:bCs/>
          <w:color w:val="262626" w:themeColor="text1" w:themeTint="D9"/>
        </w:rPr>
      </w:pPr>
      <w:r w:rsidRPr="00D91195">
        <w:rPr>
          <w:bCs/>
          <w:i/>
          <w:color w:val="262626" w:themeColor="text1" w:themeTint="D9"/>
        </w:rPr>
        <w:t>Data di compilazione</w:t>
      </w:r>
      <w:r w:rsidRPr="00D91195">
        <w:rPr>
          <w:bCs/>
          <w:color w:val="262626" w:themeColor="text1" w:themeTint="D9"/>
        </w:rPr>
        <w:t xml:space="preserve"> ________________________</w:t>
      </w:r>
    </w:p>
    <w:p w14:paraId="21B4C730" w14:textId="150B2F18" w:rsidR="00D433EB" w:rsidRPr="00D91195" w:rsidRDefault="00BC12E9" w:rsidP="00BC12E9">
      <w:pPr>
        <w:numPr>
          <w:ilvl w:val="0"/>
          <w:numId w:val="17"/>
        </w:numPr>
        <w:spacing w:before="240" w:after="60" w:line="300" w:lineRule="auto"/>
        <w:ind w:left="357" w:hanging="357"/>
        <w:jc w:val="both"/>
        <w:rPr>
          <w:color w:val="262626" w:themeColor="text1" w:themeTint="D9"/>
          <w:u w:val="single"/>
        </w:rPr>
      </w:pPr>
      <w:r w:rsidRPr="00D91195">
        <w:rPr>
          <w:color w:val="262626" w:themeColor="text1" w:themeTint="D9"/>
          <w:u w:val="single"/>
        </w:rPr>
        <w:t xml:space="preserve">Valutazione relativa al professionista </w:t>
      </w:r>
    </w:p>
    <w:p w14:paraId="2F4A4B57" w14:textId="77777777" w:rsidR="00D433EB" w:rsidRPr="00D91195" w:rsidRDefault="00D433EB" w:rsidP="009B5EA7">
      <w:pPr>
        <w:spacing w:after="60" w:line="300" w:lineRule="auto"/>
        <w:jc w:val="both"/>
        <w:rPr>
          <w:bCs/>
          <w:color w:val="262626" w:themeColor="text1" w:themeTint="D9"/>
        </w:rPr>
      </w:pPr>
      <w:r w:rsidRPr="00D91195">
        <w:rPr>
          <w:bCs/>
          <w:color w:val="262626" w:themeColor="text1" w:themeTint="D9"/>
        </w:rPr>
        <w:t>Nella tabella si valutano specifici profili relativi al livello di organizzazione e di competenza del professionista, della struttura attraverso la quale opera e dei soggetti dei quali si avvale al fine di pervenire ad una valutazione sintetica di tali profili.</w:t>
      </w:r>
    </w:p>
    <w:p w14:paraId="50390659" w14:textId="2B8868DB" w:rsidR="00D433EB" w:rsidRPr="00D91195" w:rsidRDefault="00D433EB" w:rsidP="009B5EA7">
      <w:pPr>
        <w:spacing w:after="60" w:line="300" w:lineRule="auto"/>
        <w:jc w:val="both"/>
        <w:rPr>
          <w:bCs/>
          <w:color w:val="262626" w:themeColor="text1" w:themeTint="D9"/>
        </w:rPr>
      </w:pPr>
      <w:r w:rsidRPr="00D91195">
        <w:rPr>
          <w:bCs/>
          <w:color w:val="262626" w:themeColor="text1" w:themeTint="D9"/>
        </w:rPr>
        <w:t>Ai fini della valutazione, si possono utilizzare i seguenti valori numerici:</w:t>
      </w:r>
    </w:p>
    <w:p w14:paraId="36B55196" w14:textId="564CD8D0" w:rsidR="00D433EB" w:rsidRPr="00D91195" w:rsidRDefault="00BC12E9" w:rsidP="009B5EA7">
      <w:pPr>
        <w:spacing w:after="60" w:line="300" w:lineRule="auto"/>
        <w:jc w:val="both"/>
        <w:rPr>
          <w:b/>
          <w:bCs/>
          <w:color w:val="262626" w:themeColor="text1" w:themeTint="D9"/>
        </w:rPr>
      </w:pPr>
      <w:r w:rsidRPr="00D91195">
        <w:rPr>
          <w:b/>
          <w:bCs/>
          <w:color w:val="262626" w:themeColor="text1" w:themeTint="D9"/>
        </w:rPr>
        <w:t>Valutazione sintetica</w:t>
      </w:r>
    </w:p>
    <w:p w14:paraId="6507A562" w14:textId="77777777" w:rsidR="00D433EB" w:rsidRPr="00D91195" w:rsidRDefault="00D433EB" w:rsidP="009B5EA7">
      <w:pPr>
        <w:spacing w:after="60" w:line="300" w:lineRule="auto"/>
        <w:jc w:val="both"/>
        <w:rPr>
          <w:b/>
          <w:bCs/>
          <w:color w:val="262626" w:themeColor="text1" w:themeTint="D9"/>
        </w:rPr>
      </w:pPr>
      <w:r w:rsidRPr="00D91195">
        <w:rPr>
          <w:b/>
          <w:bCs/>
          <w:color w:val="262626" w:themeColor="text1" w:themeTint="D9"/>
        </w:rPr>
        <w:t>1 = medio basso; 2 = medio; 3 = buono; 4 = molto buono; 5 = elevato.</w:t>
      </w:r>
    </w:p>
    <w:p w14:paraId="71607BC9" w14:textId="2E0DD289" w:rsidR="00D433EB" w:rsidRPr="00D91195" w:rsidRDefault="00D433EB" w:rsidP="0043594E">
      <w:pPr>
        <w:spacing w:after="60" w:line="300" w:lineRule="auto"/>
        <w:jc w:val="both"/>
        <w:rPr>
          <w:bCs/>
          <w:color w:val="262626" w:themeColor="text1" w:themeTint="D9"/>
          <w:spacing w:val="-2"/>
        </w:rPr>
      </w:pPr>
      <w:r w:rsidRPr="00D91195">
        <w:rPr>
          <w:bCs/>
          <w:color w:val="262626" w:themeColor="text1" w:themeTint="D9"/>
          <w:spacing w:val="-2"/>
        </w:rPr>
        <w:t>In base alla scala di valori proposta: la minima valutazione ottenibile è pari a 3 e la massima è pari a 15.</w:t>
      </w:r>
    </w:p>
    <w:tbl>
      <w:tblPr>
        <w:tblW w:w="5000" w:type="pct"/>
        <w:tblBorders>
          <w:top w:val="single" w:sz="8" w:space="0" w:color="4F81BD"/>
          <w:bottom w:val="single" w:sz="8" w:space="0" w:color="4F81BD"/>
        </w:tblBorders>
        <w:tblLook w:val="00A0" w:firstRow="1" w:lastRow="0" w:firstColumn="1" w:lastColumn="0" w:noHBand="0" w:noVBand="0"/>
      </w:tblPr>
      <w:tblGrid>
        <w:gridCol w:w="2962"/>
        <w:gridCol w:w="4604"/>
        <w:gridCol w:w="1504"/>
      </w:tblGrid>
      <w:tr w:rsidR="00D433EB" w:rsidRPr="007B007A" w14:paraId="2E96FFEF" w14:textId="77777777" w:rsidTr="002C7ABD">
        <w:trPr>
          <w:trHeight w:val="544"/>
          <w:tblHeader/>
        </w:trPr>
        <w:tc>
          <w:tcPr>
            <w:tcW w:w="1660" w:type="pct"/>
            <w:tcBorders>
              <w:top w:val="nil"/>
              <w:left w:val="nil"/>
              <w:bottom w:val="nil"/>
              <w:right w:val="single" w:sz="2" w:space="0" w:color="FFFFFF" w:themeColor="background1"/>
            </w:tcBorders>
            <w:shd w:val="clear" w:color="auto" w:fill="C00000"/>
            <w:vAlign w:val="center"/>
          </w:tcPr>
          <w:p w14:paraId="653C8EA0" w14:textId="77777777" w:rsidR="00D433EB" w:rsidRPr="00CC211B" w:rsidRDefault="00D433EB" w:rsidP="0043594E">
            <w:pPr>
              <w:spacing w:after="0" w:line="240" w:lineRule="auto"/>
              <w:jc w:val="center"/>
              <w:rPr>
                <w:b/>
                <w:bCs/>
                <w:sz w:val="20"/>
                <w:szCs w:val="20"/>
              </w:rPr>
            </w:pPr>
            <w:r w:rsidRPr="00CC211B">
              <w:rPr>
                <w:b/>
                <w:bCs/>
                <w:sz w:val="20"/>
                <w:szCs w:val="20"/>
              </w:rPr>
              <w:lastRenderedPageBreak/>
              <w:t>PROFILI DI VALUTAZIONE RELATIVI AL PROFESSIONISTA</w:t>
            </w:r>
          </w:p>
        </w:tc>
        <w:tc>
          <w:tcPr>
            <w:tcW w:w="2565" w:type="pct"/>
            <w:tcBorders>
              <w:top w:val="nil"/>
              <w:left w:val="single" w:sz="2" w:space="0" w:color="FFFFFF" w:themeColor="background1"/>
              <w:bottom w:val="nil"/>
              <w:right w:val="single" w:sz="2" w:space="0" w:color="FFFFFF" w:themeColor="background1"/>
            </w:tcBorders>
            <w:shd w:val="clear" w:color="auto" w:fill="C00000"/>
            <w:vAlign w:val="center"/>
          </w:tcPr>
          <w:p w14:paraId="5F388B75" w14:textId="77777777" w:rsidR="00D433EB" w:rsidRPr="00CC211B" w:rsidRDefault="00D433EB" w:rsidP="0043594E">
            <w:pPr>
              <w:spacing w:after="0" w:line="240" w:lineRule="auto"/>
              <w:jc w:val="center"/>
              <w:rPr>
                <w:b/>
                <w:bCs/>
                <w:sz w:val="20"/>
                <w:szCs w:val="20"/>
              </w:rPr>
            </w:pPr>
            <w:r w:rsidRPr="00CC211B">
              <w:rPr>
                <w:b/>
                <w:bCs/>
                <w:sz w:val="20"/>
                <w:szCs w:val="20"/>
              </w:rPr>
              <w:t>DESCRIZIONE</w:t>
            </w:r>
          </w:p>
        </w:tc>
        <w:tc>
          <w:tcPr>
            <w:tcW w:w="775" w:type="pct"/>
            <w:tcBorders>
              <w:top w:val="nil"/>
              <w:left w:val="single" w:sz="2" w:space="0" w:color="FFFFFF" w:themeColor="background1"/>
              <w:bottom w:val="nil"/>
              <w:right w:val="nil"/>
            </w:tcBorders>
            <w:shd w:val="clear" w:color="auto" w:fill="C00000"/>
            <w:vAlign w:val="center"/>
          </w:tcPr>
          <w:p w14:paraId="174AE099" w14:textId="77777777" w:rsidR="00D433EB" w:rsidRPr="00CC211B" w:rsidRDefault="00D433EB" w:rsidP="0043594E">
            <w:pPr>
              <w:spacing w:after="0" w:line="240" w:lineRule="auto"/>
              <w:jc w:val="center"/>
              <w:rPr>
                <w:b/>
                <w:bCs/>
                <w:sz w:val="20"/>
                <w:szCs w:val="20"/>
              </w:rPr>
            </w:pPr>
            <w:r w:rsidRPr="00CC211B">
              <w:rPr>
                <w:b/>
                <w:bCs/>
                <w:sz w:val="20"/>
                <w:szCs w:val="20"/>
              </w:rPr>
              <w:t>VALUTAZIONE*</w:t>
            </w:r>
          </w:p>
        </w:tc>
      </w:tr>
      <w:tr w:rsidR="00D91195" w:rsidRPr="00D91195" w14:paraId="20A8462E" w14:textId="77777777" w:rsidTr="002C7ABD">
        <w:trPr>
          <w:trHeight w:hRule="exact" w:val="2665"/>
        </w:trPr>
        <w:tc>
          <w:tcPr>
            <w:tcW w:w="1660" w:type="pct"/>
            <w:tcBorders>
              <w:top w:val="nil"/>
              <w:left w:val="nil"/>
              <w:bottom w:val="single" w:sz="2" w:space="0" w:color="C00000"/>
              <w:right w:val="single" w:sz="24" w:space="0" w:color="FFFFFF" w:themeColor="background1"/>
            </w:tcBorders>
            <w:tcMar>
              <w:top w:w="113" w:type="dxa"/>
              <w:bottom w:w="113" w:type="dxa"/>
            </w:tcMar>
          </w:tcPr>
          <w:p w14:paraId="71E5500F" w14:textId="44FFD8F0" w:rsidR="00D433EB" w:rsidRPr="00D91195" w:rsidRDefault="00D433EB" w:rsidP="00F52134">
            <w:pPr>
              <w:pStyle w:val="Paragrafoelenco"/>
              <w:numPr>
                <w:ilvl w:val="1"/>
                <w:numId w:val="163"/>
              </w:numPr>
              <w:spacing w:after="60" w:line="264" w:lineRule="auto"/>
              <w:ind w:left="321" w:hanging="321"/>
              <w:jc w:val="both"/>
              <w:rPr>
                <w:b/>
                <w:bCs/>
                <w:color w:val="262626" w:themeColor="text1" w:themeTint="D9"/>
                <w:sz w:val="20"/>
                <w:szCs w:val="20"/>
              </w:rPr>
            </w:pPr>
            <w:r w:rsidRPr="00D91195">
              <w:rPr>
                <w:b/>
                <w:bCs/>
                <w:color w:val="262626" w:themeColor="text1" w:themeTint="D9"/>
                <w:sz w:val="20"/>
                <w:szCs w:val="20"/>
              </w:rPr>
              <w:t xml:space="preserve">DIMENSIONE, STRUTTURA E ORGANIZZAZIONE DI CUI SI AVVALE IL PROFESSIONISTA </w:t>
            </w:r>
          </w:p>
          <w:p w14:paraId="053D404C" w14:textId="77777777" w:rsidR="00D433EB" w:rsidRPr="00D91195" w:rsidRDefault="00D433EB" w:rsidP="0043594E">
            <w:pPr>
              <w:spacing w:after="60" w:line="264" w:lineRule="auto"/>
              <w:jc w:val="both"/>
              <w:rPr>
                <w:b/>
                <w:bCs/>
                <w:color w:val="262626" w:themeColor="text1" w:themeTint="D9"/>
                <w:sz w:val="20"/>
                <w:szCs w:val="20"/>
              </w:rPr>
            </w:pPr>
          </w:p>
        </w:tc>
        <w:tc>
          <w:tcPr>
            <w:tcW w:w="2565" w:type="pct"/>
            <w:tcBorders>
              <w:top w:val="nil"/>
              <w:left w:val="single" w:sz="24" w:space="0" w:color="FFFFFF" w:themeColor="background1"/>
              <w:bottom w:val="single" w:sz="2" w:space="0" w:color="C00000"/>
              <w:right w:val="single" w:sz="24" w:space="0" w:color="FFFFFF" w:themeColor="background1"/>
            </w:tcBorders>
            <w:tcMar>
              <w:top w:w="113" w:type="dxa"/>
              <w:bottom w:w="113" w:type="dxa"/>
            </w:tcMar>
          </w:tcPr>
          <w:p w14:paraId="19D84601" w14:textId="77777777" w:rsidR="00D433EB" w:rsidRPr="00D91195" w:rsidRDefault="00D433EB" w:rsidP="0043594E">
            <w:pPr>
              <w:spacing w:after="60" w:line="264" w:lineRule="auto"/>
              <w:jc w:val="both"/>
              <w:rPr>
                <w:bCs/>
                <w:color w:val="262626" w:themeColor="text1" w:themeTint="D9"/>
                <w:sz w:val="20"/>
                <w:szCs w:val="20"/>
              </w:rPr>
            </w:pPr>
            <w:r w:rsidRPr="00D91195">
              <w:rPr>
                <w:bCs/>
                <w:color w:val="262626" w:themeColor="text1" w:themeTint="D9"/>
                <w:sz w:val="20"/>
                <w:szCs w:val="20"/>
              </w:rPr>
              <w:t>A titolo esemplificativo, la valutazione può tener conto dei seguenti elementi:</w:t>
            </w:r>
          </w:p>
          <w:p w14:paraId="19025627" w14:textId="77777777" w:rsidR="00D433EB" w:rsidRPr="00D91195" w:rsidRDefault="00D433EB" w:rsidP="00A63BB9">
            <w:pPr>
              <w:numPr>
                <w:ilvl w:val="0"/>
                <w:numId w:val="35"/>
              </w:numPr>
              <w:spacing w:after="60" w:line="264" w:lineRule="auto"/>
              <w:ind w:left="194" w:hanging="194"/>
              <w:jc w:val="both"/>
              <w:rPr>
                <w:bCs/>
                <w:color w:val="262626" w:themeColor="text1" w:themeTint="D9"/>
                <w:sz w:val="20"/>
                <w:szCs w:val="20"/>
              </w:rPr>
            </w:pPr>
            <w:r w:rsidRPr="00D91195">
              <w:rPr>
                <w:bCs/>
                <w:color w:val="262626" w:themeColor="text1" w:themeTint="D9"/>
                <w:sz w:val="20"/>
                <w:szCs w:val="20"/>
              </w:rPr>
              <w:t>composizione e risorse dello studio professionale (numero, qualifiche e competenze dei professionisti eventualmente associati, numero, qualifiche e competenze di dipendenti e ausiliari dello studio professionale);</w:t>
            </w:r>
          </w:p>
          <w:p w14:paraId="09AFDC14" w14:textId="77777777" w:rsidR="00D433EB" w:rsidRPr="00D91195" w:rsidRDefault="00D433EB" w:rsidP="00107656">
            <w:pPr>
              <w:numPr>
                <w:ilvl w:val="0"/>
                <w:numId w:val="35"/>
              </w:numPr>
              <w:spacing w:after="0" w:line="264" w:lineRule="auto"/>
              <w:ind w:left="193" w:hanging="193"/>
              <w:jc w:val="both"/>
              <w:rPr>
                <w:bCs/>
                <w:color w:val="262626" w:themeColor="text1" w:themeTint="D9"/>
                <w:sz w:val="20"/>
                <w:szCs w:val="20"/>
              </w:rPr>
            </w:pPr>
            <w:r w:rsidRPr="00D91195">
              <w:rPr>
                <w:bCs/>
                <w:color w:val="262626" w:themeColor="text1" w:themeTint="D9"/>
                <w:sz w:val="20"/>
                <w:szCs w:val="20"/>
              </w:rPr>
              <w:t>appartenenza a studio associato o società tra professionisti;</w:t>
            </w:r>
          </w:p>
          <w:p w14:paraId="5B7D7187" w14:textId="4413CD30" w:rsidR="006E7058" w:rsidRPr="00D91195" w:rsidRDefault="00D433EB" w:rsidP="00A63BB9">
            <w:pPr>
              <w:numPr>
                <w:ilvl w:val="0"/>
                <w:numId w:val="35"/>
              </w:numPr>
              <w:spacing w:after="60" w:line="264" w:lineRule="auto"/>
              <w:ind w:left="194" w:hanging="194"/>
              <w:jc w:val="both"/>
              <w:rPr>
                <w:bCs/>
                <w:color w:val="262626" w:themeColor="text1" w:themeTint="D9"/>
                <w:sz w:val="20"/>
                <w:szCs w:val="20"/>
              </w:rPr>
            </w:pPr>
            <w:r w:rsidRPr="00D91195">
              <w:rPr>
                <w:bCs/>
                <w:color w:val="262626" w:themeColor="text1" w:themeTint="D9"/>
                <w:sz w:val="20"/>
                <w:szCs w:val="20"/>
              </w:rPr>
              <w:t>capacità logistica</w:t>
            </w:r>
            <w:r w:rsidR="00CC211B" w:rsidRPr="00D91195">
              <w:rPr>
                <w:bCs/>
                <w:color w:val="262626" w:themeColor="text1" w:themeTint="D9"/>
                <w:sz w:val="20"/>
                <w:szCs w:val="20"/>
              </w:rPr>
              <w:t>.</w:t>
            </w:r>
          </w:p>
        </w:tc>
        <w:tc>
          <w:tcPr>
            <w:tcW w:w="775" w:type="pct"/>
            <w:tcBorders>
              <w:top w:val="nil"/>
              <w:left w:val="single" w:sz="24" w:space="0" w:color="FFFFFF" w:themeColor="background1"/>
              <w:bottom w:val="single" w:sz="2" w:space="0" w:color="C00000"/>
              <w:right w:val="nil"/>
            </w:tcBorders>
            <w:tcMar>
              <w:top w:w="113" w:type="dxa"/>
              <w:bottom w:w="113" w:type="dxa"/>
            </w:tcMar>
          </w:tcPr>
          <w:p w14:paraId="767925B3" w14:textId="77777777" w:rsidR="00D433EB" w:rsidRPr="00D91195" w:rsidRDefault="00D433EB" w:rsidP="0043594E">
            <w:pPr>
              <w:spacing w:after="60" w:line="264" w:lineRule="auto"/>
              <w:jc w:val="both"/>
              <w:rPr>
                <w:b/>
                <w:bCs/>
                <w:color w:val="262626" w:themeColor="text1" w:themeTint="D9"/>
                <w:sz w:val="20"/>
                <w:szCs w:val="20"/>
              </w:rPr>
            </w:pPr>
          </w:p>
        </w:tc>
      </w:tr>
      <w:tr w:rsidR="00D91195" w:rsidRPr="00D91195" w14:paraId="23449B9B" w14:textId="77777777" w:rsidTr="002C7ABD">
        <w:tc>
          <w:tcPr>
            <w:tcW w:w="1660" w:type="pct"/>
            <w:tcBorders>
              <w:top w:val="single" w:sz="2" w:space="0" w:color="C00000"/>
              <w:left w:val="nil"/>
              <w:bottom w:val="single" w:sz="2" w:space="0" w:color="C00000"/>
              <w:right w:val="single" w:sz="24" w:space="0" w:color="FFFFFF" w:themeColor="background1"/>
            </w:tcBorders>
            <w:tcMar>
              <w:top w:w="113" w:type="dxa"/>
              <w:bottom w:w="113" w:type="dxa"/>
            </w:tcMar>
          </w:tcPr>
          <w:p w14:paraId="76804F39" w14:textId="65519A3B" w:rsidR="00D433EB" w:rsidRPr="00D91195" w:rsidRDefault="00D433EB" w:rsidP="00F52134">
            <w:pPr>
              <w:pStyle w:val="Paragrafoelenco"/>
              <w:numPr>
                <w:ilvl w:val="1"/>
                <w:numId w:val="163"/>
              </w:numPr>
              <w:spacing w:after="60" w:line="264" w:lineRule="auto"/>
              <w:ind w:left="321" w:hanging="321"/>
              <w:rPr>
                <w:b/>
                <w:bCs/>
                <w:color w:val="262626" w:themeColor="text1" w:themeTint="D9"/>
                <w:spacing w:val="-4"/>
                <w:sz w:val="20"/>
                <w:szCs w:val="20"/>
              </w:rPr>
            </w:pPr>
            <w:r w:rsidRPr="00D91195">
              <w:rPr>
                <w:b/>
                <w:bCs/>
                <w:color w:val="262626" w:themeColor="text1" w:themeTint="D9"/>
                <w:spacing w:val="-4"/>
                <w:sz w:val="20"/>
                <w:szCs w:val="20"/>
              </w:rPr>
              <w:t xml:space="preserve">COMPETENZE TECNICHE SPECIFICHE DEL PROFESSIONISTA </w:t>
            </w:r>
          </w:p>
        </w:tc>
        <w:tc>
          <w:tcPr>
            <w:tcW w:w="2565" w:type="pct"/>
            <w:tcBorders>
              <w:top w:val="single" w:sz="2" w:space="0" w:color="C00000"/>
              <w:left w:val="single" w:sz="24" w:space="0" w:color="FFFFFF" w:themeColor="background1"/>
              <w:bottom w:val="single" w:sz="2" w:space="0" w:color="C00000"/>
              <w:right w:val="single" w:sz="24" w:space="0" w:color="FFFFFF" w:themeColor="background1"/>
            </w:tcBorders>
            <w:tcMar>
              <w:top w:w="113" w:type="dxa"/>
              <w:bottom w:w="113" w:type="dxa"/>
            </w:tcMar>
          </w:tcPr>
          <w:p w14:paraId="336C37EB" w14:textId="77777777" w:rsidR="00D433EB" w:rsidRPr="00D91195" w:rsidRDefault="00D433EB" w:rsidP="0043594E">
            <w:pPr>
              <w:spacing w:after="60" w:line="264" w:lineRule="auto"/>
              <w:jc w:val="both"/>
              <w:rPr>
                <w:bCs/>
                <w:color w:val="262626" w:themeColor="text1" w:themeTint="D9"/>
                <w:sz w:val="20"/>
                <w:szCs w:val="20"/>
              </w:rPr>
            </w:pPr>
            <w:r w:rsidRPr="00D91195">
              <w:rPr>
                <w:bCs/>
                <w:color w:val="262626" w:themeColor="text1" w:themeTint="D9"/>
                <w:sz w:val="20"/>
                <w:szCs w:val="20"/>
              </w:rPr>
              <w:t xml:space="preserve">A titolo esemplificativo, la valutazione può tener conto dei seguenti elementi: </w:t>
            </w:r>
          </w:p>
          <w:p w14:paraId="59A9EFBC" w14:textId="77777777" w:rsidR="00D433EB" w:rsidRPr="00D91195" w:rsidRDefault="00D433EB" w:rsidP="00A63BB9">
            <w:pPr>
              <w:numPr>
                <w:ilvl w:val="0"/>
                <w:numId w:val="35"/>
              </w:numPr>
              <w:spacing w:after="60" w:line="264" w:lineRule="auto"/>
              <w:ind w:left="194" w:hanging="194"/>
              <w:jc w:val="both"/>
              <w:rPr>
                <w:b/>
                <w:bCs/>
                <w:color w:val="262626" w:themeColor="text1" w:themeTint="D9"/>
                <w:sz w:val="20"/>
                <w:szCs w:val="20"/>
              </w:rPr>
            </w:pPr>
            <w:r w:rsidRPr="00D91195">
              <w:rPr>
                <w:bCs/>
                <w:color w:val="262626" w:themeColor="text1" w:themeTint="D9"/>
                <w:sz w:val="20"/>
                <w:szCs w:val="20"/>
              </w:rPr>
              <w:t>competenze ed esperienze professionali del sindaco;</w:t>
            </w:r>
          </w:p>
          <w:p w14:paraId="675EF66E" w14:textId="38929E5E" w:rsidR="006E7058" w:rsidRPr="00D91195" w:rsidRDefault="00D433EB" w:rsidP="00107656">
            <w:pPr>
              <w:numPr>
                <w:ilvl w:val="0"/>
                <w:numId w:val="35"/>
              </w:numPr>
              <w:spacing w:after="0" w:line="264" w:lineRule="auto"/>
              <w:ind w:left="193" w:hanging="193"/>
              <w:jc w:val="both"/>
              <w:rPr>
                <w:b/>
                <w:bCs/>
                <w:color w:val="262626" w:themeColor="text1" w:themeTint="D9"/>
                <w:sz w:val="20"/>
                <w:szCs w:val="20"/>
              </w:rPr>
            </w:pPr>
            <w:r w:rsidRPr="00D91195">
              <w:rPr>
                <w:bCs/>
                <w:color w:val="262626" w:themeColor="text1" w:themeTint="D9"/>
                <w:sz w:val="20"/>
                <w:szCs w:val="20"/>
              </w:rPr>
              <w:t>aggiornamento professionale e conseguimento di crediti formativi in materie pertinenti all</w:t>
            </w:r>
            <w:r w:rsidR="00516BDA" w:rsidRPr="00D91195">
              <w:rPr>
                <w:bCs/>
                <w:color w:val="262626" w:themeColor="text1" w:themeTint="D9"/>
                <w:sz w:val="20"/>
                <w:szCs w:val="20"/>
              </w:rPr>
              <w:t>’</w:t>
            </w:r>
            <w:r w:rsidRPr="00D91195">
              <w:rPr>
                <w:bCs/>
                <w:color w:val="262626" w:themeColor="text1" w:themeTint="D9"/>
                <w:sz w:val="20"/>
                <w:szCs w:val="20"/>
              </w:rPr>
              <w:t>incarico.</w:t>
            </w:r>
          </w:p>
        </w:tc>
        <w:tc>
          <w:tcPr>
            <w:tcW w:w="775" w:type="pct"/>
            <w:tcBorders>
              <w:top w:val="single" w:sz="2" w:space="0" w:color="C00000"/>
              <w:left w:val="single" w:sz="24" w:space="0" w:color="FFFFFF" w:themeColor="background1"/>
              <w:bottom w:val="single" w:sz="2" w:space="0" w:color="C00000"/>
              <w:right w:val="nil"/>
            </w:tcBorders>
            <w:tcMar>
              <w:top w:w="113" w:type="dxa"/>
              <w:bottom w:w="113" w:type="dxa"/>
            </w:tcMar>
          </w:tcPr>
          <w:p w14:paraId="4120D2D2" w14:textId="77777777" w:rsidR="00D433EB" w:rsidRPr="00D91195" w:rsidRDefault="00D433EB" w:rsidP="0043594E">
            <w:pPr>
              <w:spacing w:after="60" w:line="264" w:lineRule="auto"/>
              <w:jc w:val="both"/>
              <w:rPr>
                <w:b/>
                <w:bCs/>
                <w:color w:val="262626" w:themeColor="text1" w:themeTint="D9"/>
                <w:sz w:val="20"/>
                <w:szCs w:val="20"/>
              </w:rPr>
            </w:pPr>
          </w:p>
        </w:tc>
      </w:tr>
      <w:tr w:rsidR="00D91195" w:rsidRPr="00D91195" w14:paraId="67F4D663" w14:textId="77777777" w:rsidTr="002C7ABD">
        <w:trPr>
          <w:trHeight w:val="1752"/>
        </w:trPr>
        <w:tc>
          <w:tcPr>
            <w:tcW w:w="1660" w:type="pct"/>
            <w:tcBorders>
              <w:top w:val="single" w:sz="2" w:space="0" w:color="C00000"/>
              <w:left w:val="nil"/>
              <w:bottom w:val="single" w:sz="2" w:space="0" w:color="C00000"/>
              <w:right w:val="single" w:sz="24" w:space="0" w:color="FFFFFF" w:themeColor="background1"/>
            </w:tcBorders>
            <w:tcMar>
              <w:top w:w="113" w:type="dxa"/>
              <w:bottom w:w="113" w:type="dxa"/>
            </w:tcMar>
          </w:tcPr>
          <w:p w14:paraId="1A125091" w14:textId="4A32C1F1" w:rsidR="00D433EB" w:rsidRPr="00D91195" w:rsidRDefault="00D433EB" w:rsidP="00F52134">
            <w:pPr>
              <w:pStyle w:val="Paragrafoelenco"/>
              <w:numPr>
                <w:ilvl w:val="1"/>
                <w:numId w:val="163"/>
              </w:numPr>
              <w:spacing w:after="60" w:line="264" w:lineRule="auto"/>
              <w:ind w:left="321" w:hanging="321"/>
              <w:rPr>
                <w:b/>
                <w:bCs/>
                <w:color w:val="262626" w:themeColor="text1" w:themeTint="D9"/>
                <w:sz w:val="20"/>
                <w:szCs w:val="20"/>
              </w:rPr>
            </w:pPr>
            <w:r w:rsidRPr="00D91195">
              <w:rPr>
                <w:b/>
                <w:bCs/>
                <w:color w:val="262626" w:themeColor="text1" w:themeTint="D9"/>
                <w:sz w:val="20"/>
                <w:szCs w:val="20"/>
              </w:rPr>
              <w:t>COMPETENZE TECNICHE SPECIFICHE DEI SOGGETTI DI CUI IL PROFESSIONISTA SI AVVALE NELLO SVOLGIMENTO DEGLI INCARICHI SINDACALI</w:t>
            </w:r>
          </w:p>
        </w:tc>
        <w:tc>
          <w:tcPr>
            <w:tcW w:w="2565" w:type="pct"/>
            <w:tcBorders>
              <w:top w:val="single" w:sz="2" w:space="0" w:color="C00000"/>
              <w:left w:val="single" w:sz="24" w:space="0" w:color="FFFFFF" w:themeColor="background1"/>
              <w:bottom w:val="single" w:sz="2" w:space="0" w:color="C00000"/>
              <w:right w:val="single" w:sz="24" w:space="0" w:color="FFFFFF" w:themeColor="background1"/>
            </w:tcBorders>
            <w:tcMar>
              <w:top w:w="113" w:type="dxa"/>
              <w:bottom w:w="113" w:type="dxa"/>
            </w:tcMar>
          </w:tcPr>
          <w:p w14:paraId="4BA99A8D" w14:textId="77777777" w:rsidR="00D433EB" w:rsidRPr="00D91195" w:rsidRDefault="00D433EB" w:rsidP="0043594E">
            <w:pPr>
              <w:spacing w:after="60" w:line="264" w:lineRule="auto"/>
              <w:jc w:val="both"/>
              <w:rPr>
                <w:bCs/>
                <w:color w:val="262626" w:themeColor="text1" w:themeTint="D9"/>
                <w:sz w:val="20"/>
                <w:szCs w:val="20"/>
              </w:rPr>
            </w:pPr>
            <w:r w:rsidRPr="00D91195">
              <w:rPr>
                <w:bCs/>
                <w:color w:val="262626" w:themeColor="text1" w:themeTint="D9"/>
                <w:sz w:val="20"/>
                <w:szCs w:val="20"/>
              </w:rPr>
              <w:t>A titolo esemplificativo, la valutazione può tener conto dei seguenti elementi:</w:t>
            </w:r>
          </w:p>
          <w:p w14:paraId="449ADED3" w14:textId="77777777" w:rsidR="00D433EB" w:rsidRPr="00D91195" w:rsidRDefault="00D433EB" w:rsidP="00A63BB9">
            <w:pPr>
              <w:numPr>
                <w:ilvl w:val="0"/>
                <w:numId w:val="35"/>
              </w:numPr>
              <w:spacing w:after="60" w:line="264" w:lineRule="auto"/>
              <w:ind w:left="194" w:hanging="194"/>
              <w:jc w:val="both"/>
              <w:rPr>
                <w:b/>
                <w:bCs/>
                <w:color w:val="262626" w:themeColor="text1" w:themeTint="D9"/>
                <w:sz w:val="20"/>
                <w:szCs w:val="20"/>
              </w:rPr>
            </w:pPr>
            <w:r w:rsidRPr="00D91195">
              <w:rPr>
                <w:bCs/>
                <w:color w:val="262626" w:themeColor="text1" w:themeTint="D9"/>
                <w:sz w:val="20"/>
                <w:szCs w:val="20"/>
              </w:rPr>
              <w:t xml:space="preserve">qualifiche, competenze, esperienze professionali di eventuali soggetti dei quali il sindaco può avvalersi nello svolgimento degli incarichi; </w:t>
            </w:r>
          </w:p>
          <w:p w14:paraId="0463290F" w14:textId="7D9E8F12" w:rsidR="00D433EB" w:rsidRPr="00D91195" w:rsidRDefault="00D433EB" w:rsidP="00107656">
            <w:pPr>
              <w:numPr>
                <w:ilvl w:val="0"/>
                <w:numId w:val="35"/>
              </w:numPr>
              <w:spacing w:after="0" w:line="264" w:lineRule="auto"/>
              <w:ind w:left="193" w:hanging="193"/>
              <w:jc w:val="both"/>
              <w:rPr>
                <w:b/>
                <w:bCs/>
                <w:color w:val="262626" w:themeColor="text1" w:themeTint="D9"/>
                <w:sz w:val="20"/>
                <w:szCs w:val="20"/>
              </w:rPr>
            </w:pPr>
            <w:r w:rsidRPr="00D91195">
              <w:rPr>
                <w:bCs/>
                <w:color w:val="262626" w:themeColor="text1" w:themeTint="D9"/>
                <w:sz w:val="20"/>
                <w:szCs w:val="20"/>
              </w:rPr>
              <w:t>aggiornamento e conseguimento di crediti f</w:t>
            </w:r>
            <w:r w:rsidR="002C7ABD" w:rsidRPr="00D91195">
              <w:rPr>
                <w:bCs/>
                <w:color w:val="262626" w:themeColor="text1" w:themeTint="D9"/>
                <w:sz w:val="20"/>
                <w:szCs w:val="20"/>
              </w:rPr>
              <w:t>\</w:t>
            </w:r>
            <w:r w:rsidRPr="00D91195">
              <w:rPr>
                <w:bCs/>
                <w:color w:val="262626" w:themeColor="text1" w:themeTint="D9"/>
                <w:sz w:val="20"/>
                <w:szCs w:val="20"/>
              </w:rPr>
              <w:t>ormativi in materie pertinenti all</w:t>
            </w:r>
            <w:r w:rsidR="00516BDA" w:rsidRPr="00D91195">
              <w:rPr>
                <w:bCs/>
                <w:color w:val="262626" w:themeColor="text1" w:themeTint="D9"/>
                <w:sz w:val="20"/>
                <w:szCs w:val="20"/>
              </w:rPr>
              <w:t>’</w:t>
            </w:r>
            <w:r w:rsidRPr="00D91195">
              <w:rPr>
                <w:bCs/>
                <w:color w:val="262626" w:themeColor="text1" w:themeTint="D9"/>
                <w:sz w:val="20"/>
                <w:szCs w:val="20"/>
              </w:rPr>
              <w:t>incarico</w:t>
            </w:r>
            <w:r w:rsidR="00CC211B" w:rsidRPr="00D91195">
              <w:rPr>
                <w:bCs/>
                <w:color w:val="262626" w:themeColor="text1" w:themeTint="D9"/>
                <w:sz w:val="20"/>
                <w:szCs w:val="20"/>
              </w:rPr>
              <w:t>.</w:t>
            </w:r>
          </w:p>
        </w:tc>
        <w:tc>
          <w:tcPr>
            <w:tcW w:w="775" w:type="pct"/>
            <w:tcBorders>
              <w:top w:val="single" w:sz="2" w:space="0" w:color="C00000"/>
              <w:left w:val="single" w:sz="24" w:space="0" w:color="FFFFFF" w:themeColor="background1"/>
              <w:bottom w:val="single" w:sz="2" w:space="0" w:color="C00000"/>
              <w:right w:val="nil"/>
            </w:tcBorders>
            <w:tcMar>
              <w:top w:w="113" w:type="dxa"/>
              <w:bottom w:w="113" w:type="dxa"/>
            </w:tcMar>
          </w:tcPr>
          <w:p w14:paraId="6B2AE735" w14:textId="77777777" w:rsidR="00D433EB" w:rsidRPr="00D91195" w:rsidRDefault="00D433EB" w:rsidP="0043594E">
            <w:pPr>
              <w:spacing w:after="60" w:line="264" w:lineRule="auto"/>
              <w:jc w:val="both"/>
              <w:rPr>
                <w:b/>
                <w:bCs/>
                <w:color w:val="262626" w:themeColor="text1" w:themeTint="D9"/>
                <w:sz w:val="20"/>
                <w:szCs w:val="20"/>
              </w:rPr>
            </w:pPr>
          </w:p>
        </w:tc>
      </w:tr>
      <w:tr w:rsidR="00D433EB" w:rsidRPr="00D91195" w14:paraId="1E5E7CA4" w14:textId="77777777" w:rsidTr="002C7ABD">
        <w:trPr>
          <w:trHeight w:val="1384"/>
        </w:trPr>
        <w:tc>
          <w:tcPr>
            <w:tcW w:w="1660" w:type="pct"/>
            <w:tcBorders>
              <w:top w:val="single" w:sz="2" w:space="0" w:color="C00000"/>
              <w:left w:val="nil"/>
              <w:bottom w:val="single" w:sz="12" w:space="0" w:color="C00000"/>
              <w:right w:val="single" w:sz="24" w:space="0" w:color="FFFFFF" w:themeColor="background1"/>
            </w:tcBorders>
            <w:tcMar>
              <w:top w:w="113" w:type="dxa"/>
              <w:bottom w:w="113" w:type="dxa"/>
            </w:tcMar>
          </w:tcPr>
          <w:p w14:paraId="34BBCE44" w14:textId="4ABA872F" w:rsidR="00CC211B" w:rsidRPr="00D91195" w:rsidRDefault="00D433EB" w:rsidP="00F52134">
            <w:pPr>
              <w:pStyle w:val="Paragrafoelenco"/>
              <w:numPr>
                <w:ilvl w:val="1"/>
                <w:numId w:val="163"/>
              </w:numPr>
              <w:spacing w:after="60" w:line="264" w:lineRule="auto"/>
              <w:ind w:left="321" w:hanging="321"/>
              <w:rPr>
                <w:b/>
                <w:bCs/>
                <w:color w:val="262626" w:themeColor="text1" w:themeTint="D9"/>
                <w:sz w:val="20"/>
                <w:szCs w:val="20"/>
              </w:rPr>
            </w:pPr>
            <w:r w:rsidRPr="00D91195">
              <w:rPr>
                <w:b/>
                <w:bCs/>
                <w:color w:val="262626" w:themeColor="text1" w:themeTint="D9"/>
                <w:sz w:val="20"/>
                <w:szCs w:val="20"/>
              </w:rPr>
              <w:t xml:space="preserve">VALUTAZIONE RELATIVA AL PROFESSIONISTA </w:t>
            </w:r>
          </w:p>
          <w:p w14:paraId="1BE14456" w14:textId="50D5CA39" w:rsidR="00D433EB" w:rsidRPr="00D91195" w:rsidRDefault="00D433EB" w:rsidP="0043594E">
            <w:pPr>
              <w:spacing w:after="60" w:line="264" w:lineRule="auto"/>
              <w:jc w:val="both"/>
              <w:rPr>
                <w:bCs/>
                <w:i/>
                <w:color w:val="262626" w:themeColor="text1" w:themeTint="D9"/>
                <w:sz w:val="20"/>
                <w:szCs w:val="20"/>
              </w:rPr>
            </w:pPr>
            <w:r w:rsidRPr="00D91195">
              <w:rPr>
                <w:bCs/>
                <w:i/>
                <w:color w:val="262626" w:themeColor="text1" w:themeTint="D9"/>
                <w:sz w:val="20"/>
                <w:szCs w:val="20"/>
              </w:rPr>
              <w:t>Valutazione</w:t>
            </w:r>
            <w:r w:rsidRPr="00D91195">
              <w:rPr>
                <w:bCs/>
                <w:color w:val="262626" w:themeColor="text1" w:themeTint="D9"/>
                <w:sz w:val="20"/>
                <w:szCs w:val="20"/>
              </w:rPr>
              <w:t xml:space="preserve"> </w:t>
            </w:r>
            <w:r w:rsidRPr="00D91195">
              <w:rPr>
                <w:bCs/>
                <w:i/>
                <w:color w:val="262626" w:themeColor="text1" w:themeTint="D9"/>
                <w:sz w:val="20"/>
                <w:szCs w:val="20"/>
              </w:rPr>
              <w:t>complessiva relativa al professionista (da riportare nella tabella D)</w:t>
            </w:r>
          </w:p>
        </w:tc>
        <w:tc>
          <w:tcPr>
            <w:tcW w:w="2565" w:type="pct"/>
            <w:tcBorders>
              <w:top w:val="single" w:sz="2" w:space="0" w:color="C00000"/>
              <w:left w:val="single" w:sz="24" w:space="0" w:color="FFFFFF" w:themeColor="background1"/>
              <w:bottom w:val="single" w:sz="12" w:space="0" w:color="C00000"/>
              <w:right w:val="single" w:sz="24" w:space="0" w:color="FFFFFF" w:themeColor="background1"/>
            </w:tcBorders>
            <w:tcMar>
              <w:top w:w="113" w:type="dxa"/>
              <w:bottom w:w="113" w:type="dxa"/>
            </w:tcMar>
            <w:vAlign w:val="center"/>
          </w:tcPr>
          <w:p w14:paraId="2C07653E" w14:textId="77777777" w:rsidR="00D433EB" w:rsidRPr="00D91195" w:rsidRDefault="00D433EB" w:rsidP="0043594E">
            <w:pPr>
              <w:spacing w:after="60" w:line="264" w:lineRule="auto"/>
              <w:jc w:val="both"/>
              <w:rPr>
                <w:bCs/>
                <w:i/>
                <w:color w:val="262626" w:themeColor="text1" w:themeTint="D9"/>
                <w:sz w:val="20"/>
                <w:szCs w:val="20"/>
              </w:rPr>
            </w:pPr>
            <w:r w:rsidRPr="00D91195">
              <w:rPr>
                <w:bCs/>
                <w:i/>
                <w:color w:val="262626" w:themeColor="text1" w:themeTint="D9"/>
                <w:sz w:val="20"/>
                <w:szCs w:val="20"/>
              </w:rPr>
              <w:t>Il livello complessivo indicato deve essere coerente con le valutazioni espresse nelle righe che precedono.</w:t>
            </w:r>
          </w:p>
        </w:tc>
        <w:tc>
          <w:tcPr>
            <w:tcW w:w="775" w:type="pct"/>
            <w:tcBorders>
              <w:top w:val="single" w:sz="2" w:space="0" w:color="C00000"/>
              <w:left w:val="single" w:sz="24" w:space="0" w:color="FFFFFF" w:themeColor="background1"/>
              <w:bottom w:val="single" w:sz="12" w:space="0" w:color="C00000"/>
              <w:right w:val="nil"/>
            </w:tcBorders>
            <w:tcMar>
              <w:top w:w="113" w:type="dxa"/>
              <w:bottom w:w="113" w:type="dxa"/>
            </w:tcMar>
          </w:tcPr>
          <w:p w14:paraId="32C3D8BC" w14:textId="77777777" w:rsidR="00D433EB" w:rsidRPr="00D91195" w:rsidRDefault="00D433EB" w:rsidP="0043594E">
            <w:pPr>
              <w:spacing w:after="60" w:line="264" w:lineRule="auto"/>
              <w:jc w:val="both"/>
              <w:rPr>
                <w:b/>
                <w:bCs/>
                <w:color w:val="262626" w:themeColor="text1" w:themeTint="D9"/>
                <w:sz w:val="20"/>
                <w:szCs w:val="20"/>
              </w:rPr>
            </w:pPr>
          </w:p>
        </w:tc>
      </w:tr>
    </w:tbl>
    <w:p w14:paraId="29E058FA" w14:textId="77777777" w:rsidR="00D433EB" w:rsidRPr="00D91195" w:rsidRDefault="00D433EB" w:rsidP="009B5EA7">
      <w:pPr>
        <w:spacing w:after="60" w:line="300" w:lineRule="auto"/>
        <w:jc w:val="both"/>
        <w:rPr>
          <w:b/>
          <w:bCs/>
          <w:color w:val="262626" w:themeColor="text1" w:themeTint="D9"/>
        </w:rPr>
      </w:pPr>
    </w:p>
    <w:p w14:paraId="1EC2278B" w14:textId="77777777" w:rsidR="00D433EB" w:rsidRPr="00D91195" w:rsidRDefault="00D433EB" w:rsidP="009B5EA7">
      <w:pPr>
        <w:spacing w:after="60" w:line="300" w:lineRule="auto"/>
        <w:jc w:val="both"/>
        <w:rPr>
          <w:bCs/>
          <w:color w:val="262626" w:themeColor="text1" w:themeTint="D9"/>
        </w:rPr>
      </w:pPr>
      <w:r w:rsidRPr="00D91195">
        <w:rPr>
          <w:bCs/>
          <w:i/>
          <w:color w:val="262626" w:themeColor="text1" w:themeTint="D9"/>
        </w:rPr>
        <w:t>Data di compilazione</w:t>
      </w:r>
      <w:r w:rsidRPr="00D91195">
        <w:rPr>
          <w:bCs/>
          <w:color w:val="262626" w:themeColor="text1" w:themeTint="D9"/>
        </w:rPr>
        <w:t xml:space="preserve"> _______________________________</w:t>
      </w:r>
      <w:r w:rsidRPr="00D91195">
        <w:rPr>
          <w:bCs/>
          <w:color w:val="262626" w:themeColor="text1" w:themeTint="D9"/>
        </w:rPr>
        <w:br w:type="page"/>
      </w:r>
    </w:p>
    <w:p w14:paraId="1973C63B" w14:textId="28EBD8DE" w:rsidR="00D433EB" w:rsidRPr="00D91195" w:rsidRDefault="00BC12E9" w:rsidP="00BC12E9">
      <w:pPr>
        <w:numPr>
          <w:ilvl w:val="0"/>
          <w:numId w:val="17"/>
        </w:numPr>
        <w:spacing w:before="240" w:after="60" w:line="300" w:lineRule="auto"/>
        <w:ind w:left="357" w:hanging="357"/>
        <w:jc w:val="both"/>
        <w:rPr>
          <w:color w:val="262626" w:themeColor="text1" w:themeTint="D9"/>
          <w:u w:val="single"/>
        </w:rPr>
      </w:pPr>
      <w:r w:rsidRPr="00D91195">
        <w:rPr>
          <w:color w:val="262626" w:themeColor="text1" w:themeTint="D9"/>
          <w:u w:val="single"/>
        </w:rPr>
        <w:lastRenderedPageBreak/>
        <w:t xml:space="preserve">Valutazione degli incarichi </w:t>
      </w:r>
    </w:p>
    <w:p w14:paraId="09888AE5" w14:textId="75923EA9" w:rsidR="00D433EB" w:rsidRPr="00D91195" w:rsidRDefault="002C7ABD" w:rsidP="00A63BB9">
      <w:pPr>
        <w:pStyle w:val="Paragrafoelenco"/>
        <w:numPr>
          <w:ilvl w:val="0"/>
          <w:numId w:val="49"/>
        </w:numPr>
        <w:spacing w:after="60" w:line="300" w:lineRule="auto"/>
        <w:jc w:val="both"/>
        <w:rPr>
          <w:i/>
          <w:iCs/>
          <w:color w:val="262626" w:themeColor="text1" w:themeTint="D9"/>
          <w:u w:val="single"/>
        </w:rPr>
      </w:pPr>
      <w:r w:rsidRPr="00D91195">
        <w:rPr>
          <w:i/>
          <w:iCs/>
          <w:color w:val="262626" w:themeColor="text1" w:themeTint="D9"/>
          <w:u w:val="single"/>
        </w:rPr>
        <w:t xml:space="preserve">C.1) valutazione di ciascun incarico </w:t>
      </w:r>
    </w:p>
    <w:p w14:paraId="56453547" w14:textId="285FA47E" w:rsidR="00D433EB" w:rsidRPr="00D91195" w:rsidRDefault="00D433EB" w:rsidP="009B5EA7">
      <w:pPr>
        <w:spacing w:after="60" w:line="300" w:lineRule="auto"/>
        <w:ind w:left="708"/>
        <w:jc w:val="both"/>
        <w:rPr>
          <w:bCs/>
          <w:color w:val="262626" w:themeColor="text1" w:themeTint="D9"/>
        </w:rPr>
      </w:pPr>
      <w:r w:rsidRPr="00D91195">
        <w:rPr>
          <w:bCs/>
          <w:color w:val="262626" w:themeColor="text1" w:themeTint="D9"/>
        </w:rPr>
        <w:t>La tabella che segue consente di valutare i singoli profili relativi all</w:t>
      </w:r>
      <w:r w:rsidR="00516BDA" w:rsidRPr="00D91195">
        <w:rPr>
          <w:bCs/>
          <w:color w:val="262626" w:themeColor="text1" w:themeTint="D9"/>
        </w:rPr>
        <w:t>’</w:t>
      </w:r>
      <w:r w:rsidRPr="00D91195">
        <w:rPr>
          <w:bCs/>
          <w:color w:val="262626" w:themeColor="text1" w:themeTint="D9"/>
        </w:rPr>
        <w:t xml:space="preserve">impegno e al tempo richiesti per lo svolgimento di ciascun incarico assunto dal professionista. </w:t>
      </w:r>
    </w:p>
    <w:p w14:paraId="3819C693" w14:textId="55A4B6B3" w:rsidR="00D433EB" w:rsidRPr="00D91195" w:rsidRDefault="00D433EB" w:rsidP="009B5EA7">
      <w:pPr>
        <w:spacing w:after="60" w:line="300" w:lineRule="auto"/>
        <w:ind w:left="708"/>
        <w:jc w:val="both"/>
        <w:rPr>
          <w:bCs/>
          <w:color w:val="262626" w:themeColor="text1" w:themeTint="D9"/>
        </w:rPr>
      </w:pPr>
      <w:r w:rsidRPr="00D91195">
        <w:rPr>
          <w:bCs/>
          <w:color w:val="262626" w:themeColor="text1" w:themeTint="D9"/>
        </w:rPr>
        <w:t>Per ciascun incaricato va compilata una singola tabella. Le valutazioni contenute nella tabella consentono di pervenire a una valutazione sintetica dell</w:t>
      </w:r>
      <w:r w:rsidR="00516BDA" w:rsidRPr="00D91195">
        <w:rPr>
          <w:bCs/>
          <w:color w:val="262626" w:themeColor="text1" w:themeTint="D9"/>
        </w:rPr>
        <w:t>’</w:t>
      </w:r>
      <w:r w:rsidRPr="00D91195">
        <w:rPr>
          <w:bCs/>
          <w:color w:val="262626" w:themeColor="text1" w:themeTint="D9"/>
        </w:rPr>
        <w:t xml:space="preserve">incarico. </w:t>
      </w:r>
    </w:p>
    <w:p w14:paraId="4FE3D0D0" w14:textId="267D26C2" w:rsidR="00D433EB" w:rsidRPr="00D91195" w:rsidRDefault="00D433EB" w:rsidP="00BC12E9">
      <w:pPr>
        <w:spacing w:after="60" w:line="300" w:lineRule="auto"/>
        <w:ind w:left="709"/>
        <w:jc w:val="both"/>
        <w:rPr>
          <w:bCs/>
          <w:color w:val="262626" w:themeColor="text1" w:themeTint="D9"/>
        </w:rPr>
      </w:pPr>
      <w:r w:rsidRPr="00D91195">
        <w:rPr>
          <w:bCs/>
          <w:color w:val="262626" w:themeColor="text1" w:themeTint="D9"/>
        </w:rPr>
        <w:t>Ai fini della valutazione, si possono utilizzare i seguenti valori numerici:</w:t>
      </w:r>
      <w:r w:rsidRPr="00D91195">
        <w:rPr>
          <w:bCs/>
          <w:color w:val="262626" w:themeColor="text1" w:themeTint="D9"/>
        </w:rPr>
        <w:tab/>
      </w:r>
      <w:r w:rsidRPr="00D91195">
        <w:rPr>
          <w:bCs/>
          <w:color w:val="262626" w:themeColor="text1" w:themeTint="D9"/>
        </w:rPr>
        <w:tab/>
      </w:r>
    </w:p>
    <w:p w14:paraId="71CEAC7A" w14:textId="5CBEE165" w:rsidR="00D433EB" w:rsidRPr="00D91195" w:rsidRDefault="00F52134" w:rsidP="00F52134">
      <w:pPr>
        <w:spacing w:after="60" w:line="300" w:lineRule="auto"/>
        <w:ind w:left="709"/>
        <w:jc w:val="both"/>
        <w:rPr>
          <w:b/>
          <w:bCs/>
          <w:color w:val="262626" w:themeColor="text1" w:themeTint="D9"/>
        </w:rPr>
      </w:pPr>
      <w:r w:rsidRPr="00D91195">
        <w:rPr>
          <w:b/>
          <w:bCs/>
          <w:color w:val="262626" w:themeColor="text1" w:themeTint="D9"/>
        </w:rPr>
        <w:t>Valutazione sintetica</w:t>
      </w:r>
    </w:p>
    <w:p w14:paraId="20BBBA42" w14:textId="77777777" w:rsidR="00D433EB" w:rsidRPr="00D91195" w:rsidRDefault="00D433EB" w:rsidP="00BC12E9">
      <w:pPr>
        <w:spacing w:after="60" w:line="300" w:lineRule="auto"/>
        <w:ind w:left="709"/>
        <w:jc w:val="both"/>
        <w:rPr>
          <w:b/>
          <w:bCs/>
          <w:color w:val="262626" w:themeColor="text1" w:themeTint="D9"/>
        </w:rPr>
      </w:pPr>
      <w:r w:rsidRPr="00D91195">
        <w:rPr>
          <w:b/>
          <w:bCs/>
          <w:color w:val="262626" w:themeColor="text1" w:themeTint="D9"/>
        </w:rPr>
        <w:t>1 = basso; 2 = medio basso; 3 = medio; 4 = elevato; 5 = molto elevato.</w:t>
      </w:r>
      <w:r w:rsidRPr="00D91195">
        <w:rPr>
          <w:b/>
          <w:bCs/>
          <w:color w:val="262626" w:themeColor="text1" w:themeTint="D9"/>
        </w:rPr>
        <w:tab/>
      </w:r>
    </w:p>
    <w:p w14:paraId="5CE54C38" w14:textId="77777777" w:rsidR="00D433EB" w:rsidRPr="00D91195" w:rsidRDefault="00D433EB" w:rsidP="00BC12E9">
      <w:pPr>
        <w:spacing w:after="60" w:line="300" w:lineRule="auto"/>
        <w:ind w:left="709"/>
        <w:jc w:val="both"/>
        <w:rPr>
          <w:bCs/>
          <w:color w:val="262626" w:themeColor="text1" w:themeTint="D9"/>
          <w:spacing w:val="-2"/>
        </w:rPr>
      </w:pPr>
      <w:r w:rsidRPr="00D91195">
        <w:rPr>
          <w:bCs/>
          <w:color w:val="262626" w:themeColor="text1" w:themeTint="D9"/>
          <w:spacing w:val="-2"/>
        </w:rPr>
        <w:t>In base alla scala di valori proposta: la minima valutazione ottenibile è pari a 7 e la massima è pari a 35.</w:t>
      </w:r>
    </w:p>
    <w:tbl>
      <w:tblPr>
        <w:tblW w:w="0" w:type="auto"/>
        <w:tblInd w:w="-5" w:type="dxa"/>
        <w:shd w:val="clear" w:color="auto" w:fill="C00000"/>
        <w:tblLook w:val="00A0" w:firstRow="1" w:lastRow="0" w:firstColumn="1" w:lastColumn="0" w:noHBand="0" w:noVBand="0"/>
      </w:tblPr>
      <w:tblGrid>
        <w:gridCol w:w="9075"/>
      </w:tblGrid>
      <w:tr w:rsidR="00D433EB" w:rsidRPr="007B007A" w14:paraId="43F708F3" w14:textId="77777777" w:rsidTr="005E4BD7">
        <w:trPr>
          <w:trHeight w:val="417"/>
        </w:trPr>
        <w:tc>
          <w:tcPr>
            <w:tcW w:w="9633" w:type="dxa"/>
            <w:shd w:val="clear" w:color="auto" w:fill="C00000"/>
            <w:vAlign w:val="center"/>
          </w:tcPr>
          <w:p w14:paraId="0688AA39" w14:textId="7F82B04C" w:rsidR="00D433EB" w:rsidRPr="007B007A" w:rsidRDefault="00D433EB" w:rsidP="005E4BD7">
            <w:pPr>
              <w:spacing w:after="0" w:line="240" w:lineRule="auto"/>
              <w:jc w:val="both"/>
              <w:rPr>
                <w:b/>
                <w:bCs/>
              </w:rPr>
            </w:pPr>
            <w:r w:rsidRPr="007B007A">
              <w:rPr>
                <w:b/>
                <w:bCs/>
              </w:rPr>
              <w:t>n. 1 – SOCIETÀ ALFA                                                                        Data inizio dell</w:t>
            </w:r>
            <w:r w:rsidR="00516BDA">
              <w:rPr>
                <w:b/>
                <w:bCs/>
              </w:rPr>
              <w:t>’</w:t>
            </w:r>
            <w:r w:rsidRPr="007B007A">
              <w:rPr>
                <w:b/>
                <w:bCs/>
              </w:rPr>
              <w:t>incarico: __/__/_____</w:t>
            </w:r>
          </w:p>
        </w:tc>
      </w:tr>
    </w:tbl>
    <w:p w14:paraId="7DEC8591" w14:textId="77777777" w:rsidR="00BA0C8C" w:rsidRPr="00BA0C8C" w:rsidRDefault="00BA0C8C" w:rsidP="009B5EA7">
      <w:pPr>
        <w:spacing w:after="60" w:line="300" w:lineRule="auto"/>
        <w:rPr>
          <w:sz w:val="2"/>
          <w:szCs w:val="2"/>
        </w:rPr>
      </w:pPr>
    </w:p>
    <w:tbl>
      <w:tblPr>
        <w:tblW w:w="0" w:type="auto"/>
        <w:jc w:val="center"/>
        <w:tblBorders>
          <w:top w:val="single" w:sz="8" w:space="0" w:color="4F81BD"/>
          <w:left w:val="single" w:sz="4" w:space="0" w:color="8DB3E2"/>
          <w:bottom w:val="single" w:sz="8" w:space="0" w:color="4F81BD"/>
          <w:right w:val="single" w:sz="4" w:space="0" w:color="8DB3E2"/>
          <w:insideH w:val="single" w:sz="8" w:space="0" w:color="4F81BD"/>
          <w:insideV w:val="single" w:sz="2" w:space="0" w:color="8DB3E2"/>
        </w:tblBorders>
        <w:tblLook w:val="00A0" w:firstRow="1" w:lastRow="0" w:firstColumn="1" w:lastColumn="0" w:noHBand="0" w:noVBand="0"/>
      </w:tblPr>
      <w:tblGrid>
        <w:gridCol w:w="2755"/>
        <w:gridCol w:w="4353"/>
        <w:gridCol w:w="1962"/>
      </w:tblGrid>
      <w:tr w:rsidR="00D433EB" w:rsidRPr="007B007A" w14:paraId="0AF68BFD" w14:textId="77777777" w:rsidTr="005E7B08">
        <w:trPr>
          <w:trHeight w:val="1058"/>
          <w:tblHeader/>
          <w:jc w:val="center"/>
        </w:trPr>
        <w:tc>
          <w:tcPr>
            <w:tcW w:w="2955" w:type="dxa"/>
            <w:tcBorders>
              <w:top w:val="nil"/>
              <w:left w:val="nil"/>
              <w:bottom w:val="nil"/>
              <w:right w:val="single" w:sz="2" w:space="0" w:color="FFFFFF" w:themeColor="background1"/>
            </w:tcBorders>
            <w:shd w:val="clear" w:color="auto" w:fill="C00000"/>
            <w:tcMar>
              <w:top w:w="57" w:type="dxa"/>
              <w:bottom w:w="57" w:type="dxa"/>
            </w:tcMar>
            <w:vAlign w:val="center"/>
          </w:tcPr>
          <w:p w14:paraId="771F2D9D" w14:textId="36EE6AC5" w:rsidR="00D433EB" w:rsidRPr="00A57448" w:rsidRDefault="00D433EB" w:rsidP="005E7B08">
            <w:pPr>
              <w:spacing w:after="0"/>
              <w:rPr>
                <w:b/>
                <w:bCs/>
                <w:sz w:val="20"/>
                <w:szCs w:val="20"/>
              </w:rPr>
            </w:pPr>
            <w:r w:rsidRPr="00A57448">
              <w:rPr>
                <w:b/>
                <w:bCs/>
                <w:sz w:val="20"/>
                <w:szCs w:val="20"/>
              </w:rPr>
              <w:t>PROFILI DI VALUTAZIONE DELL</w:t>
            </w:r>
            <w:r w:rsidR="00516BDA">
              <w:rPr>
                <w:b/>
                <w:bCs/>
                <w:sz w:val="20"/>
                <w:szCs w:val="20"/>
              </w:rPr>
              <w:t>’</w:t>
            </w:r>
            <w:r w:rsidRPr="00A57448">
              <w:rPr>
                <w:b/>
                <w:bCs/>
                <w:sz w:val="20"/>
                <w:szCs w:val="20"/>
              </w:rPr>
              <w:t>IMPEGNO RICHIESTI DALL</w:t>
            </w:r>
            <w:r w:rsidR="00516BDA">
              <w:rPr>
                <w:b/>
                <w:bCs/>
                <w:sz w:val="20"/>
                <w:szCs w:val="20"/>
              </w:rPr>
              <w:t>’</w:t>
            </w:r>
            <w:r w:rsidRPr="00A57448">
              <w:rPr>
                <w:b/>
                <w:bCs/>
                <w:sz w:val="20"/>
                <w:szCs w:val="20"/>
              </w:rPr>
              <w:t>INCARICO E DELLA SUA COMPLESSITÀ</w:t>
            </w:r>
          </w:p>
        </w:tc>
        <w:tc>
          <w:tcPr>
            <w:tcW w:w="4911" w:type="dxa"/>
            <w:tcBorders>
              <w:top w:val="nil"/>
              <w:left w:val="single" w:sz="2" w:space="0" w:color="FFFFFF" w:themeColor="background1"/>
              <w:bottom w:val="nil"/>
              <w:right w:val="single" w:sz="2" w:space="0" w:color="FFFFFF" w:themeColor="background1"/>
            </w:tcBorders>
            <w:shd w:val="clear" w:color="auto" w:fill="C00000"/>
            <w:tcMar>
              <w:top w:w="57" w:type="dxa"/>
              <w:bottom w:w="57" w:type="dxa"/>
            </w:tcMar>
            <w:vAlign w:val="center"/>
          </w:tcPr>
          <w:p w14:paraId="0225C9FD" w14:textId="77777777" w:rsidR="00D433EB" w:rsidRPr="00A57448" w:rsidRDefault="00D433EB" w:rsidP="005E4BD7">
            <w:pPr>
              <w:spacing w:after="60"/>
              <w:jc w:val="center"/>
              <w:rPr>
                <w:b/>
                <w:bCs/>
                <w:sz w:val="20"/>
                <w:szCs w:val="20"/>
              </w:rPr>
            </w:pPr>
            <w:r w:rsidRPr="00A57448">
              <w:rPr>
                <w:b/>
                <w:bCs/>
                <w:sz w:val="20"/>
                <w:szCs w:val="20"/>
              </w:rPr>
              <w:t>DESCRIZIONE</w:t>
            </w:r>
          </w:p>
        </w:tc>
        <w:tc>
          <w:tcPr>
            <w:tcW w:w="2080" w:type="dxa"/>
            <w:tcBorders>
              <w:top w:val="nil"/>
              <w:left w:val="single" w:sz="2" w:space="0" w:color="FFFFFF" w:themeColor="background1"/>
              <w:bottom w:val="nil"/>
              <w:right w:val="nil"/>
            </w:tcBorders>
            <w:shd w:val="clear" w:color="auto" w:fill="C00000"/>
            <w:tcMar>
              <w:top w:w="57" w:type="dxa"/>
              <w:bottom w:w="57" w:type="dxa"/>
            </w:tcMar>
            <w:vAlign w:val="center"/>
          </w:tcPr>
          <w:p w14:paraId="7EC29C63" w14:textId="77777777" w:rsidR="00D433EB" w:rsidRPr="00A57448" w:rsidRDefault="00D433EB" w:rsidP="00107656">
            <w:pPr>
              <w:spacing w:after="0"/>
              <w:rPr>
                <w:b/>
                <w:bCs/>
                <w:sz w:val="20"/>
                <w:szCs w:val="20"/>
              </w:rPr>
            </w:pPr>
            <w:r w:rsidRPr="00A57448">
              <w:rPr>
                <w:b/>
                <w:bCs/>
                <w:sz w:val="20"/>
                <w:szCs w:val="20"/>
              </w:rPr>
              <w:t>VALUTAZIONE DEL LIVELLO DI IMPEGNO E COMPLESSITÀ*</w:t>
            </w:r>
          </w:p>
        </w:tc>
      </w:tr>
      <w:tr w:rsidR="00D91195" w:rsidRPr="00D91195" w14:paraId="0EFA3963" w14:textId="77777777" w:rsidTr="005E7B08">
        <w:trPr>
          <w:trHeight w:val="2446"/>
          <w:jc w:val="center"/>
        </w:trPr>
        <w:tc>
          <w:tcPr>
            <w:tcW w:w="2955" w:type="dxa"/>
            <w:tcBorders>
              <w:top w:val="nil"/>
              <w:left w:val="nil"/>
              <w:bottom w:val="single" w:sz="2" w:space="0" w:color="C00000"/>
              <w:right w:val="single" w:sz="24" w:space="0" w:color="FFFFFF" w:themeColor="background1"/>
            </w:tcBorders>
            <w:tcMar>
              <w:top w:w="113" w:type="dxa"/>
              <w:left w:w="57" w:type="dxa"/>
              <w:bottom w:w="113" w:type="dxa"/>
              <w:right w:w="57" w:type="dxa"/>
            </w:tcMar>
          </w:tcPr>
          <w:p w14:paraId="560D077B" w14:textId="70EAC814" w:rsidR="00D433EB" w:rsidRPr="00D91195" w:rsidRDefault="00D433EB" w:rsidP="00251EC9">
            <w:pPr>
              <w:pStyle w:val="Paragrafoelenco"/>
              <w:numPr>
                <w:ilvl w:val="1"/>
                <w:numId w:val="159"/>
              </w:numPr>
              <w:spacing w:after="60" w:line="264" w:lineRule="auto"/>
              <w:ind w:left="317" w:hanging="284"/>
              <w:rPr>
                <w:b/>
                <w:bCs/>
                <w:color w:val="262626" w:themeColor="text1" w:themeTint="D9"/>
                <w:sz w:val="20"/>
                <w:szCs w:val="20"/>
              </w:rPr>
            </w:pPr>
            <w:r w:rsidRPr="00D91195">
              <w:rPr>
                <w:b/>
                <w:bCs/>
                <w:color w:val="262626" w:themeColor="text1" w:themeTint="D9"/>
                <w:sz w:val="20"/>
                <w:szCs w:val="20"/>
              </w:rPr>
              <w:t>DIMENSIONE ECONOMICA DELLA SOCIETÀ</w:t>
            </w:r>
          </w:p>
        </w:tc>
        <w:tc>
          <w:tcPr>
            <w:tcW w:w="4911" w:type="dxa"/>
            <w:tcBorders>
              <w:top w:val="nil"/>
              <w:left w:val="single" w:sz="24" w:space="0" w:color="FFFFFF" w:themeColor="background1"/>
              <w:bottom w:val="single" w:sz="2" w:space="0" w:color="C00000"/>
              <w:right w:val="single" w:sz="24" w:space="0" w:color="FFFFFF" w:themeColor="background1"/>
            </w:tcBorders>
            <w:tcMar>
              <w:top w:w="113" w:type="dxa"/>
              <w:bottom w:w="113" w:type="dxa"/>
            </w:tcMar>
          </w:tcPr>
          <w:p w14:paraId="4CE4CF53" w14:textId="77777777" w:rsidR="00D433EB" w:rsidRPr="00D91195" w:rsidRDefault="00D433EB" w:rsidP="005E4BD7">
            <w:pPr>
              <w:spacing w:after="60" w:line="264" w:lineRule="auto"/>
              <w:jc w:val="both"/>
              <w:rPr>
                <w:bCs/>
                <w:color w:val="262626" w:themeColor="text1" w:themeTint="D9"/>
                <w:sz w:val="20"/>
                <w:szCs w:val="20"/>
              </w:rPr>
            </w:pPr>
            <w:r w:rsidRPr="00D91195">
              <w:rPr>
                <w:bCs/>
                <w:color w:val="262626" w:themeColor="text1" w:themeTint="D9"/>
                <w:sz w:val="20"/>
                <w:szCs w:val="20"/>
              </w:rPr>
              <w:t>A titolo esemplificativo, la valutazione può tener conto dei seguenti elementi:</w:t>
            </w:r>
          </w:p>
          <w:p w14:paraId="00F29499" w14:textId="42110763" w:rsidR="00D433EB" w:rsidRPr="00D91195" w:rsidRDefault="00D433EB" w:rsidP="00107656">
            <w:pPr>
              <w:numPr>
                <w:ilvl w:val="0"/>
                <w:numId w:val="34"/>
              </w:numPr>
              <w:spacing w:after="60" w:line="264" w:lineRule="auto"/>
              <w:ind w:left="222" w:hanging="222"/>
              <w:jc w:val="both"/>
              <w:rPr>
                <w:bCs/>
                <w:color w:val="262626" w:themeColor="text1" w:themeTint="D9"/>
                <w:sz w:val="20"/>
                <w:szCs w:val="20"/>
              </w:rPr>
            </w:pPr>
            <w:r w:rsidRPr="00D91195">
              <w:rPr>
                <w:bCs/>
                <w:color w:val="262626" w:themeColor="text1" w:themeTint="D9"/>
                <w:sz w:val="20"/>
                <w:szCs w:val="20"/>
              </w:rPr>
              <w:t>dati contabili (totale dell</w:t>
            </w:r>
            <w:r w:rsidR="00516BDA" w:rsidRPr="00D91195">
              <w:rPr>
                <w:bCs/>
                <w:color w:val="262626" w:themeColor="text1" w:themeTint="D9"/>
                <w:sz w:val="20"/>
                <w:szCs w:val="20"/>
              </w:rPr>
              <w:t>’</w:t>
            </w:r>
            <w:r w:rsidRPr="00D91195">
              <w:rPr>
                <w:bCs/>
                <w:color w:val="262626" w:themeColor="text1" w:themeTint="D9"/>
                <w:sz w:val="20"/>
                <w:szCs w:val="20"/>
              </w:rPr>
              <w:t>attivo dello stato patrimoniale, ricavi delle vendite e delle prestazioni, dipendenti occupati in media durante l</w:t>
            </w:r>
            <w:r w:rsidR="00516BDA" w:rsidRPr="00D91195">
              <w:rPr>
                <w:bCs/>
                <w:color w:val="262626" w:themeColor="text1" w:themeTint="D9"/>
                <w:sz w:val="20"/>
                <w:szCs w:val="20"/>
              </w:rPr>
              <w:t>’</w:t>
            </w:r>
            <w:r w:rsidRPr="00D91195">
              <w:rPr>
                <w:bCs/>
                <w:color w:val="262626" w:themeColor="text1" w:themeTint="D9"/>
                <w:sz w:val="20"/>
                <w:szCs w:val="20"/>
              </w:rPr>
              <w:t>esercizio);</w:t>
            </w:r>
          </w:p>
          <w:p w14:paraId="753B6534" w14:textId="3C3C114F" w:rsidR="00D433EB" w:rsidRPr="00D91195" w:rsidRDefault="00D433EB" w:rsidP="00107656">
            <w:pPr>
              <w:numPr>
                <w:ilvl w:val="0"/>
                <w:numId w:val="34"/>
              </w:numPr>
              <w:spacing w:after="60" w:line="264" w:lineRule="auto"/>
              <w:ind w:left="222" w:hanging="222"/>
              <w:jc w:val="both"/>
              <w:rPr>
                <w:bCs/>
                <w:color w:val="262626" w:themeColor="text1" w:themeTint="D9"/>
                <w:sz w:val="20"/>
                <w:szCs w:val="20"/>
              </w:rPr>
            </w:pPr>
            <w:r w:rsidRPr="00D91195">
              <w:rPr>
                <w:bCs/>
                <w:color w:val="262626" w:themeColor="text1" w:themeTint="D9"/>
                <w:sz w:val="20"/>
                <w:szCs w:val="20"/>
              </w:rPr>
              <w:t>complessità, natura e settore di attività (es. svolgimento dell</w:t>
            </w:r>
            <w:r w:rsidR="00516BDA" w:rsidRPr="00D91195">
              <w:rPr>
                <w:bCs/>
                <w:color w:val="262626" w:themeColor="text1" w:themeTint="D9"/>
                <w:sz w:val="20"/>
                <w:szCs w:val="20"/>
              </w:rPr>
              <w:t>’</w:t>
            </w:r>
            <w:r w:rsidRPr="00D91195">
              <w:rPr>
                <w:bCs/>
                <w:color w:val="262626" w:themeColor="text1" w:themeTint="D9"/>
                <w:sz w:val="20"/>
                <w:szCs w:val="20"/>
              </w:rPr>
              <w:t>attività in settori soggetti a normative speciali o soggette a particolari rischiosità);</w:t>
            </w:r>
          </w:p>
          <w:p w14:paraId="02A681DE" w14:textId="77777777" w:rsidR="00D433EB" w:rsidRPr="00D91195" w:rsidRDefault="00D433EB" w:rsidP="00107656">
            <w:pPr>
              <w:numPr>
                <w:ilvl w:val="0"/>
                <w:numId w:val="34"/>
              </w:numPr>
              <w:spacing w:after="60" w:line="264" w:lineRule="auto"/>
              <w:ind w:left="222" w:hanging="222"/>
              <w:jc w:val="both"/>
              <w:rPr>
                <w:b/>
                <w:bCs/>
                <w:color w:val="262626" w:themeColor="text1" w:themeTint="D9"/>
                <w:sz w:val="20"/>
                <w:szCs w:val="20"/>
              </w:rPr>
            </w:pPr>
            <w:r w:rsidRPr="00D91195">
              <w:rPr>
                <w:bCs/>
                <w:color w:val="262626" w:themeColor="text1" w:themeTint="D9"/>
                <w:sz w:val="20"/>
                <w:szCs w:val="20"/>
              </w:rPr>
              <w:t>rapporti di controllo con altre società.</w:t>
            </w:r>
          </w:p>
        </w:tc>
        <w:tc>
          <w:tcPr>
            <w:tcW w:w="2080" w:type="dxa"/>
            <w:tcBorders>
              <w:top w:val="nil"/>
              <w:left w:val="single" w:sz="24" w:space="0" w:color="FFFFFF" w:themeColor="background1"/>
              <w:bottom w:val="single" w:sz="2" w:space="0" w:color="C00000"/>
              <w:right w:val="nil"/>
            </w:tcBorders>
          </w:tcPr>
          <w:p w14:paraId="48D0D7F9" w14:textId="77777777" w:rsidR="00D433EB" w:rsidRPr="00D91195" w:rsidRDefault="00D433EB" w:rsidP="009B5EA7">
            <w:pPr>
              <w:spacing w:after="60" w:line="300" w:lineRule="auto"/>
              <w:jc w:val="both"/>
              <w:rPr>
                <w:b/>
                <w:bCs/>
                <w:color w:val="262626" w:themeColor="text1" w:themeTint="D9"/>
              </w:rPr>
            </w:pPr>
          </w:p>
        </w:tc>
      </w:tr>
      <w:tr w:rsidR="00D91195" w:rsidRPr="00D91195" w14:paraId="68AC75EC" w14:textId="77777777" w:rsidTr="00107656">
        <w:trPr>
          <w:trHeight w:val="354"/>
          <w:jc w:val="center"/>
        </w:trPr>
        <w:tc>
          <w:tcPr>
            <w:tcW w:w="2955" w:type="dxa"/>
            <w:tcBorders>
              <w:top w:val="single" w:sz="2" w:space="0" w:color="C00000"/>
              <w:left w:val="nil"/>
              <w:bottom w:val="single" w:sz="2" w:space="0" w:color="C00000"/>
              <w:right w:val="single" w:sz="24" w:space="0" w:color="FFFFFF" w:themeColor="background1"/>
            </w:tcBorders>
            <w:shd w:val="clear" w:color="auto" w:fill="FFFFFF"/>
            <w:tcMar>
              <w:top w:w="113" w:type="dxa"/>
              <w:left w:w="57" w:type="dxa"/>
              <w:bottom w:w="113" w:type="dxa"/>
              <w:right w:w="57" w:type="dxa"/>
            </w:tcMar>
          </w:tcPr>
          <w:p w14:paraId="06E32248" w14:textId="33ABF11B" w:rsidR="00D433EB" w:rsidRPr="00D91195" w:rsidRDefault="00D433EB" w:rsidP="00251EC9">
            <w:pPr>
              <w:pStyle w:val="Paragrafoelenco"/>
              <w:numPr>
                <w:ilvl w:val="1"/>
                <w:numId w:val="159"/>
              </w:numPr>
              <w:spacing w:after="60" w:line="264" w:lineRule="auto"/>
              <w:ind w:left="317" w:hanging="284"/>
              <w:rPr>
                <w:b/>
                <w:bCs/>
                <w:color w:val="262626" w:themeColor="text1" w:themeTint="D9"/>
                <w:sz w:val="20"/>
                <w:szCs w:val="20"/>
              </w:rPr>
            </w:pPr>
            <w:r w:rsidRPr="00D91195">
              <w:rPr>
                <w:b/>
                <w:bCs/>
                <w:color w:val="262626" w:themeColor="text1" w:themeTint="D9"/>
                <w:sz w:val="20"/>
                <w:szCs w:val="20"/>
              </w:rPr>
              <w:t>CARATTERISTICHE DELLA SOCIETÀ</w:t>
            </w:r>
          </w:p>
        </w:tc>
        <w:tc>
          <w:tcPr>
            <w:tcW w:w="4911" w:type="dxa"/>
            <w:tcBorders>
              <w:top w:val="single" w:sz="2" w:space="0" w:color="C00000"/>
              <w:left w:val="single" w:sz="24" w:space="0" w:color="FFFFFF" w:themeColor="background1"/>
              <w:bottom w:val="single" w:sz="2" w:space="0" w:color="C00000"/>
              <w:right w:val="single" w:sz="24" w:space="0" w:color="FFFFFF" w:themeColor="background1"/>
            </w:tcBorders>
            <w:tcMar>
              <w:top w:w="113" w:type="dxa"/>
              <w:bottom w:w="113" w:type="dxa"/>
            </w:tcMar>
          </w:tcPr>
          <w:p w14:paraId="52A6E053" w14:textId="77777777" w:rsidR="00D433EB" w:rsidRPr="00D91195" w:rsidRDefault="00D433EB" w:rsidP="005E4BD7">
            <w:pPr>
              <w:spacing w:after="60" w:line="264" w:lineRule="auto"/>
              <w:jc w:val="both"/>
              <w:rPr>
                <w:bCs/>
                <w:color w:val="262626" w:themeColor="text1" w:themeTint="D9"/>
                <w:sz w:val="20"/>
                <w:szCs w:val="20"/>
              </w:rPr>
            </w:pPr>
            <w:r w:rsidRPr="00D91195">
              <w:rPr>
                <w:bCs/>
                <w:color w:val="262626" w:themeColor="text1" w:themeTint="D9"/>
                <w:sz w:val="20"/>
                <w:szCs w:val="20"/>
              </w:rPr>
              <w:t>A titolo esemplificativo, la valutazione può tener conto dei seguenti elementi:</w:t>
            </w:r>
          </w:p>
          <w:p w14:paraId="66F8A485" w14:textId="77777777" w:rsidR="00D433EB" w:rsidRPr="00D91195" w:rsidRDefault="00D433EB" w:rsidP="00107656">
            <w:pPr>
              <w:numPr>
                <w:ilvl w:val="0"/>
                <w:numId w:val="34"/>
              </w:numPr>
              <w:spacing w:after="60" w:line="264" w:lineRule="auto"/>
              <w:ind w:left="222" w:hanging="222"/>
              <w:jc w:val="both"/>
              <w:rPr>
                <w:bCs/>
                <w:color w:val="262626" w:themeColor="text1" w:themeTint="D9"/>
                <w:sz w:val="20"/>
                <w:szCs w:val="20"/>
              </w:rPr>
            </w:pPr>
            <w:r w:rsidRPr="00D91195">
              <w:rPr>
                <w:bCs/>
                <w:color w:val="262626" w:themeColor="text1" w:themeTint="D9"/>
                <w:sz w:val="20"/>
                <w:szCs w:val="20"/>
              </w:rPr>
              <w:t>tipologia di società (ente di interesse pubblico, società grande, media, piccola);</w:t>
            </w:r>
          </w:p>
          <w:p w14:paraId="6BCC7062" w14:textId="2CA803F3" w:rsidR="00D433EB" w:rsidRPr="00D91195" w:rsidRDefault="00D433EB" w:rsidP="00107656">
            <w:pPr>
              <w:numPr>
                <w:ilvl w:val="0"/>
                <w:numId w:val="34"/>
              </w:numPr>
              <w:spacing w:after="60" w:line="264" w:lineRule="auto"/>
              <w:ind w:left="222" w:hanging="222"/>
              <w:jc w:val="both"/>
              <w:rPr>
                <w:bCs/>
                <w:color w:val="262626" w:themeColor="text1" w:themeTint="D9"/>
                <w:sz w:val="20"/>
                <w:szCs w:val="20"/>
              </w:rPr>
            </w:pPr>
            <w:r w:rsidRPr="00D91195">
              <w:rPr>
                <w:bCs/>
                <w:color w:val="262626" w:themeColor="text1" w:themeTint="D9"/>
                <w:sz w:val="20"/>
                <w:szCs w:val="20"/>
              </w:rPr>
              <w:t>stato della società (operativa, in liquidazione, soggetta a procedure concorsuali);</w:t>
            </w:r>
          </w:p>
          <w:p w14:paraId="1D00594A" w14:textId="77777777" w:rsidR="00D433EB" w:rsidRPr="00D91195" w:rsidRDefault="00D433EB" w:rsidP="00107656">
            <w:pPr>
              <w:numPr>
                <w:ilvl w:val="0"/>
                <w:numId w:val="34"/>
              </w:numPr>
              <w:spacing w:after="60" w:line="264" w:lineRule="auto"/>
              <w:ind w:left="222" w:hanging="222"/>
              <w:jc w:val="both"/>
              <w:rPr>
                <w:bCs/>
                <w:color w:val="262626" w:themeColor="text1" w:themeTint="D9"/>
                <w:sz w:val="20"/>
                <w:szCs w:val="20"/>
              </w:rPr>
            </w:pPr>
            <w:r w:rsidRPr="00D91195">
              <w:rPr>
                <w:bCs/>
                <w:color w:val="262626" w:themeColor="text1" w:themeTint="D9"/>
                <w:sz w:val="20"/>
                <w:szCs w:val="20"/>
              </w:rPr>
              <w:t xml:space="preserve">struttura e </w:t>
            </w:r>
            <w:r w:rsidRPr="00D91195">
              <w:rPr>
                <w:bCs/>
                <w:i/>
                <w:color w:val="262626" w:themeColor="text1" w:themeTint="D9"/>
                <w:sz w:val="20"/>
                <w:szCs w:val="20"/>
              </w:rPr>
              <w:t>governance</w:t>
            </w:r>
            <w:r w:rsidRPr="00D91195">
              <w:rPr>
                <w:bCs/>
                <w:color w:val="262626" w:themeColor="text1" w:themeTint="D9"/>
                <w:sz w:val="20"/>
                <w:szCs w:val="20"/>
              </w:rPr>
              <w:t xml:space="preserve"> societaria;</w:t>
            </w:r>
          </w:p>
          <w:p w14:paraId="316E1EC3" w14:textId="77777777" w:rsidR="00D433EB" w:rsidRPr="00D91195" w:rsidRDefault="00D433EB" w:rsidP="00107656">
            <w:pPr>
              <w:numPr>
                <w:ilvl w:val="0"/>
                <w:numId w:val="34"/>
              </w:numPr>
              <w:spacing w:after="60" w:line="264" w:lineRule="auto"/>
              <w:ind w:left="222" w:hanging="222"/>
              <w:jc w:val="both"/>
              <w:rPr>
                <w:bCs/>
                <w:color w:val="262626" w:themeColor="text1" w:themeTint="D9"/>
                <w:sz w:val="20"/>
                <w:szCs w:val="20"/>
              </w:rPr>
            </w:pPr>
            <w:r w:rsidRPr="00D91195">
              <w:rPr>
                <w:bCs/>
                <w:color w:val="262626" w:themeColor="text1" w:themeTint="D9"/>
                <w:sz w:val="20"/>
                <w:szCs w:val="20"/>
              </w:rPr>
              <w:t xml:space="preserve">reputazione della società e del </w:t>
            </w:r>
            <w:r w:rsidRPr="00D91195">
              <w:rPr>
                <w:bCs/>
                <w:i/>
                <w:color w:val="262626" w:themeColor="text1" w:themeTint="D9"/>
                <w:sz w:val="20"/>
                <w:szCs w:val="20"/>
              </w:rPr>
              <w:t>top management</w:t>
            </w:r>
            <w:r w:rsidRPr="00D91195">
              <w:rPr>
                <w:bCs/>
                <w:color w:val="262626" w:themeColor="text1" w:themeTint="D9"/>
                <w:sz w:val="20"/>
                <w:szCs w:val="20"/>
              </w:rPr>
              <w:t>;</w:t>
            </w:r>
          </w:p>
          <w:p w14:paraId="689EDF20" w14:textId="77777777" w:rsidR="00D433EB" w:rsidRPr="00D91195" w:rsidRDefault="00D433EB" w:rsidP="00107656">
            <w:pPr>
              <w:numPr>
                <w:ilvl w:val="0"/>
                <w:numId w:val="34"/>
              </w:numPr>
              <w:spacing w:after="60" w:line="264" w:lineRule="auto"/>
              <w:ind w:left="222" w:hanging="222"/>
              <w:jc w:val="both"/>
              <w:rPr>
                <w:b/>
                <w:bCs/>
                <w:color w:val="262626" w:themeColor="text1" w:themeTint="D9"/>
                <w:sz w:val="20"/>
                <w:szCs w:val="20"/>
              </w:rPr>
            </w:pPr>
            <w:r w:rsidRPr="00D91195">
              <w:rPr>
                <w:bCs/>
                <w:color w:val="262626" w:themeColor="text1" w:themeTint="D9"/>
                <w:sz w:val="20"/>
                <w:szCs w:val="20"/>
              </w:rPr>
              <w:t>sedi operative della società (numero e ubicazione geografica);</w:t>
            </w:r>
          </w:p>
          <w:p w14:paraId="31E2C8FC" w14:textId="6E37FC97" w:rsidR="00D433EB" w:rsidRPr="00D91195" w:rsidRDefault="00D433EB" w:rsidP="00107656">
            <w:pPr>
              <w:numPr>
                <w:ilvl w:val="0"/>
                <w:numId w:val="34"/>
              </w:numPr>
              <w:spacing w:after="60" w:line="264" w:lineRule="auto"/>
              <w:ind w:left="222" w:hanging="222"/>
              <w:jc w:val="both"/>
              <w:rPr>
                <w:bCs/>
                <w:color w:val="262626" w:themeColor="text1" w:themeTint="D9"/>
                <w:sz w:val="20"/>
                <w:szCs w:val="20"/>
              </w:rPr>
            </w:pPr>
            <w:r w:rsidRPr="00D91195">
              <w:rPr>
                <w:bCs/>
                <w:color w:val="262626" w:themeColor="text1" w:themeTint="D9"/>
                <w:sz w:val="20"/>
                <w:szCs w:val="20"/>
              </w:rPr>
              <w:t>caratteristiche dell</w:t>
            </w:r>
            <w:r w:rsidR="00516BDA" w:rsidRPr="00D91195">
              <w:rPr>
                <w:bCs/>
                <w:color w:val="262626" w:themeColor="text1" w:themeTint="D9"/>
                <w:sz w:val="20"/>
                <w:szCs w:val="20"/>
              </w:rPr>
              <w:t>’</w:t>
            </w:r>
            <w:r w:rsidRPr="00D91195">
              <w:rPr>
                <w:bCs/>
                <w:color w:val="262626" w:themeColor="text1" w:themeTint="D9"/>
                <w:sz w:val="20"/>
                <w:szCs w:val="20"/>
              </w:rPr>
              <w:t>assetto organizzativo, amministrativo e contabile;</w:t>
            </w:r>
          </w:p>
          <w:p w14:paraId="644536C6" w14:textId="77777777" w:rsidR="00D433EB" w:rsidRPr="00D91195" w:rsidRDefault="00D433EB" w:rsidP="00107656">
            <w:pPr>
              <w:numPr>
                <w:ilvl w:val="0"/>
                <w:numId w:val="34"/>
              </w:numPr>
              <w:spacing w:after="60" w:line="264" w:lineRule="auto"/>
              <w:ind w:left="222" w:hanging="222"/>
              <w:jc w:val="both"/>
              <w:rPr>
                <w:bCs/>
                <w:color w:val="262626" w:themeColor="text1" w:themeTint="D9"/>
                <w:sz w:val="20"/>
                <w:szCs w:val="20"/>
              </w:rPr>
            </w:pPr>
            <w:r w:rsidRPr="00D91195">
              <w:rPr>
                <w:bCs/>
                <w:color w:val="262626" w:themeColor="text1" w:themeTint="D9"/>
                <w:sz w:val="20"/>
                <w:szCs w:val="20"/>
              </w:rPr>
              <w:lastRenderedPageBreak/>
              <w:t>adeguatezza delle risorse umane ed organizzative.</w:t>
            </w:r>
          </w:p>
        </w:tc>
        <w:tc>
          <w:tcPr>
            <w:tcW w:w="2080" w:type="dxa"/>
            <w:tcBorders>
              <w:top w:val="single" w:sz="2" w:space="0" w:color="C00000"/>
              <w:left w:val="single" w:sz="24" w:space="0" w:color="FFFFFF" w:themeColor="background1"/>
              <w:bottom w:val="single" w:sz="2" w:space="0" w:color="C00000"/>
              <w:right w:val="nil"/>
            </w:tcBorders>
          </w:tcPr>
          <w:p w14:paraId="4E5331DB" w14:textId="77777777" w:rsidR="00D433EB" w:rsidRPr="00D91195" w:rsidRDefault="00D433EB" w:rsidP="009B5EA7">
            <w:pPr>
              <w:spacing w:after="60" w:line="300" w:lineRule="auto"/>
              <w:jc w:val="both"/>
              <w:rPr>
                <w:b/>
                <w:bCs/>
                <w:color w:val="262626" w:themeColor="text1" w:themeTint="D9"/>
              </w:rPr>
            </w:pPr>
          </w:p>
        </w:tc>
      </w:tr>
      <w:tr w:rsidR="00D91195" w:rsidRPr="00D91195" w14:paraId="1062F5D9" w14:textId="77777777" w:rsidTr="005E7B08">
        <w:trPr>
          <w:trHeight w:val="2119"/>
          <w:jc w:val="center"/>
        </w:trPr>
        <w:tc>
          <w:tcPr>
            <w:tcW w:w="2955" w:type="dxa"/>
            <w:tcBorders>
              <w:top w:val="single" w:sz="2" w:space="0" w:color="C00000"/>
              <w:left w:val="nil"/>
              <w:bottom w:val="single" w:sz="2" w:space="0" w:color="C00000"/>
              <w:right w:val="single" w:sz="24" w:space="0" w:color="FFFFFF" w:themeColor="background1"/>
            </w:tcBorders>
            <w:tcMar>
              <w:top w:w="113" w:type="dxa"/>
              <w:left w:w="57" w:type="dxa"/>
              <w:bottom w:w="113" w:type="dxa"/>
              <w:right w:w="57" w:type="dxa"/>
            </w:tcMar>
          </w:tcPr>
          <w:p w14:paraId="3B34D6FF" w14:textId="4704DE90" w:rsidR="00D433EB" w:rsidRPr="00D91195" w:rsidRDefault="00D433EB" w:rsidP="005E7B08">
            <w:pPr>
              <w:pStyle w:val="Paragrafoelenco"/>
              <w:numPr>
                <w:ilvl w:val="1"/>
                <w:numId w:val="159"/>
              </w:numPr>
              <w:spacing w:after="60" w:line="264" w:lineRule="auto"/>
              <w:ind w:left="317" w:hanging="284"/>
              <w:rPr>
                <w:b/>
                <w:bCs/>
                <w:color w:val="262626" w:themeColor="text1" w:themeTint="D9"/>
                <w:sz w:val="20"/>
                <w:szCs w:val="20"/>
              </w:rPr>
            </w:pPr>
            <w:r w:rsidRPr="00D91195">
              <w:rPr>
                <w:b/>
                <w:bCs/>
                <w:color w:val="262626" w:themeColor="text1" w:themeTint="D9"/>
                <w:sz w:val="20"/>
                <w:szCs w:val="20"/>
              </w:rPr>
              <w:t xml:space="preserve">FUNZIONI DEL </w:t>
            </w:r>
            <w:r w:rsidR="000A1AD4" w:rsidRPr="00D91195">
              <w:rPr>
                <w:b/>
                <w:bCs/>
                <w:color w:val="262626" w:themeColor="text1" w:themeTint="D9"/>
                <w:sz w:val="20"/>
                <w:szCs w:val="20"/>
              </w:rPr>
              <w:t>COLLEGIO SINDACALE</w:t>
            </w:r>
          </w:p>
          <w:p w14:paraId="7528BC91" w14:textId="77777777" w:rsidR="00D433EB" w:rsidRPr="00D91195" w:rsidRDefault="00D433EB" w:rsidP="005E4BD7">
            <w:pPr>
              <w:spacing w:after="60" w:line="264" w:lineRule="auto"/>
              <w:jc w:val="both"/>
              <w:rPr>
                <w:b/>
                <w:bCs/>
                <w:color w:val="262626" w:themeColor="text1" w:themeTint="D9"/>
                <w:sz w:val="20"/>
                <w:szCs w:val="20"/>
              </w:rPr>
            </w:pPr>
          </w:p>
        </w:tc>
        <w:tc>
          <w:tcPr>
            <w:tcW w:w="4911" w:type="dxa"/>
            <w:tcBorders>
              <w:top w:val="single" w:sz="2" w:space="0" w:color="C00000"/>
              <w:left w:val="single" w:sz="24" w:space="0" w:color="FFFFFF" w:themeColor="background1"/>
              <w:bottom w:val="single" w:sz="2" w:space="0" w:color="C00000"/>
              <w:right w:val="single" w:sz="24" w:space="0" w:color="FFFFFF" w:themeColor="background1"/>
            </w:tcBorders>
            <w:tcMar>
              <w:top w:w="113" w:type="dxa"/>
              <w:bottom w:w="113" w:type="dxa"/>
            </w:tcMar>
          </w:tcPr>
          <w:p w14:paraId="36D6EEE7" w14:textId="77777777" w:rsidR="00D433EB" w:rsidRPr="00D91195" w:rsidRDefault="00D433EB" w:rsidP="005E4BD7">
            <w:pPr>
              <w:spacing w:after="60" w:line="264" w:lineRule="auto"/>
              <w:jc w:val="both"/>
              <w:rPr>
                <w:bCs/>
                <w:color w:val="262626" w:themeColor="text1" w:themeTint="D9"/>
                <w:sz w:val="20"/>
                <w:szCs w:val="20"/>
              </w:rPr>
            </w:pPr>
            <w:r w:rsidRPr="00D91195">
              <w:rPr>
                <w:bCs/>
                <w:color w:val="262626" w:themeColor="text1" w:themeTint="D9"/>
                <w:sz w:val="20"/>
                <w:szCs w:val="20"/>
              </w:rPr>
              <w:t>A titolo esemplificativo, la valutazione può tener conto dei seguenti elementi:</w:t>
            </w:r>
          </w:p>
          <w:p w14:paraId="6E97E0DE" w14:textId="77777777" w:rsidR="00D433EB" w:rsidRPr="00D91195" w:rsidRDefault="00D433EB" w:rsidP="00107656">
            <w:pPr>
              <w:numPr>
                <w:ilvl w:val="0"/>
                <w:numId w:val="34"/>
              </w:numPr>
              <w:spacing w:after="60" w:line="264" w:lineRule="auto"/>
              <w:ind w:left="222" w:hanging="222"/>
              <w:jc w:val="both"/>
              <w:rPr>
                <w:bCs/>
                <w:color w:val="262626" w:themeColor="text1" w:themeTint="D9"/>
                <w:sz w:val="20"/>
                <w:szCs w:val="20"/>
              </w:rPr>
            </w:pPr>
            <w:r w:rsidRPr="00D91195">
              <w:rPr>
                <w:bCs/>
                <w:color w:val="262626" w:themeColor="text1" w:themeTint="D9"/>
                <w:sz w:val="20"/>
                <w:szCs w:val="20"/>
              </w:rPr>
              <w:t xml:space="preserve">svolgimento della funzione di vigilanza </w:t>
            </w:r>
            <w:r w:rsidRPr="00D91195">
              <w:rPr>
                <w:bCs/>
                <w:i/>
                <w:color w:val="262626" w:themeColor="text1" w:themeTint="D9"/>
                <w:sz w:val="20"/>
                <w:szCs w:val="20"/>
              </w:rPr>
              <w:t>ex</w:t>
            </w:r>
            <w:r w:rsidRPr="00D91195">
              <w:rPr>
                <w:bCs/>
                <w:color w:val="262626" w:themeColor="text1" w:themeTint="D9"/>
                <w:sz w:val="20"/>
                <w:szCs w:val="20"/>
              </w:rPr>
              <w:t xml:space="preserve"> art. 2403 c.c.;</w:t>
            </w:r>
          </w:p>
          <w:p w14:paraId="539A9364" w14:textId="20977046" w:rsidR="00D433EB" w:rsidRPr="00D91195" w:rsidRDefault="00D433EB" w:rsidP="00107656">
            <w:pPr>
              <w:numPr>
                <w:ilvl w:val="0"/>
                <w:numId w:val="34"/>
              </w:numPr>
              <w:spacing w:after="60" w:line="264" w:lineRule="auto"/>
              <w:ind w:left="222" w:hanging="222"/>
              <w:jc w:val="both"/>
              <w:rPr>
                <w:bCs/>
                <w:color w:val="262626" w:themeColor="text1" w:themeTint="D9"/>
                <w:sz w:val="20"/>
                <w:szCs w:val="20"/>
              </w:rPr>
            </w:pPr>
            <w:r w:rsidRPr="00D91195">
              <w:rPr>
                <w:bCs/>
                <w:color w:val="262626" w:themeColor="text1" w:themeTint="D9"/>
                <w:sz w:val="20"/>
                <w:szCs w:val="20"/>
              </w:rPr>
              <w:t>svolgimento anche dell</w:t>
            </w:r>
            <w:r w:rsidR="00516BDA" w:rsidRPr="00D91195">
              <w:rPr>
                <w:bCs/>
                <w:color w:val="262626" w:themeColor="text1" w:themeTint="D9"/>
                <w:sz w:val="20"/>
                <w:szCs w:val="20"/>
              </w:rPr>
              <w:t>’</w:t>
            </w:r>
            <w:r w:rsidRPr="00D91195">
              <w:rPr>
                <w:bCs/>
                <w:color w:val="262626" w:themeColor="text1" w:themeTint="D9"/>
                <w:sz w:val="20"/>
                <w:szCs w:val="20"/>
              </w:rPr>
              <w:t>attività di revisione legale dei conti;</w:t>
            </w:r>
          </w:p>
          <w:p w14:paraId="6C154F26" w14:textId="4027649C" w:rsidR="00D433EB" w:rsidRPr="00D91195" w:rsidRDefault="00D433EB" w:rsidP="00107656">
            <w:pPr>
              <w:numPr>
                <w:ilvl w:val="0"/>
                <w:numId w:val="34"/>
              </w:numPr>
              <w:spacing w:after="60" w:line="264" w:lineRule="auto"/>
              <w:ind w:left="222" w:hanging="222"/>
              <w:jc w:val="both"/>
              <w:rPr>
                <w:bCs/>
                <w:color w:val="262626" w:themeColor="text1" w:themeTint="D9"/>
                <w:sz w:val="20"/>
                <w:szCs w:val="20"/>
              </w:rPr>
            </w:pPr>
            <w:r w:rsidRPr="00D91195">
              <w:rPr>
                <w:bCs/>
                <w:color w:val="262626" w:themeColor="text1" w:themeTint="D9"/>
                <w:sz w:val="20"/>
                <w:szCs w:val="20"/>
              </w:rPr>
              <w:t xml:space="preserve">svolgimento anche della funzione di organismo di vigilanza </w:t>
            </w:r>
            <w:r w:rsidR="005570A7" w:rsidRPr="00D91195">
              <w:rPr>
                <w:bCs/>
                <w:iCs/>
                <w:color w:val="262626" w:themeColor="text1" w:themeTint="D9"/>
                <w:sz w:val="20"/>
                <w:szCs w:val="20"/>
              </w:rPr>
              <w:t>di cui al</w:t>
            </w:r>
            <w:r w:rsidRPr="00D91195">
              <w:rPr>
                <w:bCs/>
                <w:color w:val="262626" w:themeColor="text1" w:themeTint="D9"/>
                <w:sz w:val="20"/>
                <w:szCs w:val="20"/>
              </w:rPr>
              <w:t xml:space="preserve"> </w:t>
            </w:r>
            <w:r w:rsidR="005570A7" w:rsidRPr="00D91195">
              <w:rPr>
                <w:bCs/>
                <w:color w:val="262626" w:themeColor="text1" w:themeTint="D9"/>
                <w:sz w:val="20"/>
                <w:szCs w:val="20"/>
              </w:rPr>
              <w:t>d</w:t>
            </w:r>
            <w:r w:rsidR="00613748" w:rsidRPr="00D91195">
              <w:rPr>
                <w:bCs/>
                <w:color w:val="262626" w:themeColor="text1" w:themeTint="D9"/>
                <w:sz w:val="20"/>
                <w:szCs w:val="20"/>
              </w:rPr>
              <w:t xml:space="preserve">.lgs. </w:t>
            </w:r>
            <w:r w:rsidRPr="00D91195">
              <w:rPr>
                <w:bCs/>
                <w:color w:val="262626" w:themeColor="text1" w:themeTint="D9"/>
                <w:sz w:val="20"/>
                <w:szCs w:val="20"/>
              </w:rPr>
              <w:t>8 giugno 2001, n. 231;</w:t>
            </w:r>
          </w:p>
          <w:p w14:paraId="088A4D42" w14:textId="77777777" w:rsidR="00D433EB" w:rsidRPr="00D91195" w:rsidRDefault="00D433EB" w:rsidP="00107656">
            <w:pPr>
              <w:numPr>
                <w:ilvl w:val="0"/>
                <w:numId w:val="34"/>
              </w:numPr>
              <w:spacing w:after="60" w:line="264" w:lineRule="auto"/>
              <w:ind w:left="222" w:hanging="222"/>
              <w:jc w:val="both"/>
              <w:rPr>
                <w:b/>
                <w:bCs/>
                <w:color w:val="262626" w:themeColor="text1" w:themeTint="D9"/>
                <w:sz w:val="20"/>
                <w:szCs w:val="20"/>
              </w:rPr>
            </w:pPr>
            <w:r w:rsidRPr="00D91195">
              <w:rPr>
                <w:bCs/>
                <w:color w:val="262626" w:themeColor="text1" w:themeTint="D9"/>
                <w:sz w:val="20"/>
                <w:szCs w:val="20"/>
              </w:rPr>
              <w:t>svolgimento di attività in sostituzione degli amministratori o in operazioni sociali straordinarie o rilevanti.</w:t>
            </w:r>
          </w:p>
        </w:tc>
        <w:tc>
          <w:tcPr>
            <w:tcW w:w="2080" w:type="dxa"/>
            <w:tcBorders>
              <w:top w:val="single" w:sz="2" w:space="0" w:color="C00000"/>
              <w:left w:val="single" w:sz="24" w:space="0" w:color="FFFFFF" w:themeColor="background1"/>
              <w:bottom w:val="single" w:sz="2" w:space="0" w:color="C00000"/>
              <w:right w:val="nil"/>
            </w:tcBorders>
          </w:tcPr>
          <w:p w14:paraId="3CC2988C" w14:textId="77777777" w:rsidR="00D433EB" w:rsidRPr="00D91195" w:rsidRDefault="00D433EB" w:rsidP="009B5EA7">
            <w:pPr>
              <w:spacing w:after="60" w:line="300" w:lineRule="auto"/>
              <w:jc w:val="both"/>
              <w:rPr>
                <w:b/>
                <w:bCs/>
                <w:color w:val="262626" w:themeColor="text1" w:themeTint="D9"/>
              </w:rPr>
            </w:pPr>
          </w:p>
        </w:tc>
      </w:tr>
      <w:tr w:rsidR="00D91195" w:rsidRPr="00D91195" w14:paraId="7638E431" w14:textId="77777777" w:rsidTr="005E7B08">
        <w:trPr>
          <w:trHeight w:val="2987"/>
          <w:jc w:val="center"/>
        </w:trPr>
        <w:tc>
          <w:tcPr>
            <w:tcW w:w="2955" w:type="dxa"/>
            <w:tcBorders>
              <w:top w:val="single" w:sz="2" w:space="0" w:color="C00000"/>
              <w:left w:val="nil"/>
              <w:bottom w:val="single" w:sz="2" w:space="0" w:color="C00000"/>
              <w:right w:val="single" w:sz="24" w:space="0" w:color="FFFFFF" w:themeColor="background1"/>
            </w:tcBorders>
            <w:shd w:val="clear" w:color="auto" w:fill="FFFFFF"/>
            <w:tcMar>
              <w:top w:w="113" w:type="dxa"/>
              <w:left w:w="57" w:type="dxa"/>
              <w:bottom w:w="113" w:type="dxa"/>
              <w:right w:w="57" w:type="dxa"/>
            </w:tcMar>
          </w:tcPr>
          <w:p w14:paraId="77A5C540" w14:textId="26F112FD" w:rsidR="00D433EB" w:rsidRPr="00D91195" w:rsidRDefault="00D433EB" w:rsidP="005E7B08">
            <w:pPr>
              <w:pStyle w:val="Paragrafoelenco"/>
              <w:numPr>
                <w:ilvl w:val="1"/>
                <w:numId w:val="159"/>
              </w:numPr>
              <w:spacing w:after="60" w:line="264" w:lineRule="auto"/>
              <w:ind w:left="317" w:hanging="284"/>
              <w:rPr>
                <w:b/>
                <w:bCs/>
                <w:color w:val="262626" w:themeColor="text1" w:themeTint="D9"/>
                <w:sz w:val="20"/>
                <w:szCs w:val="20"/>
              </w:rPr>
            </w:pPr>
            <w:r w:rsidRPr="00D91195">
              <w:rPr>
                <w:b/>
                <w:bCs/>
                <w:color w:val="262626" w:themeColor="text1" w:themeTint="D9"/>
                <w:sz w:val="20"/>
                <w:szCs w:val="20"/>
              </w:rPr>
              <w:t xml:space="preserve">ORGANIZZAZIONE DEL </w:t>
            </w:r>
            <w:r w:rsidR="000A1AD4" w:rsidRPr="00D91195">
              <w:rPr>
                <w:b/>
                <w:bCs/>
                <w:color w:val="262626" w:themeColor="text1" w:themeTint="D9"/>
                <w:sz w:val="20"/>
                <w:szCs w:val="20"/>
              </w:rPr>
              <w:t>COLLEGIO SINDACALE</w:t>
            </w:r>
          </w:p>
        </w:tc>
        <w:tc>
          <w:tcPr>
            <w:tcW w:w="4911" w:type="dxa"/>
            <w:tcBorders>
              <w:top w:val="single" w:sz="2" w:space="0" w:color="C00000"/>
              <w:left w:val="single" w:sz="24" w:space="0" w:color="FFFFFF" w:themeColor="background1"/>
              <w:bottom w:val="single" w:sz="2" w:space="0" w:color="C00000"/>
              <w:right w:val="single" w:sz="24" w:space="0" w:color="FFFFFF" w:themeColor="background1"/>
            </w:tcBorders>
            <w:tcMar>
              <w:top w:w="113" w:type="dxa"/>
              <w:bottom w:w="113" w:type="dxa"/>
            </w:tcMar>
          </w:tcPr>
          <w:p w14:paraId="2D8D1A4B" w14:textId="77777777" w:rsidR="00D433EB" w:rsidRPr="00D91195" w:rsidRDefault="00D433EB" w:rsidP="005E4BD7">
            <w:pPr>
              <w:spacing w:after="60" w:line="264" w:lineRule="auto"/>
              <w:jc w:val="both"/>
              <w:rPr>
                <w:bCs/>
                <w:color w:val="262626" w:themeColor="text1" w:themeTint="D9"/>
                <w:sz w:val="20"/>
                <w:szCs w:val="20"/>
              </w:rPr>
            </w:pPr>
            <w:r w:rsidRPr="00D91195">
              <w:rPr>
                <w:bCs/>
                <w:color w:val="262626" w:themeColor="text1" w:themeTint="D9"/>
                <w:sz w:val="20"/>
                <w:szCs w:val="20"/>
              </w:rPr>
              <w:t>A titolo esemplificativo, la valutazione può tener conto dei seguenti elementi:</w:t>
            </w:r>
          </w:p>
          <w:p w14:paraId="19367468" w14:textId="0172E254" w:rsidR="00D433EB" w:rsidRPr="00D91195" w:rsidRDefault="00D433EB" w:rsidP="00107656">
            <w:pPr>
              <w:numPr>
                <w:ilvl w:val="0"/>
                <w:numId w:val="34"/>
              </w:numPr>
              <w:spacing w:after="60" w:line="264" w:lineRule="auto"/>
              <w:ind w:left="222" w:hanging="222"/>
              <w:jc w:val="both"/>
              <w:rPr>
                <w:bCs/>
                <w:color w:val="262626" w:themeColor="text1" w:themeTint="D9"/>
                <w:sz w:val="20"/>
                <w:szCs w:val="20"/>
              </w:rPr>
            </w:pPr>
            <w:r w:rsidRPr="00D91195">
              <w:rPr>
                <w:bCs/>
                <w:color w:val="262626" w:themeColor="text1" w:themeTint="D9"/>
                <w:sz w:val="20"/>
                <w:szCs w:val="20"/>
              </w:rPr>
              <w:t>composizione del collegio (es. competenze ed esperienze professionali degli altri sindaci</w:t>
            </w:r>
            <w:r w:rsidR="00D721AB" w:rsidRPr="00D91195">
              <w:rPr>
                <w:bCs/>
                <w:color w:val="262626" w:themeColor="text1" w:themeTint="D9"/>
                <w:sz w:val="20"/>
                <w:szCs w:val="20"/>
              </w:rPr>
              <w:t xml:space="preserve">, </w:t>
            </w:r>
            <w:r w:rsidRPr="00D91195">
              <w:rPr>
                <w:bCs/>
                <w:color w:val="262626" w:themeColor="text1" w:themeTint="D9"/>
                <w:sz w:val="20"/>
                <w:szCs w:val="20"/>
              </w:rPr>
              <w:t>dei dipendenti e degli ausiliari dei quali i sindaci si avvalgono);</w:t>
            </w:r>
          </w:p>
          <w:p w14:paraId="591C865B" w14:textId="3083A670" w:rsidR="00D433EB" w:rsidRPr="00D91195" w:rsidRDefault="00D433EB" w:rsidP="00107656">
            <w:pPr>
              <w:numPr>
                <w:ilvl w:val="0"/>
                <w:numId w:val="34"/>
              </w:numPr>
              <w:spacing w:after="60" w:line="264" w:lineRule="auto"/>
              <w:ind w:left="222" w:hanging="222"/>
              <w:jc w:val="both"/>
              <w:rPr>
                <w:bCs/>
                <w:color w:val="262626" w:themeColor="text1" w:themeTint="D9"/>
                <w:sz w:val="20"/>
                <w:szCs w:val="20"/>
              </w:rPr>
            </w:pPr>
            <w:r w:rsidRPr="00D91195">
              <w:rPr>
                <w:bCs/>
                <w:color w:val="262626" w:themeColor="text1" w:themeTint="D9"/>
                <w:sz w:val="20"/>
                <w:szCs w:val="20"/>
              </w:rPr>
              <w:t>modalità di svolgimento dell</w:t>
            </w:r>
            <w:r w:rsidR="00516BDA" w:rsidRPr="00D91195">
              <w:rPr>
                <w:bCs/>
                <w:color w:val="262626" w:themeColor="text1" w:themeTint="D9"/>
                <w:sz w:val="20"/>
                <w:szCs w:val="20"/>
              </w:rPr>
              <w:t>’</w:t>
            </w:r>
            <w:r w:rsidRPr="00D91195">
              <w:rPr>
                <w:bCs/>
                <w:color w:val="262626" w:themeColor="text1" w:themeTint="D9"/>
                <w:sz w:val="20"/>
                <w:szCs w:val="20"/>
              </w:rPr>
              <w:t>incarico (es. pianificazione dell</w:t>
            </w:r>
            <w:r w:rsidR="00516BDA" w:rsidRPr="00D91195">
              <w:rPr>
                <w:bCs/>
                <w:color w:val="262626" w:themeColor="text1" w:themeTint="D9"/>
                <w:sz w:val="20"/>
                <w:szCs w:val="20"/>
              </w:rPr>
              <w:t>’</w:t>
            </w:r>
            <w:r w:rsidRPr="00D91195">
              <w:rPr>
                <w:bCs/>
                <w:color w:val="262626" w:themeColor="text1" w:themeTint="D9"/>
                <w:sz w:val="20"/>
                <w:szCs w:val="20"/>
              </w:rPr>
              <w:t>attività di controllo, modalità di tenuta e conservazione del libro e delle carte di supporto o di lavoro, eventuali deleghe per il compimento di specifiche attività, ricorso a ausiliari e dipendenti, capacità di coordinamento e</w:t>
            </w:r>
            <w:r w:rsidRPr="00D91195">
              <w:rPr>
                <w:b/>
                <w:bCs/>
                <w:color w:val="262626" w:themeColor="text1" w:themeTint="D9"/>
                <w:sz w:val="20"/>
                <w:szCs w:val="20"/>
              </w:rPr>
              <w:t xml:space="preserve"> </w:t>
            </w:r>
            <w:r w:rsidRPr="00D91195">
              <w:rPr>
                <w:bCs/>
                <w:color w:val="262626" w:themeColor="text1" w:themeTint="D9"/>
                <w:sz w:val="20"/>
                <w:szCs w:val="20"/>
              </w:rPr>
              <w:t>sinergie);</w:t>
            </w:r>
          </w:p>
          <w:p w14:paraId="6632A110" w14:textId="31F581CC" w:rsidR="00D433EB" w:rsidRPr="00D91195" w:rsidRDefault="00D433EB" w:rsidP="00107656">
            <w:pPr>
              <w:numPr>
                <w:ilvl w:val="0"/>
                <w:numId w:val="34"/>
              </w:numPr>
              <w:spacing w:after="60" w:line="264" w:lineRule="auto"/>
              <w:ind w:left="222" w:hanging="222"/>
              <w:jc w:val="both"/>
              <w:rPr>
                <w:bCs/>
                <w:color w:val="262626" w:themeColor="text1" w:themeTint="D9"/>
                <w:sz w:val="20"/>
                <w:szCs w:val="20"/>
              </w:rPr>
            </w:pPr>
            <w:r w:rsidRPr="00D91195">
              <w:rPr>
                <w:bCs/>
                <w:color w:val="262626" w:themeColor="text1" w:themeTint="D9"/>
                <w:sz w:val="20"/>
                <w:szCs w:val="20"/>
              </w:rPr>
              <w:t>modalità di svolgimento delle riunioni (es. con mezzi di telecomunicazione)</w:t>
            </w:r>
            <w:r w:rsidR="006669DA" w:rsidRPr="00D91195">
              <w:rPr>
                <w:bCs/>
                <w:color w:val="262626" w:themeColor="text1" w:themeTint="D9"/>
                <w:sz w:val="20"/>
                <w:szCs w:val="20"/>
              </w:rPr>
              <w:t>.</w:t>
            </w:r>
          </w:p>
        </w:tc>
        <w:tc>
          <w:tcPr>
            <w:tcW w:w="2080" w:type="dxa"/>
            <w:tcBorders>
              <w:top w:val="single" w:sz="2" w:space="0" w:color="C00000"/>
              <w:left w:val="single" w:sz="24" w:space="0" w:color="FFFFFF" w:themeColor="background1"/>
              <w:bottom w:val="single" w:sz="2" w:space="0" w:color="C00000"/>
              <w:right w:val="nil"/>
            </w:tcBorders>
          </w:tcPr>
          <w:p w14:paraId="3F59E1D1" w14:textId="77777777" w:rsidR="00D433EB" w:rsidRPr="00D91195" w:rsidRDefault="00D433EB" w:rsidP="009B5EA7">
            <w:pPr>
              <w:spacing w:after="60" w:line="300" w:lineRule="auto"/>
              <w:jc w:val="both"/>
              <w:rPr>
                <w:b/>
                <w:bCs/>
                <w:color w:val="262626" w:themeColor="text1" w:themeTint="D9"/>
              </w:rPr>
            </w:pPr>
          </w:p>
        </w:tc>
      </w:tr>
      <w:tr w:rsidR="00D91195" w:rsidRPr="00D91195" w14:paraId="48506189" w14:textId="77777777" w:rsidTr="005E7B08">
        <w:trPr>
          <w:trHeight w:val="674"/>
          <w:jc w:val="center"/>
        </w:trPr>
        <w:tc>
          <w:tcPr>
            <w:tcW w:w="2955" w:type="dxa"/>
            <w:tcBorders>
              <w:top w:val="single" w:sz="2" w:space="0" w:color="C00000"/>
              <w:left w:val="nil"/>
              <w:bottom w:val="single" w:sz="2" w:space="0" w:color="C00000"/>
              <w:right w:val="single" w:sz="24" w:space="0" w:color="FFFFFF" w:themeColor="background1"/>
            </w:tcBorders>
            <w:tcMar>
              <w:top w:w="113" w:type="dxa"/>
              <w:left w:w="57" w:type="dxa"/>
              <w:bottom w:w="113" w:type="dxa"/>
              <w:right w:w="57" w:type="dxa"/>
            </w:tcMar>
          </w:tcPr>
          <w:p w14:paraId="7F9720C3" w14:textId="7BEFC1B2" w:rsidR="00D433EB" w:rsidRPr="00D91195" w:rsidRDefault="00D433EB" w:rsidP="005E7B08">
            <w:pPr>
              <w:pStyle w:val="Paragrafoelenco"/>
              <w:numPr>
                <w:ilvl w:val="1"/>
                <w:numId w:val="159"/>
              </w:numPr>
              <w:spacing w:after="60" w:line="264" w:lineRule="auto"/>
              <w:ind w:left="317" w:hanging="284"/>
              <w:rPr>
                <w:b/>
                <w:bCs/>
                <w:color w:val="262626" w:themeColor="text1" w:themeTint="D9"/>
                <w:sz w:val="20"/>
                <w:szCs w:val="20"/>
              </w:rPr>
            </w:pPr>
            <w:r w:rsidRPr="00D91195">
              <w:rPr>
                <w:b/>
                <w:bCs/>
                <w:color w:val="262626" w:themeColor="text1" w:themeTint="D9"/>
                <w:sz w:val="20"/>
                <w:szCs w:val="20"/>
              </w:rPr>
              <w:t>PARTECIPAZIONI A RIUNIONI E ADUNANZE SOCIALI</w:t>
            </w:r>
          </w:p>
          <w:p w14:paraId="63D0C782" w14:textId="77777777" w:rsidR="00D433EB" w:rsidRPr="00D91195" w:rsidRDefault="00D433EB" w:rsidP="005E4BD7">
            <w:pPr>
              <w:spacing w:after="60" w:line="264" w:lineRule="auto"/>
              <w:jc w:val="both"/>
              <w:rPr>
                <w:b/>
                <w:bCs/>
                <w:color w:val="262626" w:themeColor="text1" w:themeTint="D9"/>
                <w:sz w:val="20"/>
                <w:szCs w:val="20"/>
              </w:rPr>
            </w:pPr>
          </w:p>
        </w:tc>
        <w:tc>
          <w:tcPr>
            <w:tcW w:w="4911" w:type="dxa"/>
            <w:tcBorders>
              <w:top w:val="single" w:sz="2" w:space="0" w:color="C00000"/>
              <w:left w:val="single" w:sz="24" w:space="0" w:color="FFFFFF" w:themeColor="background1"/>
              <w:bottom w:val="single" w:sz="2" w:space="0" w:color="C00000"/>
              <w:right w:val="single" w:sz="24" w:space="0" w:color="FFFFFF" w:themeColor="background1"/>
            </w:tcBorders>
            <w:tcMar>
              <w:top w:w="113" w:type="dxa"/>
              <w:bottom w:w="113" w:type="dxa"/>
            </w:tcMar>
          </w:tcPr>
          <w:p w14:paraId="5B82AB01" w14:textId="77777777" w:rsidR="00D433EB" w:rsidRPr="00D91195" w:rsidRDefault="00D433EB" w:rsidP="005E4BD7">
            <w:pPr>
              <w:spacing w:after="60" w:line="264" w:lineRule="auto"/>
              <w:jc w:val="both"/>
              <w:rPr>
                <w:bCs/>
                <w:color w:val="262626" w:themeColor="text1" w:themeTint="D9"/>
                <w:sz w:val="20"/>
                <w:szCs w:val="20"/>
              </w:rPr>
            </w:pPr>
            <w:r w:rsidRPr="00D91195">
              <w:rPr>
                <w:bCs/>
                <w:color w:val="262626" w:themeColor="text1" w:themeTint="D9"/>
                <w:sz w:val="20"/>
                <w:szCs w:val="20"/>
              </w:rPr>
              <w:t>A titolo esemplificativo, la valutazione può tener conto dei seguenti elementi:</w:t>
            </w:r>
          </w:p>
          <w:p w14:paraId="3EE72AF7" w14:textId="5E982969" w:rsidR="00D433EB" w:rsidRPr="00D91195" w:rsidRDefault="00D433EB" w:rsidP="00107656">
            <w:pPr>
              <w:numPr>
                <w:ilvl w:val="0"/>
                <w:numId w:val="34"/>
              </w:numPr>
              <w:spacing w:after="60" w:line="264" w:lineRule="auto"/>
              <w:ind w:left="222" w:hanging="222"/>
              <w:jc w:val="both"/>
              <w:rPr>
                <w:b/>
                <w:bCs/>
                <w:color w:val="262626" w:themeColor="text1" w:themeTint="D9"/>
                <w:sz w:val="20"/>
                <w:szCs w:val="20"/>
              </w:rPr>
            </w:pPr>
            <w:r w:rsidRPr="00D91195">
              <w:rPr>
                <w:bCs/>
                <w:color w:val="262626" w:themeColor="text1" w:themeTint="D9"/>
                <w:sz w:val="20"/>
                <w:szCs w:val="20"/>
              </w:rPr>
              <w:t xml:space="preserve">periodicità o numero - anche programmato - delle riunioni del </w:t>
            </w:r>
            <w:r w:rsidR="000A1AD4" w:rsidRPr="00D91195">
              <w:rPr>
                <w:bCs/>
                <w:color w:val="262626" w:themeColor="text1" w:themeTint="D9"/>
                <w:sz w:val="20"/>
                <w:szCs w:val="20"/>
              </w:rPr>
              <w:t>Collegio sindacale</w:t>
            </w:r>
            <w:r w:rsidRPr="00D91195">
              <w:rPr>
                <w:bCs/>
                <w:color w:val="262626" w:themeColor="text1" w:themeTint="D9"/>
                <w:sz w:val="20"/>
                <w:szCs w:val="20"/>
              </w:rPr>
              <w:t>, nonché delle assemblee (anche speciali), delle adunanze del cda e delle riunioni del comitato esecutivo</w:t>
            </w:r>
            <w:r w:rsidR="006E7058" w:rsidRPr="00D91195">
              <w:rPr>
                <w:bCs/>
                <w:color w:val="262626" w:themeColor="text1" w:themeTint="D9"/>
                <w:sz w:val="20"/>
                <w:szCs w:val="20"/>
              </w:rPr>
              <w:t>.</w:t>
            </w:r>
          </w:p>
        </w:tc>
        <w:tc>
          <w:tcPr>
            <w:tcW w:w="2080" w:type="dxa"/>
            <w:tcBorders>
              <w:top w:val="single" w:sz="2" w:space="0" w:color="C00000"/>
              <w:left w:val="single" w:sz="24" w:space="0" w:color="FFFFFF" w:themeColor="background1"/>
              <w:bottom w:val="single" w:sz="2" w:space="0" w:color="C00000"/>
              <w:right w:val="nil"/>
            </w:tcBorders>
          </w:tcPr>
          <w:p w14:paraId="45682B42" w14:textId="77777777" w:rsidR="00D433EB" w:rsidRPr="00D91195" w:rsidRDefault="00D433EB" w:rsidP="009B5EA7">
            <w:pPr>
              <w:spacing w:after="60" w:line="300" w:lineRule="auto"/>
              <w:jc w:val="both"/>
              <w:rPr>
                <w:b/>
                <w:bCs/>
                <w:color w:val="262626" w:themeColor="text1" w:themeTint="D9"/>
              </w:rPr>
            </w:pPr>
          </w:p>
        </w:tc>
      </w:tr>
      <w:tr w:rsidR="00D91195" w:rsidRPr="00D91195" w14:paraId="6F87D7B4" w14:textId="77777777" w:rsidTr="005E4BD7">
        <w:trPr>
          <w:trHeight w:val="1841"/>
          <w:jc w:val="center"/>
        </w:trPr>
        <w:tc>
          <w:tcPr>
            <w:tcW w:w="2955" w:type="dxa"/>
            <w:tcBorders>
              <w:top w:val="single" w:sz="2" w:space="0" w:color="C00000"/>
              <w:left w:val="nil"/>
              <w:bottom w:val="single" w:sz="2" w:space="0" w:color="C00000"/>
              <w:right w:val="single" w:sz="24" w:space="0" w:color="FFFFFF" w:themeColor="background1"/>
            </w:tcBorders>
            <w:tcMar>
              <w:top w:w="113" w:type="dxa"/>
              <w:bottom w:w="113" w:type="dxa"/>
            </w:tcMar>
          </w:tcPr>
          <w:p w14:paraId="4EBAA773" w14:textId="6FDB9D37" w:rsidR="00D433EB" w:rsidRPr="00D91195" w:rsidRDefault="00D433EB" w:rsidP="005E7B08">
            <w:pPr>
              <w:pStyle w:val="Paragrafoelenco"/>
              <w:numPr>
                <w:ilvl w:val="1"/>
                <w:numId w:val="159"/>
              </w:numPr>
              <w:spacing w:after="60" w:line="264" w:lineRule="auto"/>
              <w:ind w:left="317" w:hanging="284"/>
              <w:rPr>
                <w:b/>
                <w:bCs/>
                <w:color w:val="262626" w:themeColor="text1" w:themeTint="D9"/>
                <w:sz w:val="20"/>
                <w:szCs w:val="20"/>
              </w:rPr>
            </w:pPr>
            <w:r w:rsidRPr="00D91195">
              <w:rPr>
                <w:b/>
                <w:bCs/>
                <w:color w:val="262626" w:themeColor="text1" w:themeTint="D9"/>
                <w:sz w:val="20"/>
                <w:szCs w:val="20"/>
              </w:rPr>
              <w:lastRenderedPageBreak/>
              <w:t>RAPPORTI CON ALTRI ORGANI E FUNZIONI SOCIALI</w:t>
            </w:r>
          </w:p>
          <w:p w14:paraId="69B6C915" w14:textId="77777777" w:rsidR="00D433EB" w:rsidRPr="00D91195" w:rsidRDefault="00D433EB" w:rsidP="005E4BD7">
            <w:pPr>
              <w:spacing w:after="60" w:line="264" w:lineRule="auto"/>
              <w:jc w:val="both"/>
              <w:rPr>
                <w:b/>
                <w:bCs/>
                <w:color w:val="262626" w:themeColor="text1" w:themeTint="D9"/>
                <w:sz w:val="20"/>
                <w:szCs w:val="20"/>
              </w:rPr>
            </w:pPr>
          </w:p>
        </w:tc>
        <w:tc>
          <w:tcPr>
            <w:tcW w:w="4911" w:type="dxa"/>
            <w:tcBorders>
              <w:top w:val="single" w:sz="2" w:space="0" w:color="C00000"/>
              <w:left w:val="single" w:sz="24" w:space="0" w:color="FFFFFF" w:themeColor="background1"/>
              <w:bottom w:val="single" w:sz="2" w:space="0" w:color="C00000"/>
              <w:right w:val="single" w:sz="24" w:space="0" w:color="FFFFFF" w:themeColor="background1"/>
            </w:tcBorders>
            <w:tcMar>
              <w:top w:w="113" w:type="dxa"/>
              <w:bottom w:w="113" w:type="dxa"/>
            </w:tcMar>
          </w:tcPr>
          <w:p w14:paraId="244D1075" w14:textId="77777777" w:rsidR="00D433EB" w:rsidRPr="00D91195" w:rsidRDefault="00D433EB" w:rsidP="005E4BD7">
            <w:pPr>
              <w:spacing w:after="60" w:line="264" w:lineRule="auto"/>
              <w:jc w:val="both"/>
              <w:rPr>
                <w:bCs/>
                <w:color w:val="262626" w:themeColor="text1" w:themeTint="D9"/>
                <w:sz w:val="20"/>
                <w:szCs w:val="20"/>
              </w:rPr>
            </w:pPr>
            <w:r w:rsidRPr="00D91195">
              <w:rPr>
                <w:bCs/>
                <w:color w:val="262626" w:themeColor="text1" w:themeTint="D9"/>
                <w:sz w:val="20"/>
                <w:szCs w:val="20"/>
              </w:rPr>
              <w:t>A titolo esemplificativo, la valutazione può tener conto dei seguenti elementi:</w:t>
            </w:r>
          </w:p>
          <w:p w14:paraId="3B7D2C93" w14:textId="7AD41FA1" w:rsidR="00D433EB" w:rsidRPr="00D91195" w:rsidRDefault="00D433EB" w:rsidP="00107656">
            <w:pPr>
              <w:numPr>
                <w:ilvl w:val="0"/>
                <w:numId w:val="34"/>
              </w:numPr>
              <w:spacing w:after="60" w:line="264" w:lineRule="auto"/>
              <w:ind w:left="222" w:hanging="222"/>
              <w:jc w:val="both"/>
              <w:rPr>
                <w:bCs/>
                <w:color w:val="262626" w:themeColor="text1" w:themeTint="D9"/>
                <w:sz w:val="20"/>
                <w:szCs w:val="20"/>
              </w:rPr>
            </w:pPr>
            <w:r w:rsidRPr="00D91195">
              <w:rPr>
                <w:bCs/>
                <w:color w:val="262626" w:themeColor="text1" w:themeTint="D9"/>
                <w:sz w:val="20"/>
                <w:szCs w:val="20"/>
              </w:rPr>
              <w:t>tempo e risorse necessarie all</w:t>
            </w:r>
            <w:r w:rsidR="00516BDA" w:rsidRPr="00D91195">
              <w:rPr>
                <w:bCs/>
                <w:color w:val="262626" w:themeColor="text1" w:themeTint="D9"/>
                <w:sz w:val="20"/>
                <w:szCs w:val="20"/>
              </w:rPr>
              <w:t>’</w:t>
            </w:r>
            <w:r w:rsidRPr="00D91195">
              <w:rPr>
                <w:bCs/>
                <w:color w:val="262626" w:themeColor="text1" w:themeTint="D9"/>
                <w:sz w:val="20"/>
                <w:szCs w:val="20"/>
              </w:rPr>
              <w:t>acquisizione e scambio di informazione con altri organi e funzioni sociali;</w:t>
            </w:r>
          </w:p>
          <w:p w14:paraId="4C23D599" w14:textId="77777777" w:rsidR="00D433EB" w:rsidRPr="00D91195" w:rsidRDefault="00D433EB" w:rsidP="00107656">
            <w:pPr>
              <w:numPr>
                <w:ilvl w:val="0"/>
                <w:numId w:val="34"/>
              </w:numPr>
              <w:spacing w:after="60" w:line="264" w:lineRule="auto"/>
              <w:ind w:left="222" w:hanging="222"/>
              <w:jc w:val="both"/>
              <w:rPr>
                <w:b/>
                <w:bCs/>
                <w:color w:val="262626" w:themeColor="text1" w:themeTint="D9"/>
                <w:sz w:val="20"/>
                <w:szCs w:val="20"/>
              </w:rPr>
            </w:pPr>
            <w:r w:rsidRPr="00D91195">
              <w:rPr>
                <w:bCs/>
                <w:color w:val="262626" w:themeColor="text1" w:themeTint="D9"/>
                <w:sz w:val="20"/>
                <w:szCs w:val="20"/>
              </w:rPr>
              <w:t>periodicità o numero - anche programmato - di incontri con altri organi sociali e funzioni sociali (es. revisore, organismo di vigilanza, eventuali comitati interni).</w:t>
            </w:r>
          </w:p>
        </w:tc>
        <w:tc>
          <w:tcPr>
            <w:tcW w:w="2080" w:type="dxa"/>
            <w:tcBorders>
              <w:top w:val="single" w:sz="2" w:space="0" w:color="C00000"/>
              <w:left w:val="single" w:sz="24" w:space="0" w:color="FFFFFF" w:themeColor="background1"/>
              <w:bottom w:val="single" w:sz="2" w:space="0" w:color="C00000"/>
              <w:right w:val="nil"/>
            </w:tcBorders>
          </w:tcPr>
          <w:p w14:paraId="15C63264" w14:textId="77777777" w:rsidR="00D433EB" w:rsidRPr="00D91195" w:rsidRDefault="00D433EB" w:rsidP="009B5EA7">
            <w:pPr>
              <w:spacing w:after="60" w:line="300" w:lineRule="auto"/>
              <w:jc w:val="both"/>
              <w:rPr>
                <w:b/>
                <w:bCs/>
                <w:color w:val="262626" w:themeColor="text1" w:themeTint="D9"/>
              </w:rPr>
            </w:pPr>
          </w:p>
        </w:tc>
      </w:tr>
      <w:tr w:rsidR="00D91195" w:rsidRPr="00D91195" w14:paraId="581437A5" w14:textId="77777777" w:rsidTr="005E4BD7">
        <w:trPr>
          <w:trHeight w:val="1825"/>
          <w:jc w:val="center"/>
        </w:trPr>
        <w:tc>
          <w:tcPr>
            <w:tcW w:w="2955" w:type="dxa"/>
            <w:tcBorders>
              <w:top w:val="single" w:sz="2" w:space="0" w:color="C00000"/>
              <w:left w:val="nil"/>
              <w:bottom w:val="single" w:sz="2" w:space="0" w:color="C00000"/>
              <w:right w:val="single" w:sz="24" w:space="0" w:color="FFFFFF" w:themeColor="background1"/>
            </w:tcBorders>
            <w:tcMar>
              <w:top w:w="113" w:type="dxa"/>
              <w:bottom w:w="113" w:type="dxa"/>
            </w:tcMar>
          </w:tcPr>
          <w:p w14:paraId="496B0921" w14:textId="05C350A2" w:rsidR="00D433EB" w:rsidRPr="00D91195" w:rsidRDefault="00D433EB" w:rsidP="005E7B08">
            <w:pPr>
              <w:pStyle w:val="Paragrafoelenco"/>
              <w:numPr>
                <w:ilvl w:val="1"/>
                <w:numId w:val="159"/>
              </w:numPr>
              <w:spacing w:after="60" w:line="264" w:lineRule="auto"/>
              <w:ind w:left="317" w:hanging="284"/>
              <w:rPr>
                <w:b/>
                <w:bCs/>
                <w:color w:val="262626" w:themeColor="text1" w:themeTint="D9"/>
                <w:sz w:val="20"/>
                <w:szCs w:val="20"/>
              </w:rPr>
            </w:pPr>
            <w:r w:rsidRPr="00D91195">
              <w:rPr>
                <w:b/>
                <w:bCs/>
                <w:color w:val="262626" w:themeColor="text1" w:themeTint="D9"/>
                <w:sz w:val="20"/>
                <w:szCs w:val="20"/>
              </w:rPr>
              <w:t>SVOLGIMENTO DI SPECIFICHE ATTIVITÀ</w:t>
            </w:r>
          </w:p>
        </w:tc>
        <w:tc>
          <w:tcPr>
            <w:tcW w:w="4911" w:type="dxa"/>
            <w:tcBorders>
              <w:top w:val="single" w:sz="2" w:space="0" w:color="C00000"/>
              <w:left w:val="single" w:sz="24" w:space="0" w:color="FFFFFF" w:themeColor="background1"/>
              <w:bottom w:val="single" w:sz="2" w:space="0" w:color="C00000"/>
              <w:right w:val="single" w:sz="24" w:space="0" w:color="FFFFFF" w:themeColor="background1"/>
            </w:tcBorders>
            <w:tcMar>
              <w:top w:w="113" w:type="dxa"/>
              <w:bottom w:w="113" w:type="dxa"/>
            </w:tcMar>
          </w:tcPr>
          <w:p w14:paraId="2A4A10D4" w14:textId="77777777" w:rsidR="00D433EB" w:rsidRPr="00D91195" w:rsidRDefault="00D433EB" w:rsidP="005E4BD7">
            <w:pPr>
              <w:spacing w:after="60" w:line="264" w:lineRule="auto"/>
              <w:jc w:val="both"/>
              <w:rPr>
                <w:bCs/>
                <w:color w:val="262626" w:themeColor="text1" w:themeTint="D9"/>
                <w:sz w:val="20"/>
                <w:szCs w:val="20"/>
              </w:rPr>
            </w:pPr>
            <w:r w:rsidRPr="00D91195">
              <w:rPr>
                <w:bCs/>
                <w:color w:val="262626" w:themeColor="text1" w:themeTint="D9"/>
                <w:sz w:val="20"/>
                <w:szCs w:val="20"/>
              </w:rPr>
              <w:t>A titolo esemplificativo, la valutazione può tener conto dei seguenti elementi:</w:t>
            </w:r>
          </w:p>
          <w:p w14:paraId="767466AF" w14:textId="3EE770C0" w:rsidR="00D433EB" w:rsidRPr="00D91195" w:rsidRDefault="00D433EB" w:rsidP="00107656">
            <w:pPr>
              <w:numPr>
                <w:ilvl w:val="0"/>
                <w:numId w:val="34"/>
              </w:numPr>
              <w:spacing w:after="60" w:line="264" w:lineRule="auto"/>
              <w:ind w:left="222" w:hanging="222"/>
              <w:jc w:val="both"/>
              <w:rPr>
                <w:bCs/>
                <w:color w:val="262626" w:themeColor="text1" w:themeTint="D9"/>
                <w:sz w:val="20"/>
                <w:szCs w:val="20"/>
              </w:rPr>
            </w:pPr>
            <w:r w:rsidRPr="00D91195">
              <w:rPr>
                <w:bCs/>
                <w:color w:val="262626" w:themeColor="text1" w:themeTint="D9"/>
                <w:sz w:val="20"/>
                <w:szCs w:val="20"/>
              </w:rPr>
              <w:t xml:space="preserve">ruolo di </w:t>
            </w:r>
            <w:r w:rsidR="008D0F64" w:rsidRPr="00D91195">
              <w:rPr>
                <w:bCs/>
                <w:color w:val="262626" w:themeColor="text1" w:themeTint="D9"/>
                <w:sz w:val="20"/>
                <w:szCs w:val="20"/>
              </w:rPr>
              <w:t>presidente</w:t>
            </w:r>
            <w:r w:rsidRPr="00D91195">
              <w:rPr>
                <w:bCs/>
                <w:color w:val="262626" w:themeColor="text1" w:themeTint="D9"/>
                <w:sz w:val="20"/>
                <w:szCs w:val="20"/>
              </w:rPr>
              <w:t xml:space="preserve"> del collegio;</w:t>
            </w:r>
          </w:p>
          <w:p w14:paraId="6A944753" w14:textId="77777777" w:rsidR="00D433EB" w:rsidRPr="00D91195" w:rsidRDefault="00D433EB" w:rsidP="00107656">
            <w:pPr>
              <w:numPr>
                <w:ilvl w:val="0"/>
                <w:numId w:val="34"/>
              </w:numPr>
              <w:spacing w:after="60" w:line="264" w:lineRule="auto"/>
              <w:ind w:left="222" w:hanging="222"/>
              <w:jc w:val="both"/>
              <w:rPr>
                <w:b/>
                <w:bCs/>
                <w:color w:val="262626" w:themeColor="text1" w:themeTint="D9"/>
                <w:sz w:val="20"/>
                <w:szCs w:val="20"/>
              </w:rPr>
            </w:pPr>
            <w:r w:rsidRPr="00D91195">
              <w:rPr>
                <w:bCs/>
                <w:color w:val="262626" w:themeColor="text1" w:themeTint="D9"/>
                <w:sz w:val="20"/>
                <w:szCs w:val="20"/>
              </w:rPr>
              <w:t>svolgimento di attività delegate dal collegio (redazione dei verbali e della relazione al bilancio, conservazione e</w:t>
            </w:r>
            <w:r w:rsidRPr="00D91195">
              <w:rPr>
                <w:b/>
                <w:bCs/>
                <w:color w:val="262626" w:themeColor="text1" w:themeTint="D9"/>
                <w:sz w:val="20"/>
                <w:szCs w:val="20"/>
              </w:rPr>
              <w:t xml:space="preserve"> </w:t>
            </w:r>
            <w:r w:rsidRPr="00D91195">
              <w:rPr>
                <w:bCs/>
                <w:color w:val="262626" w:themeColor="text1" w:themeTint="D9"/>
                <w:sz w:val="20"/>
                <w:szCs w:val="20"/>
              </w:rPr>
              <w:t>aggiornamento</w:t>
            </w:r>
            <w:r w:rsidRPr="00D91195">
              <w:rPr>
                <w:b/>
                <w:bCs/>
                <w:color w:val="262626" w:themeColor="text1" w:themeTint="D9"/>
                <w:sz w:val="20"/>
                <w:szCs w:val="20"/>
              </w:rPr>
              <w:t xml:space="preserve"> </w:t>
            </w:r>
            <w:r w:rsidRPr="00D91195">
              <w:rPr>
                <w:bCs/>
                <w:color w:val="262626" w:themeColor="text1" w:themeTint="D9"/>
                <w:sz w:val="20"/>
                <w:szCs w:val="20"/>
              </w:rPr>
              <w:t>del libro, svolgimento del lavoro di revisione o di specifici atti di ispezione e controllo).</w:t>
            </w:r>
          </w:p>
        </w:tc>
        <w:tc>
          <w:tcPr>
            <w:tcW w:w="2080" w:type="dxa"/>
            <w:tcBorders>
              <w:top w:val="single" w:sz="2" w:space="0" w:color="C00000"/>
              <w:left w:val="single" w:sz="24" w:space="0" w:color="FFFFFF" w:themeColor="background1"/>
              <w:bottom w:val="single" w:sz="2" w:space="0" w:color="C00000"/>
              <w:right w:val="nil"/>
            </w:tcBorders>
          </w:tcPr>
          <w:p w14:paraId="55812FD1" w14:textId="77777777" w:rsidR="00D433EB" w:rsidRPr="00D91195" w:rsidRDefault="00D433EB" w:rsidP="009B5EA7">
            <w:pPr>
              <w:spacing w:after="60" w:line="300" w:lineRule="auto"/>
              <w:jc w:val="both"/>
              <w:rPr>
                <w:b/>
                <w:bCs/>
                <w:color w:val="262626" w:themeColor="text1" w:themeTint="D9"/>
              </w:rPr>
            </w:pPr>
          </w:p>
        </w:tc>
      </w:tr>
      <w:tr w:rsidR="00D433EB" w:rsidRPr="005E4BD7" w14:paraId="52EC7CA8" w14:textId="77777777" w:rsidTr="005E4BD7">
        <w:trPr>
          <w:jc w:val="center"/>
        </w:trPr>
        <w:tc>
          <w:tcPr>
            <w:tcW w:w="2955" w:type="dxa"/>
            <w:tcBorders>
              <w:top w:val="single" w:sz="2" w:space="0" w:color="C00000"/>
              <w:left w:val="nil"/>
              <w:bottom w:val="single" w:sz="12" w:space="0" w:color="C00000"/>
              <w:right w:val="single" w:sz="2" w:space="0" w:color="FFFFFF" w:themeColor="background1"/>
            </w:tcBorders>
            <w:shd w:val="clear" w:color="auto" w:fill="C00000"/>
            <w:tcMar>
              <w:top w:w="113" w:type="dxa"/>
              <w:bottom w:w="113" w:type="dxa"/>
            </w:tcMar>
          </w:tcPr>
          <w:p w14:paraId="1AA7A32A" w14:textId="7E0F9F22" w:rsidR="00D433EB" w:rsidRPr="005E4BD7" w:rsidRDefault="00D433EB" w:rsidP="005E4BD7">
            <w:pPr>
              <w:spacing w:after="60" w:line="264" w:lineRule="auto"/>
              <w:jc w:val="both"/>
              <w:rPr>
                <w:b/>
                <w:bCs/>
                <w:i/>
                <w:sz w:val="20"/>
                <w:szCs w:val="20"/>
              </w:rPr>
            </w:pPr>
            <w:r w:rsidRPr="005E4BD7">
              <w:rPr>
                <w:b/>
                <w:bCs/>
                <w:sz w:val="20"/>
                <w:szCs w:val="20"/>
              </w:rPr>
              <w:t>VALUTAZIONE SINTETICA DELL</w:t>
            </w:r>
            <w:r w:rsidR="00516BDA">
              <w:rPr>
                <w:b/>
                <w:bCs/>
                <w:sz w:val="20"/>
                <w:szCs w:val="20"/>
              </w:rPr>
              <w:t>’</w:t>
            </w:r>
            <w:r w:rsidRPr="005E4BD7">
              <w:rPr>
                <w:b/>
                <w:bCs/>
                <w:sz w:val="20"/>
                <w:szCs w:val="20"/>
              </w:rPr>
              <w:t>IMPEGNO RICHIESTO DALL</w:t>
            </w:r>
            <w:r w:rsidR="00516BDA">
              <w:rPr>
                <w:b/>
                <w:bCs/>
                <w:sz w:val="20"/>
                <w:szCs w:val="20"/>
              </w:rPr>
              <w:t>’</w:t>
            </w:r>
            <w:r w:rsidRPr="005E4BD7">
              <w:rPr>
                <w:b/>
                <w:bCs/>
                <w:sz w:val="20"/>
                <w:szCs w:val="20"/>
              </w:rPr>
              <w:t>INCARICO E DELLA SUA COMPLESSITÀ (</w:t>
            </w:r>
            <w:r w:rsidRPr="005E4BD7">
              <w:rPr>
                <w:b/>
                <w:bCs/>
                <w:i/>
                <w:sz w:val="20"/>
                <w:szCs w:val="20"/>
              </w:rPr>
              <w:t>da</w:t>
            </w:r>
            <w:r w:rsidRPr="005E4BD7">
              <w:rPr>
                <w:b/>
                <w:bCs/>
                <w:sz w:val="20"/>
                <w:szCs w:val="20"/>
              </w:rPr>
              <w:t xml:space="preserve"> </w:t>
            </w:r>
            <w:r w:rsidRPr="005E4BD7">
              <w:rPr>
                <w:b/>
                <w:bCs/>
                <w:i/>
                <w:sz w:val="20"/>
                <w:szCs w:val="20"/>
              </w:rPr>
              <w:t>riportare nella tabella C.2</w:t>
            </w:r>
            <w:r w:rsidRPr="005E4BD7">
              <w:rPr>
                <w:b/>
                <w:bCs/>
                <w:sz w:val="20"/>
                <w:szCs w:val="20"/>
              </w:rPr>
              <w:t>)</w:t>
            </w:r>
          </w:p>
        </w:tc>
        <w:tc>
          <w:tcPr>
            <w:tcW w:w="4911" w:type="dxa"/>
            <w:tcBorders>
              <w:top w:val="single" w:sz="2" w:space="0" w:color="C00000"/>
              <w:left w:val="single" w:sz="2" w:space="0" w:color="FFFFFF" w:themeColor="background1"/>
              <w:bottom w:val="single" w:sz="12" w:space="0" w:color="C00000"/>
              <w:right w:val="single" w:sz="2" w:space="0" w:color="FFFFFF" w:themeColor="background1"/>
            </w:tcBorders>
            <w:shd w:val="clear" w:color="auto" w:fill="C00000"/>
            <w:tcMar>
              <w:top w:w="113" w:type="dxa"/>
              <w:bottom w:w="113" w:type="dxa"/>
            </w:tcMar>
          </w:tcPr>
          <w:p w14:paraId="2C2B3D27" w14:textId="77777777" w:rsidR="00D433EB" w:rsidRPr="005E4BD7" w:rsidRDefault="00D433EB" w:rsidP="005E4BD7">
            <w:pPr>
              <w:spacing w:after="60" w:line="264" w:lineRule="auto"/>
              <w:jc w:val="both"/>
              <w:rPr>
                <w:b/>
                <w:bCs/>
                <w:sz w:val="20"/>
                <w:szCs w:val="20"/>
              </w:rPr>
            </w:pPr>
          </w:p>
        </w:tc>
        <w:tc>
          <w:tcPr>
            <w:tcW w:w="2080" w:type="dxa"/>
            <w:tcBorders>
              <w:top w:val="single" w:sz="2" w:space="0" w:color="C00000"/>
              <w:left w:val="single" w:sz="2" w:space="0" w:color="FFFFFF" w:themeColor="background1"/>
              <w:bottom w:val="single" w:sz="12" w:space="0" w:color="C00000"/>
              <w:right w:val="nil"/>
            </w:tcBorders>
            <w:shd w:val="clear" w:color="auto" w:fill="C00000"/>
            <w:tcMar>
              <w:top w:w="113" w:type="dxa"/>
              <w:bottom w:w="113" w:type="dxa"/>
            </w:tcMar>
          </w:tcPr>
          <w:p w14:paraId="11D5D22B" w14:textId="77777777" w:rsidR="00D433EB" w:rsidRPr="005E4BD7" w:rsidRDefault="00D433EB" w:rsidP="005E4BD7">
            <w:pPr>
              <w:spacing w:after="60" w:line="264" w:lineRule="auto"/>
              <w:jc w:val="both"/>
              <w:rPr>
                <w:b/>
                <w:bCs/>
                <w:sz w:val="20"/>
                <w:szCs w:val="20"/>
              </w:rPr>
            </w:pPr>
          </w:p>
        </w:tc>
      </w:tr>
    </w:tbl>
    <w:p w14:paraId="57ED1AB6" w14:textId="77777777" w:rsidR="00D433EB" w:rsidRPr="007B007A" w:rsidRDefault="00D433EB" w:rsidP="00F52134">
      <w:pPr>
        <w:spacing w:before="360" w:after="60" w:line="300" w:lineRule="auto"/>
        <w:jc w:val="both"/>
        <w:rPr>
          <w:bCs/>
        </w:rPr>
      </w:pPr>
      <w:r w:rsidRPr="007B007A">
        <w:rPr>
          <w:bCs/>
          <w:i/>
        </w:rPr>
        <w:t>Data di compilazione</w:t>
      </w:r>
      <w:r w:rsidRPr="007B007A">
        <w:rPr>
          <w:bCs/>
        </w:rPr>
        <w:t xml:space="preserve"> ________________________</w:t>
      </w:r>
    </w:p>
    <w:p w14:paraId="50207937" w14:textId="77777777" w:rsidR="00D433EB" w:rsidRPr="007B007A" w:rsidRDefault="00D433EB" w:rsidP="009B5EA7">
      <w:pPr>
        <w:spacing w:after="60" w:line="300" w:lineRule="auto"/>
        <w:jc w:val="both"/>
        <w:rPr>
          <w:b/>
          <w:bCs/>
        </w:rPr>
      </w:pPr>
      <w:r w:rsidRPr="007B007A">
        <w:rPr>
          <w:b/>
          <w:bCs/>
        </w:rPr>
        <w:br w:type="page"/>
      </w:r>
    </w:p>
    <w:p w14:paraId="08D70DB9" w14:textId="4E28B679" w:rsidR="00D433EB" w:rsidRPr="00D91195" w:rsidRDefault="005E4BD7" w:rsidP="00A63BB9">
      <w:pPr>
        <w:pStyle w:val="Paragrafoelenco"/>
        <w:numPr>
          <w:ilvl w:val="0"/>
          <w:numId w:val="49"/>
        </w:numPr>
        <w:spacing w:after="60" w:line="300" w:lineRule="auto"/>
        <w:jc w:val="both"/>
        <w:rPr>
          <w:i/>
          <w:iCs/>
          <w:color w:val="262626" w:themeColor="text1" w:themeTint="D9"/>
          <w:u w:val="single"/>
        </w:rPr>
      </w:pPr>
      <w:r w:rsidRPr="00D91195">
        <w:rPr>
          <w:i/>
          <w:iCs/>
          <w:color w:val="262626" w:themeColor="text1" w:themeTint="D9"/>
          <w:u w:val="single"/>
        </w:rPr>
        <w:lastRenderedPageBreak/>
        <w:t>C.2) Riepilogo delle valutazioni degli incarichi</w:t>
      </w:r>
    </w:p>
    <w:p w14:paraId="3D362469" w14:textId="09F80664" w:rsidR="00D433EB" w:rsidRPr="00D91195" w:rsidRDefault="00D433EB" w:rsidP="009B5EA7">
      <w:pPr>
        <w:spacing w:after="60" w:line="300" w:lineRule="auto"/>
        <w:ind w:left="360"/>
        <w:jc w:val="both"/>
        <w:rPr>
          <w:bCs/>
          <w:color w:val="262626" w:themeColor="text1" w:themeTint="D9"/>
        </w:rPr>
      </w:pPr>
      <w:r w:rsidRPr="00D91195">
        <w:rPr>
          <w:bCs/>
          <w:color w:val="262626" w:themeColor="text1" w:themeTint="D9"/>
        </w:rPr>
        <w:t>Dopo aver effettuato la valutazione di ciascun incarico, si procede alla compilazione della tabella sotto riportata che consente di pervenire una valutazione di sintesi dell</w:t>
      </w:r>
      <w:r w:rsidR="00516BDA" w:rsidRPr="00D91195">
        <w:rPr>
          <w:bCs/>
          <w:color w:val="262626" w:themeColor="text1" w:themeTint="D9"/>
        </w:rPr>
        <w:t>’</w:t>
      </w:r>
      <w:r w:rsidRPr="00D91195">
        <w:rPr>
          <w:bCs/>
          <w:color w:val="262626" w:themeColor="text1" w:themeTint="D9"/>
        </w:rPr>
        <w:t>impegno e del tempo richiesto complessivamente da ciascuno degli incarichi assunti sulla base dell</w:t>
      </w:r>
      <w:r w:rsidR="00516BDA" w:rsidRPr="00D91195">
        <w:rPr>
          <w:bCs/>
          <w:color w:val="262626" w:themeColor="text1" w:themeTint="D9"/>
        </w:rPr>
        <w:t>’</w:t>
      </w:r>
      <w:r w:rsidRPr="00D91195">
        <w:rPr>
          <w:bCs/>
          <w:color w:val="262626" w:themeColor="text1" w:themeTint="D9"/>
        </w:rPr>
        <w:t>elaborazione per ciascun incarico della tabella C.1).</w:t>
      </w:r>
    </w:p>
    <w:tbl>
      <w:tblPr>
        <w:tblW w:w="0" w:type="auto"/>
        <w:jc w:val="center"/>
        <w:tblBorders>
          <w:top w:val="single" w:sz="8" w:space="0" w:color="4F81BD"/>
          <w:bottom w:val="single" w:sz="8" w:space="0" w:color="4F81BD"/>
        </w:tblBorders>
        <w:tblLook w:val="00A0" w:firstRow="1" w:lastRow="0" w:firstColumn="1" w:lastColumn="0" w:noHBand="0" w:noVBand="0"/>
      </w:tblPr>
      <w:tblGrid>
        <w:gridCol w:w="5670"/>
        <w:gridCol w:w="3230"/>
      </w:tblGrid>
      <w:tr w:rsidR="00D433EB" w:rsidRPr="004B3E7C" w14:paraId="0950EA9C" w14:textId="77777777" w:rsidTr="004B3E7C">
        <w:trPr>
          <w:trHeight w:val="977"/>
          <w:tblHeader/>
          <w:jc w:val="center"/>
        </w:trPr>
        <w:tc>
          <w:tcPr>
            <w:tcW w:w="5670" w:type="dxa"/>
            <w:tcBorders>
              <w:top w:val="nil"/>
              <w:left w:val="nil"/>
              <w:bottom w:val="nil"/>
              <w:right w:val="single" w:sz="2" w:space="0" w:color="FFFFFF" w:themeColor="background1"/>
            </w:tcBorders>
            <w:shd w:val="clear" w:color="auto" w:fill="C00000"/>
            <w:vAlign w:val="center"/>
          </w:tcPr>
          <w:p w14:paraId="150E4E23" w14:textId="77777777" w:rsidR="00D433EB" w:rsidRPr="004B3E7C" w:rsidRDefault="00D433EB" w:rsidP="004B3E7C">
            <w:pPr>
              <w:spacing w:after="60" w:line="264" w:lineRule="auto"/>
              <w:jc w:val="both"/>
              <w:rPr>
                <w:b/>
                <w:bCs/>
                <w:sz w:val="20"/>
                <w:szCs w:val="20"/>
              </w:rPr>
            </w:pPr>
            <w:r w:rsidRPr="004B3E7C">
              <w:rPr>
                <w:b/>
                <w:bCs/>
                <w:sz w:val="20"/>
                <w:szCs w:val="20"/>
              </w:rPr>
              <w:t>INCARICHI</w:t>
            </w:r>
          </w:p>
        </w:tc>
        <w:tc>
          <w:tcPr>
            <w:tcW w:w="3230" w:type="dxa"/>
            <w:tcBorders>
              <w:top w:val="nil"/>
              <w:left w:val="single" w:sz="2" w:space="0" w:color="FFFFFF" w:themeColor="background1"/>
              <w:bottom w:val="nil"/>
              <w:right w:val="nil"/>
            </w:tcBorders>
            <w:shd w:val="clear" w:color="auto" w:fill="C00000"/>
            <w:vAlign w:val="center"/>
          </w:tcPr>
          <w:p w14:paraId="60D85C92" w14:textId="77777777" w:rsidR="00D433EB" w:rsidRPr="004B3E7C" w:rsidRDefault="00D433EB" w:rsidP="004B3E7C">
            <w:pPr>
              <w:spacing w:after="60" w:line="264" w:lineRule="auto"/>
              <w:jc w:val="both"/>
              <w:rPr>
                <w:b/>
                <w:bCs/>
                <w:sz w:val="20"/>
                <w:szCs w:val="20"/>
              </w:rPr>
            </w:pPr>
            <w:r w:rsidRPr="004B3E7C">
              <w:rPr>
                <w:b/>
                <w:bCs/>
                <w:sz w:val="20"/>
                <w:szCs w:val="20"/>
              </w:rPr>
              <w:t>LIVELLO DI IMPEGNO E COMPLESSITÀ</w:t>
            </w:r>
          </w:p>
          <w:p w14:paraId="67642E4B" w14:textId="77777777" w:rsidR="00D433EB" w:rsidRPr="004B3E7C" w:rsidRDefault="00D433EB" w:rsidP="004B3E7C">
            <w:pPr>
              <w:spacing w:after="60" w:line="264" w:lineRule="auto"/>
              <w:jc w:val="both"/>
              <w:rPr>
                <w:b/>
                <w:bCs/>
                <w:sz w:val="20"/>
                <w:szCs w:val="20"/>
              </w:rPr>
            </w:pPr>
            <w:r w:rsidRPr="004B3E7C">
              <w:rPr>
                <w:b/>
                <w:bCs/>
                <w:sz w:val="20"/>
                <w:szCs w:val="20"/>
              </w:rPr>
              <w:t>BASSO/MEDIO/ELEVATO</w:t>
            </w:r>
          </w:p>
        </w:tc>
      </w:tr>
      <w:tr w:rsidR="00D91195" w:rsidRPr="00D91195" w14:paraId="498FDCEC" w14:textId="77777777" w:rsidTr="004B3E7C">
        <w:trPr>
          <w:trHeight w:val="280"/>
          <w:jc w:val="center"/>
        </w:trPr>
        <w:tc>
          <w:tcPr>
            <w:tcW w:w="5670" w:type="dxa"/>
            <w:tcBorders>
              <w:top w:val="nil"/>
              <w:left w:val="nil"/>
              <w:bottom w:val="single" w:sz="2" w:space="0" w:color="C00000"/>
              <w:right w:val="single" w:sz="24" w:space="0" w:color="FFFFFF" w:themeColor="background1"/>
            </w:tcBorders>
            <w:tcMar>
              <w:top w:w="57" w:type="dxa"/>
              <w:bottom w:w="57" w:type="dxa"/>
            </w:tcMar>
            <w:vAlign w:val="center"/>
          </w:tcPr>
          <w:p w14:paraId="004523B7" w14:textId="77777777" w:rsidR="00D433EB" w:rsidRPr="00D91195" w:rsidRDefault="00D433EB" w:rsidP="004B3E7C">
            <w:pPr>
              <w:spacing w:after="0" w:line="240" w:lineRule="auto"/>
              <w:jc w:val="both"/>
              <w:rPr>
                <w:b/>
                <w:bCs/>
                <w:color w:val="262626" w:themeColor="text1" w:themeTint="D9"/>
                <w:sz w:val="20"/>
                <w:szCs w:val="20"/>
              </w:rPr>
            </w:pPr>
            <w:r w:rsidRPr="00D91195">
              <w:rPr>
                <w:b/>
                <w:bCs/>
                <w:color w:val="262626" w:themeColor="text1" w:themeTint="D9"/>
                <w:sz w:val="20"/>
                <w:szCs w:val="20"/>
              </w:rPr>
              <w:t>1. SOCIETÀ ALFA</w:t>
            </w:r>
          </w:p>
        </w:tc>
        <w:tc>
          <w:tcPr>
            <w:tcW w:w="3230" w:type="dxa"/>
            <w:tcBorders>
              <w:top w:val="nil"/>
              <w:left w:val="single" w:sz="24" w:space="0" w:color="FFFFFF" w:themeColor="background1"/>
              <w:bottom w:val="single" w:sz="2" w:space="0" w:color="C00000"/>
              <w:right w:val="nil"/>
            </w:tcBorders>
            <w:tcMar>
              <w:top w:w="57" w:type="dxa"/>
              <w:bottom w:w="57" w:type="dxa"/>
            </w:tcMar>
          </w:tcPr>
          <w:p w14:paraId="7777CA11" w14:textId="77777777" w:rsidR="00D433EB" w:rsidRPr="00D91195" w:rsidRDefault="00D433EB" w:rsidP="004B3E7C">
            <w:pPr>
              <w:spacing w:after="0" w:line="240" w:lineRule="auto"/>
              <w:jc w:val="both"/>
              <w:rPr>
                <w:b/>
                <w:bCs/>
                <w:color w:val="262626" w:themeColor="text1" w:themeTint="D9"/>
                <w:sz w:val="20"/>
                <w:szCs w:val="20"/>
              </w:rPr>
            </w:pPr>
          </w:p>
        </w:tc>
      </w:tr>
      <w:tr w:rsidR="00D91195" w:rsidRPr="00D91195" w14:paraId="72861741" w14:textId="77777777" w:rsidTr="004B3E7C">
        <w:trPr>
          <w:jc w:val="center"/>
        </w:trPr>
        <w:tc>
          <w:tcPr>
            <w:tcW w:w="5670" w:type="dxa"/>
            <w:tcBorders>
              <w:top w:val="single" w:sz="2" w:space="0" w:color="C00000"/>
              <w:left w:val="nil"/>
              <w:bottom w:val="single" w:sz="2" w:space="0" w:color="C00000"/>
              <w:right w:val="single" w:sz="24" w:space="0" w:color="FFFFFF" w:themeColor="background1"/>
            </w:tcBorders>
            <w:tcMar>
              <w:top w:w="57" w:type="dxa"/>
              <w:bottom w:w="57" w:type="dxa"/>
            </w:tcMar>
            <w:vAlign w:val="center"/>
          </w:tcPr>
          <w:p w14:paraId="2F1B1D6E" w14:textId="77777777" w:rsidR="00D433EB" w:rsidRPr="00D91195" w:rsidRDefault="00D433EB" w:rsidP="004B3E7C">
            <w:pPr>
              <w:spacing w:after="0" w:line="240" w:lineRule="auto"/>
              <w:jc w:val="both"/>
              <w:rPr>
                <w:b/>
                <w:bCs/>
                <w:color w:val="262626" w:themeColor="text1" w:themeTint="D9"/>
                <w:sz w:val="20"/>
                <w:szCs w:val="20"/>
              </w:rPr>
            </w:pPr>
            <w:r w:rsidRPr="00D91195">
              <w:rPr>
                <w:b/>
                <w:bCs/>
                <w:color w:val="262626" w:themeColor="text1" w:themeTint="D9"/>
                <w:sz w:val="20"/>
                <w:szCs w:val="20"/>
              </w:rPr>
              <w:t>2. SOCIETÀ BETA</w:t>
            </w:r>
          </w:p>
        </w:tc>
        <w:tc>
          <w:tcPr>
            <w:tcW w:w="3230" w:type="dxa"/>
            <w:tcBorders>
              <w:top w:val="single" w:sz="2" w:space="0" w:color="C00000"/>
              <w:left w:val="single" w:sz="24" w:space="0" w:color="FFFFFF" w:themeColor="background1"/>
              <w:bottom w:val="single" w:sz="2" w:space="0" w:color="C00000"/>
              <w:right w:val="nil"/>
            </w:tcBorders>
            <w:tcMar>
              <w:top w:w="57" w:type="dxa"/>
              <w:bottom w:w="57" w:type="dxa"/>
            </w:tcMar>
          </w:tcPr>
          <w:p w14:paraId="3E44DAAE" w14:textId="77777777" w:rsidR="00D433EB" w:rsidRPr="00D91195" w:rsidRDefault="00D433EB" w:rsidP="004B3E7C">
            <w:pPr>
              <w:spacing w:after="0" w:line="240" w:lineRule="auto"/>
              <w:jc w:val="both"/>
              <w:rPr>
                <w:b/>
                <w:bCs/>
                <w:color w:val="262626" w:themeColor="text1" w:themeTint="D9"/>
                <w:sz w:val="20"/>
                <w:szCs w:val="20"/>
              </w:rPr>
            </w:pPr>
          </w:p>
        </w:tc>
      </w:tr>
      <w:tr w:rsidR="00D91195" w:rsidRPr="00D91195" w14:paraId="37CA2982" w14:textId="77777777" w:rsidTr="004B3E7C">
        <w:trPr>
          <w:jc w:val="center"/>
        </w:trPr>
        <w:tc>
          <w:tcPr>
            <w:tcW w:w="5670" w:type="dxa"/>
            <w:tcBorders>
              <w:top w:val="single" w:sz="2" w:space="0" w:color="C00000"/>
              <w:left w:val="nil"/>
              <w:bottom w:val="single" w:sz="2" w:space="0" w:color="C00000"/>
              <w:right w:val="single" w:sz="24" w:space="0" w:color="FFFFFF" w:themeColor="background1"/>
            </w:tcBorders>
            <w:tcMar>
              <w:top w:w="57" w:type="dxa"/>
              <w:bottom w:w="57" w:type="dxa"/>
            </w:tcMar>
            <w:vAlign w:val="center"/>
          </w:tcPr>
          <w:p w14:paraId="1D3714D9" w14:textId="77777777" w:rsidR="00D433EB" w:rsidRPr="00D91195" w:rsidRDefault="00D433EB" w:rsidP="004B3E7C">
            <w:pPr>
              <w:spacing w:after="0" w:line="240" w:lineRule="auto"/>
              <w:jc w:val="both"/>
              <w:rPr>
                <w:b/>
                <w:bCs/>
                <w:color w:val="262626" w:themeColor="text1" w:themeTint="D9"/>
                <w:sz w:val="20"/>
                <w:szCs w:val="20"/>
              </w:rPr>
            </w:pPr>
            <w:r w:rsidRPr="00D91195">
              <w:rPr>
                <w:b/>
                <w:bCs/>
                <w:color w:val="262626" w:themeColor="text1" w:themeTint="D9"/>
                <w:sz w:val="20"/>
                <w:szCs w:val="20"/>
              </w:rPr>
              <w:t>(…)</w:t>
            </w:r>
          </w:p>
        </w:tc>
        <w:tc>
          <w:tcPr>
            <w:tcW w:w="3230" w:type="dxa"/>
            <w:tcBorders>
              <w:top w:val="single" w:sz="2" w:space="0" w:color="C00000"/>
              <w:left w:val="single" w:sz="24" w:space="0" w:color="FFFFFF" w:themeColor="background1"/>
              <w:bottom w:val="single" w:sz="2" w:space="0" w:color="C00000"/>
              <w:right w:val="nil"/>
            </w:tcBorders>
            <w:tcMar>
              <w:top w:w="57" w:type="dxa"/>
              <w:bottom w:w="57" w:type="dxa"/>
            </w:tcMar>
          </w:tcPr>
          <w:p w14:paraId="6527829A" w14:textId="77777777" w:rsidR="00D433EB" w:rsidRPr="00D91195" w:rsidRDefault="00D433EB" w:rsidP="004B3E7C">
            <w:pPr>
              <w:spacing w:after="0" w:line="240" w:lineRule="auto"/>
              <w:jc w:val="both"/>
              <w:rPr>
                <w:b/>
                <w:bCs/>
                <w:color w:val="262626" w:themeColor="text1" w:themeTint="D9"/>
                <w:sz w:val="20"/>
                <w:szCs w:val="20"/>
              </w:rPr>
            </w:pPr>
          </w:p>
        </w:tc>
      </w:tr>
      <w:tr w:rsidR="00D91195" w:rsidRPr="00D91195" w14:paraId="5EBB3F30" w14:textId="77777777" w:rsidTr="004B3E7C">
        <w:trPr>
          <w:jc w:val="center"/>
        </w:trPr>
        <w:tc>
          <w:tcPr>
            <w:tcW w:w="5670" w:type="dxa"/>
            <w:tcBorders>
              <w:top w:val="single" w:sz="2" w:space="0" w:color="C00000"/>
              <w:left w:val="nil"/>
              <w:bottom w:val="single" w:sz="2" w:space="0" w:color="C00000"/>
              <w:right w:val="single" w:sz="24" w:space="0" w:color="FFFFFF" w:themeColor="background1"/>
            </w:tcBorders>
            <w:tcMar>
              <w:top w:w="57" w:type="dxa"/>
              <w:bottom w:w="57" w:type="dxa"/>
            </w:tcMar>
            <w:vAlign w:val="center"/>
          </w:tcPr>
          <w:p w14:paraId="61A738B7" w14:textId="77777777" w:rsidR="00D433EB" w:rsidRPr="00D91195" w:rsidRDefault="00D433EB" w:rsidP="004B3E7C">
            <w:pPr>
              <w:spacing w:after="0" w:line="240" w:lineRule="auto"/>
              <w:jc w:val="both"/>
              <w:rPr>
                <w:b/>
                <w:bCs/>
                <w:color w:val="262626" w:themeColor="text1" w:themeTint="D9"/>
                <w:sz w:val="20"/>
                <w:szCs w:val="20"/>
              </w:rPr>
            </w:pPr>
            <w:r w:rsidRPr="00D91195">
              <w:rPr>
                <w:b/>
                <w:bCs/>
                <w:color w:val="262626" w:themeColor="text1" w:themeTint="D9"/>
                <w:sz w:val="20"/>
                <w:szCs w:val="20"/>
              </w:rPr>
              <w:t>(…)</w:t>
            </w:r>
          </w:p>
        </w:tc>
        <w:tc>
          <w:tcPr>
            <w:tcW w:w="3230" w:type="dxa"/>
            <w:tcBorders>
              <w:top w:val="single" w:sz="2" w:space="0" w:color="C00000"/>
              <w:left w:val="single" w:sz="24" w:space="0" w:color="FFFFFF" w:themeColor="background1"/>
              <w:bottom w:val="single" w:sz="2" w:space="0" w:color="C00000"/>
              <w:right w:val="nil"/>
            </w:tcBorders>
            <w:tcMar>
              <w:top w:w="57" w:type="dxa"/>
              <w:bottom w:w="57" w:type="dxa"/>
            </w:tcMar>
          </w:tcPr>
          <w:p w14:paraId="6737B22C" w14:textId="77777777" w:rsidR="00D433EB" w:rsidRPr="00D91195" w:rsidRDefault="00D433EB" w:rsidP="004B3E7C">
            <w:pPr>
              <w:spacing w:after="0" w:line="240" w:lineRule="auto"/>
              <w:jc w:val="both"/>
              <w:rPr>
                <w:b/>
                <w:bCs/>
                <w:color w:val="262626" w:themeColor="text1" w:themeTint="D9"/>
                <w:sz w:val="20"/>
                <w:szCs w:val="20"/>
              </w:rPr>
            </w:pPr>
          </w:p>
        </w:tc>
      </w:tr>
      <w:tr w:rsidR="00D91195" w:rsidRPr="00D91195" w14:paraId="452E7E6D" w14:textId="77777777" w:rsidTr="004B3E7C">
        <w:trPr>
          <w:jc w:val="center"/>
        </w:trPr>
        <w:tc>
          <w:tcPr>
            <w:tcW w:w="5670" w:type="dxa"/>
            <w:tcBorders>
              <w:top w:val="single" w:sz="2" w:space="0" w:color="C00000"/>
              <w:left w:val="nil"/>
              <w:bottom w:val="single" w:sz="2" w:space="0" w:color="C00000"/>
              <w:right w:val="single" w:sz="24" w:space="0" w:color="FFFFFF" w:themeColor="background1"/>
            </w:tcBorders>
            <w:tcMar>
              <w:top w:w="57" w:type="dxa"/>
              <w:bottom w:w="57" w:type="dxa"/>
            </w:tcMar>
            <w:vAlign w:val="center"/>
          </w:tcPr>
          <w:p w14:paraId="50740248" w14:textId="77777777" w:rsidR="00D433EB" w:rsidRPr="00D91195" w:rsidRDefault="00D433EB" w:rsidP="004B3E7C">
            <w:pPr>
              <w:spacing w:after="0" w:line="240" w:lineRule="auto"/>
              <w:jc w:val="both"/>
              <w:rPr>
                <w:b/>
                <w:bCs/>
                <w:color w:val="262626" w:themeColor="text1" w:themeTint="D9"/>
                <w:sz w:val="20"/>
                <w:szCs w:val="20"/>
              </w:rPr>
            </w:pPr>
            <w:r w:rsidRPr="00D91195">
              <w:rPr>
                <w:b/>
                <w:bCs/>
                <w:color w:val="262626" w:themeColor="text1" w:themeTint="D9"/>
                <w:sz w:val="20"/>
                <w:szCs w:val="20"/>
              </w:rPr>
              <w:t>(…)</w:t>
            </w:r>
          </w:p>
        </w:tc>
        <w:tc>
          <w:tcPr>
            <w:tcW w:w="3230" w:type="dxa"/>
            <w:tcBorders>
              <w:top w:val="single" w:sz="2" w:space="0" w:color="C00000"/>
              <w:left w:val="single" w:sz="24" w:space="0" w:color="FFFFFF" w:themeColor="background1"/>
              <w:bottom w:val="single" w:sz="2" w:space="0" w:color="C00000"/>
              <w:right w:val="nil"/>
            </w:tcBorders>
            <w:tcMar>
              <w:top w:w="57" w:type="dxa"/>
              <w:bottom w:w="57" w:type="dxa"/>
            </w:tcMar>
          </w:tcPr>
          <w:p w14:paraId="0D8868F0" w14:textId="77777777" w:rsidR="00D433EB" w:rsidRPr="00D91195" w:rsidRDefault="00D433EB" w:rsidP="004B3E7C">
            <w:pPr>
              <w:spacing w:after="0" w:line="240" w:lineRule="auto"/>
              <w:jc w:val="both"/>
              <w:rPr>
                <w:b/>
                <w:bCs/>
                <w:color w:val="262626" w:themeColor="text1" w:themeTint="D9"/>
                <w:sz w:val="20"/>
                <w:szCs w:val="20"/>
              </w:rPr>
            </w:pPr>
          </w:p>
        </w:tc>
      </w:tr>
      <w:tr w:rsidR="00D91195" w:rsidRPr="00D91195" w14:paraId="799578C0" w14:textId="77777777" w:rsidTr="004B3E7C">
        <w:trPr>
          <w:jc w:val="center"/>
        </w:trPr>
        <w:tc>
          <w:tcPr>
            <w:tcW w:w="5670" w:type="dxa"/>
            <w:tcBorders>
              <w:top w:val="single" w:sz="2" w:space="0" w:color="C00000"/>
              <w:left w:val="nil"/>
              <w:bottom w:val="nil"/>
              <w:right w:val="single" w:sz="24" w:space="0" w:color="FFFFFF" w:themeColor="background1"/>
            </w:tcBorders>
            <w:tcMar>
              <w:top w:w="57" w:type="dxa"/>
              <w:bottom w:w="57" w:type="dxa"/>
            </w:tcMar>
            <w:vAlign w:val="center"/>
          </w:tcPr>
          <w:p w14:paraId="23B50121" w14:textId="2BD00E27" w:rsidR="00D433EB" w:rsidRPr="00D91195" w:rsidRDefault="00D721AB" w:rsidP="004B3E7C">
            <w:pPr>
              <w:spacing w:after="0" w:line="240" w:lineRule="auto"/>
              <w:jc w:val="both"/>
              <w:rPr>
                <w:b/>
                <w:bCs/>
                <w:color w:val="262626" w:themeColor="text1" w:themeTint="D9"/>
                <w:sz w:val="20"/>
                <w:szCs w:val="20"/>
              </w:rPr>
            </w:pPr>
            <w:r w:rsidRPr="00D91195">
              <w:rPr>
                <w:b/>
                <w:bCs/>
                <w:color w:val="262626" w:themeColor="text1" w:themeTint="D9"/>
                <w:sz w:val="20"/>
                <w:szCs w:val="20"/>
              </w:rPr>
              <w:t>(…)</w:t>
            </w:r>
          </w:p>
        </w:tc>
        <w:tc>
          <w:tcPr>
            <w:tcW w:w="3230" w:type="dxa"/>
            <w:tcBorders>
              <w:top w:val="single" w:sz="2" w:space="0" w:color="C00000"/>
              <w:left w:val="single" w:sz="24" w:space="0" w:color="FFFFFF" w:themeColor="background1"/>
              <w:bottom w:val="nil"/>
              <w:right w:val="nil"/>
            </w:tcBorders>
            <w:tcMar>
              <w:top w:w="57" w:type="dxa"/>
              <w:bottom w:w="57" w:type="dxa"/>
            </w:tcMar>
          </w:tcPr>
          <w:p w14:paraId="71F9072F" w14:textId="77777777" w:rsidR="00D433EB" w:rsidRPr="00D91195" w:rsidRDefault="00D433EB" w:rsidP="004B3E7C">
            <w:pPr>
              <w:spacing w:after="0" w:line="240" w:lineRule="auto"/>
              <w:jc w:val="both"/>
              <w:rPr>
                <w:b/>
                <w:bCs/>
                <w:color w:val="262626" w:themeColor="text1" w:themeTint="D9"/>
                <w:sz w:val="20"/>
                <w:szCs w:val="20"/>
              </w:rPr>
            </w:pPr>
          </w:p>
        </w:tc>
      </w:tr>
      <w:tr w:rsidR="00D433EB" w:rsidRPr="004B3E7C" w14:paraId="7D46D10E" w14:textId="77777777" w:rsidTr="004B3E7C">
        <w:trPr>
          <w:jc w:val="center"/>
        </w:trPr>
        <w:tc>
          <w:tcPr>
            <w:tcW w:w="5670" w:type="dxa"/>
            <w:tcBorders>
              <w:top w:val="nil"/>
              <w:left w:val="nil"/>
              <w:bottom w:val="nil"/>
              <w:right w:val="single" w:sz="2" w:space="0" w:color="FFFFFF" w:themeColor="background1"/>
            </w:tcBorders>
            <w:shd w:val="clear" w:color="auto" w:fill="C00000"/>
            <w:tcMar>
              <w:top w:w="113" w:type="dxa"/>
              <w:bottom w:w="113" w:type="dxa"/>
            </w:tcMar>
          </w:tcPr>
          <w:p w14:paraId="7646667E" w14:textId="77777777" w:rsidR="00D433EB" w:rsidRPr="004B3E7C" w:rsidRDefault="00D433EB" w:rsidP="004B3E7C">
            <w:pPr>
              <w:spacing w:after="60" w:line="264" w:lineRule="auto"/>
              <w:jc w:val="both"/>
              <w:rPr>
                <w:b/>
                <w:bCs/>
                <w:sz w:val="20"/>
                <w:szCs w:val="20"/>
              </w:rPr>
            </w:pPr>
            <w:r w:rsidRPr="004B3E7C">
              <w:rPr>
                <w:b/>
                <w:bCs/>
                <w:sz w:val="20"/>
                <w:szCs w:val="20"/>
              </w:rPr>
              <w:t>C. VALUTAZIONE DEGLI INCARICHI</w:t>
            </w:r>
          </w:p>
          <w:p w14:paraId="05D6DCA6" w14:textId="7B5ECDFF" w:rsidR="00D433EB" w:rsidRPr="004B3E7C" w:rsidRDefault="00D433EB" w:rsidP="004B3E7C">
            <w:pPr>
              <w:spacing w:after="60" w:line="264" w:lineRule="auto"/>
              <w:jc w:val="both"/>
              <w:rPr>
                <w:bCs/>
                <w:i/>
                <w:sz w:val="20"/>
                <w:szCs w:val="20"/>
              </w:rPr>
            </w:pPr>
            <w:r w:rsidRPr="004B3E7C">
              <w:rPr>
                <w:bCs/>
                <w:i/>
                <w:sz w:val="20"/>
                <w:szCs w:val="20"/>
              </w:rPr>
              <w:t>Valutazione media complessiva dell</w:t>
            </w:r>
            <w:r w:rsidR="00516BDA">
              <w:rPr>
                <w:bCs/>
                <w:i/>
                <w:sz w:val="20"/>
                <w:szCs w:val="20"/>
              </w:rPr>
              <w:t>’</w:t>
            </w:r>
            <w:r w:rsidRPr="004B3E7C">
              <w:rPr>
                <w:bCs/>
                <w:i/>
                <w:sz w:val="20"/>
                <w:szCs w:val="20"/>
              </w:rPr>
              <w:t>impegno e del tempo richiesti dagli incarichi complessivamente assunti (da riportare nella tabella D)</w:t>
            </w:r>
          </w:p>
        </w:tc>
        <w:tc>
          <w:tcPr>
            <w:tcW w:w="3230" w:type="dxa"/>
            <w:tcBorders>
              <w:top w:val="nil"/>
              <w:left w:val="single" w:sz="2" w:space="0" w:color="FFFFFF" w:themeColor="background1"/>
              <w:bottom w:val="nil"/>
              <w:right w:val="nil"/>
            </w:tcBorders>
            <w:shd w:val="clear" w:color="auto" w:fill="C00000"/>
            <w:tcMar>
              <w:top w:w="113" w:type="dxa"/>
              <w:bottom w:w="113" w:type="dxa"/>
            </w:tcMar>
          </w:tcPr>
          <w:p w14:paraId="1EDB7CEF" w14:textId="77777777" w:rsidR="00D433EB" w:rsidRPr="004B3E7C" w:rsidRDefault="00D433EB" w:rsidP="004B3E7C">
            <w:pPr>
              <w:spacing w:after="60" w:line="264" w:lineRule="auto"/>
              <w:jc w:val="both"/>
              <w:rPr>
                <w:b/>
                <w:bCs/>
                <w:sz w:val="20"/>
                <w:szCs w:val="20"/>
              </w:rPr>
            </w:pPr>
          </w:p>
          <w:p w14:paraId="6554B23E" w14:textId="77777777" w:rsidR="00D433EB" w:rsidRPr="004B3E7C" w:rsidRDefault="00D433EB" w:rsidP="004B3E7C">
            <w:pPr>
              <w:spacing w:after="60" w:line="264" w:lineRule="auto"/>
              <w:jc w:val="both"/>
              <w:rPr>
                <w:b/>
                <w:bCs/>
                <w:sz w:val="20"/>
                <w:szCs w:val="20"/>
              </w:rPr>
            </w:pPr>
            <w:r w:rsidRPr="004B3E7C">
              <w:rPr>
                <w:b/>
                <w:bCs/>
                <w:sz w:val="20"/>
                <w:szCs w:val="20"/>
              </w:rPr>
              <w:t xml:space="preserve">     _______________________</w:t>
            </w:r>
          </w:p>
        </w:tc>
      </w:tr>
    </w:tbl>
    <w:p w14:paraId="4311211B" w14:textId="77777777" w:rsidR="00D433EB" w:rsidRPr="00D91195" w:rsidRDefault="00D433EB" w:rsidP="00F52134">
      <w:pPr>
        <w:spacing w:before="240" w:after="60" w:line="300" w:lineRule="auto"/>
        <w:jc w:val="both"/>
        <w:rPr>
          <w:bCs/>
          <w:color w:val="262626" w:themeColor="text1" w:themeTint="D9"/>
        </w:rPr>
      </w:pPr>
      <w:r w:rsidRPr="00D91195">
        <w:rPr>
          <w:bCs/>
          <w:i/>
          <w:color w:val="262626" w:themeColor="text1" w:themeTint="D9"/>
        </w:rPr>
        <w:t>Data di compilazione</w:t>
      </w:r>
      <w:r w:rsidRPr="00D91195">
        <w:rPr>
          <w:bCs/>
          <w:color w:val="262626" w:themeColor="text1" w:themeTint="D9"/>
        </w:rPr>
        <w:t xml:space="preserve"> ________________________</w:t>
      </w:r>
    </w:p>
    <w:p w14:paraId="1DE68AA2" w14:textId="77777777" w:rsidR="00D433EB" w:rsidRPr="00D91195" w:rsidRDefault="00D433EB" w:rsidP="00F52134">
      <w:pPr>
        <w:spacing w:before="240" w:after="60" w:line="300" w:lineRule="auto"/>
        <w:jc w:val="both"/>
        <w:rPr>
          <w:b/>
          <w:bCs/>
          <w:color w:val="262626" w:themeColor="text1" w:themeTint="D9"/>
        </w:rPr>
      </w:pPr>
      <w:r w:rsidRPr="00D91195">
        <w:rPr>
          <w:b/>
          <w:bCs/>
          <w:color w:val="262626" w:themeColor="text1" w:themeTint="D9"/>
        </w:rPr>
        <w:t>D) VALUTAZIONE DEL CUMULO DEGLI INCARICHI</w:t>
      </w:r>
    </w:p>
    <w:p w14:paraId="30611D87" w14:textId="77777777" w:rsidR="00D433EB" w:rsidRPr="00D91195" w:rsidRDefault="00D433EB" w:rsidP="009B5EA7">
      <w:pPr>
        <w:spacing w:after="60" w:line="300" w:lineRule="auto"/>
        <w:jc w:val="both"/>
        <w:rPr>
          <w:bCs/>
          <w:color w:val="262626" w:themeColor="text1" w:themeTint="D9"/>
        </w:rPr>
      </w:pPr>
      <w:r w:rsidRPr="00D91195">
        <w:rPr>
          <w:bCs/>
          <w:color w:val="262626" w:themeColor="text1" w:themeTint="D9"/>
        </w:rPr>
        <w:t xml:space="preserve">Nella tabella, dopo aver riportato il numero complessivo degli incarichi sindacali assunti e le valutazioni sintetiche precedentemente effettuate, si indicano le misure di salvaguardia eventualmente adottate e si esprime la valutazione in ordine alla capacità di svolgere adeguatamente gli incarichi assunti. </w:t>
      </w:r>
    </w:p>
    <w:tbl>
      <w:tblPr>
        <w:tblW w:w="0" w:type="auto"/>
        <w:jc w:val="center"/>
        <w:tblBorders>
          <w:top w:val="single" w:sz="8" w:space="0" w:color="4F81BD"/>
          <w:left w:val="single" w:sz="4" w:space="0" w:color="8DB3E2"/>
          <w:bottom w:val="single" w:sz="8" w:space="0" w:color="8DB3E2"/>
          <w:right w:val="single" w:sz="4" w:space="0" w:color="8DB3E2"/>
          <w:insideH w:val="single" w:sz="8" w:space="0" w:color="8DB3E2"/>
          <w:insideV w:val="single" w:sz="8" w:space="0" w:color="8DB3E2"/>
        </w:tblBorders>
        <w:tblLook w:val="00A0" w:firstRow="1" w:lastRow="0" w:firstColumn="1" w:lastColumn="0" w:noHBand="0" w:noVBand="0"/>
      </w:tblPr>
      <w:tblGrid>
        <w:gridCol w:w="6345"/>
        <w:gridCol w:w="928"/>
        <w:gridCol w:w="1627"/>
      </w:tblGrid>
      <w:tr w:rsidR="00D433EB" w:rsidRPr="004B3E7C" w14:paraId="24356C7D" w14:textId="77777777" w:rsidTr="00945238">
        <w:trPr>
          <w:trHeight w:hRule="exact" w:val="680"/>
          <w:tblHeader/>
          <w:jc w:val="center"/>
        </w:trPr>
        <w:tc>
          <w:tcPr>
            <w:tcW w:w="6345" w:type="dxa"/>
            <w:tcBorders>
              <w:top w:val="nil"/>
              <w:left w:val="nil"/>
              <w:bottom w:val="nil"/>
              <w:right w:val="single" w:sz="2" w:space="0" w:color="FFFFFF" w:themeColor="background1"/>
            </w:tcBorders>
            <w:shd w:val="clear" w:color="auto" w:fill="C00000"/>
            <w:vAlign w:val="center"/>
          </w:tcPr>
          <w:p w14:paraId="18B6921F" w14:textId="77777777" w:rsidR="00D433EB" w:rsidRPr="004B3E7C" w:rsidRDefault="00D433EB" w:rsidP="00945238">
            <w:pPr>
              <w:spacing w:after="60" w:line="264" w:lineRule="auto"/>
              <w:jc w:val="center"/>
              <w:rPr>
                <w:b/>
                <w:bCs/>
                <w:sz w:val="20"/>
                <w:szCs w:val="20"/>
              </w:rPr>
            </w:pPr>
            <w:r w:rsidRPr="004B3E7C">
              <w:rPr>
                <w:b/>
                <w:bCs/>
                <w:sz w:val="20"/>
                <w:szCs w:val="20"/>
              </w:rPr>
              <w:t>VALUTAZIONE DEL CUMULO DEGLI INCARICHI</w:t>
            </w:r>
          </w:p>
        </w:tc>
        <w:tc>
          <w:tcPr>
            <w:tcW w:w="2555" w:type="dxa"/>
            <w:gridSpan w:val="2"/>
            <w:tcBorders>
              <w:top w:val="nil"/>
              <w:left w:val="single" w:sz="2" w:space="0" w:color="FFFFFF" w:themeColor="background1"/>
              <w:bottom w:val="nil"/>
              <w:right w:val="nil"/>
            </w:tcBorders>
            <w:shd w:val="clear" w:color="auto" w:fill="C00000"/>
            <w:vAlign w:val="center"/>
          </w:tcPr>
          <w:p w14:paraId="2F106D14" w14:textId="77777777" w:rsidR="00D433EB" w:rsidRPr="004B3E7C" w:rsidRDefault="00D433EB" w:rsidP="00945238">
            <w:pPr>
              <w:spacing w:after="60" w:line="264" w:lineRule="auto"/>
              <w:jc w:val="center"/>
              <w:rPr>
                <w:b/>
                <w:bCs/>
                <w:sz w:val="20"/>
                <w:szCs w:val="20"/>
              </w:rPr>
            </w:pPr>
            <w:r w:rsidRPr="004B3E7C">
              <w:rPr>
                <w:b/>
                <w:bCs/>
                <w:sz w:val="20"/>
                <w:szCs w:val="20"/>
              </w:rPr>
              <w:t>LIVELLO BASSO/MEDIO/ELEVATO</w:t>
            </w:r>
          </w:p>
        </w:tc>
      </w:tr>
      <w:tr w:rsidR="00D91195" w:rsidRPr="00D91195" w14:paraId="25430EEC" w14:textId="77777777" w:rsidTr="001D4BDF">
        <w:trPr>
          <w:trHeight w:hRule="exact" w:val="397"/>
          <w:jc w:val="center"/>
        </w:trPr>
        <w:tc>
          <w:tcPr>
            <w:tcW w:w="6345" w:type="dxa"/>
            <w:tcBorders>
              <w:top w:val="nil"/>
              <w:left w:val="nil"/>
              <w:bottom w:val="single" w:sz="4" w:space="0" w:color="C00000"/>
              <w:right w:val="single" w:sz="24" w:space="0" w:color="FFFFFF" w:themeColor="background1"/>
            </w:tcBorders>
            <w:vAlign w:val="center"/>
          </w:tcPr>
          <w:p w14:paraId="308FB12E" w14:textId="77777777" w:rsidR="00D433EB" w:rsidRPr="00D91195" w:rsidRDefault="00D433EB" w:rsidP="001D4BDF">
            <w:pPr>
              <w:spacing w:after="0" w:line="240" w:lineRule="auto"/>
              <w:jc w:val="both"/>
              <w:rPr>
                <w:b/>
                <w:bCs/>
                <w:color w:val="262626" w:themeColor="text1" w:themeTint="D9"/>
                <w:sz w:val="20"/>
                <w:szCs w:val="20"/>
              </w:rPr>
            </w:pPr>
            <w:r w:rsidRPr="00D91195">
              <w:rPr>
                <w:b/>
                <w:bCs/>
                <w:color w:val="262626" w:themeColor="text1" w:themeTint="D9"/>
                <w:sz w:val="20"/>
                <w:szCs w:val="20"/>
              </w:rPr>
              <w:t>A. INCARICHI ASSUNTI</w:t>
            </w:r>
            <w:r w:rsidRPr="00D91195">
              <w:rPr>
                <w:b/>
                <w:bCs/>
                <w:color w:val="262626" w:themeColor="text1" w:themeTint="D9"/>
                <w:sz w:val="20"/>
                <w:szCs w:val="20"/>
                <w:vertAlign w:val="superscript"/>
              </w:rPr>
              <w:footnoteReference w:id="12"/>
            </w:r>
          </w:p>
        </w:tc>
        <w:tc>
          <w:tcPr>
            <w:tcW w:w="2555" w:type="dxa"/>
            <w:gridSpan w:val="2"/>
            <w:tcBorders>
              <w:top w:val="nil"/>
              <w:left w:val="single" w:sz="24" w:space="0" w:color="FFFFFF" w:themeColor="background1"/>
              <w:bottom w:val="single" w:sz="4" w:space="0" w:color="C00000"/>
              <w:right w:val="nil"/>
            </w:tcBorders>
            <w:vAlign w:val="center"/>
          </w:tcPr>
          <w:p w14:paraId="138D0D47" w14:textId="77777777" w:rsidR="00D433EB" w:rsidRPr="00D91195" w:rsidRDefault="00D433EB" w:rsidP="001D4BDF">
            <w:pPr>
              <w:spacing w:after="0" w:line="240" w:lineRule="auto"/>
              <w:jc w:val="both"/>
              <w:rPr>
                <w:bCs/>
                <w:color w:val="262626" w:themeColor="text1" w:themeTint="D9"/>
                <w:sz w:val="20"/>
                <w:szCs w:val="20"/>
              </w:rPr>
            </w:pPr>
            <w:r w:rsidRPr="00D91195">
              <w:rPr>
                <w:bCs/>
                <w:color w:val="262626" w:themeColor="text1" w:themeTint="D9"/>
                <w:sz w:val="20"/>
                <w:szCs w:val="20"/>
              </w:rPr>
              <w:t>n. ____</w:t>
            </w:r>
          </w:p>
        </w:tc>
      </w:tr>
      <w:tr w:rsidR="00D91195" w:rsidRPr="00D91195" w14:paraId="5EB3D14C" w14:textId="77777777" w:rsidTr="001D4BDF">
        <w:trPr>
          <w:trHeight w:hRule="exact" w:val="397"/>
          <w:jc w:val="center"/>
        </w:trPr>
        <w:tc>
          <w:tcPr>
            <w:tcW w:w="6345" w:type="dxa"/>
            <w:tcBorders>
              <w:top w:val="single" w:sz="4" w:space="0" w:color="C00000"/>
              <w:left w:val="nil"/>
              <w:bottom w:val="single" w:sz="4" w:space="0" w:color="C00000"/>
              <w:right w:val="single" w:sz="24" w:space="0" w:color="FFFFFF" w:themeColor="background1"/>
            </w:tcBorders>
            <w:vAlign w:val="center"/>
          </w:tcPr>
          <w:p w14:paraId="18A03B12" w14:textId="77777777" w:rsidR="00D433EB" w:rsidRPr="00D91195" w:rsidRDefault="00D433EB" w:rsidP="001D4BDF">
            <w:pPr>
              <w:spacing w:after="0" w:line="240" w:lineRule="auto"/>
              <w:jc w:val="both"/>
              <w:rPr>
                <w:b/>
                <w:bCs/>
                <w:color w:val="262626" w:themeColor="text1" w:themeTint="D9"/>
                <w:sz w:val="20"/>
                <w:szCs w:val="20"/>
              </w:rPr>
            </w:pPr>
            <w:r w:rsidRPr="00D91195">
              <w:rPr>
                <w:b/>
                <w:bCs/>
                <w:color w:val="262626" w:themeColor="text1" w:themeTint="D9"/>
                <w:sz w:val="20"/>
                <w:szCs w:val="20"/>
              </w:rPr>
              <w:t>B. VALUTAZIONE RELATIVA AL PROFESSIONISTA</w:t>
            </w:r>
            <w:r w:rsidRPr="00D91195">
              <w:rPr>
                <w:b/>
                <w:bCs/>
                <w:color w:val="262626" w:themeColor="text1" w:themeTint="D9"/>
                <w:sz w:val="20"/>
                <w:szCs w:val="20"/>
                <w:vertAlign w:val="superscript"/>
              </w:rPr>
              <w:footnoteReference w:id="13"/>
            </w:r>
          </w:p>
        </w:tc>
        <w:tc>
          <w:tcPr>
            <w:tcW w:w="2555" w:type="dxa"/>
            <w:gridSpan w:val="2"/>
            <w:tcBorders>
              <w:top w:val="single" w:sz="4" w:space="0" w:color="C00000"/>
              <w:left w:val="single" w:sz="24" w:space="0" w:color="FFFFFF" w:themeColor="background1"/>
              <w:bottom w:val="single" w:sz="4" w:space="0" w:color="C00000"/>
              <w:right w:val="nil"/>
            </w:tcBorders>
            <w:vAlign w:val="center"/>
          </w:tcPr>
          <w:p w14:paraId="5606D204" w14:textId="77777777" w:rsidR="00D433EB" w:rsidRPr="00D91195" w:rsidRDefault="00D433EB" w:rsidP="001D4BDF">
            <w:pPr>
              <w:spacing w:after="0" w:line="240" w:lineRule="auto"/>
              <w:jc w:val="both"/>
              <w:rPr>
                <w:b/>
                <w:bCs/>
                <w:i/>
                <w:color w:val="262626" w:themeColor="text1" w:themeTint="D9"/>
                <w:sz w:val="20"/>
                <w:szCs w:val="20"/>
              </w:rPr>
            </w:pPr>
          </w:p>
        </w:tc>
      </w:tr>
      <w:tr w:rsidR="00D91195" w:rsidRPr="00D91195" w14:paraId="14FB2C35" w14:textId="77777777" w:rsidTr="001D4BDF">
        <w:trPr>
          <w:trHeight w:hRule="exact" w:val="397"/>
          <w:jc w:val="center"/>
        </w:trPr>
        <w:tc>
          <w:tcPr>
            <w:tcW w:w="6345" w:type="dxa"/>
            <w:tcBorders>
              <w:top w:val="single" w:sz="4" w:space="0" w:color="C00000"/>
              <w:left w:val="nil"/>
              <w:bottom w:val="single" w:sz="4" w:space="0" w:color="C00000"/>
              <w:right w:val="single" w:sz="24" w:space="0" w:color="FFFFFF" w:themeColor="background1"/>
            </w:tcBorders>
            <w:vAlign w:val="center"/>
          </w:tcPr>
          <w:p w14:paraId="33713564" w14:textId="77777777" w:rsidR="00D433EB" w:rsidRPr="00D91195" w:rsidRDefault="00D433EB" w:rsidP="001D4BDF">
            <w:pPr>
              <w:spacing w:after="0" w:line="240" w:lineRule="auto"/>
              <w:jc w:val="both"/>
              <w:rPr>
                <w:b/>
                <w:bCs/>
                <w:color w:val="262626" w:themeColor="text1" w:themeTint="D9"/>
                <w:sz w:val="20"/>
                <w:szCs w:val="20"/>
              </w:rPr>
            </w:pPr>
            <w:r w:rsidRPr="00D91195">
              <w:rPr>
                <w:b/>
                <w:bCs/>
                <w:color w:val="262626" w:themeColor="text1" w:themeTint="D9"/>
                <w:sz w:val="20"/>
                <w:szCs w:val="20"/>
              </w:rPr>
              <w:t>C. VALUTAZIONE DEGLI INCARICHI</w:t>
            </w:r>
            <w:r w:rsidRPr="00D91195">
              <w:rPr>
                <w:b/>
                <w:bCs/>
                <w:color w:val="262626" w:themeColor="text1" w:themeTint="D9"/>
                <w:sz w:val="20"/>
                <w:szCs w:val="20"/>
                <w:vertAlign w:val="superscript"/>
              </w:rPr>
              <w:footnoteReference w:id="14"/>
            </w:r>
          </w:p>
        </w:tc>
        <w:tc>
          <w:tcPr>
            <w:tcW w:w="2555" w:type="dxa"/>
            <w:gridSpan w:val="2"/>
            <w:tcBorders>
              <w:top w:val="single" w:sz="4" w:space="0" w:color="C00000"/>
              <w:left w:val="single" w:sz="24" w:space="0" w:color="FFFFFF" w:themeColor="background1"/>
              <w:bottom w:val="single" w:sz="4" w:space="0" w:color="C00000"/>
              <w:right w:val="nil"/>
            </w:tcBorders>
            <w:vAlign w:val="center"/>
          </w:tcPr>
          <w:p w14:paraId="1919FC92" w14:textId="77777777" w:rsidR="00D433EB" w:rsidRPr="00D91195" w:rsidRDefault="00D433EB" w:rsidP="001D4BDF">
            <w:pPr>
              <w:spacing w:after="0" w:line="240" w:lineRule="auto"/>
              <w:jc w:val="both"/>
              <w:rPr>
                <w:b/>
                <w:bCs/>
                <w:i/>
                <w:color w:val="262626" w:themeColor="text1" w:themeTint="D9"/>
                <w:sz w:val="20"/>
                <w:szCs w:val="20"/>
              </w:rPr>
            </w:pPr>
          </w:p>
        </w:tc>
      </w:tr>
      <w:tr w:rsidR="00D91195" w:rsidRPr="00D91195" w14:paraId="4B2C2E5D" w14:textId="77777777" w:rsidTr="00945238">
        <w:trPr>
          <w:jc w:val="center"/>
        </w:trPr>
        <w:tc>
          <w:tcPr>
            <w:tcW w:w="6345" w:type="dxa"/>
            <w:tcBorders>
              <w:top w:val="single" w:sz="4" w:space="0" w:color="C00000"/>
              <w:left w:val="nil"/>
              <w:bottom w:val="nil"/>
              <w:right w:val="single" w:sz="24" w:space="0" w:color="FFFFFF" w:themeColor="background1"/>
            </w:tcBorders>
            <w:tcMar>
              <w:top w:w="113" w:type="dxa"/>
              <w:bottom w:w="113" w:type="dxa"/>
            </w:tcMar>
            <w:vAlign w:val="center"/>
          </w:tcPr>
          <w:p w14:paraId="02DBA574" w14:textId="77777777" w:rsidR="00D433EB" w:rsidRPr="00D91195" w:rsidRDefault="00D433EB" w:rsidP="009B5EA7">
            <w:pPr>
              <w:spacing w:after="60" w:line="300" w:lineRule="auto"/>
              <w:jc w:val="both"/>
              <w:rPr>
                <w:b/>
                <w:bCs/>
                <w:color w:val="262626" w:themeColor="text1" w:themeTint="D9"/>
                <w:sz w:val="20"/>
                <w:szCs w:val="20"/>
              </w:rPr>
            </w:pPr>
            <w:r w:rsidRPr="00D91195">
              <w:rPr>
                <w:b/>
                <w:bCs/>
                <w:color w:val="262626" w:themeColor="text1" w:themeTint="D9"/>
                <w:sz w:val="20"/>
                <w:szCs w:val="20"/>
              </w:rPr>
              <w:t>EVENTUALI MISURE DI SALVAGUARDIA ADOTTATE</w:t>
            </w:r>
            <w:r w:rsidRPr="00D91195">
              <w:rPr>
                <w:b/>
                <w:bCs/>
                <w:color w:val="262626" w:themeColor="text1" w:themeTint="D9"/>
                <w:sz w:val="20"/>
                <w:szCs w:val="20"/>
                <w:vertAlign w:val="superscript"/>
              </w:rPr>
              <w:footnoteReference w:id="15"/>
            </w:r>
            <w:r w:rsidRPr="00D91195">
              <w:rPr>
                <w:b/>
                <w:bCs/>
                <w:color w:val="262626" w:themeColor="text1" w:themeTint="D9"/>
                <w:sz w:val="20"/>
                <w:szCs w:val="20"/>
              </w:rPr>
              <w:t xml:space="preserve"> </w:t>
            </w:r>
          </w:p>
          <w:p w14:paraId="3F670F75" w14:textId="77777777" w:rsidR="00D433EB" w:rsidRPr="00D91195" w:rsidRDefault="00D433EB" w:rsidP="00945238">
            <w:pPr>
              <w:spacing w:before="60" w:after="60" w:line="300" w:lineRule="auto"/>
              <w:jc w:val="both"/>
              <w:rPr>
                <w:bCs/>
                <w:color w:val="262626" w:themeColor="text1" w:themeTint="D9"/>
                <w:sz w:val="20"/>
                <w:szCs w:val="20"/>
              </w:rPr>
            </w:pPr>
            <w:r w:rsidRPr="00D91195">
              <w:rPr>
                <w:bCs/>
                <w:color w:val="262626" w:themeColor="text1" w:themeTint="D9"/>
                <w:sz w:val="20"/>
                <w:szCs w:val="20"/>
              </w:rPr>
              <w:t>A titolo esemplificativo, le misure di salvaguardia possono includere:</w:t>
            </w:r>
          </w:p>
          <w:p w14:paraId="6FC8DDCF" w14:textId="614962D1" w:rsidR="00D433EB" w:rsidRPr="00D91195" w:rsidRDefault="00D433EB" w:rsidP="00A63BB9">
            <w:pPr>
              <w:numPr>
                <w:ilvl w:val="0"/>
                <w:numId w:val="37"/>
              </w:numPr>
              <w:spacing w:after="60" w:line="264" w:lineRule="auto"/>
              <w:ind w:left="255" w:hanging="255"/>
              <w:jc w:val="both"/>
              <w:rPr>
                <w:bCs/>
                <w:color w:val="262626" w:themeColor="text1" w:themeTint="D9"/>
                <w:sz w:val="20"/>
                <w:szCs w:val="20"/>
              </w:rPr>
            </w:pPr>
            <w:r w:rsidRPr="00D91195">
              <w:rPr>
                <w:bCs/>
                <w:color w:val="262626" w:themeColor="text1" w:themeTint="D9"/>
                <w:sz w:val="20"/>
                <w:szCs w:val="20"/>
              </w:rPr>
              <w:lastRenderedPageBreak/>
              <w:t>modalità di individuazione tempestiva dell</w:t>
            </w:r>
            <w:r w:rsidR="00516BDA" w:rsidRPr="00D91195">
              <w:rPr>
                <w:bCs/>
                <w:color w:val="262626" w:themeColor="text1" w:themeTint="D9"/>
                <w:sz w:val="20"/>
                <w:szCs w:val="20"/>
              </w:rPr>
              <w:t>’</w:t>
            </w:r>
            <w:r w:rsidRPr="00D91195">
              <w:rPr>
                <w:bCs/>
                <w:color w:val="262626" w:themeColor="text1" w:themeTint="D9"/>
                <w:sz w:val="20"/>
                <w:szCs w:val="20"/>
              </w:rPr>
              <w:t>impegno e del tempo richiesti da ciascun incarico, periodico monitoraggio e risoluzione delle relative problematiche;</w:t>
            </w:r>
          </w:p>
          <w:p w14:paraId="07F24B09" w14:textId="3B528B0B" w:rsidR="00D433EB" w:rsidRPr="00D91195" w:rsidRDefault="00D433EB" w:rsidP="00A63BB9">
            <w:pPr>
              <w:numPr>
                <w:ilvl w:val="0"/>
                <w:numId w:val="37"/>
              </w:numPr>
              <w:spacing w:after="60" w:line="264" w:lineRule="auto"/>
              <w:ind w:left="255" w:hanging="255"/>
              <w:jc w:val="both"/>
              <w:rPr>
                <w:bCs/>
                <w:color w:val="262626" w:themeColor="text1" w:themeTint="D9"/>
                <w:sz w:val="20"/>
                <w:szCs w:val="20"/>
              </w:rPr>
            </w:pPr>
            <w:r w:rsidRPr="00D91195">
              <w:rPr>
                <w:bCs/>
                <w:color w:val="262626" w:themeColor="text1" w:themeTint="D9"/>
                <w:sz w:val="20"/>
                <w:szCs w:val="20"/>
              </w:rPr>
              <w:t>adeguata pianificazione dell</w:t>
            </w:r>
            <w:r w:rsidR="00516BDA" w:rsidRPr="00D91195">
              <w:rPr>
                <w:bCs/>
                <w:color w:val="262626" w:themeColor="text1" w:themeTint="D9"/>
                <w:sz w:val="20"/>
                <w:szCs w:val="20"/>
              </w:rPr>
              <w:t>’</w:t>
            </w:r>
            <w:r w:rsidRPr="00D91195">
              <w:rPr>
                <w:bCs/>
                <w:color w:val="262626" w:themeColor="text1" w:themeTint="D9"/>
                <w:sz w:val="20"/>
                <w:szCs w:val="20"/>
              </w:rPr>
              <w:t>attività di vigilanza da parte dei Collegi sindacali di cui si è componente;</w:t>
            </w:r>
          </w:p>
          <w:p w14:paraId="75353D0E" w14:textId="4C830E67" w:rsidR="00D433EB" w:rsidRPr="00D91195" w:rsidRDefault="00D433EB" w:rsidP="00A63BB9">
            <w:pPr>
              <w:numPr>
                <w:ilvl w:val="0"/>
                <w:numId w:val="37"/>
              </w:numPr>
              <w:spacing w:after="60" w:line="264" w:lineRule="auto"/>
              <w:ind w:left="255" w:hanging="255"/>
              <w:jc w:val="both"/>
              <w:rPr>
                <w:bCs/>
                <w:color w:val="262626" w:themeColor="text1" w:themeTint="D9"/>
                <w:sz w:val="20"/>
                <w:szCs w:val="20"/>
              </w:rPr>
            </w:pPr>
            <w:r w:rsidRPr="00D91195">
              <w:rPr>
                <w:bCs/>
                <w:color w:val="262626" w:themeColor="text1" w:themeTint="D9"/>
                <w:sz w:val="20"/>
                <w:szCs w:val="20"/>
              </w:rPr>
              <w:t>adozione di specifici strumenti e procedure per lo svolgimento dell</w:t>
            </w:r>
            <w:r w:rsidR="00516BDA" w:rsidRPr="00D91195">
              <w:rPr>
                <w:bCs/>
                <w:color w:val="262626" w:themeColor="text1" w:themeTint="D9"/>
                <w:sz w:val="20"/>
                <w:szCs w:val="20"/>
              </w:rPr>
              <w:t>’</w:t>
            </w:r>
            <w:r w:rsidRPr="00D91195">
              <w:rPr>
                <w:bCs/>
                <w:color w:val="262626" w:themeColor="text1" w:themeTint="D9"/>
                <w:sz w:val="20"/>
                <w:szCs w:val="20"/>
              </w:rPr>
              <w:t>attività di vigilanza</w:t>
            </w:r>
            <w:r w:rsidR="009E4D32" w:rsidRPr="00D91195">
              <w:rPr>
                <w:bCs/>
                <w:color w:val="262626" w:themeColor="text1" w:themeTint="D9"/>
                <w:sz w:val="20"/>
                <w:szCs w:val="20"/>
              </w:rPr>
              <w:t>;</w:t>
            </w:r>
          </w:p>
          <w:p w14:paraId="16744969" w14:textId="77777777" w:rsidR="00D433EB" w:rsidRPr="00D91195" w:rsidRDefault="00D433EB" w:rsidP="00A63BB9">
            <w:pPr>
              <w:numPr>
                <w:ilvl w:val="0"/>
                <w:numId w:val="37"/>
              </w:numPr>
              <w:spacing w:after="60" w:line="264" w:lineRule="auto"/>
              <w:ind w:left="255" w:hanging="255"/>
              <w:jc w:val="both"/>
              <w:rPr>
                <w:bCs/>
                <w:color w:val="262626" w:themeColor="text1" w:themeTint="D9"/>
                <w:sz w:val="20"/>
                <w:szCs w:val="20"/>
              </w:rPr>
            </w:pPr>
            <w:r w:rsidRPr="00D91195">
              <w:rPr>
                <w:bCs/>
                <w:color w:val="262626" w:themeColor="text1" w:themeTint="D9"/>
                <w:sz w:val="20"/>
                <w:szCs w:val="20"/>
              </w:rPr>
              <w:t>utilizzo di mezzi di telecomunicazione per lo</w:t>
            </w:r>
            <w:r w:rsidRPr="00D91195">
              <w:rPr>
                <w:b/>
                <w:bCs/>
                <w:color w:val="262626" w:themeColor="text1" w:themeTint="D9"/>
                <w:sz w:val="20"/>
                <w:szCs w:val="20"/>
              </w:rPr>
              <w:t xml:space="preserve"> </w:t>
            </w:r>
            <w:r w:rsidRPr="00D91195">
              <w:rPr>
                <w:bCs/>
                <w:color w:val="262626" w:themeColor="text1" w:themeTint="D9"/>
                <w:sz w:val="20"/>
                <w:szCs w:val="20"/>
              </w:rPr>
              <w:t>svolgimento delle riunioni;</w:t>
            </w:r>
          </w:p>
          <w:p w14:paraId="0630F66C" w14:textId="6BC5CBC9" w:rsidR="00D433EB" w:rsidRPr="00D91195" w:rsidRDefault="00D433EB" w:rsidP="00A63BB9">
            <w:pPr>
              <w:numPr>
                <w:ilvl w:val="0"/>
                <w:numId w:val="37"/>
              </w:numPr>
              <w:spacing w:after="60" w:line="264" w:lineRule="auto"/>
              <w:ind w:left="255" w:hanging="255"/>
              <w:jc w:val="both"/>
              <w:rPr>
                <w:bCs/>
                <w:color w:val="262626" w:themeColor="text1" w:themeTint="D9"/>
                <w:sz w:val="20"/>
                <w:szCs w:val="20"/>
              </w:rPr>
            </w:pPr>
            <w:r w:rsidRPr="00D91195">
              <w:rPr>
                <w:bCs/>
                <w:color w:val="262626" w:themeColor="text1" w:themeTint="D9"/>
                <w:sz w:val="20"/>
                <w:szCs w:val="20"/>
              </w:rPr>
              <w:t>utilizzo di propri dipendenti, collaboratori e ausiliari dotati di specifiche competenze per l</w:t>
            </w:r>
            <w:r w:rsidR="00516BDA" w:rsidRPr="00D91195">
              <w:rPr>
                <w:bCs/>
                <w:color w:val="262626" w:themeColor="text1" w:themeTint="D9"/>
                <w:sz w:val="20"/>
                <w:szCs w:val="20"/>
              </w:rPr>
              <w:t>’</w:t>
            </w:r>
            <w:r w:rsidRPr="00D91195">
              <w:rPr>
                <w:bCs/>
                <w:color w:val="262626" w:themeColor="text1" w:themeTint="D9"/>
                <w:sz w:val="20"/>
                <w:szCs w:val="20"/>
              </w:rPr>
              <w:t>espletamento di operazioni di ispezioni e controllo;</w:t>
            </w:r>
          </w:p>
          <w:p w14:paraId="1F6A4655" w14:textId="168858D9" w:rsidR="00D433EB" w:rsidRPr="00D91195" w:rsidRDefault="00D433EB" w:rsidP="00A63BB9">
            <w:pPr>
              <w:numPr>
                <w:ilvl w:val="0"/>
                <w:numId w:val="37"/>
              </w:numPr>
              <w:spacing w:after="60" w:line="264" w:lineRule="auto"/>
              <w:ind w:left="255" w:hanging="255"/>
              <w:jc w:val="both"/>
              <w:rPr>
                <w:bCs/>
                <w:color w:val="262626" w:themeColor="text1" w:themeTint="D9"/>
                <w:sz w:val="20"/>
                <w:szCs w:val="20"/>
              </w:rPr>
            </w:pPr>
            <w:r w:rsidRPr="00D91195">
              <w:rPr>
                <w:bCs/>
                <w:color w:val="262626" w:themeColor="text1" w:themeTint="D9"/>
                <w:sz w:val="20"/>
                <w:szCs w:val="20"/>
              </w:rPr>
              <w:t>informazione e discussione delle questioni rilevanti con gli altri componenti dell</w:t>
            </w:r>
            <w:r w:rsidR="00516BDA" w:rsidRPr="00D91195">
              <w:rPr>
                <w:bCs/>
                <w:color w:val="262626" w:themeColor="text1" w:themeTint="D9"/>
                <w:sz w:val="20"/>
                <w:szCs w:val="20"/>
              </w:rPr>
              <w:t>’</w:t>
            </w:r>
            <w:r w:rsidRPr="00D91195">
              <w:rPr>
                <w:bCs/>
                <w:color w:val="262626" w:themeColor="text1" w:themeTint="D9"/>
                <w:sz w:val="20"/>
                <w:szCs w:val="20"/>
              </w:rPr>
              <w:t>organo di controllo e con l</w:t>
            </w:r>
            <w:r w:rsidR="00516BDA" w:rsidRPr="00D91195">
              <w:rPr>
                <w:bCs/>
                <w:color w:val="262626" w:themeColor="text1" w:themeTint="D9"/>
                <w:sz w:val="20"/>
                <w:szCs w:val="20"/>
              </w:rPr>
              <w:t>’</w:t>
            </w:r>
            <w:r w:rsidRPr="00D91195">
              <w:rPr>
                <w:bCs/>
                <w:color w:val="262626" w:themeColor="text1" w:themeTint="D9"/>
                <w:sz w:val="20"/>
                <w:szCs w:val="20"/>
              </w:rPr>
              <w:t>organo di amministrazione della società;</w:t>
            </w:r>
          </w:p>
          <w:p w14:paraId="4B18EE17" w14:textId="57D091B2" w:rsidR="00D433EB" w:rsidRPr="00D91195" w:rsidRDefault="00D433EB" w:rsidP="00A63BB9">
            <w:pPr>
              <w:numPr>
                <w:ilvl w:val="0"/>
                <w:numId w:val="37"/>
              </w:numPr>
              <w:spacing w:after="60" w:line="264" w:lineRule="auto"/>
              <w:ind w:left="255" w:hanging="255"/>
              <w:jc w:val="both"/>
              <w:rPr>
                <w:b/>
                <w:bCs/>
                <w:color w:val="262626" w:themeColor="text1" w:themeTint="D9"/>
                <w:sz w:val="20"/>
                <w:szCs w:val="20"/>
              </w:rPr>
            </w:pPr>
            <w:r w:rsidRPr="00D91195">
              <w:rPr>
                <w:bCs/>
                <w:color w:val="262626" w:themeColor="text1" w:themeTint="D9"/>
                <w:sz w:val="20"/>
                <w:szCs w:val="20"/>
              </w:rPr>
              <w:t>periodica valutazione dell</w:t>
            </w:r>
            <w:r w:rsidR="00516BDA" w:rsidRPr="00D91195">
              <w:rPr>
                <w:bCs/>
                <w:color w:val="262626" w:themeColor="text1" w:themeTint="D9"/>
                <w:sz w:val="20"/>
                <w:szCs w:val="20"/>
              </w:rPr>
              <w:t>’</w:t>
            </w:r>
            <w:r w:rsidRPr="00D91195">
              <w:rPr>
                <w:bCs/>
                <w:color w:val="262626" w:themeColor="text1" w:themeTint="D9"/>
                <w:sz w:val="20"/>
                <w:szCs w:val="20"/>
              </w:rPr>
              <w:t>adeguatezza e dell</w:t>
            </w:r>
            <w:r w:rsidR="00516BDA" w:rsidRPr="00D91195">
              <w:rPr>
                <w:bCs/>
                <w:color w:val="262626" w:themeColor="text1" w:themeTint="D9"/>
                <w:sz w:val="20"/>
                <w:szCs w:val="20"/>
              </w:rPr>
              <w:t>’</w:t>
            </w:r>
            <w:r w:rsidRPr="00D91195">
              <w:rPr>
                <w:bCs/>
                <w:color w:val="262626" w:themeColor="text1" w:themeTint="D9"/>
                <w:sz w:val="20"/>
                <w:szCs w:val="20"/>
              </w:rPr>
              <w:t>efficacia delle misure di salvaguardia eventualmente già adottate; ecc.</w:t>
            </w:r>
          </w:p>
        </w:tc>
        <w:tc>
          <w:tcPr>
            <w:tcW w:w="2555" w:type="dxa"/>
            <w:gridSpan w:val="2"/>
            <w:tcBorders>
              <w:top w:val="single" w:sz="4" w:space="0" w:color="C00000"/>
              <w:left w:val="single" w:sz="24" w:space="0" w:color="FFFFFF" w:themeColor="background1"/>
              <w:bottom w:val="nil"/>
              <w:right w:val="nil"/>
            </w:tcBorders>
            <w:tcMar>
              <w:top w:w="113" w:type="dxa"/>
              <w:bottom w:w="113" w:type="dxa"/>
            </w:tcMar>
          </w:tcPr>
          <w:p w14:paraId="1672BF93" w14:textId="77777777" w:rsidR="00D433EB" w:rsidRPr="00D91195" w:rsidRDefault="00D433EB" w:rsidP="009B5EA7">
            <w:pPr>
              <w:spacing w:after="60" w:line="300" w:lineRule="auto"/>
              <w:jc w:val="both"/>
              <w:rPr>
                <w:b/>
                <w:bCs/>
                <w:i/>
                <w:color w:val="262626" w:themeColor="text1" w:themeTint="D9"/>
                <w:sz w:val="20"/>
                <w:szCs w:val="20"/>
              </w:rPr>
            </w:pPr>
          </w:p>
        </w:tc>
      </w:tr>
      <w:tr w:rsidR="00D433EB" w:rsidRPr="00945238" w14:paraId="363A2F71" w14:textId="77777777" w:rsidTr="00945238">
        <w:trPr>
          <w:jc w:val="center"/>
        </w:trPr>
        <w:tc>
          <w:tcPr>
            <w:tcW w:w="6345" w:type="dxa"/>
            <w:tcBorders>
              <w:top w:val="nil"/>
              <w:left w:val="nil"/>
              <w:bottom w:val="nil"/>
              <w:right w:val="single" w:sz="2" w:space="0" w:color="FFFFFF" w:themeColor="background1"/>
            </w:tcBorders>
            <w:shd w:val="clear" w:color="auto" w:fill="C00000"/>
            <w:tcMar>
              <w:top w:w="113" w:type="dxa"/>
              <w:bottom w:w="113" w:type="dxa"/>
            </w:tcMar>
            <w:vAlign w:val="center"/>
          </w:tcPr>
          <w:p w14:paraId="78FB75F5" w14:textId="77777777" w:rsidR="00D433EB" w:rsidRPr="00945238" w:rsidRDefault="00D433EB" w:rsidP="00945238">
            <w:pPr>
              <w:spacing w:after="60" w:line="264" w:lineRule="auto"/>
              <w:jc w:val="both"/>
              <w:rPr>
                <w:b/>
                <w:bCs/>
                <w:sz w:val="20"/>
                <w:szCs w:val="20"/>
              </w:rPr>
            </w:pPr>
            <w:r w:rsidRPr="00945238">
              <w:rPr>
                <w:b/>
                <w:bCs/>
                <w:sz w:val="20"/>
                <w:szCs w:val="20"/>
              </w:rPr>
              <w:t>CONCLUSIONI IN MERITO ALLA CAPACITÀ DI SVOLGERE GLI INCARICHI INDICATI CON IMPEGNO E TEMPO ADEGUATI</w:t>
            </w:r>
          </w:p>
        </w:tc>
        <w:tc>
          <w:tcPr>
            <w:tcW w:w="928" w:type="dxa"/>
            <w:tcBorders>
              <w:top w:val="nil"/>
              <w:left w:val="single" w:sz="2" w:space="0" w:color="FFFFFF" w:themeColor="background1"/>
              <w:bottom w:val="nil"/>
              <w:right w:val="single" w:sz="2" w:space="0" w:color="FFFFFF" w:themeColor="background1"/>
            </w:tcBorders>
            <w:shd w:val="clear" w:color="auto" w:fill="C00000"/>
            <w:tcMar>
              <w:top w:w="113" w:type="dxa"/>
              <w:bottom w:w="113" w:type="dxa"/>
            </w:tcMar>
            <w:vAlign w:val="center"/>
          </w:tcPr>
          <w:p w14:paraId="61E91F7A" w14:textId="77777777" w:rsidR="00D433EB" w:rsidRPr="00945238" w:rsidRDefault="00D433EB" w:rsidP="00945238">
            <w:pPr>
              <w:spacing w:after="60" w:line="264" w:lineRule="auto"/>
              <w:jc w:val="both"/>
              <w:rPr>
                <w:b/>
                <w:bCs/>
                <w:sz w:val="20"/>
                <w:szCs w:val="20"/>
              </w:rPr>
            </w:pPr>
            <w:r w:rsidRPr="00945238">
              <w:rPr>
                <w:b/>
                <w:bCs/>
                <w:sz w:val="20"/>
                <w:szCs w:val="20"/>
              </w:rPr>
              <w:t>SI</w:t>
            </w:r>
          </w:p>
        </w:tc>
        <w:tc>
          <w:tcPr>
            <w:tcW w:w="1627" w:type="dxa"/>
            <w:tcBorders>
              <w:top w:val="nil"/>
              <w:left w:val="single" w:sz="2" w:space="0" w:color="FFFFFF" w:themeColor="background1"/>
              <w:bottom w:val="nil"/>
              <w:right w:val="nil"/>
            </w:tcBorders>
            <w:shd w:val="clear" w:color="auto" w:fill="C00000"/>
            <w:tcMar>
              <w:top w:w="113" w:type="dxa"/>
              <w:bottom w:w="113" w:type="dxa"/>
            </w:tcMar>
            <w:vAlign w:val="center"/>
          </w:tcPr>
          <w:p w14:paraId="476985AE" w14:textId="77777777" w:rsidR="00D433EB" w:rsidRPr="00945238" w:rsidRDefault="00D433EB" w:rsidP="00945238">
            <w:pPr>
              <w:spacing w:after="60" w:line="264" w:lineRule="auto"/>
              <w:jc w:val="both"/>
              <w:rPr>
                <w:b/>
                <w:bCs/>
                <w:sz w:val="20"/>
                <w:szCs w:val="20"/>
              </w:rPr>
            </w:pPr>
            <w:r w:rsidRPr="00945238">
              <w:rPr>
                <w:b/>
                <w:bCs/>
                <w:sz w:val="20"/>
                <w:szCs w:val="20"/>
              </w:rPr>
              <w:t>NO</w:t>
            </w:r>
          </w:p>
        </w:tc>
      </w:tr>
    </w:tbl>
    <w:p w14:paraId="5656DDBF" w14:textId="77777777" w:rsidR="00835867" w:rsidRDefault="00835867" w:rsidP="009B5EA7">
      <w:pPr>
        <w:spacing w:after="60" w:line="300" w:lineRule="auto"/>
        <w:jc w:val="both"/>
        <w:rPr>
          <w:bCs/>
          <w:i/>
        </w:rPr>
      </w:pPr>
    </w:p>
    <w:p w14:paraId="6F22C09F" w14:textId="77777777" w:rsidR="00835867" w:rsidRDefault="00835867" w:rsidP="009B5EA7">
      <w:pPr>
        <w:spacing w:after="60" w:line="300" w:lineRule="auto"/>
        <w:jc w:val="both"/>
        <w:rPr>
          <w:bCs/>
          <w:i/>
        </w:rPr>
      </w:pPr>
    </w:p>
    <w:p w14:paraId="713AC39C" w14:textId="5D85BFFA" w:rsidR="00D433EB" w:rsidRPr="001D4BDF" w:rsidRDefault="00D433EB" w:rsidP="009B5EA7">
      <w:pPr>
        <w:spacing w:after="60" w:line="300" w:lineRule="auto"/>
        <w:jc w:val="both"/>
        <w:rPr>
          <w:bCs/>
          <w:i/>
          <w:color w:val="262626" w:themeColor="text1" w:themeTint="D9"/>
        </w:rPr>
      </w:pPr>
      <w:r w:rsidRPr="00F52134">
        <w:rPr>
          <w:bCs/>
          <w:i/>
          <w:color w:val="262626" w:themeColor="text1" w:themeTint="D9"/>
        </w:rPr>
        <w:t>Data di compilazione ________________________</w:t>
      </w:r>
    </w:p>
    <w:p w14:paraId="3862445B" w14:textId="77777777" w:rsidR="00945238" w:rsidRDefault="00945238" w:rsidP="00945238">
      <w:pPr>
        <w:rPr>
          <w:bCs/>
        </w:rPr>
      </w:pPr>
    </w:p>
    <w:p w14:paraId="766F3566" w14:textId="744B40BB" w:rsidR="00D433EB" w:rsidRPr="00D91195" w:rsidRDefault="00D433EB" w:rsidP="00945238">
      <w:pPr>
        <w:rPr>
          <w:color w:val="262626" w:themeColor="text1" w:themeTint="D9"/>
        </w:rPr>
      </w:pPr>
      <w:r w:rsidRPr="007B007A">
        <w:rPr>
          <w:bCs/>
        </w:rPr>
        <w:br w:type="page"/>
      </w:r>
      <w:bookmarkStart w:id="46" w:name="_Toc445134796"/>
      <w:bookmarkStart w:id="47" w:name="_Toc447200773"/>
      <w:bookmarkStart w:id="48" w:name="_Toc74830624"/>
      <w:bookmarkStart w:id="49" w:name="_Toc77320251"/>
      <w:bookmarkStart w:id="50" w:name="_Toc77341059"/>
      <w:r w:rsidR="00522B93" w:rsidRPr="00D91195">
        <w:rPr>
          <w:color w:val="262626" w:themeColor="text1" w:themeTint="D9"/>
        </w:rPr>
        <w:lastRenderedPageBreak/>
        <w:t>Valutazione delle cause di ineleggibilità e dell</w:t>
      </w:r>
      <w:r w:rsidR="00516BDA" w:rsidRPr="00D91195">
        <w:rPr>
          <w:color w:val="262626" w:themeColor="text1" w:themeTint="D9"/>
        </w:rPr>
        <w:t>’</w:t>
      </w:r>
      <w:r w:rsidR="00522B93" w:rsidRPr="00D91195">
        <w:rPr>
          <w:color w:val="262626" w:themeColor="text1" w:themeTint="D9"/>
        </w:rPr>
        <w:t>indipendenza</w:t>
      </w:r>
      <w:bookmarkEnd w:id="46"/>
      <w:bookmarkEnd w:id="47"/>
      <w:bookmarkEnd w:id="48"/>
      <w:bookmarkEnd w:id="49"/>
      <w:bookmarkEnd w:id="50"/>
    </w:p>
    <w:tbl>
      <w:tblPr>
        <w:tblStyle w:val="Grigliatabella"/>
        <w:tblW w:w="0" w:type="auto"/>
        <w:tblBorders>
          <w:top w:val="single" w:sz="2" w:space="0" w:color="C00000"/>
          <w:left w:val="none" w:sz="0" w:space="0" w:color="auto"/>
          <w:bottom w:val="single" w:sz="2" w:space="0" w:color="C00000"/>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9060"/>
      </w:tblGrid>
      <w:tr w:rsidR="00D91195" w:rsidRPr="00D91195" w14:paraId="16BF53B2" w14:textId="77777777" w:rsidTr="00DA0BE3">
        <w:tc>
          <w:tcPr>
            <w:tcW w:w="9060" w:type="dxa"/>
            <w:shd w:val="clear" w:color="auto" w:fill="F7F7F7"/>
            <w:tcMar>
              <w:top w:w="85" w:type="dxa"/>
              <w:bottom w:w="85" w:type="dxa"/>
            </w:tcMar>
          </w:tcPr>
          <w:p w14:paraId="4879E52C" w14:textId="77777777" w:rsidR="00D433EB" w:rsidRPr="008D12D3" w:rsidRDefault="00D433EB" w:rsidP="008D12D3">
            <w:pPr>
              <w:spacing w:after="240" w:line="300" w:lineRule="auto"/>
              <w:jc w:val="both"/>
              <w:rPr>
                <w:b/>
                <w:bCs/>
                <w:iCs/>
                <w:color w:val="262626" w:themeColor="text1" w:themeTint="D9"/>
                <w:sz w:val="20"/>
                <w:szCs w:val="20"/>
              </w:rPr>
            </w:pPr>
            <w:r w:rsidRPr="008D12D3">
              <w:rPr>
                <w:b/>
                <w:bCs/>
                <w:iCs/>
                <w:color w:val="262626" w:themeColor="text1" w:themeTint="D9"/>
                <w:sz w:val="20"/>
                <w:szCs w:val="20"/>
              </w:rPr>
              <w:t>Premessa metodologica</w:t>
            </w:r>
          </w:p>
          <w:p w14:paraId="0759AFF1" w14:textId="28E83B98" w:rsidR="00D433EB" w:rsidRPr="00D91195" w:rsidRDefault="00D433EB" w:rsidP="0074151C">
            <w:pPr>
              <w:spacing w:after="60" w:line="264" w:lineRule="auto"/>
              <w:jc w:val="both"/>
              <w:rPr>
                <w:bCs/>
                <w:color w:val="262626" w:themeColor="text1" w:themeTint="D9"/>
                <w:sz w:val="20"/>
                <w:szCs w:val="20"/>
              </w:rPr>
            </w:pPr>
            <w:r w:rsidRPr="00D91195">
              <w:rPr>
                <w:bCs/>
                <w:i/>
                <w:color w:val="262626" w:themeColor="text1" w:themeTint="D9"/>
                <w:sz w:val="20"/>
                <w:szCs w:val="20"/>
              </w:rPr>
              <w:t xml:space="preserve">In attuazione della Norma 1.4. delle “Norme di comportamento del </w:t>
            </w:r>
            <w:r w:rsidR="000A1AD4" w:rsidRPr="00D91195">
              <w:rPr>
                <w:bCs/>
                <w:i/>
                <w:color w:val="262626" w:themeColor="text1" w:themeTint="D9"/>
                <w:sz w:val="20"/>
                <w:szCs w:val="20"/>
              </w:rPr>
              <w:t>Collegio sindacale</w:t>
            </w:r>
            <w:r w:rsidRPr="00D91195">
              <w:rPr>
                <w:bCs/>
                <w:i/>
                <w:color w:val="262626" w:themeColor="text1" w:themeTint="D9"/>
                <w:sz w:val="20"/>
                <w:szCs w:val="20"/>
              </w:rPr>
              <w:t xml:space="preserve"> di società non quotate”, emanate dal CNDCEC nel mese di dicembre </w:t>
            </w:r>
            <w:r w:rsidR="006668B4" w:rsidRPr="00D91195">
              <w:rPr>
                <w:bCs/>
                <w:i/>
                <w:color w:val="262626" w:themeColor="text1" w:themeTint="D9"/>
                <w:sz w:val="20"/>
                <w:szCs w:val="20"/>
              </w:rPr>
              <w:t xml:space="preserve">2024 </w:t>
            </w:r>
            <w:r w:rsidRPr="00D91195">
              <w:rPr>
                <w:bCs/>
                <w:i/>
                <w:color w:val="262626" w:themeColor="text1" w:themeTint="D9"/>
                <w:sz w:val="20"/>
                <w:szCs w:val="20"/>
              </w:rPr>
              <w:t>e vigenti dal 1°</w:t>
            </w:r>
            <w:r w:rsidR="009F3E99" w:rsidRPr="00D91195">
              <w:rPr>
                <w:bCs/>
                <w:i/>
                <w:color w:val="262626" w:themeColor="text1" w:themeTint="D9"/>
                <w:sz w:val="20"/>
                <w:szCs w:val="20"/>
              </w:rPr>
              <w:t xml:space="preserve"> </w:t>
            </w:r>
            <w:r w:rsidRPr="00D91195">
              <w:rPr>
                <w:bCs/>
                <w:i/>
                <w:color w:val="262626" w:themeColor="text1" w:themeTint="D9"/>
                <w:sz w:val="20"/>
                <w:szCs w:val="20"/>
              </w:rPr>
              <w:t>gennaio 202</w:t>
            </w:r>
            <w:r w:rsidR="006668B4" w:rsidRPr="00D91195">
              <w:rPr>
                <w:bCs/>
                <w:i/>
                <w:color w:val="262626" w:themeColor="text1" w:themeTint="D9"/>
                <w:sz w:val="20"/>
                <w:szCs w:val="20"/>
              </w:rPr>
              <w:t>5</w:t>
            </w:r>
            <w:r w:rsidRPr="00D91195">
              <w:rPr>
                <w:bCs/>
                <w:i/>
                <w:color w:val="262626" w:themeColor="text1" w:themeTint="D9"/>
                <w:sz w:val="20"/>
                <w:szCs w:val="20"/>
              </w:rPr>
              <w:t>, le tabelle proposte consentono di verificare la sussistenza di cause di ineleggibilità e di decadenza, nonché di valutare singoli profili di rischio per l</w:t>
            </w:r>
            <w:r w:rsidR="00516BDA" w:rsidRPr="00D91195">
              <w:rPr>
                <w:bCs/>
                <w:i/>
                <w:color w:val="262626" w:themeColor="text1" w:themeTint="D9"/>
                <w:sz w:val="20"/>
                <w:szCs w:val="20"/>
              </w:rPr>
              <w:t>’</w:t>
            </w:r>
            <w:r w:rsidRPr="00D91195">
              <w:rPr>
                <w:bCs/>
                <w:i/>
                <w:color w:val="262626" w:themeColor="text1" w:themeTint="D9"/>
                <w:sz w:val="20"/>
                <w:szCs w:val="20"/>
              </w:rPr>
              <w:t>indipendenza con riferimento a ciascun incarico assunto dal professionista.</w:t>
            </w:r>
          </w:p>
        </w:tc>
      </w:tr>
    </w:tbl>
    <w:p w14:paraId="5B361534" w14:textId="77777777" w:rsidR="00D433EB" w:rsidRPr="00D91195" w:rsidRDefault="00D433EB" w:rsidP="00251EC9">
      <w:pPr>
        <w:spacing w:before="240" w:after="60" w:line="300" w:lineRule="auto"/>
        <w:jc w:val="both"/>
        <w:rPr>
          <w:bCs/>
          <w:color w:val="262626" w:themeColor="text1" w:themeTint="D9"/>
        </w:rPr>
      </w:pPr>
      <w:r w:rsidRPr="00D91195">
        <w:rPr>
          <w:b/>
          <w:bCs/>
          <w:color w:val="262626" w:themeColor="text1" w:themeTint="D9"/>
        </w:rPr>
        <w:t xml:space="preserve">N. 1 – SOCIETÀ </w:t>
      </w:r>
      <w:r w:rsidRPr="00D91195">
        <w:rPr>
          <w:bCs/>
          <w:color w:val="262626" w:themeColor="text1" w:themeTint="D9"/>
        </w:rPr>
        <w:t>__________________</w:t>
      </w:r>
    </w:p>
    <w:p w14:paraId="44D85B89" w14:textId="30A21BC8" w:rsidR="00D433EB" w:rsidRPr="00D91195" w:rsidRDefault="00D433EB" w:rsidP="009B5EA7">
      <w:pPr>
        <w:spacing w:after="60" w:line="300" w:lineRule="auto"/>
        <w:jc w:val="both"/>
        <w:rPr>
          <w:b/>
          <w:bCs/>
          <w:color w:val="262626" w:themeColor="text1" w:themeTint="D9"/>
        </w:rPr>
      </w:pPr>
      <w:r w:rsidRPr="00D91195">
        <w:rPr>
          <w:b/>
          <w:bCs/>
          <w:color w:val="262626" w:themeColor="text1" w:themeTint="D9"/>
        </w:rPr>
        <w:t>Data inizio dell</w:t>
      </w:r>
      <w:r w:rsidR="00516BDA" w:rsidRPr="00D91195">
        <w:rPr>
          <w:b/>
          <w:bCs/>
          <w:color w:val="262626" w:themeColor="text1" w:themeTint="D9"/>
        </w:rPr>
        <w:t>’</w:t>
      </w:r>
      <w:r w:rsidRPr="00D91195">
        <w:rPr>
          <w:b/>
          <w:bCs/>
          <w:color w:val="262626" w:themeColor="text1" w:themeTint="D9"/>
        </w:rPr>
        <w:t>incarico: __/__/_____</w:t>
      </w:r>
    </w:p>
    <w:p w14:paraId="16ADB9E2" w14:textId="57F64C76" w:rsidR="00D433EB" w:rsidRPr="00D91195" w:rsidRDefault="00D433EB" w:rsidP="00251EC9">
      <w:pPr>
        <w:numPr>
          <w:ilvl w:val="0"/>
          <w:numId w:val="19"/>
        </w:numPr>
        <w:spacing w:before="240" w:after="60" w:line="300" w:lineRule="auto"/>
        <w:ind w:left="357" w:hanging="357"/>
        <w:jc w:val="both"/>
        <w:rPr>
          <w:b/>
          <w:bCs/>
          <w:color w:val="262626" w:themeColor="text1" w:themeTint="D9"/>
        </w:rPr>
      </w:pPr>
      <w:r w:rsidRPr="00D91195">
        <w:rPr>
          <w:b/>
          <w:bCs/>
          <w:color w:val="262626" w:themeColor="text1" w:themeTint="D9"/>
        </w:rPr>
        <w:t>VERIFICA DELL</w:t>
      </w:r>
      <w:r w:rsidR="00516BDA" w:rsidRPr="00D91195">
        <w:rPr>
          <w:b/>
          <w:bCs/>
          <w:color w:val="262626" w:themeColor="text1" w:themeTint="D9"/>
        </w:rPr>
        <w:t>’</w:t>
      </w:r>
      <w:r w:rsidRPr="00D91195">
        <w:rPr>
          <w:b/>
          <w:bCs/>
          <w:color w:val="262626" w:themeColor="text1" w:themeTint="D9"/>
        </w:rPr>
        <w:t>ESISTENZA DELLE CAUSE DI INELEGGIBILITÀ E DECADENZA</w:t>
      </w:r>
    </w:p>
    <w:p w14:paraId="21C0DB42" w14:textId="37BD39B8" w:rsidR="00D433EB" w:rsidRPr="00D91195" w:rsidRDefault="00D433EB" w:rsidP="009B5EA7">
      <w:pPr>
        <w:spacing w:after="60" w:line="300" w:lineRule="auto"/>
        <w:jc w:val="both"/>
        <w:rPr>
          <w:bCs/>
          <w:color w:val="262626" w:themeColor="text1" w:themeTint="D9"/>
        </w:rPr>
      </w:pPr>
      <w:r w:rsidRPr="00D91195">
        <w:rPr>
          <w:bCs/>
          <w:color w:val="262626" w:themeColor="text1" w:themeTint="D9"/>
        </w:rPr>
        <w:t>Si riporta uno schema di valutazione, tenuto conto di quanto previsto nella Norma 1.4</w:t>
      </w:r>
      <w:r w:rsidR="00A6684D">
        <w:rPr>
          <w:bCs/>
          <w:color w:val="262626" w:themeColor="text1" w:themeTint="D9"/>
        </w:rPr>
        <w:t>.</w:t>
      </w:r>
      <w:r w:rsidRPr="00D91195">
        <w:rPr>
          <w:bCs/>
          <w:color w:val="262626" w:themeColor="text1" w:themeTint="D9"/>
        </w:rPr>
        <w:t xml:space="preserve"> delle </w:t>
      </w:r>
      <w:r w:rsidRPr="00D91195">
        <w:rPr>
          <w:bCs/>
          <w:i/>
          <w:iCs/>
          <w:color w:val="262626" w:themeColor="text1" w:themeTint="D9"/>
        </w:rPr>
        <w:t xml:space="preserve">Norme di comportamento del </w:t>
      </w:r>
      <w:r w:rsidR="000A1AD4" w:rsidRPr="00D91195">
        <w:rPr>
          <w:bCs/>
          <w:i/>
          <w:iCs/>
          <w:color w:val="262626" w:themeColor="text1" w:themeTint="D9"/>
        </w:rPr>
        <w:t>Collegio sindacale</w:t>
      </w:r>
      <w:r w:rsidRPr="00D91195">
        <w:rPr>
          <w:bCs/>
          <w:i/>
          <w:iCs/>
          <w:color w:val="262626" w:themeColor="text1" w:themeTint="D9"/>
        </w:rPr>
        <w:t xml:space="preserve"> di società non quotate</w:t>
      </w:r>
      <w:r w:rsidRPr="00D91195">
        <w:rPr>
          <w:bCs/>
          <w:color w:val="262626" w:themeColor="text1" w:themeTint="D9"/>
        </w:rPr>
        <w:t>, pubblicate dal CNDCEC nel mese di dicembre 202</w:t>
      </w:r>
      <w:r w:rsidR="006668B4" w:rsidRPr="00D91195">
        <w:rPr>
          <w:bCs/>
          <w:color w:val="262626" w:themeColor="text1" w:themeTint="D9"/>
        </w:rPr>
        <w:t>4</w:t>
      </w:r>
      <w:r w:rsidRPr="00D91195">
        <w:rPr>
          <w:bCs/>
          <w:color w:val="262626" w:themeColor="text1" w:themeTint="D9"/>
        </w:rPr>
        <w:t xml:space="preserve"> e vigenti dal 1° gennaio 202</w:t>
      </w:r>
      <w:r w:rsidR="006668B4" w:rsidRPr="00D91195">
        <w:rPr>
          <w:bCs/>
          <w:color w:val="262626" w:themeColor="text1" w:themeTint="D9"/>
        </w:rPr>
        <w:t>5</w:t>
      </w:r>
      <w:r w:rsidRPr="00D91195">
        <w:rPr>
          <w:bCs/>
          <w:color w:val="262626" w:themeColor="text1" w:themeTint="D9"/>
        </w:rPr>
        <w:t>.</w:t>
      </w:r>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A0" w:firstRow="1" w:lastRow="0" w:firstColumn="1" w:lastColumn="0" w:noHBand="0" w:noVBand="0"/>
      </w:tblPr>
      <w:tblGrid>
        <w:gridCol w:w="3376"/>
        <w:gridCol w:w="885"/>
        <w:gridCol w:w="885"/>
        <w:gridCol w:w="3924"/>
      </w:tblGrid>
      <w:tr w:rsidR="00D433EB" w:rsidRPr="004B3E7C" w14:paraId="37C70817" w14:textId="77777777" w:rsidTr="0077534A">
        <w:trPr>
          <w:trHeight w:val="539"/>
          <w:tblHeader/>
          <w:jc w:val="center"/>
        </w:trPr>
        <w:tc>
          <w:tcPr>
            <w:tcW w:w="1861" w:type="pct"/>
            <w:tcBorders>
              <w:top w:val="nil"/>
              <w:left w:val="nil"/>
              <w:bottom w:val="nil"/>
              <w:right w:val="single" w:sz="2" w:space="0" w:color="FFFFFF" w:themeColor="background1"/>
            </w:tcBorders>
            <w:shd w:val="clear" w:color="auto" w:fill="C00000"/>
            <w:vAlign w:val="center"/>
          </w:tcPr>
          <w:p w14:paraId="7EA849BD" w14:textId="77777777" w:rsidR="00D433EB" w:rsidRPr="004B3E7C" w:rsidRDefault="00D433EB" w:rsidP="004B3E7C">
            <w:pPr>
              <w:spacing w:after="60" w:line="264" w:lineRule="auto"/>
              <w:jc w:val="both"/>
              <w:rPr>
                <w:b/>
                <w:bCs/>
                <w:sz w:val="20"/>
                <w:szCs w:val="20"/>
              </w:rPr>
            </w:pPr>
            <w:r w:rsidRPr="004B3E7C">
              <w:rPr>
                <w:b/>
                <w:bCs/>
                <w:sz w:val="20"/>
                <w:szCs w:val="20"/>
              </w:rPr>
              <w:t>DESCRIZIONE</w:t>
            </w:r>
          </w:p>
        </w:tc>
        <w:tc>
          <w:tcPr>
            <w:tcW w:w="488" w:type="pct"/>
            <w:tcBorders>
              <w:top w:val="nil"/>
              <w:left w:val="single" w:sz="2" w:space="0" w:color="FFFFFF" w:themeColor="background1"/>
              <w:bottom w:val="nil"/>
              <w:right w:val="single" w:sz="2" w:space="0" w:color="FFFFFF" w:themeColor="background1"/>
            </w:tcBorders>
            <w:shd w:val="clear" w:color="auto" w:fill="C00000"/>
            <w:vAlign w:val="center"/>
          </w:tcPr>
          <w:p w14:paraId="1921E4E7" w14:textId="77777777" w:rsidR="00D433EB" w:rsidRPr="004B3E7C" w:rsidRDefault="00D433EB" w:rsidP="004B3E7C">
            <w:pPr>
              <w:spacing w:after="60" w:line="264" w:lineRule="auto"/>
              <w:jc w:val="both"/>
              <w:rPr>
                <w:b/>
                <w:bCs/>
                <w:sz w:val="20"/>
                <w:szCs w:val="20"/>
              </w:rPr>
            </w:pPr>
            <w:r w:rsidRPr="004B3E7C">
              <w:rPr>
                <w:b/>
                <w:bCs/>
                <w:sz w:val="20"/>
                <w:szCs w:val="20"/>
              </w:rPr>
              <w:t>SÌ</w:t>
            </w:r>
          </w:p>
        </w:tc>
        <w:tc>
          <w:tcPr>
            <w:tcW w:w="488" w:type="pct"/>
            <w:tcBorders>
              <w:top w:val="nil"/>
              <w:left w:val="single" w:sz="2" w:space="0" w:color="FFFFFF" w:themeColor="background1"/>
              <w:bottom w:val="nil"/>
              <w:right w:val="single" w:sz="2" w:space="0" w:color="FFFFFF" w:themeColor="background1"/>
            </w:tcBorders>
            <w:shd w:val="clear" w:color="auto" w:fill="C00000"/>
            <w:vAlign w:val="center"/>
          </w:tcPr>
          <w:p w14:paraId="44573487" w14:textId="77777777" w:rsidR="00D433EB" w:rsidRPr="004B3E7C" w:rsidRDefault="00D433EB" w:rsidP="004B3E7C">
            <w:pPr>
              <w:spacing w:after="60" w:line="264" w:lineRule="auto"/>
              <w:jc w:val="both"/>
              <w:rPr>
                <w:b/>
                <w:bCs/>
                <w:sz w:val="20"/>
                <w:szCs w:val="20"/>
              </w:rPr>
            </w:pPr>
            <w:r w:rsidRPr="004B3E7C">
              <w:rPr>
                <w:b/>
                <w:bCs/>
                <w:sz w:val="20"/>
                <w:szCs w:val="20"/>
              </w:rPr>
              <w:t>NO</w:t>
            </w:r>
          </w:p>
        </w:tc>
        <w:tc>
          <w:tcPr>
            <w:tcW w:w="2163" w:type="pct"/>
            <w:tcBorders>
              <w:top w:val="nil"/>
              <w:left w:val="single" w:sz="2" w:space="0" w:color="FFFFFF" w:themeColor="background1"/>
              <w:bottom w:val="nil"/>
              <w:right w:val="nil"/>
            </w:tcBorders>
            <w:shd w:val="clear" w:color="auto" w:fill="C00000"/>
            <w:vAlign w:val="center"/>
          </w:tcPr>
          <w:p w14:paraId="60870B3D" w14:textId="77777777" w:rsidR="00D433EB" w:rsidRPr="004B3E7C" w:rsidRDefault="00D433EB" w:rsidP="004B3E7C">
            <w:pPr>
              <w:spacing w:after="60" w:line="264" w:lineRule="auto"/>
              <w:jc w:val="both"/>
              <w:rPr>
                <w:b/>
                <w:bCs/>
                <w:sz w:val="20"/>
                <w:szCs w:val="20"/>
              </w:rPr>
            </w:pPr>
            <w:r w:rsidRPr="004B3E7C">
              <w:rPr>
                <w:b/>
                <w:bCs/>
                <w:sz w:val="20"/>
                <w:szCs w:val="20"/>
              </w:rPr>
              <w:t>COMMENTI</w:t>
            </w:r>
          </w:p>
        </w:tc>
      </w:tr>
      <w:tr w:rsidR="00D91195" w:rsidRPr="00D91195" w14:paraId="060C839B" w14:textId="77777777" w:rsidTr="0077534A">
        <w:trPr>
          <w:trHeight w:val="1142"/>
          <w:jc w:val="center"/>
        </w:trPr>
        <w:tc>
          <w:tcPr>
            <w:tcW w:w="1861" w:type="pct"/>
            <w:tcBorders>
              <w:top w:val="nil"/>
              <w:left w:val="nil"/>
              <w:bottom w:val="single" w:sz="2" w:space="0" w:color="C00000"/>
              <w:right w:val="single" w:sz="24" w:space="0" w:color="FFFFFF" w:themeColor="background1"/>
            </w:tcBorders>
            <w:tcMar>
              <w:top w:w="113" w:type="dxa"/>
              <w:bottom w:w="113" w:type="dxa"/>
            </w:tcMar>
          </w:tcPr>
          <w:p w14:paraId="698E2788" w14:textId="1A31AB4E" w:rsidR="00D433EB" w:rsidRPr="00D91195" w:rsidRDefault="00D433EB" w:rsidP="00A63BB9">
            <w:pPr>
              <w:numPr>
                <w:ilvl w:val="0"/>
                <w:numId w:val="20"/>
              </w:numPr>
              <w:spacing w:after="60" w:line="264" w:lineRule="auto"/>
              <w:ind w:left="175" w:hanging="284"/>
              <w:jc w:val="both"/>
              <w:rPr>
                <w:b/>
                <w:bCs/>
                <w:color w:val="262626" w:themeColor="text1" w:themeTint="D9"/>
                <w:spacing w:val="-6"/>
                <w:sz w:val="20"/>
                <w:szCs w:val="20"/>
              </w:rPr>
            </w:pPr>
            <w:r w:rsidRPr="00D91195">
              <w:rPr>
                <w:b/>
                <w:bCs/>
                <w:color w:val="262626" w:themeColor="text1" w:themeTint="D9"/>
                <w:spacing w:val="-6"/>
                <w:sz w:val="20"/>
                <w:szCs w:val="20"/>
              </w:rPr>
              <w:t>Cause di ineleggibilità e di decadenza previste dall</w:t>
            </w:r>
            <w:r w:rsidR="00516BDA" w:rsidRPr="00D91195">
              <w:rPr>
                <w:b/>
                <w:bCs/>
                <w:color w:val="262626" w:themeColor="text1" w:themeTint="D9"/>
                <w:spacing w:val="-6"/>
                <w:sz w:val="20"/>
                <w:szCs w:val="20"/>
              </w:rPr>
              <w:t>’</w:t>
            </w:r>
            <w:r w:rsidRPr="00D91195">
              <w:rPr>
                <w:b/>
                <w:bCs/>
                <w:color w:val="262626" w:themeColor="text1" w:themeTint="D9"/>
                <w:spacing w:val="-6"/>
                <w:sz w:val="20"/>
                <w:szCs w:val="20"/>
              </w:rPr>
              <w:t>art. 2399 c.c.</w:t>
            </w:r>
          </w:p>
          <w:p w14:paraId="0D8F69B2" w14:textId="64A1A418" w:rsidR="00D433EB" w:rsidRPr="00D91195" w:rsidRDefault="00D433EB" w:rsidP="0077534A">
            <w:pPr>
              <w:spacing w:after="60" w:line="264" w:lineRule="auto"/>
              <w:jc w:val="both"/>
              <w:rPr>
                <w:bCs/>
                <w:color w:val="262626" w:themeColor="text1" w:themeTint="D9"/>
                <w:sz w:val="20"/>
                <w:szCs w:val="20"/>
              </w:rPr>
            </w:pPr>
            <w:bookmarkStart w:id="51" w:name="OLE_LINK1"/>
            <w:bookmarkStart w:id="52" w:name="OLE_LINK2"/>
            <w:r w:rsidRPr="00D91195">
              <w:rPr>
                <w:bCs/>
                <w:color w:val="262626" w:themeColor="text1" w:themeTint="D9"/>
                <w:sz w:val="20"/>
                <w:szCs w:val="20"/>
              </w:rPr>
              <w:t>Il professionista non può accettare l</w:t>
            </w:r>
            <w:r w:rsidR="00516BDA" w:rsidRPr="00D91195">
              <w:rPr>
                <w:bCs/>
                <w:color w:val="262626" w:themeColor="text1" w:themeTint="D9"/>
                <w:sz w:val="20"/>
                <w:szCs w:val="20"/>
              </w:rPr>
              <w:t>’</w:t>
            </w:r>
            <w:r w:rsidRPr="00D91195">
              <w:rPr>
                <w:bCs/>
                <w:color w:val="262626" w:themeColor="text1" w:themeTint="D9"/>
                <w:sz w:val="20"/>
                <w:szCs w:val="20"/>
              </w:rPr>
              <w:t xml:space="preserve">incarico e, se eletto, decade se si verifica una delle seguenti situazioni: </w:t>
            </w:r>
          </w:p>
          <w:p w14:paraId="64D0D41A" w14:textId="168F676B" w:rsidR="00D433EB" w:rsidRPr="00D91195" w:rsidRDefault="005570A7" w:rsidP="00A63BB9">
            <w:pPr>
              <w:numPr>
                <w:ilvl w:val="0"/>
                <w:numId w:val="38"/>
              </w:numPr>
              <w:spacing w:after="60" w:line="264" w:lineRule="auto"/>
              <w:ind w:left="283" w:hanging="283"/>
              <w:jc w:val="both"/>
              <w:rPr>
                <w:bCs/>
                <w:color w:val="262626" w:themeColor="text1" w:themeTint="D9"/>
                <w:sz w:val="20"/>
                <w:szCs w:val="20"/>
              </w:rPr>
            </w:pPr>
            <w:r w:rsidRPr="00D91195">
              <w:rPr>
                <w:bCs/>
                <w:color w:val="262626" w:themeColor="text1" w:themeTint="D9"/>
                <w:sz w:val="20"/>
                <w:szCs w:val="20"/>
              </w:rPr>
              <w:t>Si trova nelle condizioni di cui all</w:t>
            </w:r>
            <w:r w:rsidR="00516BDA" w:rsidRPr="00D91195">
              <w:rPr>
                <w:bCs/>
                <w:color w:val="262626" w:themeColor="text1" w:themeTint="D9"/>
                <w:sz w:val="20"/>
                <w:szCs w:val="20"/>
              </w:rPr>
              <w:t>’</w:t>
            </w:r>
            <w:r w:rsidRPr="00D91195">
              <w:rPr>
                <w:bCs/>
                <w:color w:val="262626" w:themeColor="text1" w:themeTint="D9"/>
                <w:sz w:val="20"/>
                <w:szCs w:val="20"/>
              </w:rPr>
              <w:t>art. 2382 c.c.</w:t>
            </w:r>
            <w:r w:rsidR="00D433EB" w:rsidRPr="00D91195">
              <w:rPr>
                <w:bCs/>
                <w:color w:val="262626" w:themeColor="text1" w:themeTint="D9"/>
                <w:sz w:val="20"/>
                <w:szCs w:val="20"/>
              </w:rPr>
              <w:t>;</w:t>
            </w:r>
          </w:p>
          <w:bookmarkEnd w:id="51"/>
          <w:bookmarkEnd w:id="52"/>
          <w:p w14:paraId="3A65E71A" w14:textId="77777777" w:rsidR="00D433EB" w:rsidRPr="00D91195" w:rsidRDefault="00D433EB" w:rsidP="00A63BB9">
            <w:pPr>
              <w:numPr>
                <w:ilvl w:val="0"/>
                <w:numId w:val="38"/>
              </w:numPr>
              <w:spacing w:after="60" w:line="264" w:lineRule="auto"/>
              <w:ind w:left="283" w:hanging="283"/>
              <w:jc w:val="both"/>
              <w:rPr>
                <w:bCs/>
                <w:color w:val="262626" w:themeColor="text1" w:themeTint="D9"/>
                <w:sz w:val="20"/>
                <w:szCs w:val="20"/>
              </w:rPr>
            </w:pPr>
            <w:r w:rsidRPr="00D91195">
              <w:rPr>
                <w:bCs/>
                <w:color w:val="262626" w:themeColor="text1" w:themeTint="D9"/>
                <w:sz w:val="20"/>
                <w:szCs w:val="20"/>
              </w:rPr>
              <w:t>è amministratore della società;</w:t>
            </w:r>
          </w:p>
          <w:p w14:paraId="725F9B5F" w14:textId="77777777" w:rsidR="00D433EB" w:rsidRPr="00D91195" w:rsidRDefault="00D433EB" w:rsidP="00A63BB9">
            <w:pPr>
              <w:numPr>
                <w:ilvl w:val="0"/>
                <w:numId w:val="38"/>
              </w:numPr>
              <w:spacing w:after="60" w:line="264" w:lineRule="auto"/>
              <w:ind w:left="283" w:hanging="283"/>
              <w:jc w:val="both"/>
              <w:rPr>
                <w:bCs/>
                <w:color w:val="262626" w:themeColor="text1" w:themeTint="D9"/>
                <w:spacing w:val="-4"/>
                <w:sz w:val="20"/>
                <w:szCs w:val="20"/>
              </w:rPr>
            </w:pPr>
            <w:r w:rsidRPr="00D91195">
              <w:rPr>
                <w:bCs/>
                <w:color w:val="262626" w:themeColor="text1" w:themeTint="D9"/>
                <w:spacing w:val="-4"/>
                <w:sz w:val="20"/>
                <w:szCs w:val="20"/>
              </w:rPr>
              <w:t>è amministratore delle società controllate dalla società, delle società che la controllano e di quelle sottoposte a comune controllo;</w:t>
            </w:r>
          </w:p>
          <w:p w14:paraId="58D87DED" w14:textId="77777777" w:rsidR="00D433EB" w:rsidRPr="00D91195" w:rsidRDefault="00D433EB" w:rsidP="00A63BB9">
            <w:pPr>
              <w:numPr>
                <w:ilvl w:val="0"/>
                <w:numId w:val="38"/>
              </w:numPr>
              <w:spacing w:after="60" w:line="264" w:lineRule="auto"/>
              <w:ind w:left="283" w:hanging="283"/>
              <w:jc w:val="both"/>
              <w:rPr>
                <w:bCs/>
                <w:color w:val="262626" w:themeColor="text1" w:themeTint="D9"/>
                <w:spacing w:val="-4"/>
                <w:sz w:val="20"/>
                <w:szCs w:val="20"/>
              </w:rPr>
            </w:pPr>
            <w:r w:rsidRPr="00D91195">
              <w:rPr>
                <w:bCs/>
                <w:color w:val="262626" w:themeColor="text1" w:themeTint="D9"/>
                <w:spacing w:val="-4"/>
                <w:sz w:val="20"/>
                <w:szCs w:val="20"/>
              </w:rPr>
              <w:t>è coniuge, unito civilmente</w:t>
            </w:r>
            <w:r w:rsidRPr="00D91195">
              <w:rPr>
                <w:rStyle w:val="Rimandonotaapidipagina"/>
                <w:bCs/>
                <w:color w:val="262626" w:themeColor="text1" w:themeTint="D9"/>
                <w:spacing w:val="-4"/>
                <w:sz w:val="20"/>
                <w:szCs w:val="20"/>
              </w:rPr>
              <w:footnoteReference w:id="16"/>
            </w:r>
            <w:r w:rsidRPr="00D91195">
              <w:rPr>
                <w:bCs/>
                <w:color w:val="262626" w:themeColor="text1" w:themeTint="D9"/>
                <w:spacing w:val="-4"/>
                <w:sz w:val="20"/>
                <w:szCs w:val="20"/>
              </w:rPr>
              <w:t>, parente o affine entro il quarto grado degli amministratori della società;</w:t>
            </w:r>
          </w:p>
          <w:p w14:paraId="0463D507" w14:textId="77777777" w:rsidR="00D433EB" w:rsidRPr="00D91195" w:rsidRDefault="00D433EB" w:rsidP="00A63BB9">
            <w:pPr>
              <w:numPr>
                <w:ilvl w:val="0"/>
                <w:numId w:val="38"/>
              </w:numPr>
              <w:spacing w:after="60" w:line="264" w:lineRule="auto"/>
              <w:ind w:left="283" w:hanging="283"/>
              <w:jc w:val="both"/>
              <w:rPr>
                <w:bCs/>
                <w:color w:val="262626" w:themeColor="text1" w:themeTint="D9"/>
                <w:spacing w:val="-6"/>
                <w:sz w:val="20"/>
                <w:szCs w:val="20"/>
              </w:rPr>
            </w:pPr>
            <w:r w:rsidRPr="00D91195">
              <w:rPr>
                <w:bCs/>
                <w:color w:val="262626" w:themeColor="text1" w:themeTint="D9"/>
                <w:spacing w:val="-6"/>
                <w:sz w:val="20"/>
                <w:szCs w:val="20"/>
              </w:rPr>
              <w:t>è coniuge, unito civilmente</w:t>
            </w:r>
            <w:r w:rsidRPr="00D91195">
              <w:rPr>
                <w:rStyle w:val="Rimandonotaapidipagina"/>
                <w:bCs/>
                <w:color w:val="262626" w:themeColor="text1" w:themeTint="D9"/>
                <w:spacing w:val="-6"/>
                <w:sz w:val="20"/>
                <w:szCs w:val="20"/>
              </w:rPr>
              <w:footnoteReference w:id="17"/>
            </w:r>
            <w:r w:rsidRPr="00D91195">
              <w:rPr>
                <w:bCs/>
                <w:color w:val="262626" w:themeColor="text1" w:themeTint="D9"/>
                <w:spacing w:val="-6"/>
                <w:sz w:val="20"/>
                <w:szCs w:val="20"/>
              </w:rPr>
              <w:t>, parente o affine entro il quarto grado degli amministratori delle società controllate dalla società, delle società che la controllano e di quelle sottoposte a comune controllo;</w:t>
            </w:r>
          </w:p>
          <w:p w14:paraId="04F01E8D" w14:textId="49B8E47C" w:rsidR="00D433EB" w:rsidRPr="00D91195" w:rsidRDefault="00D433EB" w:rsidP="00A63BB9">
            <w:pPr>
              <w:numPr>
                <w:ilvl w:val="0"/>
                <w:numId w:val="38"/>
              </w:numPr>
              <w:spacing w:after="0" w:line="264" w:lineRule="auto"/>
              <w:ind w:left="357" w:hanging="357"/>
              <w:jc w:val="both"/>
              <w:rPr>
                <w:bCs/>
                <w:color w:val="262626" w:themeColor="text1" w:themeTint="D9"/>
                <w:sz w:val="20"/>
                <w:szCs w:val="20"/>
              </w:rPr>
            </w:pPr>
            <w:r w:rsidRPr="00D91195">
              <w:rPr>
                <w:bCs/>
                <w:color w:val="262626" w:themeColor="text1" w:themeTint="D9"/>
                <w:sz w:val="20"/>
                <w:szCs w:val="20"/>
              </w:rPr>
              <w:lastRenderedPageBreak/>
              <w:t>è legato alla società, alle società da questa controllate, alle società che la controllano e a quelle sottoposte a comune controllo da un rapporto di lavoro o da un rapporto continuativo di consulenza o di prestazione d</w:t>
            </w:r>
            <w:r w:rsidR="00516BDA" w:rsidRPr="00D91195">
              <w:rPr>
                <w:bCs/>
                <w:color w:val="262626" w:themeColor="text1" w:themeTint="D9"/>
                <w:sz w:val="20"/>
                <w:szCs w:val="20"/>
              </w:rPr>
              <w:t>’</w:t>
            </w:r>
            <w:r w:rsidRPr="00D91195">
              <w:rPr>
                <w:bCs/>
                <w:color w:val="262626" w:themeColor="text1" w:themeTint="D9"/>
                <w:sz w:val="20"/>
                <w:szCs w:val="20"/>
              </w:rPr>
              <w:t>opera retribuita, ovvero da altri rapporti di natura patrimoniale che ne compromettano l</w:t>
            </w:r>
            <w:r w:rsidR="00516BDA" w:rsidRPr="00D91195">
              <w:rPr>
                <w:bCs/>
                <w:color w:val="262626" w:themeColor="text1" w:themeTint="D9"/>
                <w:sz w:val="20"/>
                <w:szCs w:val="20"/>
              </w:rPr>
              <w:t>’</w:t>
            </w:r>
            <w:r w:rsidRPr="00D91195">
              <w:rPr>
                <w:bCs/>
                <w:color w:val="262626" w:themeColor="text1" w:themeTint="D9"/>
                <w:sz w:val="20"/>
                <w:szCs w:val="20"/>
              </w:rPr>
              <w:t>indipendenza [</w:t>
            </w:r>
            <w:r w:rsidRPr="00D91195">
              <w:rPr>
                <w:bCs/>
                <w:i/>
                <w:color w:val="262626" w:themeColor="text1" w:themeTint="D9"/>
                <w:sz w:val="20"/>
                <w:szCs w:val="20"/>
              </w:rPr>
              <w:t>infra, modulo B) Valutazione dell</w:t>
            </w:r>
            <w:r w:rsidR="00516BDA" w:rsidRPr="00D91195">
              <w:rPr>
                <w:bCs/>
                <w:i/>
                <w:color w:val="262626" w:themeColor="text1" w:themeTint="D9"/>
                <w:sz w:val="20"/>
                <w:szCs w:val="20"/>
              </w:rPr>
              <w:t>’</w:t>
            </w:r>
            <w:r w:rsidRPr="00D91195">
              <w:rPr>
                <w:bCs/>
                <w:i/>
                <w:color w:val="262626" w:themeColor="text1" w:themeTint="D9"/>
                <w:sz w:val="20"/>
                <w:szCs w:val="20"/>
              </w:rPr>
              <w:t>indipendenza</w:t>
            </w:r>
            <w:r w:rsidRPr="00D91195">
              <w:rPr>
                <w:bCs/>
                <w:color w:val="262626" w:themeColor="text1" w:themeTint="D9"/>
                <w:sz w:val="20"/>
                <w:szCs w:val="20"/>
              </w:rPr>
              <w:t>].</w:t>
            </w:r>
          </w:p>
        </w:tc>
        <w:tc>
          <w:tcPr>
            <w:tcW w:w="488" w:type="pct"/>
            <w:tcBorders>
              <w:top w:val="nil"/>
              <w:left w:val="single" w:sz="24" w:space="0" w:color="FFFFFF" w:themeColor="background1"/>
              <w:bottom w:val="single" w:sz="2" w:space="0" w:color="C00000"/>
              <w:right w:val="single" w:sz="24" w:space="0" w:color="FFFFFF" w:themeColor="background1"/>
            </w:tcBorders>
            <w:tcMar>
              <w:top w:w="113" w:type="dxa"/>
              <w:bottom w:w="113" w:type="dxa"/>
            </w:tcMar>
          </w:tcPr>
          <w:p w14:paraId="0AD0B2C2" w14:textId="77777777" w:rsidR="00D433EB" w:rsidRPr="00D91195" w:rsidRDefault="00D433EB" w:rsidP="0077534A">
            <w:pPr>
              <w:spacing w:after="60" w:line="264" w:lineRule="auto"/>
              <w:jc w:val="both"/>
              <w:rPr>
                <w:bCs/>
                <w:color w:val="262626" w:themeColor="text1" w:themeTint="D9"/>
                <w:sz w:val="20"/>
                <w:szCs w:val="20"/>
              </w:rPr>
            </w:pPr>
          </w:p>
        </w:tc>
        <w:tc>
          <w:tcPr>
            <w:tcW w:w="488" w:type="pct"/>
            <w:tcBorders>
              <w:top w:val="nil"/>
              <w:left w:val="single" w:sz="24" w:space="0" w:color="FFFFFF" w:themeColor="background1"/>
              <w:bottom w:val="single" w:sz="2" w:space="0" w:color="C00000"/>
              <w:right w:val="single" w:sz="24" w:space="0" w:color="FFFFFF" w:themeColor="background1"/>
            </w:tcBorders>
            <w:tcMar>
              <w:top w:w="113" w:type="dxa"/>
              <w:bottom w:w="113" w:type="dxa"/>
            </w:tcMar>
          </w:tcPr>
          <w:p w14:paraId="03668469" w14:textId="77777777" w:rsidR="00D433EB" w:rsidRPr="00D91195" w:rsidRDefault="00D433EB" w:rsidP="0077534A">
            <w:pPr>
              <w:spacing w:after="60" w:line="264" w:lineRule="auto"/>
              <w:jc w:val="both"/>
              <w:rPr>
                <w:bCs/>
                <w:color w:val="262626" w:themeColor="text1" w:themeTint="D9"/>
                <w:sz w:val="20"/>
                <w:szCs w:val="20"/>
              </w:rPr>
            </w:pPr>
          </w:p>
        </w:tc>
        <w:tc>
          <w:tcPr>
            <w:tcW w:w="2163" w:type="pct"/>
            <w:tcBorders>
              <w:top w:val="nil"/>
              <w:left w:val="single" w:sz="24" w:space="0" w:color="FFFFFF" w:themeColor="background1"/>
              <w:bottom w:val="single" w:sz="2" w:space="0" w:color="C00000"/>
              <w:right w:val="nil"/>
            </w:tcBorders>
            <w:tcMar>
              <w:top w:w="113" w:type="dxa"/>
              <w:bottom w:w="113" w:type="dxa"/>
            </w:tcMar>
          </w:tcPr>
          <w:p w14:paraId="0EF27203" w14:textId="77777777" w:rsidR="00D433EB" w:rsidRPr="00D91195" w:rsidRDefault="00D433EB" w:rsidP="0077534A">
            <w:pPr>
              <w:spacing w:after="60" w:line="264" w:lineRule="auto"/>
              <w:jc w:val="both"/>
              <w:rPr>
                <w:bCs/>
                <w:i/>
                <w:color w:val="262626" w:themeColor="text1" w:themeTint="D9"/>
                <w:sz w:val="20"/>
                <w:szCs w:val="20"/>
              </w:rPr>
            </w:pPr>
            <w:r w:rsidRPr="00D91195">
              <w:rPr>
                <w:bCs/>
                <w:i/>
                <w:color w:val="262626" w:themeColor="text1" w:themeTint="D9"/>
                <w:sz w:val="20"/>
                <w:szCs w:val="20"/>
              </w:rPr>
              <w:t>Descrivere, ove opportuno, eventuali situazioni e circostanze che in concreto escludono la sussistenza di cause di ineleggibilità e decadenza.</w:t>
            </w:r>
          </w:p>
        </w:tc>
      </w:tr>
      <w:tr w:rsidR="00D91195" w:rsidRPr="00D91195" w14:paraId="579B1094" w14:textId="77777777" w:rsidTr="0077534A">
        <w:trPr>
          <w:trHeight w:val="1344"/>
          <w:jc w:val="center"/>
        </w:trPr>
        <w:tc>
          <w:tcPr>
            <w:tcW w:w="1861" w:type="pct"/>
            <w:tcBorders>
              <w:top w:val="single" w:sz="2" w:space="0" w:color="C00000"/>
              <w:left w:val="nil"/>
              <w:bottom w:val="single" w:sz="2" w:space="0" w:color="C00000"/>
              <w:right w:val="single" w:sz="24" w:space="0" w:color="FFFFFF" w:themeColor="background1"/>
            </w:tcBorders>
            <w:tcMar>
              <w:top w:w="113" w:type="dxa"/>
              <w:bottom w:w="113" w:type="dxa"/>
            </w:tcMar>
          </w:tcPr>
          <w:p w14:paraId="292192B9" w14:textId="77777777" w:rsidR="00D433EB" w:rsidRPr="00D91195" w:rsidRDefault="00D433EB" w:rsidP="00A63BB9">
            <w:pPr>
              <w:numPr>
                <w:ilvl w:val="0"/>
                <w:numId w:val="20"/>
              </w:numPr>
              <w:spacing w:after="0" w:line="264" w:lineRule="auto"/>
              <w:ind w:left="357" w:hanging="357"/>
              <w:jc w:val="both"/>
              <w:rPr>
                <w:b/>
                <w:bCs/>
                <w:color w:val="262626" w:themeColor="text1" w:themeTint="D9"/>
                <w:sz w:val="20"/>
                <w:szCs w:val="20"/>
              </w:rPr>
            </w:pPr>
            <w:r w:rsidRPr="00D91195">
              <w:rPr>
                <w:b/>
                <w:bCs/>
                <w:color w:val="262626" w:themeColor="text1" w:themeTint="D9"/>
                <w:sz w:val="20"/>
                <w:szCs w:val="20"/>
              </w:rPr>
              <w:t xml:space="preserve">Cause di ineleggibilità, di decadenza e di incompatibilità, limiti o criteri per il cumulo degli incarichi previsti dallo statuto </w:t>
            </w:r>
            <w:r w:rsidRPr="00D91195">
              <w:rPr>
                <w:bCs/>
                <w:color w:val="262626" w:themeColor="text1" w:themeTint="D9"/>
                <w:sz w:val="20"/>
                <w:szCs w:val="20"/>
              </w:rPr>
              <w:t>(</w:t>
            </w:r>
            <w:r w:rsidRPr="00D91195">
              <w:rPr>
                <w:bCs/>
                <w:i/>
                <w:color w:val="262626" w:themeColor="text1" w:themeTint="D9"/>
                <w:sz w:val="20"/>
                <w:szCs w:val="20"/>
              </w:rPr>
              <w:t>se previsti</w:t>
            </w:r>
            <w:r w:rsidRPr="00D91195">
              <w:rPr>
                <w:bCs/>
                <w:color w:val="262626" w:themeColor="text1" w:themeTint="D9"/>
                <w:sz w:val="20"/>
                <w:szCs w:val="20"/>
              </w:rPr>
              <w:t>).</w:t>
            </w:r>
          </w:p>
        </w:tc>
        <w:tc>
          <w:tcPr>
            <w:tcW w:w="488" w:type="pct"/>
            <w:tcBorders>
              <w:top w:val="single" w:sz="2" w:space="0" w:color="C00000"/>
              <w:left w:val="single" w:sz="24" w:space="0" w:color="FFFFFF" w:themeColor="background1"/>
              <w:bottom w:val="single" w:sz="2" w:space="0" w:color="C00000"/>
              <w:right w:val="single" w:sz="24" w:space="0" w:color="FFFFFF" w:themeColor="background1"/>
            </w:tcBorders>
            <w:tcMar>
              <w:top w:w="113" w:type="dxa"/>
              <w:bottom w:w="113" w:type="dxa"/>
            </w:tcMar>
          </w:tcPr>
          <w:p w14:paraId="08068CA4" w14:textId="77777777" w:rsidR="00D433EB" w:rsidRPr="00D91195" w:rsidRDefault="00D433EB" w:rsidP="0077534A">
            <w:pPr>
              <w:spacing w:after="60" w:line="264" w:lineRule="auto"/>
              <w:jc w:val="both"/>
              <w:rPr>
                <w:bCs/>
                <w:color w:val="262626" w:themeColor="text1" w:themeTint="D9"/>
                <w:sz w:val="20"/>
                <w:szCs w:val="20"/>
              </w:rPr>
            </w:pPr>
          </w:p>
        </w:tc>
        <w:tc>
          <w:tcPr>
            <w:tcW w:w="488" w:type="pct"/>
            <w:tcBorders>
              <w:top w:val="single" w:sz="2" w:space="0" w:color="C00000"/>
              <w:left w:val="single" w:sz="24" w:space="0" w:color="FFFFFF" w:themeColor="background1"/>
              <w:bottom w:val="single" w:sz="2" w:space="0" w:color="C00000"/>
              <w:right w:val="single" w:sz="24" w:space="0" w:color="FFFFFF" w:themeColor="background1"/>
            </w:tcBorders>
            <w:tcMar>
              <w:top w:w="113" w:type="dxa"/>
              <w:bottom w:w="113" w:type="dxa"/>
            </w:tcMar>
          </w:tcPr>
          <w:p w14:paraId="7E4E235A" w14:textId="77777777" w:rsidR="00D433EB" w:rsidRPr="00D91195" w:rsidRDefault="00D433EB" w:rsidP="0077534A">
            <w:pPr>
              <w:spacing w:after="60" w:line="264" w:lineRule="auto"/>
              <w:jc w:val="both"/>
              <w:rPr>
                <w:bCs/>
                <w:color w:val="262626" w:themeColor="text1" w:themeTint="D9"/>
                <w:sz w:val="20"/>
                <w:szCs w:val="20"/>
              </w:rPr>
            </w:pPr>
          </w:p>
        </w:tc>
        <w:tc>
          <w:tcPr>
            <w:tcW w:w="2163" w:type="pct"/>
            <w:tcBorders>
              <w:top w:val="single" w:sz="2" w:space="0" w:color="C00000"/>
              <w:left w:val="single" w:sz="24" w:space="0" w:color="FFFFFF" w:themeColor="background1"/>
              <w:bottom w:val="single" w:sz="2" w:space="0" w:color="C00000"/>
              <w:right w:val="nil"/>
            </w:tcBorders>
            <w:tcMar>
              <w:top w:w="113" w:type="dxa"/>
              <w:bottom w:w="113" w:type="dxa"/>
            </w:tcMar>
          </w:tcPr>
          <w:p w14:paraId="16AF213E" w14:textId="77777777" w:rsidR="00D433EB" w:rsidRPr="00D91195" w:rsidRDefault="00D433EB" w:rsidP="0077534A">
            <w:pPr>
              <w:spacing w:after="60" w:line="264" w:lineRule="auto"/>
              <w:jc w:val="both"/>
              <w:rPr>
                <w:bCs/>
                <w:color w:val="262626" w:themeColor="text1" w:themeTint="D9"/>
                <w:sz w:val="20"/>
                <w:szCs w:val="20"/>
              </w:rPr>
            </w:pPr>
          </w:p>
        </w:tc>
      </w:tr>
      <w:tr w:rsidR="00D91195" w:rsidRPr="00D91195" w14:paraId="437C02F3" w14:textId="77777777" w:rsidTr="0077534A">
        <w:trPr>
          <w:trHeight w:val="1263"/>
          <w:jc w:val="center"/>
        </w:trPr>
        <w:tc>
          <w:tcPr>
            <w:tcW w:w="1861" w:type="pct"/>
            <w:tcBorders>
              <w:top w:val="single" w:sz="2" w:space="0" w:color="C00000"/>
              <w:left w:val="nil"/>
              <w:bottom w:val="single" w:sz="2" w:space="0" w:color="C00000"/>
              <w:right w:val="single" w:sz="24" w:space="0" w:color="FFFFFF" w:themeColor="background1"/>
            </w:tcBorders>
            <w:tcMar>
              <w:top w:w="113" w:type="dxa"/>
              <w:bottom w:w="113" w:type="dxa"/>
            </w:tcMar>
          </w:tcPr>
          <w:p w14:paraId="72D7DB6C" w14:textId="77777777" w:rsidR="00D433EB" w:rsidRPr="00D91195" w:rsidRDefault="00D433EB" w:rsidP="00A63BB9">
            <w:pPr>
              <w:numPr>
                <w:ilvl w:val="0"/>
                <w:numId w:val="20"/>
              </w:numPr>
              <w:spacing w:after="0" w:line="264" w:lineRule="auto"/>
              <w:ind w:left="357" w:hanging="357"/>
              <w:jc w:val="both"/>
              <w:rPr>
                <w:b/>
                <w:bCs/>
                <w:color w:val="262626" w:themeColor="text1" w:themeTint="D9"/>
                <w:sz w:val="20"/>
                <w:szCs w:val="20"/>
              </w:rPr>
            </w:pPr>
            <w:r w:rsidRPr="00D91195">
              <w:rPr>
                <w:b/>
                <w:bCs/>
                <w:color w:val="262626" w:themeColor="text1" w:themeTint="D9"/>
                <w:sz w:val="20"/>
                <w:szCs w:val="20"/>
              </w:rPr>
              <w:t xml:space="preserve">Cause di ineleggibilità, di decadenza e di incompatibilità, limiti o criteri per il cumulo degli incarichi previsti da leggi speciali </w:t>
            </w:r>
            <w:r w:rsidRPr="00D91195">
              <w:rPr>
                <w:bCs/>
                <w:color w:val="262626" w:themeColor="text1" w:themeTint="D9"/>
                <w:sz w:val="20"/>
                <w:szCs w:val="20"/>
              </w:rPr>
              <w:t>(</w:t>
            </w:r>
            <w:r w:rsidRPr="00D91195">
              <w:rPr>
                <w:bCs/>
                <w:i/>
                <w:color w:val="262626" w:themeColor="text1" w:themeTint="D9"/>
                <w:sz w:val="20"/>
                <w:szCs w:val="20"/>
              </w:rPr>
              <w:t>se previsti</w:t>
            </w:r>
            <w:r w:rsidRPr="00D91195">
              <w:rPr>
                <w:bCs/>
                <w:color w:val="262626" w:themeColor="text1" w:themeTint="D9"/>
                <w:sz w:val="20"/>
                <w:szCs w:val="20"/>
              </w:rPr>
              <w:t>).</w:t>
            </w:r>
          </w:p>
        </w:tc>
        <w:tc>
          <w:tcPr>
            <w:tcW w:w="488" w:type="pct"/>
            <w:tcBorders>
              <w:top w:val="single" w:sz="2" w:space="0" w:color="C00000"/>
              <w:left w:val="single" w:sz="24" w:space="0" w:color="FFFFFF" w:themeColor="background1"/>
              <w:bottom w:val="single" w:sz="2" w:space="0" w:color="C00000"/>
              <w:right w:val="single" w:sz="24" w:space="0" w:color="FFFFFF" w:themeColor="background1"/>
            </w:tcBorders>
            <w:tcMar>
              <w:top w:w="113" w:type="dxa"/>
              <w:bottom w:w="113" w:type="dxa"/>
            </w:tcMar>
          </w:tcPr>
          <w:p w14:paraId="5E09C062" w14:textId="77777777" w:rsidR="00D433EB" w:rsidRPr="00D91195" w:rsidRDefault="00D433EB" w:rsidP="0077534A">
            <w:pPr>
              <w:spacing w:after="60" w:line="264" w:lineRule="auto"/>
              <w:jc w:val="both"/>
              <w:rPr>
                <w:bCs/>
                <w:color w:val="262626" w:themeColor="text1" w:themeTint="D9"/>
                <w:sz w:val="20"/>
                <w:szCs w:val="20"/>
              </w:rPr>
            </w:pPr>
          </w:p>
        </w:tc>
        <w:tc>
          <w:tcPr>
            <w:tcW w:w="488" w:type="pct"/>
            <w:tcBorders>
              <w:top w:val="single" w:sz="2" w:space="0" w:color="C00000"/>
              <w:left w:val="single" w:sz="24" w:space="0" w:color="FFFFFF" w:themeColor="background1"/>
              <w:bottom w:val="single" w:sz="2" w:space="0" w:color="C00000"/>
              <w:right w:val="single" w:sz="24" w:space="0" w:color="FFFFFF" w:themeColor="background1"/>
            </w:tcBorders>
            <w:tcMar>
              <w:top w:w="113" w:type="dxa"/>
              <w:bottom w:w="113" w:type="dxa"/>
            </w:tcMar>
          </w:tcPr>
          <w:p w14:paraId="37265D13" w14:textId="77777777" w:rsidR="00D433EB" w:rsidRPr="00D91195" w:rsidRDefault="00D433EB" w:rsidP="0077534A">
            <w:pPr>
              <w:spacing w:after="60" w:line="264" w:lineRule="auto"/>
              <w:jc w:val="both"/>
              <w:rPr>
                <w:bCs/>
                <w:color w:val="262626" w:themeColor="text1" w:themeTint="D9"/>
                <w:sz w:val="20"/>
                <w:szCs w:val="20"/>
              </w:rPr>
            </w:pPr>
          </w:p>
        </w:tc>
        <w:tc>
          <w:tcPr>
            <w:tcW w:w="2163" w:type="pct"/>
            <w:tcBorders>
              <w:top w:val="single" w:sz="2" w:space="0" w:color="C00000"/>
              <w:left w:val="single" w:sz="24" w:space="0" w:color="FFFFFF" w:themeColor="background1"/>
              <w:bottom w:val="single" w:sz="2" w:space="0" w:color="C00000"/>
              <w:right w:val="nil"/>
            </w:tcBorders>
            <w:tcMar>
              <w:top w:w="113" w:type="dxa"/>
              <w:bottom w:w="113" w:type="dxa"/>
            </w:tcMar>
          </w:tcPr>
          <w:p w14:paraId="55CD63D7" w14:textId="77777777" w:rsidR="00D433EB" w:rsidRPr="00D91195" w:rsidRDefault="00D433EB" w:rsidP="0077534A">
            <w:pPr>
              <w:spacing w:after="60" w:line="264" w:lineRule="auto"/>
              <w:jc w:val="both"/>
              <w:rPr>
                <w:bCs/>
                <w:color w:val="262626" w:themeColor="text1" w:themeTint="D9"/>
                <w:sz w:val="20"/>
                <w:szCs w:val="20"/>
              </w:rPr>
            </w:pPr>
          </w:p>
        </w:tc>
      </w:tr>
      <w:tr w:rsidR="00D91195" w:rsidRPr="00D91195" w14:paraId="54490C87" w14:textId="77777777" w:rsidTr="0077534A">
        <w:trPr>
          <w:trHeight w:val="1609"/>
          <w:jc w:val="center"/>
        </w:trPr>
        <w:tc>
          <w:tcPr>
            <w:tcW w:w="1861" w:type="pct"/>
            <w:tcBorders>
              <w:top w:val="single" w:sz="2" w:space="0" w:color="C00000"/>
              <w:left w:val="nil"/>
              <w:bottom w:val="single" w:sz="12" w:space="0" w:color="C00000"/>
              <w:right w:val="single" w:sz="24" w:space="0" w:color="FFFFFF" w:themeColor="background1"/>
            </w:tcBorders>
            <w:tcMar>
              <w:top w:w="113" w:type="dxa"/>
              <w:bottom w:w="113" w:type="dxa"/>
            </w:tcMar>
          </w:tcPr>
          <w:p w14:paraId="078A07F0" w14:textId="77777777" w:rsidR="00D433EB" w:rsidRPr="00D91195" w:rsidRDefault="00D433EB" w:rsidP="00A63BB9">
            <w:pPr>
              <w:numPr>
                <w:ilvl w:val="0"/>
                <w:numId w:val="20"/>
              </w:numPr>
              <w:spacing w:after="0" w:line="264" w:lineRule="auto"/>
              <w:ind w:left="357" w:hanging="357"/>
              <w:jc w:val="both"/>
              <w:rPr>
                <w:b/>
                <w:bCs/>
                <w:color w:val="262626" w:themeColor="text1" w:themeTint="D9"/>
                <w:sz w:val="20"/>
                <w:szCs w:val="20"/>
              </w:rPr>
            </w:pPr>
            <w:r w:rsidRPr="00D91195">
              <w:rPr>
                <w:b/>
                <w:bCs/>
                <w:color w:val="262626" w:themeColor="text1" w:themeTint="D9"/>
                <w:sz w:val="20"/>
                <w:szCs w:val="20"/>
              </w:rPr>
              <w:t xml:space="preserve">Cause di ineleggibilità, di decadenza e di incompatibilità, limiti o criteri per il cumulo degli incarichi previsti da codici di comportamento ai quali la società abbia dichiarato di adeguarsi </w:t>
            </w:r>
            <w:r w:rsidRPr="00D91195">
              <w:rPr>
                <w:bCs/>
                <w:color w:val="262626" w:themeColor="text1" w:themeTint="D9"/>
                <w:sz w:val="20"/>
                <w:szCs w:val="20"/>
              </w:rPr>
              <w:t>(</w:t>
            </w:r>
            <w:r w:rsidRPr="00D91195">
              <w:rPr>
                <w:bCs/>
                <w:i/>
                <w:color w:val="262626" w:themeColor="text1" w:themeTint="D9"/>
                <w:sz w:val="20"/>
                <w:szCs w:val="20"/>
              </w:rPr>
              <w:t>se previsti</w:t>
            </w:r>
            <w:r w:rsidRPr="00D91195">
              <w:rPr>
                <w:bCs/>
                <w:color w:val="262626" w:themeColor="text1" w:themeTint="D9"/>
                <w:sz w:val="20"/>
                <w:szCs w:val="20"/>
              </w:rPr>
              <w:t>).</w:t>
            </w:r>
          </w:p>
        </w:tc>
        <w:tc>
          <w:tcPr>
            <w:tcW w:w="488" w:type="pct"/>
            <w:tcBorders>
              <w:top w:val="single" w:sz="2" w:space="0" w:color="C00000"/>
              <w:left w:val="single" w:sz="24" w:space="0" w:color="FFFFFF" w:themeColor="background1"/>
              <w:bottom w:val="single" w:sz="12" w:space="0" w:color="C00000"/>
              <w:right w:val="single" w:sz="24" w:space="0" w:color="FFFFFF" w:themeColor="background1"/>
            </w:tcBorders>
            <w:tcMar>
              <w:top w:w="113" w:type="dxa"/>
              <w:bottom w:w="113" w:type="dxa"/>
            </w:tcMar>
          </w:tcPr>
          <w:p w14:paraId="555F25A1" w14:textId="77777777" w:rsidR="00D433EB" w:rsidRPr="00D91195" w:rsidRDefault="00D433EB" w:rsidP="0077534A">
            <w:pPr>
              <w:spacing w:after="60" w:line="264" w:lineRule="auto"/>
              <w:jc w:val="both"/>
              <w:rPr>
                <w:bCs/>
                <w:color w:val="262626" w:themeColor="text1" w:themeTint="D9"/>
                <w:sz w:val="20"/>
                <w:szCs w:val="20"/>
              </w:rPr>
            </w:pPr>
          </w:p>
        </w:tc>
        <w:tc>
          <w:tcPr>
            <w:tcW w:w="488" w:type="pct"/>
            <w:tcBorders>
              <w:top w:val="single" w:sz="2" w:space="0" w:color="C00000"/>
              <w:left w:val="single" w:sz="24" w:space="0" w:color="FFFFFF" w:themeColor="background1"/>
              <w:bottom w:val="single" w:sz="12" w:space="0" w:color="C00000"/>
              <w:right w:val="single" w:sz="24" w:space="0" w:color="FFFFFF" w:themeColor="background1"/>
            </w:tcBorders>
            <w:tcMar>
              <w:top w:w="113" w:type="dxa"/>
              <w:bottom w:w="113" w:type="dxa"/>
            </w:tcMar>
          </w:tcPr>
          <w:p w14:paraId="3E33681B" w14:textId="77777777" w:rsidR="00D433EB" w:rsidRPr="00D91195" w:rsidRDefault="00D433EB" w:rsidP="0077534A">
            <w:pPr>
              <w:spacing w:after="60" w:line="264" w:lineRule="auto"/>
              <w:jc w:val="both"/>
              <w:rPr>
                <w:bCs/>
                <w:color w:val="262626" w:themeColor="text1" w:themeTint="D9"/>
                <w:sz w:val="20"/>
                <w:szCs w:val="20"/>
              </w:rPr>
            </w:pPr>
          </w:p>
        </w:tc>
        <w:tc>
          <w:tcPr>
            <w:tcW w:w="2163" w:type="pct"/>
            <w:tcBorders>
              <w:top w:val="single" w:sz="2" w:space="0" w:color="C00000"/>
              <w:left w:val="single" w:sz="24" w:space="0" w:color="FFFFFF" w:themeColor="background1"/>
              <w:bottom w:val="single" w:sz="12" w:space="0" w:color="C00000"/>
              <w:right w:val="nil"/>
            </w:tcBorders>
            <w:tcMar>
              <w:top w:w="113" w:type="dxa"/>
              <w:bottom w:w="113" w:type="dxa"/>
            </w:tcMar>
          </w:tcPr>
          <w:p w14:paraId="552DACBF" w14:textId="77777777" w:rsidR="00D433EB" w:rsidRPr="00D91195" w:rsidRDefault="00D433EB" w:rsidP="0077534A">
            <w:pPr>
              <w:spacing w:after="60" w:line="264" w:lineRule="auto"/>
              <w:jc w:val="both"/>
              <w:rPr>
                <w:bCs/>
                <w:color w:val="262626" w:themeColor="text1" w:themeTint="D9"/>
                <w:sz w:val="20"/>
                <w:szCs w:val="20"/>
              </w:rPr>
            </w:pPr>
          </w:p>
        </w:tc>
      </w:tr>
    </w:tbl>
    <w:p w14:paraId="6FF98D68" w14:textId="1C1CAAC8" w:rsidR="00D433EB" w:rsidRPr="007B007A" w:rsidRDefault="00D433EB" w:rsidP="00251EC9">
      <w:pPr>
        <w:numPr>
          <w:ilvl w:val="0"/>
          <w:numId w:val="19"/>
        </w:numPr>
        <w:spacing w:before="240" w:after="60" w:line="300" w:lineRule="auto"/>
        <w:ind w:left="357" w:hanging="357"/>
        <w:jc w:val="both"/>
        <w:rPr>
          <w:b/>
          <w:bCs/>
        </w:rPr>
      </w:pPr>
      <w:r w:rsidRPr="007B007A">
        <w:rPr>
          <w:b/>
          <w:bCs/>
        </w:rPr>
        <w:t>VALUTAZIONE DELL</w:t>
      </w:r>
      <w:r w:rsidR="00516BDA">
        <w:rPr>
          <w:b/>
          <w:bCs/>
        </w:rPr>
        <w:t>’</w:t>
      </w:r>
      <w:r w:rsidRPr="007B007A">
        <w:rPr>
          <w:b/>
          <w:bCs/>
        </w:rPr>
        <w:t>INDIPENDENZA</w:t>
      </w:r>
    </w:p>
    <w:p w14:paraId="53B2C4CB" w14:textId="608BC619" w:rsidR="00D433EB" w:rsidRPr="007B007A" w:rsidRDefault="00D433EB" w:rsidP="009B5EA7">
      <w:pPr>
        <w:spacing w:after="60" w:line="300" w:lineRule="auto"/>
        <w:jc w:val="both"/>
        <w:rPr>
          <w:bCs/>
        </w:rPr>
      </w:pPr>
      <w:r w:rsidRPr="007B007A">
        <w:rPr>
          <w:bCs/>
        </w:rPr>
        <w:t xml:space="preserve">I componenti del </w:t>
      </w:r>
      <w:r w:rsidR="000A1AD4">
        <w:rPr>
          <w:bCs/>
        </w:rPr>
        <w:t>Collegio sindacale</w:t>
      </w:r>
      <w:r w:rsidRPr="007B007A">
        <w:rPr>
          <w:bCs/>
        </w:rPr>
        <w:t xml:space="preserve"> sono chiamati a svolgere il proprio incarico con obiettività e integrità, e soprattutto in assenza di interessi, non solo economici, che ne possano compromettere l</w:t>
      </w:r>
      <w:r w:rsidR="00516BDA">
        <w:rPr>
          <w:bCs/>
        </w:rPr>
        <w:t>’</w:t>
      </w:r>
      <w:r w:rsidRPr="007B007A">
        <w:rPr>
          <w:bCs/>
        </w:rPr>
        <w:t xml:space="preserve">indipendenza, secondo quanto previsto non solo dalle </w:t>
      </w:r>
      <w:r>
        <w:rPr>
          <w:bCs/>
        </w:rPr>
        <w:t xml:space="preserve">disposizioni </w:t>
      </w:r>
      <w:r w:rsidRPr="007B007A">
        <w:rPr>
          <w:bCs/>
        </w:rPr>
        <w:t>contenute nel Codice Civile (artt. 2382 e 2399</w:t>
      </w:r>
      <w:r>
        <w:rPr>
          <w:bCs/>
        </w:rPr>
        <w:t xml:space="preserve"> c.c.</w:t>
      </w:r>
      <w:r w:rsidRPr="007B007A">
        <w:rPr>
          <w:bCs/>
        </w:rPr>
        <w:t>), ma anche dalla</w:t>
      </w:r>
      <w:r w:rsidRPr="00D8262F">
        <w:t xml:space="preserve"> </w:t>
      </w:r>
      <w:r w:rsidRPr="00F52134">
        <w:t>Norma 1.4.</w:t>
      </w:r>
      <w:r w:rsidRPr="007B007A">
        <w:rPr>
          <w:bCs/>
        </w:rPr>
        <w:t xml:space="preserve"> delle “</w:t>
      </w:r>
      <w:r w:rsidRPr="007B007A">
        <w:rPr>
          <w:bCs/>
          <w:i/>
        </w:rPr>
        <w:t xml:space="preserve">Norme di comportamento del </w:t>
      </w:r>
      <w:r w:rsidR="000A1AD4">
        <w:rPr>
          <w:bCs/>
          <w:i/>
        </w:rPr>
        <w:t>Collegio sindacale</w:t>
      </w:r>
      <w:r w:rsidRPr="007B007A">
        <w:rPr>
          <w:bCs/>
        </w:rPr>
        <w:t xml:space="preserve"> </w:t>
      </w:r>
      <w:r w:rsidRPr="007B007A">
        <w:rPr>
          <w:bCs/>
          <w:i/>
        </w:rPr>
        <w:t>di società non quotate</w:t>
      </w:r>
      <w:r w:rsidRPr="007B007A">
        <w:rPr>
          <w:bCs/>
        </w:rPr>
        <w:t>” e dall</w:t>
      </w:r>
      <w:r w:rsidR="00516BDA">
        <w:rPr>
          <w:bCs/>
        </w:rPr>
        <w:t>’</w:t>
      </w:r>
      <w:r w:rsidRPr="007B007A">
        <w:rPr>
          <w:bCs/>
        </w:rPr>
        <w:t xml:space="preserve">art. </w:t>
      </w:r>
      <w:r w:rsidRPr="00F16615">
        <w:rPr>
          <w:bCs/>
        </w:rPr>
        <w:t>9</w:t>
      </w:r>
      <w:r w:rsidRPr="007B007A">
        <w:rPr>
          <w:bCs/>
        </w:rPr>
        <w:t xml:space="preserve"> del Codice Deontologico della professione</w:t>
      </w:r>
      <w:r>
        <w:rPr>
          <w:bCs/>
        </w:rPr>
        <w:t>.</w:t>
      </w:r>
    </w:p>
    <w:p w14:paraId="0C347CE3" w14:textId="4E4690DE" w:rsidR="00D433EB" w:rsidRPr="007B007A" w:rsidRDefault="00D433EB" w:rsidP="009B5EA7">
      <w:pPr>
        <w:spacing w:after="60" w:line="300" w:lineRule="auto"/>
        <w:jc w:val="both"/>
        <w:rPr>
          <w:bCs/>
        </w:rPr>
      </w:pPr>
      <w:r w:rsidRPr="007B007A">
        <w:rPr>
          <w:bCs/>
        </w:rPr>
        <w:t>In generale, il requisito dell</w:t>
      </w:r>
      <w:r w:rsidR="00516BDA">
        <w:rPr>
          <w:bCs/>
        </w:rPr>
        <w:t>’</w:t>
      </w:r>
      <w:r w:rsidRPr="007B007A">
        <w:rPr>
          <w:bCs/>
        </w:rPr>
        <w:t>indipendenza deve soddisfare simultaneamente i seguenti aspetti:</w:t>
      </w:r>
    </w:p>
    <w:p w14:paraId="54A7BB79" w14:textId="1D43B931" w:rsidR="00D433EB" w:rsidRPr="007B007A" w:rsidRDefault="00D433EB" w:rsidP="009B5EA7">
      <w:pPr>
        <w:numPr>
          <w:ilvl w:val="0"/>
          <w:numId w:val="1"/>
        </w:numPr>
        <w:spacing w:after="60" w:line="300" w:lineRule="auto"/>
        <w:jc w:val="both"/>
        <w:rPr>
          <w:bCs/>
        </w:rPr>
      </w:pPr>
      <w:r w:rsidRPr="007B007A">
        <w:rPr>
          <w:bCs/>
        </w:rPr>
        <w:t>il corretto atteggiamento professionale che induce il sindaco a considerare nell</w:t>
      </w:r>
      <w:r w:rsidR="00516BDA">
        <w:rPr>
          <w:bCs/>
        </w:rPr>
        <w:t>’</w:t>
      </w:r>
      <w:r w:rsidRPr="007B007A">
        <w:rPr>
          <w:bCs/>
        </w:rPr>
        <w:t>espletamento dell</w:t>
      </w:r>
      <w:r w:rsidR="00516BDA">
        <w:rPr>
          <w:bCs/>
        </w:rPr>
        <w:t>’</w:t>
      </w:r>
      <w:r w:rsidRPr="007B007A">
        <w:rPr>
          <w:bCs/>
        </w:rPr>
        <w:t>incarico solo gli elementi rilevanti per l</w:t>
      </w:r>
      <w:r w:rsidR="00516BDA">
        <w:rPr>
          <w:bCs/>
        </w:rPr>
        <w:t>’</w:t>
      </w:r>
      <w:r w:rsidRPr="007B007A">
        <w:rPr>
          <w:bCs/>
        </w:rPr>
        <w:t>esercizio della sua funzione, escludendo ogni fattore ad esso estraneo;</w:t>
      </w:r>
    </w:p>
    <w:p w14:paraId="41CFF4D6" w14:textId="6D74C1EF" w:rsidR="00D433EB" w:rsidRPr="001D4BDF" w:rsidRDefault="00D433EB" w:rsidP="009B5EA7">
      <w:pPr>
        <w:numPr>
          <w:ilvl w:val="0"/>
          <w:numId w:val="1"/>
        </w:numPr>
        <w:spacing w:after="60" w:line="300" w:lineRule="auto"/>
        <w:jc w:val="both"/>
        <w:rPr>
          <w:b/>
          <w:bCs/>
          <w:color w:val="262626" w:themeColor="text1" w:themeTint="D9"/>
        </w:rPr>
      </w:pPr>
      <w:r w:rsidRPr="007B007A">
        <w:rPr>
          <w:bCs/>
        </w:rPr>
        <w:lastRenderedPageBreak/>
        <w:t>la condizione di non essere associato a situazioni o circostanze dalle quali un terzo informato, obiettivo e ragionevole trarrebbe la conclusione che la capacità del sindaco a svolgere l</w:t>
      </w:r>
      <w:r w:rsidR="00516BDA">
        <w:rPr>
          <w:bCs/>
        </w:rPr>
        <w:t>’</w:t>
      </w:r>
      <w:r w:rsidRPr="007B007A">
        <w:rPr>
          <w:bCs/>
        </w:rPr>
        <w:t xml:space="preserve">incarico in </w:t>
      </w:r>
      <w:r w:rsidRPr="001D4BDF">
        <w:rPr>
          <w:bCs/>
          <w:color w:val="262626" w:themeColor="text1" w:themeTint="D9"/>
        </w:rPr>
        <w:t>modo obiettivo sia compromess</w:t>
      </w:r>
      <w:r w:rsidR="00D721AB" w:rsidRPr="001D4BDF">
        <w:rPr>
          <w:bCs/>
          <w:color w:val="262626" w:themeColor="text1" w:themeTint="D9"/>
        </w:rPr>
        <w:t>a</w:t>
      </w:r>
      <w:r w:rsidRPr="001D4BDF">
        <w:rPr>
          <w:bCs/>
          <w:color w:val="262626" w:themeColor="text1" w:themeTint="D9"/>
        </w:rPr>
        <w:t>.</w:t>
      </w:r>
    </w:p>
    <w:tbl>
      <w:tblPr>
        <w:tblpPr w:leftFromText="141" w:rightFromText="141" w:vertAnchor="text" w:tblpY="1"/>
        <w:tblOverlap w:val="never"/>
        <w:tblW w:w="5099"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0A0" w:firstRow="1" w:lastRow="0" w:firstColumn="1" w:lastColumn="0" w:noHBand="0" w:noVBand="0"/>
      </w:tblPr>
      <w:tblGrid>
        <w:gridCol w:w="3261"/>
        <w:gridCol w:w="568"/>
        <w:gridCol w:w="70"/>
        <w:gridCol w:w="638"/>
        <w:gridCol w:w="1571"/>
        <w:gridCol w:w="1571"/>
        <w:gridCol w:w="1571"/>
      </w:tblGrid>
      <w:tr w:rsidR="001D4BDF" w:rsidRPr="001D4BDF" w14:paraId="45A7E7D6" w14:textId="77777777" w:rsidTr="001D4BDF">
        <w:trPr>
          <w:trHeight w:val="431"/>
          <w:tblHeader/>
        </w:trPr>
        <w:tc>
          <w:tcPr>
            <w:tcW w:w="1763" w:type="pct"/>
            <w:vMerge w:val="restart"/>
            <w:tcBorders>
              <w:top w:val="nil"/>
              <w:left w:val="nil"/>
              <w:bottom w:val="nil"/>
              <w:right w:val="single" w:sz="2" w:space="0" w:color="FFFFFF" w:themeColor="background1"/>
            </w:tcBorders>
            <w:shd w:val="clear" w:color="auto" w:fill="C00000"/>
            <w:vAlign w:val="center"/>
          </w:tcPr>
          <w:p w14:paraId="61F09473" w14:textId="77777777" w:rsidR="0074151C" w:rsidRPr="00DB6399" w:rsidRDefault="0074151C" w:rsidP="00BF4619">
            <w:pPr>
              <w:spacing w:after="60" w:line="300" w:lineRule="auto"/>
              <w:jc w:val="both"/>
              <w:rPr>
                <w:b/>
                <w:bCs/>
                <w:color w:val="FFFFFF" w:themeColor="background1"/>
                <w:sz w:val="20"/>
                <w:szCs w:val="20"/>
              </w:rPr>
            </w:pPr>
            <w:r w:rsidRPr="00DB6399">
              <w:rPr>
                <w:b/>
                <w:bCs/>
                <w:color w:val="FFFFFF" w:themeColor="background1"/>
                <w:sz w:val="20"/>
                <w:szCs w:val="20"/>
              </w:rPr>
              <w:t>TIPO DI RISCHIO</w:t>
            </w:r>
            <w:r w:rsidRPr="00DB6399">
              <w:rPr>
                <w:b/>
                <w:bCs/>
                <w:color w:val="FFFFFF" w:themeColor="background1"/>
                <w:sz w:val="20"/>
                <w:szCs w:val="20"/>
                <w:vertAlign w:val="superscript"/>
              </w:rPr>
              <w:footnoteReference w:id="18"/>
            </w:r>
          </w:p>
        </w:tc>
        <w:tc>
          <w:tcPr>
            <w:tcW w:w="690" w:type="pct"/>
            <w:gridSpan w:val="3"/>
            <w:tcBorders>
              <w:top w:val="nil"/>
              <w:left w:val="single" w:sz="2" w:space="0" w:color="FFFFFF" w:themeColor="background1"/>
              <w:bottom w:val="single" w:sz="2" w:space="0" w:color="FFFFFF" w:themeColor="background1"/>
              <w:right w:val="single" w:sz="2" w:space="0" w:color="FFFFFF" w:themeColor="background1"/>
            </w:tcBorders>
            <w:shd w:val="clear" w:color="auto" w:fill="C00000"/>
            <w:tcMar>
              <w:left w:w="85" w:type="dxa"/>
              <w:right w:w="85" w:type="dxa"/>
            </w:tcMar>
            <w:vAlign w:val="center"/>
          </w:tcPr>
          <w:p w14:paraId="5EC22CC1" w14:textId="2123F292" w:rsidR="0074151C" w:rsidRPr="00DB6399" w:rsidRDefault="0074151C" w:rsidP="0074151C">
            <w:pPr>
              <w:spacing w:after="60" w:line="264" w:lineRule="auto"/>
              <w:jc w:val="center"/>
              <w:rPr>
                <w:b/>
                <w:bCs/>
                <w:color w:val="FFFFFF" w:themeColor="background1"/>
                <w:spacing w:val="-2"/>
                <w:sz w:val="20"/>
                <w:szCs w:val="20"/>
              </w:rPr>
            </w:pPr>
            <w:r w:rsidRPr="00DB6399">
              <w:rPr>
                <w:b/>
                <w:bCs/>
                <w:color w:val="FFFFFF" w:themeColor="background1"/>
                <w:spacing w:val="-2"/>
                <w:sz w:val="20"/>
                <w:szCs w:val="20"/>
              </w:rPr>
              <w:t>PRESENZA DEL RISCHIO</w:t>
            </w:r>
          </w:p>
        </w:tc>
        <w:tc>
          <w:tcPr>
            <w:tcW w:w="849" w:type="pct"/>
            <w:vMerge w:val="restart"/>
            <w:tcBorders>
              <w:top w:val="nil"/>
              <w:left w:val="single" w:sz="2" w:space="0" w:color="FFFFFF" w:themeColor="background1"/>
              <w:right w:val="single" w:sz="2" w:space="0" w:color="FFFFFF" w:themeColor="background1"/>
            </w:tcBorders>
            <w:shd w:val="clear" w:color="auto" w:fill="C00000"/>
            <w:vAlign w:val="center"/>
          </w:tcPr>
          <w:p w14:paraId="5A3BCEB0" w14:textId="77777777" w:rsidR="0074151C" w:rsidRPr="00DB6399" w:rsidRDefault="0074151C" w:rsidP="0074151C">
            <w:pPr>
              <w:spacing w:after="60" w:line="264" w:lineRule="auto"/>
              <w:jc w:val="center"/>
              <w:rPr>
                <w:b/>
                <w:bCs/>
                <w:color w:val="FFFFFF" w:themeColor="background1"/>
                <w:sz w:val="20"/>
                <w:szCs w:val="20"/>
              </w:rPr>
            </w:pPr>
            <w:r w:rsidRPr="00DB6399">
              <w:rPr>
                <w:b/>
                <w:bCs/>
                <w:color w:val="FFFFFF" w:themeColor="background1"/>
                <w:sz w:val="20"/>
                <w:szCs w:val="20"/>
              </w:rPr>
              <w:t>DESCRIZIONE DEL RISCHIO</w:t>
            </w:r>
          </w:p>
        </w:tc>
        <w:tc>
          <w:tcPr>
            <w:tcW w:w="849" w:type="pct"/>
            <w:vMerge w:val="restart"/>
            <w:tcBorders>
              <w:top w:val="nil"/>
              <w:left w:val="single" w:sz="2" w:space="0" w:color="FFFFFF" w:themeColor="background1"/>
              <w:right w:val="single" w:sz="2" w:space="0" w:color="FFFFFF" w:themeColor="background1"/>
            </w:tcBorders>
            <w:shd w:val="clear" w:color="auto" w:fill="C00000"/>
            <w:tcMar>
              <w:left w:w="57" w:type="dxa"/>
              <w:right w:w="57" w:type="dxa"/>
            </w:tcMar>
            <w:vAlign w:val="center"/>
          </w:tcPr>
          <w:p w14:paraId="43752954" w14:textId="77777777" w:rsidR="0074151C" w:rsidRPr="00DB6399" w:rsidRDefault="0074151C" w:rsidP="0074151C">
            <w:pPr>
              <w:spacing w:after="60" w:line="264" w:lineRule="auto"/>
              <w:jc w:val="center"/>
              <w:rPr>
                <w:b/>
                <w:bCs/>
                <w:color w:val="FFFFFF" w:themeColor="background1"/>
                <w:spacing w:val="-4"/>
                <w:sz w:val="20"/>
                <w:szCs w:val="20"/>
              </w:rPr>
            </w:pPr>
            <w:r w:rsidRPr="00DB6399">
              <w:rPr>
                <w:b/>
                <w:bCs/>
                <w:color w:val="FFFFFF" w:themeColor="background1"/>
                <w:spacing w:val="-4"/>
                <w:sz w:val="20"/>
                <w:szCs w:val="20"/>
              </w:rPr>
              <w:t>MISURE DI SALVAGUARDIA</w:t>
            </w:r>
            <w:r w:rsidRPr="00DB6399">
              <w:rPr>
                <w:b/>
                <w:bCs/>
                <w:color w:val="FFFFFF" w:themeColor="background1"/>
                <w:spacing w:val="-4"/>
                <w:sz w:val="20"/>
                <w:szCs w:val="20"/>
                <w:vertAlign w:val="superscript"/>
              </w:rPr>
              <w:footnoteReference w:id="19"/>
            </w:r>
          </w:p>
        </w:tc>
        <w:tc>
          <w:tcPr>
            <w:tcW w:w="849" w:type="pct"/>
            <w:vMerge w:val="restart"/>
            <w:tcBorders>
              <w:top w:val="nil"/>
              <w:left w:val="single" w:sz="2" w:space="0" w:color="FFFFFF" w:themeColor="background1"/>
              <w:right w:val="nil"/>
            </w:tcBorders>
            <w:shd w:val="clear" w:color="auto" w:fill="C00000"/>
            <w:vAlign w:val="center"/>
          </w:tcPr>
          <w:p w14:paraId="00BF4ADE" w14:textId="77777777" w:rsidR="0074151C" w:rsidRPr="00DB6399" w:rsidRDefault="0074151C" w:rsidP="0074151C">
            <w:pPr>
              <w:spacing w:after="60" w:line="264" w:lineRule="auto"/>
              <w:jc w:val="center"/>
              <w:rPr>
                <w:b/>
                <w:bCs/>
                <w:color w:val="FFFFFF" w:themeColor="background1"/>
                <w:sz w:val="20"/>
                <w:szCs w:val="20"/>
              </w:rPr>
            </w:pPr>
            <w:r w:rsidRPr="00DB6399">
              <w:rPr>
                <w:b/>
                <w:bCs/>
                <w:color w:val="FFFFFF" w:themeColor="background1"/>
                <w:sz w:val="20"/>
                <w:szCs w:val="20"/>
              </w:rPr>
              <w:t>COMMENTI</w:t>
            </w:r>
          </w:p>
        </w:tc>
      </w:tr>
      <w:tr w:rsidR="001D4BDF" w:rsidRPr="001D4BDF" w14:paraId="689E03EB" w14:textId="77777777" w:rsidTr="0074151C">
        <w:trPr>
          <w:trHeight w:val="287"/>
          <w:tblHeader/>
        </w:trPr>
        <w:tc>
          <w:tcPr>
            <w:tcW w:w="1763" w:type="pct"/>
            <w:vMerge/>
            <w:tcBorders>
              <w:top w:val="nil"/>
              <w:bottom w:val="nil"/>
              <w:right w:val="nil"/>
            </w:tcBorders>
          </w:tcPr>
          <w:p w14:paraId="5575D7A1" w14:textId="77777777" w:rsidR="0074151C" w:rsidRPr="001D4BDF" w:rsidRDefault="0074151C" w:rsidP="00BF4619">
            <w:pPr>
              <w:spacing w:after="60" w:line="300" w:lineRule="auto"/>
              <w:jc w:val="both"/>
              <w:rPr>
                <w:bCs/>
                <w:color w:val="262626" w:themeColor="text1" w:themeTint="D9"/>
              </w:rPr>
            </w:pPr>
          </w:p>
        </w:tc>
        <w:tc>
          <w:tcPr>
            <w:tcW w:w="345" w:type="pct"/>
            <w:gridSpan w:val="2"/>
            <w:tcBorders>
              <w:top w:val="single" w:sz="2" w:space="0" w:color="FFFFFF" w:themeColor="background1"/>
              <w:left w:val="nil"/>
              <w:bottom w:val="nil"/>
              <w:right w:val="single" w:sz="2" w:space="0" w:color="FFFFFF" w:themeColor="background1"/>
            </w:tcBorders>
            <w:shd w:val="clear" w:color="auto" w:fill="C00000"/>
            <w:vAlign w:val="center"/>
          </w:tcPr>
          <w:p w14:paraId="24DE2D75" w14:textId="77777777" w:rsidR="0074151C" w:rsidRPr="00DB6399" w:rsidRDefault="0074151C" w:rsidP="0074151C">
            <w:pPr>
              <w:spacing w:after="0" w:line="240" w:lineRule="auto"/>
              <w:jc w:val="center"/>
              <w:rPr>
                <w:b/>
                <w:bCs/>
                <w:color w:val="FFFFFF" w:themeColor="background1"/>
                <w:sz w:val="20"/>
                <w:szCs w:val="20"/>
              </w:rPr>
            </w:pPr>
            <w:r w:rsidRPr="00DB6399">
              <w:rPr>
                <w:b/>
                <w:bCs/>
                <w:color w:val="FFFFFF" w:themeColor="background1"/>
                <w:sz w:val="20"/>
                <w:szCs w:val="20"/>
              </w:rPr>
              <w:t>SÌ</w:t>
            </w:r>
          </w:p>
        </w:tc>
        <w:tc>
          <w:tcPr>
            <w:tcW w:w="345" w:type="pct"/>
            <w:tcBorders>
              <w:top w:val="single" w:sz="2" w:space="0" w:color="FFFFFF" w:themeColor="background1"/>
              <w:left w:val="single" w:sz="2" w:space="0" w:color="FFFFFF" w:themeColor="background1"/>
              <w:bottom w:val="nil"/>
              <w:right w:val="single" w:sz="2" w:space="0" w:color="FFFFFF" w:themeColor="background1"/>
            </w:tcBorders>
            <w:shd w:val="clear" w:color="auto" w:fill="C00000"/>
            <w:vAlign w:val="center"/>
          </w:tcPr>
          <w:p w14:paraId="7A829F8B" w14:textId="77777777" w:rsidR="0074151C" w:rsidRPr="00DB6399" w:rsidRDefault="0074151C" w:rsidP="0074151C">
            <w:pPr>
              <w:spacing w:after="0" w:line="240" w:lineRule="auto"/>
              <w:jc w:val="center"/>
              <w:rPr>
                <w:b/>
                <w:bCs/>
                <w:color w:val="FFFFFF" w:themeColor="background1"/>
                <w:sz w:val="20"/>
                <w:szCs w:val="20"/>
              </w:rPr>
            </w:pPr>
            <w:r w:rsidRPr="00DB6399">
              <w:rPr>
                <w:b/>
                <w:bCs/>
                <w:color w:val="FFFFFF" w:themeColor="background1"/>
                <w:sz w:val="20"/>
                <w:szCs w:val="20"/>
              </w:rPr>
              <w:t>NO</w:t>
            </w:r>
          </w:p>
        </w:tc>
        <w:tc>
          <w:tcPr>
            <w:tcW w:w="849" w:type="pct"/>
            <w:vMerge/>
            <w:tcBorders>
              <w:left w:val="single" w:sz="2" w:space="0" w:color="FFFFFF" w:themeColor="background1"/>
              <w:bottom w:val="nil"/>
              <w:right w:val="single" w:sz="2" w:space="0" w:color="FFFFFF" w:themeColor="background1"/>
            </w:tcBorders>
            <w:shd w:val="clear" w:color="auto" w:fill="C00000"/>
          </w:tcPr>
          <w:p w14:paraId="002F80A0" w14:textId="77777777" w:rsidR="0074151C" w:rsidRPr="001D4BDF" w:rsidRDefault="0074151C" w:rsidP="00BF4619">
            <w:pPr>
              <w:spacing w:after="60" w:line="300" w:lineRule="auto"/>
              <w:jc w:val="both"/>
              <w:rPr>
                <w:b/>
                <w:bCs/>
                <w:color w:val="262626" w:themeColor="text1" w:themeTint="D9"/>
              </w:rPr>
            </w:pPr>
          </w:p>
        </w:tc>
        <w:tc>
          <w:tcPr>
            <w:tcW w:w="849" w:type="pct"/>
            <w:vMerge/>
            <w:tcBorders>
              <w:left w:val="single" w:sz="2" w:space="0" w:color="FFFFFF" w:themeColor="background1"/>
              <w:bottom w:val="nil"/>
              <w:right w:val="single" w:sz="2" w:space="0" w:color="FFFFFF" w:themeColor="background1"/>
            </w:tcBorders>
            <w:shd w:val="clear" w:color="auto" w:fill="C00000"/>
          </w:tcPr>
          <w:p w14:paraId="3966279B" w14:textId="77777777" w:rsidR="0074151C" w:rsidRPr="001D4BDF" w:rsidRDefault="0074151C" w:rsidP="00BF4619">
            <w:pPr>
              <w:spacing w:after="60" w:line="300" w:lineRule="auto"/>
              <w:jc w:val="both"/>
              <w:rPr>
                <w:b/>
                <w:bCs/>
                <w:color w:val="262626" w:themeColor="text1" w:themeTint="D9"/>
              </w:rPr>
            </w:pPr>
          </w:p>
        </w:tc>
        <w:tc>
          <w:tcPr>
            <w:tcW w:w="849" w:type="pct"/>
            <w:vMerge/>
            <w:tcBorders>
              <w:left w:val="single" w:sz="2" w:space="0" w:color="FFFFFF" w:themeColor="background1"/>
              <w:bottom w:val="nil"/>
              <w:right w:val="nil"/>
            </w:tcBorders>
            <w:shd w:val="clear" w:color="auto" w:fill="C00000"/>
          </w:tcPr>
          <w:p w14:paraId="1F0A48F8" w14:textId="77777777" w:rsidR="0074151C" w:rsidRPr="001D4BDF" w:rsidRDefault="0074151C" w:rsidP="00BF4619">
            <w:pPr>
              <w:spacing w:after="60" w:line="300" w:lineRule="auto"/>
              <w:jc w:val="both"/>
              <w:rPr>
                <w:b/>
                <w:bCs/>
                <w:color w:val="262626" w:themeColor="text1" w:themeTint="D9"/>
              </w:rPr>
            </w:pPr>
          </w:p>
        </w:tc>
      </w:tr>
      <w:tr w:rsidR="001D4BDF" w:rsidRPr="001D4BDF" w14:paraId="751BE1BE" w14:textId="77777777" w:rsidTr="001D4BDF">
        <w:trPr>
          <w:trHeight w:val="2636"/>
        </w:trPr>
        <w:tc>
          <w:tcPr>
            <w:tcW w:w="1763" w:type="pct"/>
            <w:tcBorders>
              <w:top w:val="nil"/>
              <w:left w:val="nil"/>
              <w:bottom w:val="single" w:sz="2" w:space="0" w:color="C00000"/>
              <w:right w:val="single" w:sz="24" w:space="0" w:color="FFFFFF" w:themeColor="background1"/>
            </w:tcBorders>
            <w:tcMar>
              <w:top w:w="85" w:type="dxa"/>
              <w:left w:w="85" w:type="dxa"/>
              <w:bottom w:w="85" w:type="dxa"/>
              <w:right w:w="85" w:type="dxa"/>
            </w:tcMar>
            <w:vAlign w:val="center"/>
          </w:tcPr>
          <w:p w14:paraId="1109468F" w14:textId="77777777" w:rsidR="00D433EB" w:rsidRPr="00D91195" w:rsidRDefault="00D433EB" w:rsidP="00A63BB9">
            <w:pPr>
              <w:numPr>
                <w:ilvl w:val="0"/>
                <w:numId w:val="21"/>
              </w:numPr>
              <w:spacing w:after="60" w:line="264" w:lineRule="auto"/>
              <w:ind w:left="115" w:hanging="202"/>
              <w:jc w:val="both"/>
              <w:rPr>
                <w:b/>
                <w:bCs/>
                <w:color w:val="262626" w:themeColor="text1" w:themeTint="D9"/>
                <w:spacing w:val="-6"/>
                <w:sz w:val="20"/>
                <w:szCs w:val="20"/>
              </w:rPr>
            </w:pPr>
            <w:r w:rsidRPr="00D91195">
              <w:rPr>
                <w:b/>
                <w:bCs/>
                <w:color w:val="262626" w:themeColor="text1" w:themeTint="D9"/>
                <w:spacing w:val="-6"/>
                <w:sz w:val="20"/>
                <w:szCs w:val="20"/>
              </w:rPr>
              <w:t>Rischi derivanti da interesse personale</w:t>
            </w:r>
          </w:p>
          <w:p w14:paraId="2BE49CEA" w14:textId="5BA2439A" w:rsidR="00D433EB" w:rsidRPr="00D91195" w:rsidRDefault="00D433EB" w:rsidP="001D4BDF">
            <w:pPr>
              <w:spacing w:after="0" w:line="264" w:lineRule="auto"/>
              <w:jc w:val="both"/>
              <w:rPr>
                <w:bCs/>
                <w:color w:val="262626" w:themeColor="text1" w:themeTint="D9"/>
                <w:spacing w:val="-2"/>
                <w:sz w:val="20"/>
                <w:szCs w:val="20"/>
              </w:rPr>
            </w:pPr>
            <w:r w:rsidRPr="00D91195">
              <w:rPr>
                <w:bCs/>
                <w:color w:val="262626" w:themeColor="text1" w:themeTint="D9"/>
                <w:spacing w:val="-2"/>
                <w:sz w:val="20"/>
                <w:szCs w:val="20"/>
              </w:rPr>
              <w:t>Si verificano nelle situazioni in cui il sindaco ha un interesse economico, finanziario o di altro genere nella società o in altre società del gruppo che potrebbe influenzare lo svolgimento della funzione di vigilanza e i risultati della stessa; tale interesse deve svilupparsi non in coerenza con i doveri di vigilanza previsti dalla legge (es. partecipazioni sociali, relazioni d</w:t>
            </w:r>
            <w:r w:rsidR="00516BDA" w:rsidRPr="00D91195">
              <w:rPr>
                <w:bCs/>
                <w:color w:val="262626" w:themeColor="text1" w:themeTint="D9"/>
                <w:spacing w:val="-2"/>
                <w:sz w:val="20"/>
                <w:szCs w:val="20"/>
              </w:rPr>
              <w:t>’</w:t>
            </w:r>
            <w:r w:rsidRPr="00D91195">
              <w:rPr>
                <w:bCs/>
                <w:color w:val="262626" w:themeColor="text1" w:themeTint="D9"/>
                <w:spacing w:val="-2"/>
                <w:sz w:val="20"/>
                <w:szCs w:val="20"/>
              </w:rPr>
              <w:t>affari o commerciali, mancato pagamento del compenso per un periodo significativo, ecc.).</w:t>
            </w:r>
          </w:p>
        </w:tc>
        <w:tc>
          <w:tcPr>
            <w:tcW w:w="345" w:type="pct"/>
            <w:gridSpan w:val="2"/>
            <w:tcBorders>
              <w:top w:val="nil"/>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tcPr>
          <w:p w14:paraId="7C6482FD" w14:textId="77777777" w:rsidR="00D433EB" w:rsidRPr="001D4BDF" w:rsidRDefault="00D433EB" w:rsidP="00BE3C78">
            <w:pPr>
              <w:spacing w:after="60" w:line="264" w:lineRule="auto"/>
              <w:jc w:val="both"/>
              <w:rPr>
                <w:bCs/>
                <w:color w:val="262626" w:themeColor="text1" w:themeTint="D9"/>
                <w:sz w:val="20"/>
                <w:szCs w:val="20"/>
              </w:rPr>
            </w:pPr>
          </w:p>
        </w:tc>
        <w:tc>
          <w:tcPr>
            <w:tcW w:w="345" w:type="pct"/>
            <w:tcBorders>
              <w:top w:val="nil"/>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tcPr>
          <w:p w14:paraId="370216C7" w14:textId="77777777" w:rsidR="00D433EB" w:rsidRPr="001D4BDF" w:rsidRDefault="00D433EB" w:rsidP="00BE3C78">
            <w:pPr>
              <w:spacing w:after="60" w:line="264" w:lineRule="auto"/>
              <w:jc w:val="both"/>
              <w:rPr>
                <w:bCs/>
                <w:color w:val="262626" w:themeColor="text1" w:themeTint="D9"/>
                <w:sz w:val="20"/>
                <w:szCs w:val="20"/>
              </w:rPr>
            </w:pPr>
          </w:p>
        </w:tc>
        <w:tc>
          <w:tcPr>
            <w:tcW w:w="849" w:type="pct"/>
            <w:tcBorders>
              <w:top w:val="nil"/>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tcPr>
          <w:p w14:paraId="6630954D" w14:textId="0BB3119C" w:rsidR="00D433EB" w:rsidRPr="00D91195" w:rsidRDefault="00D433EB" w:rsidP="00BE3C78">
            <w:pPr>
              <w:spacing w:after="60" w:line="264" w:lineRule="auto"/>
              <w:jc w:val="both"/>
              <w:rPr>
                <w:bCs/>
                <w:color w:val="262626" w:themeColor="text1" w:themeTint="D9"/>
                <w:sz w:val="20"/>
                <w:szCs w:val="20"/>
              </w:rPr>
            </w:pPr>
            <w:r w:rsidRPr="00D91195">
              <w:rPr>
                <w:bCs/>
                <w:i/>
                <w:color w:val="262626" w:themeColor="text1" w:themeTint="D9"/>
                <w:sz w:val="20"/>
                <w:szCs w:val="20"/>
              </w:rPr>
              <w:t>Descrivere le concrete circostanze che possono indurre ad individuare un rischio per l</w:t>
            </w:r>
            <w:r w:rsidR="00516BDA" w:rsidRPr="00D91195">
              <w:rPr>
                <w:bCs/>
                <w:i/>
                <w:color w:val="262626" w:themeColor="text1" w:themeTint="D9"/>
                <w:sz w:val="20"/>
                <w:szCs w:val="20"/>
              </w:rPr>
              <w:t>’</w:t>
            </w:r>
            <w:r w:rsidRPr="00D91195">
              <w:rPr>
                <w:bCs/>
                <w:i/>
                <w:color w:val="262626" w:themeColor="text1" w:themeTint="D9"/>
                <w:sz w:val="20"/>
                <w:szCs w:val="20"/>
              </w:rPr>
              <w:t>indipendenza del sindaco</w:t>
            </w:r>
            <w:r w:rsidRPr="00D91195">
              <w:rPr>
                <w:bCs/>
                <w:color w:val="262626" w:themeColor="text1" w:themeTint="D9"/>
                <w:sz w:val="20"/>
                <w:szCs w:val="20"/>
              </w:rPr>
              <w:t>.</w:t>
            </w:r>
          </w:p>
        </w:tc>
        <w:tc>
          <w:tcPr>
            <w:tcW w:w="849" w:type="pct"/>
            <w:tcBorders>
              <w:top w:val="nil"/>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tcPr>
          <w:p w14:paraId="70DC8FF9" w14:textId="77777777" w:rsidR="00D433EB" w:rsidRPr="00D91195" w:rsidRDefault="00D433EB" w:rsidP="00BE3C78">
            <w:pPr>
              <w:spacing w:after="60" w:line="264" w:lineRule="auto"/>
              <w:jc w:val="both"/>
              <w:rPr>
                <w:bCs/>
                <w:color w:val="262626" w:themeColor="text1" w:themeTint="D9"/>
                <w:sz w:val="20"/>
                <w:szCs w:val="20"/>
              </w:rPr>
            </w:pPr>
            <w:r w:rsidRPr="00D91195">
              <w:rPr>
                <w:bCs/>
                <w:i/>
                <w:color w:val="262626" w:themeColor="text1" w:themeTint="D9"/>
                <w:sz w:val="20"/>
                <w:szCs w:val="20"/>
              </w:rPr>
              <w:t>In presenza di rischi significativi, descrivere le misure di salvaguardia adottate per ridurre i rischi ad un livello accettabile o per eliminarli</w:t>
            </w:r>
            <w:r w:rsidRPr="00D91195">
              <w:rPr>
                <w:bCs/>
                <w:color w:val="262626" w:themeColor="text1" w:themeTint="D9"/>
                <w:sz w:val="20"/>
                <w:szCs w:val="20"/>
              </w:rPr>
              <w:t>.</w:t>
            </w:r>
          </w:p>
          <w:p w14:paraId="588C3DF7" w14:textId="77777777" w:rsidR="00D433EB" w:rsidRPr="00D91195" w:rsidRDefault="00D433EB" w:rsidP="00BE3C78">
            <w:pPr>
              <w:spacing w:after="60" w:line="264" w:lineRule="auto"/>
              <w:jc w:val="both"/>
              <w:rPr>
                <w:bCs/>
                <w:i/>
                <w:color w:val="262626" w:themeColor="text1" w:themeTint="D9"/>
                <w:sz w:val="20"/>
                <w:szCs w:val="20"/>
              </w:rPr>
            </w:pPr>
          </w:p>
        </w:tc>
        <w:tc>
          <w:tcPr>
            <w:tcW w:w="849" w:type="pct"/>
            <w:tcBorders>
              <w:top w:val="nil"/>
              <w:left w:val="single" w:sz="24" w:space="0" w:color="FFFFFF" w:themeColor="background1"/>
              <w:bottom w:val="single" w:sz="2" w:space="0" w:color="C00000"/>
              <w:right w:val="nil"/>
            </w:tcBorders>
            <w:tcMar>
              <w:top w:w="85" w:type="dxa"/>
              <w:bottom w:w="85" w:type="dxa"/>
            </w:tcMar>
          </w:tcPr>
          <w:p w14:paraId="173205F9" w14:textId="67813B7D" w:rsidR="00D433EB" w:rsidRPr="00D91195" w:rsidRDefault="00D433EB" w:rsidP="00BE3C78">
            <w:pPr>
              <w:spacing w:after="60" w:line="264" w:lineRule="auto"/>
              <w:jc w:val="both"/>
              <w:rPr>
                <w:bCs/>
                <w:color w:val="262626" w:themeColor="text1" w:themeTint="D9"/>
                <w:sz w:val="20"/>
                <w:szCs w:val="20"/>
              </w:rPr>
            </w:pPr>
            <w:r w:rsidRPr="00D91195">
              <w:rPr>
                <w:bCs/>
                <w:i/>
                <w:color w:val="262626" w:themeColor="text1" w:themeTint="D9"/>
                <w:sz w:val="20"/>
                <w:szCs w:val="20"/>
              </w:rPr>
              <w:t xml:space="preserve">Descrivere i rischi noti </w:t>
            </w:r>
            <w:r w:rsidR="00C776AB" w:rsidRPr="00D91195">
              <w:rPr>
                <w:bCs/>
                <w:i/>
                <w:color w:val="262626" w:themeColor="text1" w:themeTint="D9"/>
                <w:sz w:val="20"/>
                <w:szCs w:val="20"/>
              </w:rPr>
              <w:t>e/</w:t>
            </w:r>
            <w:r w:rsidRPr="00D91195">
              <w:rPr>
                <w:bCs/>
                <w:i/>
                <w:color w:val="262626" w:themeColor="text1" w:themeTint="D9"/>
                <w:sz w:val="20"/>
                <w:szCs w:val="20"/>
              </w:rPr>
              <w:t>o presunti e il loro effetto sull</w:t>
            </w:r>
            <w:r w:rsidR="00516BDA" w:rsidRPr="00D91195">
              <w:rPr>
                <w:bCs/>
                <w:i/>
                <w:color w:val="262626" w:themeColor="text1" w:themeTint="D9"/>
                <w:sz w:val="20"/>
                <w:szCs w:val="20"/>
              </w:rPr>
              <w:t>’</w:t>
            </w:r>
            <w:r w:rsidRPr="00D91195">
              <w:rPr>
                <w:bCs/>
                <w:i/>
                <w:color w:val="262626" w:themeColor="text1" w:themeTint="D9"/>
                <w:sz w:val="20"/>
                <w:szCs w:val="20"/>
              </w:rPr>
              <w:t>incarico</w:t>
            </w:r>
            <w:r w:rsidRPr="00D91195">
              <w:rPr>
                <w:bCs/>
                <w:color w:val="262626" w:themeColor="text1" w:themeTint="D9"/>
                <w:sz w:val="20"/>
                <w:szCs w:val="20"/>
              </w:rPr>
              <w:t>.</w:t>
            </w:r>
          </w:p>
        </w:tc>
      </w:tr>
      <w:tr w:rsidR="001D4BDF" w:rsidRPr="001D4BDF" w14:paraId="496EA1D1" w14:textId="77777777" w:rsidTr="001D4BDF">
        <w:trPr>
          <w:trHeight w:val="434"/>
        </w:trPr>
        <w:tc>
          <w:tcPr>
            <w:tcW w:w="1763" w:type="pct"/>
            <w:tcBorders>
              <w:top w:val="single" w:sz="2" w:space="0" w:color="C00000"/>
              <w:left w:val="nil"/>
              <w:bottom w:val="single" w:sz="2" w:space="0" w:color="C00000"/>
              <w:right w:val="single" w:sz="24" w:space="0" w:color="FFFFFF" w:themeColor="background1"/>
            </w:tcBorders>
            <w:tcMar>
              <w:top w:w="85" w:type="dxa"/>
              <w:left w:w="85" w:type="dxa"/>
              <w:bottom w:w="85" w:type="dxa"/>
              <w:right w:w="85" w:type="dxa"/>
            </w:tcMar>
            <w:vAlign w:val="center"/>
          </w:tcPr>
          <w:p w14:paraId="49B03062" w14:textId="77777777" w:rsidR="00D433EB" w:rsidRPr="00D91195" w:rsidRDefault="00D433EB" w:rsidP="00A63BB9">
            <w:pPr>
              <w:numPr>
                <w:ilvl w:val="0"/>
                <w:numId w:val="21"/>
              </w:numPr>
              <w:spacing w:after="60" w:line="264" w:lineRule="auto"/>
              <w:ind w:left="115" w:hanging="202"/>
              <w:jc w:val="both"/>
              <w:rPr>
                <w:b/>
                <w:bCs/>
                <w:color w:val="262626" w:themeColor="text1" w:themeTint="D9"/>
                <w:sz w:val="20"/>
                <w:szCs w:val="20"/>
              </w:rPr>
            </w:pPr>
            <w:r w:rsidRPr="00D91195">
              <w:rPr>
                <w:b/>
                <w:bCs/>
                <w:color w:val="262626" w:themeColor="text1" w:themeTint="D9"/>
                <w:sz w:val="20"/>
                <w:szCs w:val="20"/>
              </w:rPr>
              <w:t>In particolare, rischi derivanti da “dipendenza finanziaria”</w:t>
            </w:r>
            <w:r w:rsidRPr="00D91195">
              <w:rPr>
                <w:b/>
                <w:bCs/>
                <w:color w:val="262626" w:themeColor="text1" w:themeTint="D9"/>
                <w:sz w:val="20"/>
                <w:szCs w:val="20"/>
                <w:vertAlign w:val="superscript"/>
              </w:rPr>
              <w:footnoteReference w:id="20"/>
            </w:r>
          </w:p>
          <w:p w14:paraId="073CEAE9" w14:textId="593ACB55" w:rsidR="00D433EB" w:rsidRPr="00D91195" w:rsidRDefault="00D433EB" w:rsidP="001D4BDF">
            <w:pPr>
              <w:spacing w:after="0" w:line="264" w:lineRule="auto"/>
              <w:jc w:val="both"/>
              <w:rPr>
                <w:bCs/>
                <w:color w:val="262626" w:themeColor="text1" w:themeTint="D9"/>
                <w:sz w:val="20"/>
                <w:szCs w:val="20"/>
              </w:rPr>
            </w:pPr>
            <w:r w:rsidRPr="00D91195">
              <w:rPr>
                <w:bCs/>
                <w:color w:val="262626" w:themeColor="text1" w:themeTint="D9"/>
                <w:sz w:val="20"/>
                <w:szCs w:val="20"/>
              </w:rPr>
              <w:t xml:space="preserve">Si verificano nelle situazioni in cui </w:t>
            </w:r>
            <w:r w:rsidR="00D721AB" w:rsidRPr="00D91195">
              <w:rPr>
                <w:bCs/>
                <w:color w:val="262626" w:themeColor="text1" w:themeTint="D9"/>
                <w:sz w:val="20"/>
                <w:szCs w:val="20"/>
              </w:rPr>
              <w:t>i</w:t>
            </w:r>
            <w:r w:rsidRPr="00D91195">
              <w:rPr>
                <w:bCs/>
                <w:color w:val="262626" w:themeColor="text1" w:themeTint="D9"/>
                <w:sz w:val="20"/>
                <w:szCs w:val="20"/>
              </w:rPr>
              <w:t>l sindaco svolge ulteriori servizi per la società oggetto di controllo (o per altre società del medesimo gruppo) percependo compensi di rilevanza tale da poter comprometterne l</w:t>
            </w:r>
            <w:r w:rsidR="00516BDA" w:rsidRPr="00D91195">
              <w:rPr>
                <w:bCs/>
                <w:color w:val="262626" w:themeColor="text1" w:themeTint="D9"/>
                <w:sz w:val="20"/>
                <w:szCs w:val="20"/>
              </w:rPr>
              <w:t>’</w:t>
            </w:r>
            <w:r w:rsidRPr="00D91195">
              <w:rPr>
                <w:bCs/>
                <w:color w:val="262626" w:themeColor="text1" w:themeTint="D9"/>
                <w:sz w:val="20"/>
                <w:szCs w:val="20"/>
              </w:rPr>
              <w:t>obiettività di giudizio ovvero da poter influenzare lo svolgimento della funzione di vigilanza.</w:t>
            </w:r>
          </w:p>
        </w:tc>
        <w:tc>
          <w:tcPr>
            <w:tcW w:w="307" w:type="pct"/>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tcPr>
          <w:p w14:paraId="470C8ED0" w14:textId="77777777" w:rsidR="00D433EB" w:rsidRPr="001D4BDF" w:rsidRDefault="00D433EB" w:rsidP="00BE3C78">
            <w:pPr>
              <w:spacing w:after="60" w:line="264" w:lineRule="auto"/>
              <w:jc w:val="both"/>
              <w:rPr>
                <w:bCs/>
                <w:color w:val="262626" w:themeColor="text1" w:themeTint="D9"/>
                <w:sz w:val="20"/>
                <w:szCs w:val="20"/>
              </w:rPr>
            </w:pPr>
          </w:p>
        </w:tc>
        <w:tc>
          <w:tcPr>
            <w:tcW w:w="383" w:type="pct"/>
            <w:gridSpan w:val="2"/>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tcPr>
          <w:p w14:paraId="47CF94CF" w14:textId="77777777" w:rsidR="00D433EB" w:rsidRPr="001D4BDF" w:rsidRDefault="00D433EB" w:rsidP="00BE3C78">
            <w:pPr>
              <w:spacing w:after="60" w:line="264" w:lineRule="auto"/>
              <w:jc w:val="both"/>
              <w:rPr>
                <w:bCs/>
                <w:color w:val="262626" w:themeColor="text1" w:themeTint="D9"/>
                <w:sz w:val="20"/>
                <w:szCs w:val="20"/>
              </w:rPr>
            </w:pPr>
          </w:p>
        </w:tc>
        <w:tc>
          <w:tcPr>
            <w:tcW w:w="849" w:type="pct"/>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tcPr>
          <w:p w14:paraId="018C9B7A" w14:textId="77777777" w:rsidR="00D433EB" w:rsidRPr="001D4BDF" w:rsidRDefault="00D433EB" w:rsidP="00BE3C78">
            <w:pPr>
              <w:spacing w:after="60" w:line="264" w:lineRule="auto"/>
              <w:jc w:val="both"/>
              <w:rPr>
                <w:bCs/>
                <w:color w:val="262626" w:themeColor="text1" w:themeTint="D9"/>
                <w:sz w:val="20"/>
                <w:szCs w:val="20"/>
              </w:rPr>
            </w:pPr>
          </w:p>
        </w:tc>
        <w:tc>
          <w:tcPr>
            <w:tcW w:w="849" w:type="pct"/>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tcPr>
          <w:p w14:paraId="0A35355F" w14:textId="77777777" w:rsidR="00D433EB" w:rsidRPr="001D4BDF" w:rsidRDefault="00D433EB" w:rsidP="00BE3C78">
            <w:pPr>
              <w:spacing w:after="60" w:line="264" w:lineRule="auto"/>
              <w:jc w:val="both"/>
              <w:rPr>
                <w:bCs/>
                <w:color w:val="262626" w:themeColor="text1" w:themeTint="D9"/>
                <w:sz w:val="20"/>
                <w:szCs w:val="20"/>
              </w:rPr>
            </w:pPr>
          </w:p>
        </w:tc>
        <w:tc>
          <w:tcPr>
            <w:tcW w:w="849" w:type="pct"/>
            <w:tcBorders>
              <w:top w:val="single" w:sz="2" w:space="0" w:color="C00000"/>
              <w:left w:val="single" w:sz="24" w:space="0" w:color="FFFFFF" w:themeColor="background1"/>
              <w:bottom w:val="single" w:sz="2" w:space="0" w:color="C00000"/>
              <w:right w:val="single" w:sz="24" w:space="0" w:color="FFFFFF" w:themeColor="background1"/>
            </w:tcBorders>
            <w:tcMar>
              <w:top w:w="85" w:type="dxa"/>
              <w:bottom w:w="85" w:type="dxa"/>
            </w:tcMar>
          </w:tcPr>
          <w:p w14:paraId="364D2AC5" w14:textId="77777777" w:rsidR="00D433EB" w:rsidRPr="001D4BDF" w:rsidRDefault="00D433EB" w:rsidP="00BE3C78">
            <w:pPr>
              <w:spacing w:after="60" w:line="264" w:lineRule="auto"/>
              <w:jc w:val="both"/>
              <w:rPr>
                <w:bCs/>
                <w:color w:val="262626" w:themeColor="text1" w:themeTint="D9"/>
                <w:sz w:val="20"/>
                <w:szCs w:val="20"/>
              </w:rPr>
            </w:pPr>
          </w:p>
        </w:tc>
      </w:tr>
      <w:tr w:rsidR="001D4BDF" w:rsidRPr="001D4BDF" w14:paraId="157CCD2F" w14:textId="77777777" w:rsidTr="001D4BDF">
        <w:trPr>
          <w:trHeight w:val="1193"/>
        </w:trPr>
        <w:tc>
          <w:tcPr>
            <w:tcW w:w="1763" w:type="pct"/>
            <w:tcBorders>
              <w:top w:val="single" w:sz="2" w:space="0" w:color="C00000"/>
              <w:left w:val="nil"/>
              <w:bottom w:val="single" w:sz="2" w:space="0" w:color="C00000"/>
              <w:right w:val="single" w:sz="24" w:space="0" w:color="FFFFFF" w:themeColor="background1"/>
            </w:tcBorders>
            <w:tcMar>
              <w:top w:w="85" w:type="dxa"/>
              <w:left w:w="85" w:type="dxa"/>
              <w:bottom w:w="85" w:type="dxa"/>
              <w:right w:w="85" w:type="dxa"/>
            </w:tcMar>
          </w:tcPr>
          <w:p w14:paraId="3442B3C8" w14:textId="77777777" w:rsidR="00D433EB" w:rsidRPr="00D91195" w:rsidRDefault="00D433EB" w:rsidP="00A63BB9">
            <w:pPr>
              <w:numPr>
                <w:ilvl w:val="0"/>
                <w:numId w:val="21"/>
              </w:numPr>
              <w:spacing w:after="60" w:line="264" w:lineRule="auto"/>
              <w:ind w:left="115" w:hanging="202"/>
              <w:jc w:val="both"/>
              <w:rPr>
                <w:b/>
                <w:bCs/>
                <w:color w:val="262626" w:themeColor="text1" w:themeTint="D9"/>
                <w:sz w:val="20"/>
                <w:szCs w:val="20"/>
              </w:rPr>
            </w:pPr>
            <w:r w:rsidRPr="00D91195">
              <w:rPr>
                <w:b/>
                <w:bCs/>
                <w:color w:val="262626" w:themeColor="text1" w:themeTint="D9"/>
                <w:sz w:val="20"/>
                <w:szCs w:val="20"/>
              </w:rPr>
              <w:lastRenderedPageBreak/>
              <w:t>Rischi derivanti da auto-riesame</w:t>
            </w:r>
          </w:p>
          <w:p w14:paraId="7DF7C5DC" w14:textId="77777777" w:rsidR="00D433EB" w:rsidRPr="00D91195" w:rsidRDefault="00D433EB" w:rsidP="00BE3C78">
            <w:pPr>
              <w:spacing w:after="60" w:line="264" w:lineRule="auto"/>
              <w:jc w:val="both"/>
              <w:rPr>
                <w:bCs/>
                <w:color w:val="262626" w:themeColor="text1" w:themeTint="D9"/>
                <w:sz w:val="20"/>
                <w:szCs w:val="20"/>
              </w:rPr>
            </w:pPr>
            <w:r w:rsidRPr="00D91195">
              <w:rPr>
                <w:bCs/>
                <w:color w:val="262626" w:themeColor="text1" w:themeTint="D9"/>
                <w:sz w:val="20"/>
                <w:szCs w:val="20"/>
              </w:rPr>
              <w:t>Si verificano quando il sindaco si trova nella circostanza di svolgere attività di vigilanza rispetto ai risultati di una prestazione resa o di un giudizio espresso da lui stesso o da un altro soggetto dello studio associato o della società tra professionisti cui il professionista partecipa.</w:t>
            </w:r>
          </w:p>
        </w:tc>
        <w:tc>
          <w:tcPr>
            <w:tcW w:w="307" w:type="pct"/>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tcPr>
          <w:p w14:paraId="256E90B2" w14:textId="77777777" w:rsidR="00D433EB" w:rsidRPr="001D4BDF" w:rsidRDefault="00D433EB" w:rsidP="00BF4619">
            <w:pPr>
              <w:spacing w:after="60" w:line="300" w:lineRule="auto"/>
              <w:jc w:val="both"/>
              <w:rPr>
                <w:bCs/>
                <w:color w:val="262626" w:themeColor="text1" w:themeTint="D9"/>
              </w:rPr>
            </w:pPr>
          </w:p>
        </w:tc>
        <w:tc>
          <w:tcPr>
            <w:tcW w:w="383" w:type="pct"/>
            <w:gridSpan w:val="2"/>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tcPr>
          <w:p w14:paraId="1DB1B53D" w14:textId="77777777" w:rsidR="00D433EB" w:rsidRPr="001D4BDF" w:rsidRDefault="00D433EB" w:rsidP="00BF4619">
            <w:pPr>
              <w:spacing w:after="60" w:line="300" w:lineRule="auto"/>
              <w:jc w:val="both"/>
              <w:rPr>
                <w:bCs/>
                <w:color w:val="262626" w:themeColor="text1" w:themeTint="D9"/>
              </w:rPr>
            </w:pPr>
          </w:p>
        </w:tc>
        <w:tc>
          <w:tcPr>
            <w:tcW w:w="849" w:type="pct"/>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tcPr>
          <w:p w14:paraId="45829DF5" w14:textId="77777777" w:rsidR="00D433EB" w:rsidRPr="001D4BDF" w:rsidRDefault="00D433EB" w:rsidP="00BF4619">
            <w:pPr>
              <w:spacing w:after="60" w:line="300" w:lineRule="auto"/>
              <w:jc w:val="both"/>
              <w:rPr>
                <w:bCs/>
                <w:color w:val="262626" w:themeColor="text1" w:themeTint="D9"/>
              </w:rPr>
            </w:pPr>
          </w:p>
        </w:tc>
        <w:tc>
          <w:tcPr>
            <w:tcW w:w="849" w:type="pct"/>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tcPr>
          <w:p w14:paraId="3EF28DB4" w14:textId="77777777" w:rsidR="00D433EB" w:rsidRPr="001D4BDF" w:rsidRDefault="00D433EB" w:rsidP="00BF4619">
            <w:pPr>
              <w:spacing w:after="60" w:line="300" w:lineRule="auto"/>
              <w:jc w:val="both"/>
              <w:rPr>
                <w:bCs/>
                <w:color w:val="262626" w:themeColor="text1" w:themeTint="D9"/>
              </w:rPr>
            </w:pPr>
          </w:p>
        </w:tc>
        <w:tc>
          <w:tcPr>
            <w:tcW w:w="849" w:type="pct"/>
            <w:tcBorders>
              <w:top w:val="single" w:sz="2" w:space="0" w:color="C00000"/>
              <w:left w:val="single" w:sz="24" w:space="0" w:color="FFFFFF" w:themeColor="background1"/>
              <w:bottom w:val="single" w:sz="2" w:space="0" w:color="C00000"/>
              <w:right w:val="nil"/>
            </w:tcBorders>
            <w:tcMar>
              <w:top w:w="85" w:type="dxa"/>
              <w:left w:w="85" w:type="dxa"/>
              <w:bottom w:w="85" w:type="dxa"/>
              <w:right w:w="85" w:type="dxa"/>
            </w:tcMar>
          </w:tcPr>
          <w:p w14:paraId="7A331A17" w14:textId="77777777" w:rsidR="00D433EB" w:rsidRPr="001D4BDF" w:rsidRDefault="00D433EB" w:rsidP="00BF4619">
            <w:pPr>
              <w:spacing w:after="60" w:line="300" w:lineRule="auto"/>
              <w:jc w:val="both"/>
              <w:rPr>
                <w:bCs/>
                <w:color w:val="262626" w:themeColor="text1" w:themeTint="D9"/>
              </w:rPr>
            </w:pPr>
          </w:p>
        </w:tc>
      </w:tr>
      <w:tr w:rsidR="001D4BDF" w:rsidRPr="001D4BDF" w14:paraId="43CA4C2C" w14:textId="77777777" w:rsidTr="001D4BDF">
        <w:trPr>
          <w:trHeight w:val="2360"/>
        </w:trPr>
        <w:tc>
          <w:tcPr>
            <w:tcW w:w="1763" w:type="pct"/>
            <w:tcBorders>
              <w:top w:val="single" w:sz="2" w:space="0" w:color="C00000"/>
              <w:left w:val="nil"/>
              <w:bottom w:val="single" w:sz="2" w:space="0" w:color="C00000"/>
              <w:right w:val="single" w:sz="24" w:space="0" w:color="FFFFFF" w:themeColor="background1"/>
            </w:tcBorders>
            <w:tcMar>
              <w:top w:w="85" w:type="dxa"/>
              <w:left w:w="85" w:type="dxa"/>
              <w:bottom w:w="85" w:type="dxa"/>
              <w:right w:w="85" w:type="dxa"/>
            </w:tcMar>
          </w:tcPr>
          <w:p w14:paraId="6FD83C0B" w14:textId="77777777" w:rsidR="00D433EB" w:rsidRPr="00D91195" w:rsidRDefault="00D433EB" w:rsidP="00A63BB9">
            <w:pPr>
              <w:numPr>
                <w:ilvl w:val="0"/>
                <w:numId w:val="21"/>
              </w:numPr>
              <w:spacing w:after="60" w:line="264" w:lineRule="auto"/>
              <w:ind w:left="115" w:hanging="202"/>
              <w:jc w:val="both"/>
              <w:rPr>
                <w:b/>
                <w:bCs/>
                <w:color w:val="262626" w:themeColor="text1" w:themeTint="D9"/>
                <w:sz w:val="20"/>
                <w:szCs w:val="20"/>
              </w:rPr>
            </w:pPr>
            <w:r w:rsidRPr="00D91195">
              <w:rPr>
                <w:b/>
                <w:bCs/>
                <w:color w:val="262626" w:themeColor="text1" w:themeTint="D9"/>
                <w:sz w:val="20"/>
                <w:szCs w:val="20"/>
              </w:rPr>
              <w:t>Rischi derivanti da prestazione di attività di patrocinio o assistenza tecnica dinanzi alle commissioni tributarie ovvero di consulente tecnico di parte</w:t>
            </w:r>
          </w:p>
          <w:p w14:paraId="55846622" w14:textId="77777777" w:rsidR="00D433EB" w:rsidRPr="00D91195" w:rsidRDefault="00D433EB" w:rsidP="00BE3C78">
            <w:pPr>
              <w:spacing w:after="60" w:line="264" w:lineRule="auto"/>
              <w:jc w:val="both"/>
              <w:rPr>
                <w:bCs/>
                <w:color w:val="262626" w:themeColor="text1" w:themeTint="D9"/>
                <w:sz w:val="20"/>
                <w:szCs w:val="20"/>
              </w:rPr>
            </w:pPr>
            <w:r w:rsidRPr="00D91195">
              <w:rPr>
                <w:bCs/>
                <w:color w:val="262626" w:themeColor="text1" w:themeTint="D9"/>
                <w:sz w:val="20"/>
                <w:szCs w:val="20"/>
              </w:rPr>
              <w:t>Si verificano quando il sindaco assume in una controversia la funzione di patrocinatore ovvero di consulente tecnico di parte a sostegno o contro la posizione della società o di altra società del gruppo.</w:t>
            </w:r>
          </w:p>
        </w:tc>
        <w:tc>
          <w:tcPr>
            <w:tcW w:w="307" w:type="pct"/>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tcPr>
          <w:p w14:paraId="534F152B" w14:textId="77777777" w:rsidR="00D433EB" w:rsidRPr="001D4BDF" w:rsidRDefault="00D433EB" w:rsidP="00BF4619">
            <w:pPr>
              <w:spacing w:after="60" w:line="300" w:lineRule="auto"/>
              <w:jc w:val="both"/>
              <w:rPr>
                <w:bCs/>
                <w:color w:val="262626" w:themeColor="text1" w:themeTint="D9"/>
              </w:rPr>
            </w:pPr>
          </w:p>
        </w:tc>
        <w:tc>
          <w:tcPr>
            <w:tcW w:w="383" w:type="pct"/>
            <w:gridSpan w:val="2"/>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tcPr>
          <w:p w14:paraId="1BEC0544" w14:textId="77777777" w:rsidR="00D433EB" w:rsidRPr="001D4BDF" w:rsidRDefault="00D433EB" w:rsidP="00BF4619">
            <w:pPr>
              <w:spacing w:after="60" w:line="300" w:lineRule="auto"/>
              <w:jc w:val="both"/>
              <w:rPr>
                <w:bCs/>
                <w:color w:val="262626" w:themeColor="text1" w:themeTint="D9"/>
              </w:rPr>
            </w:pPr>
          </w:p>
        </w:tc>
        <w:tc>
          <w:tcPr>
            <w:tcW w:w="849" w:type="pct"/>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tcPr>
          <w:p w14:paraId="4892B1BB" w14:textId="77777777" w:rsidR="00D433EB" w:rsidRPr="001D4BDF" w:rsidRDefault="00D433EB" w:rsidP="00BF4619">
            <w:pPr>
              <w:spacing w:after="60" w:line="300" w:lineRule="auto"/>
              <w:jc w:val="both"/>
              <w:rPr>
                <w:bCs/>
                <w:color w:val="262626" w:themeColor="text1" w:themeTint="D9"/>
              </w:rPr>
            </w:pPr>
          </w:p>
        </w:tc>
        <w:tc>
          <w:tcPr>
            <w:tcW w:w="849" w:type="pct"/>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tcPr>
          <w:p w14:paraId="3EB93D55" w14:textId="77777777" w:rsidR="00D433EB" w:rsidRPr="001D4BDF" w:rsidRDefault="00D433EB" w:rsidP="00BF4619">
            <w:pPr>
              <w:spacing w:after="60" w:line="300" w:lineRule="auto"/>
              <w:jc w:val="both"/>
              <w:rPr>
                <w:bCs/>
                <w:color w:val="262626" w:themeColor="text1" w:themeTint="D9"/>
              </w:rPr>
            </w:pPr>
          </w:p>
        </w:tc>
        <w:tc>
          <w:tcPr>
            <w:tcW w:w="849" w:type="pct"/>
            <w:tcBorders>
              <w:top w:val="single" w:sz="2" w:space="0" w:color="C00000"/>
              <w:left w:val="single" w:sz="24" w:space="0" w:color="FFFFFF" w:themeColor="background1"/>
              <w:bottom w:val="single" w:sz="2" w:space="0" w:color="C00000"/>
              <w:right w:val="nil"/>
            </w:tcBorders>
            <w:tcMar>
              <w:top w:w="85" w:type="dxa"/>
              <w:left w:w="85" w:type="dxa"/>
              <w:bottom w:w="85" w:type="dxa"/>
              <w:right w:w="85" w:type="dxa"/>
            </w:tcMar>
          </w:tcPr>
          <w:p w14:paraId="6372BD05" w14:textId="77777777" w:rsidR="00D433EB" w:rsidRPr="001D4BDF" w:rsidRDefault="00D433EB" w:rsidP="00BF4619">
            <w:pPr>
              <w:spacing w:after="60" w:line="300" w:lineRule="auto"/>
              <w:jc w:val="both"/>
              <w:rPr>
                <w:bCs/>
                <w:color w:val="262626" w:themeColor="text1" w:themeTint="D9"/>
              </w:rPr>
            </w:pPr>
          </w:p>
        </w:tc>
      </w:tr>
      <w:tr w:rsidR="001D4BDF" w:rsidRPr="001D4BDF" w14:paraId="52FA7067" w14:textId="77777777" w:rsidTr="001D4BDF">
        <w:trPr>
          <w:trHeight w:val="1274"/>
        </w:trPr>
        <w:tc>
          <w:tcPr>
            <w:tcW w:w="1763" w:type="pct"/>
            <w:tcBorders>
              <w:top w:val="single" w:sz="2" w:space="0" w:color="C00000"/>
              <w:left w:val="nil"/>
              <w:bottom w:val="single" w:sz="2" w:space="0" w:color="C00000"/>
              <w:right w:val="single" w:sz="24" w:space="0" w:color="FFFFFF" w:themeColor="background1"/>
            </w:tcBorders>
            <w:tcMar>
              <w:top w:w="85" w:type="dxa"/>
              <w:left w:w="85" w:type="dxa"/>
              <w:bottom w:w="85" w:type="dxa"/>
              <w:right w:w="85" w:type="dxa"/>
            </w:tcMar>
          </w:tcPr>
          <w:p w14:paraId="42D90847" w14:textId="77777777" w:rsidR="00D433EB" w:rsidRPr="00D91195" w:rsidRDefault="00D433EB" w:rsidP="00A63BB9">
            <w:pPr>
              <w:numPr>
                <w:ilvl w:val="0"/>
                <w:numId w:val="21"/>
              </w:numPr>
              <w:spacing w:after="60" w:line="264" w:lineRule="auto"/>
              <w:ind w:left="115" w:hanging="202"/>
              <w:jc w:val="both"/>
              <w:rPr>
                <w:b/>
                <w:bCs/>
                <w:color w:val="262626" w:themeColor="text1" w:themeTint="D9"/>
                <w:sz w:val="20"/>
                <w:szCs w:val="20"/>
              </w:rPr>
            </w:pPr>
            <w:r w:rsidRPr="00D91195">
              <w:rPr>
                <w:b/>
                <w:bCs/>
                <w:color w:val="262626" w:themeColor="text1" w:themeTint="D9"/>
                <w:sz w:val="20"/>
                <w:szCs w:val="20"/>
              </w:rPr>
              <w:t>Rischi derivanti da eccessiva familiarità o confidenzialità</w:t>
            </w:r>
          </w:p>
          <w:p w14:paraId="1B1F72E6" w14:textId="2DEDEC6E" w:rsidR="00D433EB" w:rsidRPr="00D91195" w:rsidRDefault="00D433EB" w:rsidP="00BE3C78">
            <w:pPr>
              <w:spacing w:after="60" w:line="264" w:lineRule="auto"/>
              <w:jc w:val="both"/>
              <w:rPr>
                <w:bCs/>
                <w:color w:val="262626" w:themeColor="text1" w:themeTint="D9"/>
                <w:sz w:val="20"/>
                <w:szCs w:val="20"/>
              </w:rPr>
            </w:pPr>
            <w:r w:rsidRPr="00D91195">
              <w:rPr>
                <w:bCs/>
                <w:color w:val="262626" w:themeColor="text1" w:themeTint="D9"/>
                <w:sz w:val="20"/>
                <w:szCs w:val="20"/>
              </w:rPr>
              <w:t>Si verificano quando il sindaco risulta eccessivamente influenzabile dall</w:t>
            </w:r>
            <w:r w:rsidR="00516BDA" w:rsidRPr="00D91195">
              <w:rPr>
                <w:bCs/>
                <w:color w:val="262626" w:themeColor="text1" w:themeTint="D9"/>
                <w:sz w:val="20"/>
                <w:szCs w:val="20"/>
              </w:rPr>
              <w:t>’</w:t>
            </w:r>
            <w:r w:rsidRPr="00D91195">
              <w:rPr>
                <w:bCs/>
                <w:color w:val="262626" w:themeColor="text1" w:themeTint="D9"/>
                <w:sz w:val="20"/>
                <w:szCs w:val="20"/>
              </w:rPr>
              <w:t>interesse della società soggetta alla sua vigilanza o di altra società del gruppo.</w:t>
            </w:r>
          </w:p>
        </w:tc>
        <w:tc>
          <w:tcPr>
            <w:tcW w:w="307" w:type="pct"/>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tcPr>
          <w:p w14:paraId="208792A3" w14:textId="77777777" w:rsidR="00D433EB" w:rsidRPr="001D4BDF" w:rsidRDefault="00D433EB" w:rsidP="00BF4619">
            <w:pPr>
              <w:spacing w:after="60" w:line="300" w:lineRule="auto"/>
              <w:jc w:val="both"/>
              <w:rPr>
                <w:bCs/>
                <w:color w:val="262626" w:themeColor="text1" w:themeTint="D9"/>
              </w:rPr>
            </w:pPr>
          </w:p>
        </w:tc>
        <w:tc>
          <w:tcPr>
            <w:tcW w:w="383" w:type="pct"/>
            <w:gridSpan w:val="2"/>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tcPr>
          <w:p w14:paraId="0C1129B8" w14:textId="77777777" w:rsidR="00D433EB" w:rsidRPr="001D4BDF" w:rsidRDefault="00D433EB" w:rsidP="00BF4619">
            <w:pPr>
              <w:spacing w:after="60" w:line="300" w:lineRule="auto"/>
              <w:jc w:val="both"/>
              <w:rPr>
                <w:bCs/>
                <w:color w:val="262626" w:themeColor="text1" w:themeTint="D9"/>
              </w:rPr>
            </w:pPr>
          </w:p>
        </w:tc>
        <w:tc>
          <w:tcPr>
            <w:tcW w:w="849" w:type="pct"/>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tcPr>
          <w:p w14:paraId="097A3BA8" w14:textId="77777777" w:rsidR="00D433EB" w:rsidRPr="001D4BDF" w:rsidRDefault="00D433EB" w:rsidP="00BF4619">
            <w:pPr>
              <w:spacing w:after="60" w:line="300" w:lineRule="auto"/>
              <w:jc w:val="both"/>
              <w:rPr>
                <w:bCs/>
                <w:color w:val="262626" w:themeColor="text1" w:themeTint="D9"/>
              </w:rPr>
            </w:pPr>
          </w:p>
        </w:tc>
        <w:tc>
          <w:tcPr>
            <w:tcW w:w="849" w:type="pct"/>
            <w:tcBorders>
              <w:top w:val="single" w:sz="2" w:space="0" w:color="C00000"/>
              <w:left w:val="single" w:sz="24" w:space="0" w:color="FFFFFF" w:themeColor="background1"/>
              <w:bottom w:val="single" w:sz="2" w:space="0" w:color="C00000"/>
              <w:right w:val="single" w:sz="24" w:space="0" w:color="FFFFFF" w:themeColor="background1"/>
            </w:tcBorders>
            <w:tcMar>
              <w:top w:w="85" w:type="dxa"/>
              <w:left w:w="85" w:type="dxa"/>
              <w:bottom w:w="85" w:type="dxa"/>
              <w:right w:w="85" w:type="dxa"/>
            </w:tcMar>
          </w:tcPr>
          <w:p w14:paraId="314F5E45" w14:textId="77777777" w:rsidR="00D433EB" w:rsidRPr="001D4BDF" w:rsidRDefault="00D433EB" w:rsidP="00BF4619">
            <w:pPr>
              <w:spacing w:after="60" w:line="300" w:lineRule="auto"/>
              <w:jc w:val="both"/>
              <w:rPr>
                <w:bCs/>
                <w:color w:val="262626" w:themeColor="text1" w:themeTint="D9"/>
              </w:rPr>
            </w:pPr>
          </w:p>
        </w:tc>
        <w:tc>
          <w:tcPr>
            <w:tcW w:w="849" w:type="pct"/>
            <w:tcBorders>
              <w:top w:val="single" w:sz="2" w:space="0" w:color="C00000"/>
              <w:left w:val="single" w:sz="24" w:space="0" w:color="FFFFFF" w:themeColor="background1"/>
              <w:bottom w:val="single" w:sz="2" w:space="0" w:color="C00000"/>
              <w:right w:val="nil"/>
            </w:tcBorders>
            <w:tcMar>
              <w:top w:w="85" w:type="dxa"/>
              <w:left w:w="85" w:type="dxa"/>
              <w:bottom w:w="85" w:type="dxa"/>
              <w:right w:w="85" w:type="dxa"/>
            </w:tcMar>
          </w:tcPr>
          <w:p w14:paraId="4CE0466C" w14:textId="77777777" w:rsidR="00D433EB" w:rsidRPr="001D4BDF" w:rsidRDefault="00D433EB" w:rsidP="00BF4619">
            <w:pPr>
              <w:spacing w:after="60" w:line="300" w:lineRule="auto"/>
              <w:jc w:val="both"/>
              <w:rPr>
                <w:bCs/>
                <w:color w:val="262626" w:themeColor="text1" w:themeTint="D9"/>
              </w:rPr>
            </w:pPr>
          </w:p>
        </w:tc>
      </w:tr>
      <w:tr w:rsidR="001D4BDF" w:rsidRPr="001D4BDF" w14:paraId="2C56CB71" w14:textId="77777777" w:rsidTr="001D4BDF">
        <w:trPr>
          <w:trHeight w:val="1311"/>
        </w:trPr>
        <w:tc>
          <w:tcPr>
            <w:tcW w:w="1763" w:type="pct"/>
            <w:tcBorders>
              <w:top w:val="single" w:sz="2" w:space="0" w:color="C00000"/>
              <w:left w:val="nil"/>
              <w:bottom w:val="single" w:sz="12" w:space="0" w:color="C00000"/>
              <w:right w:val="single" w:sz="24" w:space="0" w:color="FFFFFF" w:themeColor="background1"/>
            </w:tcBorders>
            <w:tcMar>
              <w:top w:w="85" w:type="dxa"/>
              <w:left w:w="85" w:type="dxa"/>
              <w:bottom w:w="85" w:type="dxa"/>
              <w:right w:w="85" w:type="dxa"/>
            </w:tcMar>
          </w:tcPr>
          <w:p w14:paraId="6CB71115" w14:textId="77777777" w:rsidR="00D433EB" w:rsidRPr="00D91195" w:rsidRDefault="00D433EB" w:rsidP="00A63BB9">
            <w:pPr>
              <w:numPr>
                <w:ilvl w:val="0"/>
                <w:numId w:val="21"/>
              </w:numPr>
              <w:spacing w:after="60" w:line="264" w:lineRule="auto"/>
              <w:ind w:left="115" w:hanging="202"/>
              <w:jc w:val="both"/>
              <w:rPr>
                <w:b/>
                <w:bCs/>
                <w:color w:val="262626" w:themeColor="text1" w:themeTint="D9"/>
                <w:sz w:val="20"/>
                <w:szCs w:val="20"/>
              </w:rPr>
            </w:pPr>
            <w:r w:rsidRPr="00D91195">
              <w:rPr>
                <w:b/>
                <w:bCs/>
                <w:color w:val="262626" w:themeColor="text1" w:themeTint="D9"/>
                <w:sz w:val="20"/>
                <w:szCs w:val="20"/>
              </w:rPr>
              <w:t>Rischi derivanti da intimidazione</w:t>
            </w:r>
          </w:p>
          <w:p w14:paraId="46174186" w14:textId="77777777" w:rsidR="00D433EB" w:rsidRPr="00D91195" w:rsidRDefault="00D433EB" w:rsidP="00BE3C78">
            <w:pPr>
              <w:spacing w:after="60" w:line="264" w:lineRule="auto"/>
              <w:jc w:val="both"/>
              <w:rPr>
                <w:b/>
                <w:bCs/>
                <w:color w:val="262626" w:themeColor="text1" w:themeTint="D9"/>
                <w:sz w:val="20"/>
                <w:szCs w:val="20"/>
              </w:rPr>
            </w:pPr>
            <w:r w:rsidRPr="00D91195">
              <w:rPr>
                <w:bCs/>
                <w:color w:val="262626" w:themeColor="text1" w:themeTint="D9"/>
                <w:sz w:val="20"/>
                <w:szCs w:val="20"/>
              </w:rPr>
              <w:t>Si verificano quando si rilevano possibili condizionamenti derivanti dalla particolare influenza esercitata nei suoi confronti dalla società o da altra società del gruppo.</w:t>
            </w:r>
          </w:p>
        </w:tc>
        <w:tc>
          <w:tcPr>
            <w:tcW w:w="307" w:type="pct"/>
            <w:tcBorders>
              <w:top w:val="single" w:sz="2" w:space="0" w:color="C00000"/>
              <w:left w:val="single" w:sz="24" w:space="0" w:color="FFFFFF" w:themeColor="background1"/>
              <w:bottom w:val="single" w:sz="12" w:space="0" w:color="C00000"/>
              <w:right w:val="single" w:sz="24" w:space="0" w:color="FFFFFF" w:themeColor="background1"/>
            </w:tcBorders>
            <w:tcMar>
              <w:top w:w="85" w:type="dxa"/>
              <w:left w:w="85" w:type="dxa"/>
              <w:bottom w:w="85" w:type="dxa"/>
              <w:right w:w="85" w:type="dxa"/>
            </w:tcMar>
          </w:tcPr>
          <w:p w14:paraId="053984EE" w14:textId="77777777" w:rsidR="00D433EB" w:rsidRPr="001D4BDF" w:rsidRDefault="00D433EB" w:rsidP="00BF4619">
            <w:pPr>
              <w:spacing w:after="60" w:line="300" w:lineRule="auto"/>
              <w:jc w:val="both"/>
              <w:rPr>
                <w:bCs/>
                <w:color w:val="262626" w:themeColor="text1" w:themeTint="D9"/>
              </w:rPr>
            </w:pPr>
          </w:p>
        </w:tc>
        <w:tc>
          <w:tcPr>
            <w:tcW w:w="383" w:type="pct"/>
            <w:gridSpan w:val="2"/>
            <w:tcBorders>
              <w:top w:val="single" w:sz="2" w:space="0" w:color="C00000"/>
              <w:left w:val="single" w:sz="24" w:space="0" w:color="FFFFFF" w:themeColor="background1"/>
              <w:bottom w:val="single" w:sz="12" w:space="0" w:color="C00000"/>
              <w:right w:val="single" w:sz="24" w:space="0" w:color="FFFFFF" w:themeColor="background1"/>
            </w:tcBorders>
            <w:tcMar>
              <w:top w:w="85" w:type="dxa"/>
              <w:left w:w="85" w:type="dxa"/>
              <w:bottom w:w="85" w:type="dxa"/>
              <w:right w:w="85" w:type="dxa"/>
            </w:tcMar>
          </w:tcPr>
          <w:p w14:paraId="0AAD4A5F" w14:textId="77777777" w:rsidR="00D433EB" w:rsidRPr="001D4BDF" w:rsidRDefault="00D433EB" w:rsidP="00BF4619">
            <w:pPr>
              <w:spacing w:after="60" w:line="300" w:lineRule="auto"/>
              <w:jc w:val="both"/>
              <w:rPr>
                <w:bCs/>
                <w:color w:val="262626" w:themeColor="text1" w:themeTint="D9"/>
              </w:rPr>
            </w:pPr>
          </w:p>
        </w:tc>
        <w:tc>
          <w:tcPr>
            <w:tcW w:w="849" w:type="pct"/>
            <w:tcBorders>
              <w:top w:val="single" w:sz="2" w:space="0" w:color="C00000"/>
              <w:left w:val="single" w:sz="24" w:space="0" w:color="FFFFFF" w:themeColor="background1"/>
              <w:bottom w:val="single" w:sz="12" w:space="0" w:color="C00000"/>
              <w:right w:val="single" w:sz="24" w:space="0" w:color="FFFFFF" w:themeColor="background1"/>
            </w:tcBorders>
            <w:tcMar>
              <w:top w:w="85" w:type="dxa"/>
              <w:left w:w="85" w:type="dxa"/>
              <w:bottom w:w="85" w:type="dxa"/>
              <w:right w:w="85" w:type="dxa"/>
            </w:tcMar>
          </w:tcPr>
          <w:p w14:paraId="350AE2EC" w14:textId="77777777" w:rsidR="00D433EB" w:rsidRPr="001D4BDF" w:rsidRDefault="00D433EB" w:rsidP="00BF4619">
            <w:pPr>
              <w:spacing w:after="60" w:line="300" w:lineRule="auto"/>
              <w:jc w:val="both"/>
              <w:rPr>
                <w:bCs/>
                <w:color w:val="262626" w:themeColor="text1" w:themeTint="D9"/>
              </w:rPr>
            </w:pPr>
          </w:p>
        </w:tc>
        <w:tc>
          <w:tcPr>
            <w:tcW w:w="849" w:type="pct"/>
            <w:tcBorders>
              <w:top w:val="single" w:sz="2" w:space="0" w:color="C00000"/>
              <w:left w:val="single" w:sz="24" w:space="0" w:color="FFFFFF" w:themeColor="background1"/>
              <w:bottom w:val="single" w:sz="12" w:space="0" w:color="C00000"/>
              <w:right w:val="single" w:sz="24" w:space="0" w:color="FFFFFF" w:themeColor="background1"/>
            </w:tcBorders>
            <w:tcMar>
              <w:top w:w="85" w:type="dxa"/>
              <w:left w:w="85" w:type="dxa"/>
              <w:bottom w:w="85" w:type="dxa"/>
              <w:right w:w="85" w:type="dxa"/>
            </w:tcMar>
          </w:tcPr>
          <w:p w14:paraId="7DB04B5A" w14:textId="77777777" w:rsidR="00D433EB" w:rsidRPr="001D4BDF" w:rsidRDefault="00D433EB" w:rsidP="00BF4619">
            <w:pPr>
              <w:spacing w:after="60" w:line="300" w:lineRule="auto"/>
              <w:jc w:val="both"/>
              <w:rPr>
                <w:bCs/>
                <w:color w:val="262626" w:themeColor="text1" w:themeTint="D9"/>
              </w:rPr>
            </w:pPr>
          </w:p>
        </w:tc>
        <w:tc>
          <w:tcPr>
            <w:tcW w:w="849" w:type="pct"/>
            <w:tcBorders>
              <w:top w:val="single" w:sz="2" w:space="0" w:color="C00000"/>
              <w:left w:val="single" w:sz="24" w:space="0" w:color="FFFFFF" w:themeColor="background1"/>
              <w:bottom w:val="single" w:sz="12" w:space="0" w:color="C00000"/>
              <w:right w:val="nil"/>
            </w:tcBorders>
            <w:tcMar>
              <w:top w:w="85" w:type="dxa"/>
              <w:left w:w="85" w:type="dxa"/>
              <w:bottom w:w="85" w:type="dxa"/>
              <w:right w:w="85" w:type="dxa"/>
            </w:tcMar>
          </w:tcPr>
          <w:p w14:paraId="6F47B0CE" w14:textId="77777777" w:rsidR="00D433EB" w:rsidRPr="001D4BDF" w:rsidRDefault="00D433EB" w:rsidP="00BF4619">
            <w:pPr>
              <w:spacing w:after="60" w:line="300" w:lineRule="auto"/>
              <w:jc w:val="both"/>
              <w:rPr>
                <w:bCs/>
                <w:color w:val="262626" w:themeColor="text1" w:themeTint="D9"/>
              </w:rPr>
            </w:pPr>
          </w:p>
        </w:tc>
      </w:tr>
    </w:tbl>
    <w:p w14:paraId="3A1C82D8" w14:textId="77777777" w:rsidR="00D433EB" w:rsidRPr="007B007A" w:rsidRDefault="00D433EB" w:rsidP="00F52134">
      <w:pPr>
        <w:spacing w:before="360" w:after="60" w:line="300" w:lineRule="auto"/>
        <w:jc w:val="both"/>
        <w:rPr>
          <w:bCs/>
        </w:rPr>
      </w:pPr>
      <w:r w:rsidRPr="00F52134">
        <w:rPr>
          <w:bCs/>
          <w:i/>
        </w:rPr>
        <w:t>Data di compilazione</w:t>
      </w:r>
      <w:r w:rsidRPr="00F52134">
        <w:rPr>
          <w:bCs/>
        </w:rPr>
        <w:t xml:space="preserve"> ________________________</w:t>
      </w:r>
      <w:r w:rsidRPr="007B007A">
        <w:rPr>
          <w:bCs/>
        </w:rPr>
        <w:br w:type="page"/>
      </w:r>
    </w:p>
    <w:p w14:paraId="48EF523B" w14:textId="50A5AFAE" w:rsidR="001113F3" w:rsidRDefault="00522B93" w:rsidP="009F3E99">
      <w:pPr>
        <w:pStyle w:val="Titolo2"/>
        <w:spacing w:after="240"/>
      </w:pPr>
      <w:bookmarkStart w:id="53" w:name="_Toc445134797"/>
      <w:bookmarkStart w:id="54" w:name="_Toc447200774"/>
      <w:bookmarkStart w:id="55" w:name="_Toc74830625"/>
      <w:bookmarkStart w:id="56" w:name="_Toc77320252"/>
      <w:bookmarkStart w:id="57" w:name="_Toc77341060"/>
      <w:bookmarkStart w:id="58" w:name="_Toc214451358"/>
      <w:bookmarkStart w:id="59" w:name="_Toc214873782"/>
      <w:r w:rsidRPr="00CC1794">
        <w:lastRenderedPageBreak/>
        <w:t>Schema di calcolo valutazione del rischio di dipendenza finanziaria</w:t>
      </w:r>
      <w:bookmarkEnd w:id="53"/>
      <w:bookmarkEnd w:id="54"/>
      <w:bookmarkEnd w:id="55"/>
      <w:bookmarkEnd w:id="56"/>
      <w:bookmarkEnd w:id="57"/>
      <w:bookmarkEnd w:id="58"/>
      <w:bookmarkEnd w:id="59"/>
    </w:p>
    <w:tbl>
      <w:tblPr>
        <w:tblStyle w:val="Grigliatabella"/>
        <w:tblW w:w="0" w:type="auto"/>
        <w:tblBorders>
          <w:top w:val="single" w:sz="2" w:space="0" w:color="C00000"/>
          <w:left w:val="none" w:sz="0" w:space="0" w:color="auto"/>
          <w:bottom w:val="single" w:sz="2" w:space="0" w:color="C00000"/>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9060"/>
      </w:tblGrid>
      <w:tr w:rsidR="00FC542D" w14:paraId="019CCE7A" w14:textId="77777777" w:rsidTr="00DA0BE3">
        <w:tc>
          <w:tcPr>
            <w:tcW w:w="9060" w:type="dxa"/>
            <w:shd w:val="clear" w:color="auto" w:fill="F7F7F7"/>
            <w:tcMar>
              <w:top w:w="85" w:type="dxa"/>
              <w:bottom w:w="85" w:type="dxa"/>
            </w:tcMar>
          </w:tcPr>
          <w:p w14:paraId="6E9392CF" w14:textId="77777777" w:rsidR="00FC542D" w:rsidRPr="008D12D3" w:rsidRDefault="00FC542D" w:rsidP="008D12D3">
            <w:pPr>
              <w:spacing w:after="240" w:line="264" w:lineRule="auto"/>
              <w:jc w:val="both"/>
              <w:rPr>
                <w:b/>
                <w:bCs/>
                <w:iCs/>
                <w:sz w:val="20"/>
                <w:szCs w:val="20"/>
              </w:rPr>
            </w:pPr>
            <w:r w:rsidRPr="008D12D3">
              <w:rPr>
                <w:b/>
                <w:bCs/>
                <w:iCs/>
                <w:sz w:val="20"/>
                <w:szCs w:val="20"/>
              </w:rPr>
              <w:t>Premessa metodologica</w:t>
            </w:r>
          </w:p>
          <w:p w14:paraId="538A744F" w14:textId="52A33AEF" w:rsidR="00FC542D" w:rsidRPr="00FC542D" w:rsidRDefault="00FC542D" w:rsidP="00FC542D">
            <w:pPr>
              <w:spacing w:after="60" w:line="264" w:lineRule="auto"/>
              <w:jc w:val="both"/>
              <w:rPr>
                <w:bCs/>
                <w:i/>
                <w:sz w:val="20"/>
                <w:szCs w:val="20"/>
              </w:rPr>
            </w:pPr>
            <w:r w:rsidRPr="00FC542D">
              <w:rPr>
                <w:bCs/>
                <w:i/>
                <w:sz w:val="20"/>
                <w:szCs w:val="20"/>
              </w:rPr>
              <w:t xml:space="preserve">Per un immediato riscontro si riporta la tabella di valutazione del rischio di dipendenza finanziaria proposta nella </w:t>
            </w:r>
            <w:r w:rsidRPr="00F52134">
              <w:rPr>
                <w:bCs/>
                <w:i/>
                <w:sz w:val="20"/>
                <w:szCs w:val="20"/>
              </w:rPr>
              <w:t>Norma 1.4.</w:t>
            </w:r>
            <w:r w:rsidRPr="00FC542D">
              <w:rPr>
                <w:bCs/>
                <w:i/>
                <w:sz w:val="20"/>
                <w:szCs w:val="20"/>
              </w:rPr>
              <w:t xml:space="preserve"> delle “Norme di comportamento del Collegio sindacale - Principi di comportamento del Collegio sindacale di società non quotate” emanate dal CNDCEC nel mese di dicembre 2024 e vigenti dal 1°gennaio 2025, a cui si rinvia per maggiori approfondimenti.</w:t>
            </w:r>
          </w:p>
        </w:tc>
      </w:tr>
    </w:tbl>
    <w:p w14:paraId="3E6F89D7" w14:textId="77777777" w:rsidR="001113F3" w:rsidRDefault="001113F3" w:rsidP="009B5EA7">
      <w:pPr>
        <w:spacing w:after="60" w:line="300" w:lineRule="auto"/>
      </w:pPr>
    </w:p>
    <w:tbl>
      <w:tblPr>
        <w:tblW w:w="6349" w:type="dxa"/>
        <w:jc w:val="center"/>
        <w:tblCellMar>
          <w:left w:w="70" w:type="dxa"/>
          <w:right w:w="70" w:type="dxa"/>
        </w:tblCellMar>
        <w:tblLook w:val="04A0" w:firstRow="1" w:lastRow="0" w:firstColumn="1" w:lastColumn="0" w:noHBand="0" w:noVBand="1"/>
      </w:tblPr>
      <w:tblGrid>
        <w:gridCol w:w="1149"/>
        <w:gridCol w:w="1840"/>
        <w:gridCol w:w="3360"/>
      </w:tblGrid>
      <w:tr w:rsidR="001113F3" w:rsidRPr="009F3E99" w14:paraId="6FE63BA8" w14:textId="77777777" w:rsidTr="005E7B08">
        <w:trPr>
          <w:trHeight w:hRule="exact" w:val="454"/>
          <w:jc w:val="center"/>
        </w:trPr>
        <w:tc>
          <w:tcPr>
            <w:tcW w:w="6349" w:type="dxa"/>
            <w:gridSpan w:val="3"/>
            <w:shd w:val="clear" w:color="000000" w:fill="C00000"/>
            <w:noWrap/>
            <w:vAlign w:val="center"/>
            <w:hideMark/>
          </w:tcPr>
          <w:p w14:paraId="6EA0DE7E" w14:textId="31E4F8A4" w:rsidR="001113F3" w:rsidRPr="009F3E99" w:rsidRDefault="001113F3" w:rsidP="005E7B08">
            <w:pPr>
              <w:spacing w:after="0" w:line="240" w:lineRule="auto"/>
              <w:rPr>
                <w:b/>
                <w:bCs/>
                <w:sz w:val="20"/>
                <w:szCs w:val="20"/>
              </w:rPr>
            </w:pPr>
            <w:r w:rsidRPr="009F3E99">
              <w:rPr>
                <w:b/>
                <w:bCs/>
                <w:sz w:val="20"/>
                <w:szCs w:val="20"/>
              </w:rPr>
              <w:t>SCHEMA DI RIFERIMENTO</w:t>
            </w:r>
          </w:p>
        </w:tc>
      </w:tr>
      <w:tr w:rsidR="001113F3" w:rsidRPr="009F3E99" w14:paraId="75718EFF" w14:textId="77777777" w:rsidTr="00703C46">
        <w:trPr>
          <w:trHeight w:hRule="exact" w:val="340"/>
          <w:jc w:val="center"/>
        </w:trPr>
        <w:tc>
          <w:tcPr>
            <w:tcW w:w="1149" w:type="dxa"/>
            <w:tcBorders>
              <w:bottom w:val="single" w:sz="2" w:space="0" w:color="C00000"/>
              <w:right w:val="single" w:sz="24" w:space="0" w:color="FFFFFF" w:themeColor="background1"/>
            </w:tcBorders>
            <w:shd w:val="clear" w:color="000000" w:fill="auto"/>
            <w:noWrap/>
            <w:vAlign w:val="center"/>
            <w:hideMark/>
          </w:tcPr>
          <w:p w14:paraId="79EA7E83" w14:textId="27650FF2" w:rsidR="001113F3" w:rsidRPr="009F3E99" w:rsidRDefault="001113F3" w:rsidP="00703C46">
            <w:pPr>
              <w:spacing w:after="0" w:line="240" w:lineRule="auto"/>
              <w:jc w:val="center"/>
              <w:rPr>
                <w:b/>
                <w:bCs/>
                <w:sz w:val="20"/>
                <w:szCs w:val="20"/>
              </w:rPr>
            </w:pPr>
            <w:r w:rsidRPr="009F3E99">
              <w:rPr>
                <w:b/>
                <w:bCs/>
                <w:sz w:val="20"/>
                <w:szCs w:val="20"/>
              </w:rPr>
              <w:t>(S+C)</w:t>
            </w:r>
            <w:r w:rsidR="00AD6240" w:rsidRPr="009F3E99">
              <w:rPr>
                <w:b/>
                <w:bCs/>
                <w:sz w:val="20"/>
                <w:szCs w:val="20"/>
              </w:rPr>
              <w:t xml:space="preserve"> </w:t>
            </w:r>
            <w:r w:rsidRPr="009F3E99">
              <w:rPr>
                <w:b/>
                <w:bCs/>
                <w:sz w:val="20"/>
                <w:szCs w:val="20"/>
              </w:rPr>
              <w:t>/(CT)</w:t>
            </w:r>
          </w:p>
        </w:tc>
        <w:tc>
          <w:tcPr>
            <w:tcW w:w="1840" w:type="dxa"/>
            <w:tcBorders>
              <w:left w:val="single" w:sz="24" w:space="0" w:color="FFFFFF" w:themeColor="background1"/>
              <w:bottom w:val="single" w:sz="2" w:space="0" w:color="C00000"/>
              <w:right w:val="single" w:sz="24" w:space="0" w:color="FFFFFF" w:themeColor="background1"/>
            </w:tcBorders>
            <w:shd w:val="clear" w:color="000000" w:fill="auto"/>
            <w:noWrap/>
            <w:vAlign w:val="center"/>
            <w:hideMark/>
          </w:tcPr>
          <w:p w14:paraId="34046BB1" w14:textId="77777777" w:rsidR="001113F3" w:rsidRPr="009F3E99" w:rsidRDefault="001113F3" w:rsidP="00703C46">
            <w:pPr>
              <w:spacing w:after="0" w:line="240" w:lineRule="auto"/>
              <w:jc w:val="center"/>
              <w:rPr>
                <w:b/>
                <w:bCs/>
                <w:sz w:val="20"/>
                <w:szCs w:val="20"/>
              </w:rPr>
            </w:pPr>
            <w:r w:rsidRPr="009F3E99">
              <w:rPr>
                <w:b/>
                <w:bCs/>
                <w:sz w:val="20"/>
                <w:szCs w:val="20"/>
              </w:rPr>
              <w:t>(S)/(S+C)</w:t>
            </w:r>
          </w:p>
        </w:tc>
        <w:tc>
          <w:tcPr>
            <w:tcW w:w="3360" w:type="dxa"/>
            <w:tcBorders>
              <w:left w:val="single" w:sz="24" w:space="0" w:color="FFFFFF" w:themeColor="background1"/>
              <w:bottom w:val="single" w:sz="2" w:space="0" w:color="C00000"/>
            </w:tcBorders>
            <w:shd w:val="clear" w:color="000000" w:fill="auto"/>
            <w:noWrap/>
            <w:vAlign w:val="center"/>
            <w:hideMark/>
          </w:tcPr>
          <w:p w14:paraId="28A421C5" w14:textId="77777777" w:rsidR="001113F3" w:rsidRPr="009F3E99" w:rsidRDefault="001113F3" w:rsidP="00703C46">
            <w:pPr>
              <w:spacing w:after="0" w:line="240" w:lineRule="auto"/>
              <w:jc w:val="center"/>
              <w:rPr>
                <w:b/>
                <w:bCs/>
                <w:sz w:val="20"/>
                <w:szCs w:val="20"/>
              </w:rPr>
            </w:pPr>
            <w:r w:rsidRPr="009F3E99">
              <w:rPr>
                <w:b/>
                <w:bCs/>
                <w:sz w:val="20"/>
                <w:szCs w:val="20"/>
              </w:rPr>
              <w:t>Rischio dipendenza finanziaria</w:t>
            </w:r>
          </w:p>
        </w:tc>
      </w:tr>
      <w:tr w:rsidR="001113F3" w:rsidRPr="009F3E99" w14:paraId="13E0F952" w14:textId="77777777" w:rsidTr="00703C46">
        <w:trPr>
          <w:trHeight w:hRule="exact" w:val="340"/>
          <w:jc w:val="center"/>
        </w:trPr>
        <w:tc>
          <w:tcPr>
            <w:tcW w:w="1149" w:type="dxa"/>
            <w:tcBorders>
              <w:top w:val="single" w:sz="2" w:space="0" w:color="C00000"/>
              <w:bottom w:val="single" w:sz="2" w:space="0" w:color="C00000"/>
              <w:right w:val="single" w:sz="24" w:space="0" w:color="FFFFFF" w:themeColor="background1"/>
            </w:tcBorders>
            <w:shd w:val="clear" w:color="000000" w:fill="auto"/>
            <w:noWrap/>
            <w:vAlign w:val="center"/>
            <w:hideMark/>
          </w:tcPr>
          <w:p w14:paraId="14098E72" w14:textId="68FBA7D7" w:rsidR="001113F3" w:rsidRPr="009F3E99" w:rsidRDefault="001113F3" w:rsidP="00703C46">
            <w:pPr>
              <w:spacing w:after="0" w:line="240" w:lineRule="auto"/>
              <w:jc w:val="center"/>
              <w:rPr>
                <w:bCs/>
                <w:sz w:val="20"/>
                <w:szCs w:val="20"/>
              </w:rPr>
            </w:pPr>
            <w:r w:rsidRPr="009F3E99">
              <w:rPr>
                <w:bCs/>
                <w:sz w:val="20"/>
                <w:szCs w:val="20"/>
              </w:rPr>
              <w:t>&gt; 15%</w:t>
            </w:r>
          </w:p>
        </w:tc>
        <w:tc>
          <w:tcPr>
            <w:tcW w:w="1840" w:type="dxa"/>
            <w:tcBorders>
              <w:top w:val="single" w:sz="2" w:space="0" w:color="C00000"/>
              <w:left w:val="single" w:sz="24" w:space="0" w:color="FFFFFF" w:themeColor="background1"/>
              <w:bottom w:val="single" w:sz="2" w:space="0" w:color="C00000"/>
              <w:right w:val="single" w:sz="24" w:space="0" w:color="FFFFFF" w:themeColor="background1"/>
            </w:tcBorders>
            <w:shd w:val="clear" w:color="000000" w:fill="auto"/>
            <w:noWrap/>
            <w:vAlign w:val="center"/>
            <w:hideMark/>
          </w:tcPr>
          <w:p w14:paraId="4DAA6602" w14:textId="77777777" w:rsidR="001113F3" w:rsidRPr="009F3E99" w:rsidRDefault="001113F3" w:rsidP="00703C46">
            <w:pPr>
              <w:spacing w:after="0" w:line="240" w:lineRule="auto"/>
              <w:jc w:val="center"/>
              <w:rPr>
                <w:bCs/>
                <w:sz w:val="20"/>
                <w:szCs w:val="20"/>
              </w:rPr>
            </w:pPr>
            <w:r w:rsidRPr="009F3E99">
              <w:rPr>
                <w:bCs/>
                <w:sz w:val="20"/>
                <w:szCs w:val="20"/>
              </w:rPr>
              <w:t>&gt; 2/3</w:t>
            </w:r>
          </w:p>
        </w:tc>
        <w:tc>
          <w:tcPr>
            <w:tcW w:w="3360" w:type="dxa"/>
            <w:tcBorders>
              <w:top w:val="single" w:sz="2" w:space="0" w:color="C00000"/>
              <w:left w:val="single" w:sz="24" w:space="0" w:color="FFFFFF" w:themeColor="background1"/>
              <w:bottom w:val="single" w:sz="2" w:space="0" w:color="C00000"/>
            </w:tcBorders>
            <w:shd w:val="clear" w:color="000000" w:fill="auto"/>
            <w:noWrap/>
            <w:vAlign w:val="center"/>
            <w:hideMark/>
          </w:tcPr>
          <w:p w14:paraId="1D183637" w14:textId="77777777" w:rsidR="001113F3" w:rsidRPr="009F3E99" w:rsidRDefault="001113F3" w:rsidP="00703C46">
            <w:pPr>
              <w:spacing w:after="0" w:line="240" w:lineRule="auto"/>
              <w:jc w:val="center"/>
              <w:rPr>
                <w:bCs/>
                <w:sz w:val="20"/>
                <w:szCs w:val="20"/>
              </w:rPr>
            </w:pPr>
            <w:r w:rsidRPr="009F3E99">
              <w:rPr>
                <w:bCs/>
                <w:sz w:val="20"/>
                <w:szCs w:val="20"/>
              </w:rPr>
              <w:t>NO</w:t>
            </w:r>
          </w:p>
        </w:tc>
      </w:tr>
      <w:tr w:rsidR="001113F3" w:rsidRPr="009F3E99" w14:paraId="1402EB2C" w14:textId="77777777" w:rsidTr="00703C46">
        <w:trPr>
          <w:trHeight w:hRule="exact" w:val="340"/>
          <w:jc w:val="center"/>
        </w:trPr>
        <w:tc>
          <w:tcPr>
            <w:tcW w:w="1149" w:type="dxa"/>
            <w:tcBorders>
              <w:top w:val="single" w:sz="2" w:space="0" w:color="C00000"/>
              <w:bottom w:val="single" w:sz="2" w:space="0" w:color="C00000"/>
              <w:right w:val="single" w:sz="24" w:space="0" w:color="FFFFFF" w:themeColor="background1"/>
            </w:tcBorders>
            <w:shd w:val="clear" w:color="000000" w:fill="auto"/>
            <w:noWrap/>
            <w:vAlign w:val="center"/>
            <w:hideMark/>
          </w:tcPr>
          <w:p w14:paraId="22B01232" w14:textId="77777777" w:rsidR="001113F3" w:rsidRPr="009F3E99" w:rsidRDefault="001113F3" w:rsidP="00703C46">
            <w:pPr>
              <w:spacing w:after="0" w:line="240" w:lineRule="auto"/>
              <w:jc w:val="center"/>
              <w:rPr>
                <w:bCs/>
                <w:sz w:val="20"/>
                <w:szCs w:val="20"/>
              </w:rPr>
            </w:pPr>
            <w:r w:rsidRPr="009F3E99">
              <w:rPr>
                <w:bCs/>
                <w:sz w:val="20"/>
                <w:szCs w:val="20"/>
              </w:rPr>
              <w:t>&gt;5% ≤ 15%</w:t>
            </w:r>
          </w:p>
        </w:tc>
        <w:tc>
          <w:tcPr>
            <w:tcW w:w="1840" w:type="dxa"/>
            <w:tcBorders>
              <w:top w:val="single" w:sz="2" w:space="0" w:color="C00000"/>
              <w:left w:val="single" w:sz="24" w:space="0" w:color="FFFFFF" w:themeColor="background1"/>
              <w:bottom w:val="single" w:sz="2" w:space="0" w:color="C00000"/>
              <w:right w:val="single" w:sz="24" w:space="0" w:color="FFFFFF" w:themeColor="background1"/>
            </w:tcBorders>
            <w:shd w:val="clear" w:color="000000" w:fill="auto"/>
            <w:noWrap/>
            <w:vAlign w:val="center"/>
            <w:hideMark/>
          </w:tcPr>
          <w:p w14:paraId="57B6DB2F" w14:textId="77777777" w:rsidR="001113F3" w:rsidRPr="009F3E99" w:rsidRDefault="001113F3" w:rsidP="00703C46">
            <w:pPr>
              <w:spacing w:after="0" w:line="240" w:lineRule="auto"/>
              <w:jc w:val="center"/>
              <w:rPr>
                <w:bCs/>
                <w:sz w:val="20"/>
                <w:szCs w:val="20"/>
              </w:rPr>
            </w:pPr>
            <w:r w:rsidRPr="009F3E99">
              <w:rPr>
                <w:bCs/>
                <w:sz w:val="20"/>
                <w:szCs w:val="20"/>
              </w:rPr>
              <w:t>&gt; ½</w:t>
            </w:r>
          </w:p>
        </w:tc>
        <w:tc>
          <w:tcPr>
            <w:tcW w:w="3360" w:type="dxa"/>
            <w:tcBorders>
              <w:top w:val="single" w:sz="2" w:space="0" w:color="C00000"/>
              <w:left w:val="single" w:sz="24" w:space="0" w:color="FFFFFF" w:themeColor="background1"/>
              <w:bottom w:val="single" w:sz="2" w:space="0" w:color="C00000"/>
            </w:tcBorders>
            <w:shd w:val="clear" w:color="000000" w:fill="auto"/>
            <w:noWrap/>
            <w:vAlign w:val="center"/>
            <w:hideMark/>
          </w:tcPr>
          <w:p w14:paraId="1D037DCE" w14:textId="77777777" w:rsidR="001113F3" w:rsidRPr="009F3E99" w:rsidRDefault="001113F3" w:rsidP="00703C46">
            <w:pPr>
              <w:spacing w:after="0" w:line="240" w:lineRule="auto"/>
              <w:jc w:val="center"/>
              <w:rPr>
                <w:bCs/>
                <w:sz w:val="20"/>
                <w:szCs w:val="20"/>
              </w:rPr>
            </w:pPr>
            <w:r w:rsidRPr="009F3E99">
              <w:rPr>
                <w:bCs/>
                <w:sz w:val="20"/>
                <w:szCs w:val="20"/>
              </w:rPr>
              <w:t>NO</w:t>
            </w:r>
          </w:p>
        </w:tc>
      </w:tr>
      <w:tr w:rsidR="001113F3" w:rsidRPr="009F3E99" w14:paraId="4AFC6431" w14:textId="77777777" w:rsidTr="00703C46">
        <w:trPr>
          <w:trHeight w:hRule="exact" w:val="340"/>
          <w:jc w:val="center"/>
        </w:trPr>
        <w:tc>
          <w:tcPr>
            <w:tcW w:w="1149" w:type="dxa"/>
            <w:tcBorders>
              <w:top w:val="single" w:sz="2" w:space="0" w:color="C00000"/>
              <w:bottom w:val="single" w:sz="12" w:space="0" w:color="C00000"/>
              <w:right w:val="single" w:sz="24" w:space="0" w:color="FFFFFF" w:themeColor="background1"/>
            </w:tcBorders>
            <w:shd w:val="clear" w:color="000000" w:fill="auto"/>
            <w:noWrap/>
            <w:vAlign w:val="center"/>
            <w:hideMark/>
          </w:tcPr>
          <w:p w14:paraId="00F82373" w14:textId="382371DD" w:rsidR="001113F3" w:rsidRPr="009F3E99" w:rsidRDefault="001113F3" w:rsidP="00703C46">
            <w:pPr>
              <w:spacing w:after="0" w:line="240" w:lineRule="auto"/>
              <w:jc w:val="center"/>
              <w:rPr>
                <w:bCs/>
                <w:sz w:val="20"/>
                <w:szCs w:val="20"/>
              </w:rPr>
            </w:pPr>
            <w:r w:rsidRPr="009F3E99">
              <w:rPr>
                <w:bCs/>
                <w:sz w:val="20"/>
                <w:szCs w:val="20"/>
              </w:rPr>
              <w:t>≤ 5%</w:t>
            </w:r>
          </w:p>
        </w:tc>
        <w:tc>
          <w:tcPr>
            <w:tcW w:w="1840" w:type="dxa"/>
            <w:tcBorders>
              <w:top w:val="single" w:sz="2" w:space="0" w:color="C00000"/>
              <w:left w:val="single" w:sz="24" w:space="0" w:color="FFFFFF" w:themeColor="background1"/>
              <w:bottom w:val="single" w:sz="12" w:space="0" w:color="C00000"/>
              <w:right w:val="single" w:sz="24" w:space="0" w:color="FFFFFF" w:themeColor="background1"/>
            </w:tcBorders>
            <w:shd w:val="clear" w:color="000000" w:fill="auto"/>
            <w:noWrap/>
            <w:vAlign w:val="center"/>
            <w:hideMark/>
          </w:tcPr>
          <w:p w14:paraId="4A749C4A" w14:textId="77777777" w:rsidR="001113F3" w:rsidRPr="009F3E99" w:rsidRDefault="001113F3" w:rsidP="00703C46">
            <w:pPr>
              <w:spacing w:after="0" w:line="240" w:lineRule="auto"/>
              <w:jc w:val="center"/>
              <w:rPr>
                <w:bCs/>
                <w:sz w:val="20"/>
                <w:szCs w:val="20"/>
              </w:rPr>
            </w:pPr>
            <w:r w:rsidRPr="009F3E99">
              <w:rPr>
                <w:bCs/>
                <w:sz w:val="20"/>
                <w:szCs w:val="20"/>
              </w:rPr>
              <w:t>IRRILEVANTE</w:t>
            </w:r>
          </w:p>
        </w:tc>
        <w:tc>
          <w:tcPr>
            <w:tcW w:w="3360" w:type="dxa"/>
            <w:tcBorders>
              <w:top w:val="single" w:sz="2" w:space="0" w:color="C00000"/>
              <w:left w:val="single" w:sz="24" w:space="0" w:color="FFFFFF" w:themeColor="background1"/>
              <w:bottom w:val="single" w:sz="12" w:space="0" w:color="C00000"/>
            </w:tcBorders>
            <w:shd w:val="clear" w:color="000000" w:fill="auto"/>
            <w:noWrap/>
            <w:vAlign w:val="center"/>
            <w:hideMark/>
          </w:tcPr>
          <w:p w14:paraId="769C8E7C" w14:textId="77777777" w:rsidR="001113F3" w:rsidRPr="009F3E99" w:rsidRDefault="001113F3" w:rsidP="00703C46">
            <w:pPr>
              <w:spacing w:after="0" w:line="240" w:lineRule="auto"/>
              <w:jc w:val="center"/>
              <w:rPr>
                <w:bCs/>
                <w:sz w:val="20"/>
                <w:szCs w:val="20"/>
              </w:rPr>
            </w:pPr>
            <w:r w:rsidRPr="009F3E99">
              <w:rPr>
                <w:bCs/>
                <w:sz w:val="20"/>
                <w:szCs w:val="20"/>
              </w:rPr>
              <w:t>NO</w:t>
            </w:r>
          </w:p>
        </w:tc>
      </w:tr>
    </w:tbl>
    <w:p w14:paraId="4F9C75E7" w14:textId="77777777" w:rsidR="00D433EB" w:rsidRPr="00703C46" w:rsidRDefault="00D433EB" w:rsidP="00703C46">
      <w:pPr>
        <w:spacing w:after="60"/>
        <w:jc w:val="both"/>
        <w:rPr>
          <w:b/>
          <w:bCs/>
          <w:sz w:val="20"/>
          <w:szCs w:val="20"/>
        </w:rPr>
      </w:pPr>
      <w:bookmarkStart w:id="60" w:name="_Toc445143553"/>
    </w:p>
    <w:p w14:paraId="59FCB199" w14:textId="77777777" w:rsidR="00D433EB" w:rsidRPr="00D91195" w:rsidRDefault="00D433EB" w:rsidP="00703C46">
      <w:pPr>
        <w:spacing w:after="60"/>
        <w:jc w:val="both"/>
        <w:rPr>
          <w:b/>
          <w:bCs/>
          <w:color w:val="262626" w:themeColor="text1" w:themeTint="D9"/>
          <w:sz w:val="20"/>
          <w:szCs w:val="20"/>
        </w:rPr>
      </w:pPr>
      <w:r w:rsidRPr="00D91195">
        <w:rPr>
          <w:b/>
          <w:bCs/>
          <w:color w:val="262626" w:themeColor="text1" w:themeTint="D9"/>
          <w:sz w:val="20"/>
          <w:szCs w:val="20"/>
        </w:rPr>
        <w:t>Definizioni:</w:t>
      </w:r>
      <w:bookmarkEnd w:id="60"/>
    </w:p>
    <w:p w14:paraId="4E362D39" w14:textId="2FAFD7BB" w:rsidR="00D433EB" w:rsidRPr="00D91195" w:rsidRDefault="00D433EB" w:rsidP="00703C46">
      <w:pPr>
        <w:spacing w:after="60"/>
        <w:jc w:val="both"/>
        <w:rPr>
          <w:bCs/>
          <w:color w:val="262626" w:themeColor="text1" w:themeTint="D9"/>
          <w:sz w:val="20"/>
          <w:szCs w:val="20"/>
        </w:rPr>
      </w:pPr>
      <w:r w:rsidRPr="00D91195">
        <w:rPr>
          <w:b/>
          <w:bCs/>
          <w:color w:val="262626" w:themeColor="text1" w:themeTint="D9"/>
          <w:sz w:val="20"/>
          <w:szCs w:val="20"/>
        </w:rPr>
        <w:t>(CT)</w:t>
      </w:r>
      <w:r w:rsidR="00A26621" w:rsidRPr="00D91195">
        <w:rPr>
          <w:bCs/>
          <w:color w:val="262626" w:themeColor="text1" w:themeTint="D9"/>
          <w:sz w:val="20"/>
          <w:szCs w:val="20"/>
        </w:rPr>
        <w:t xml:space="preserve"> </w:t>
      </w:r>
      <w:r w:rsidRPr="00D91195">
        <w:rPr>
          <w:bCs/>
          <w:color w:val="262626" w:themeColor="text1" w:themeTint="D9"/>
          <w:sz w:val="20"/>
          <w:szCs w:val="20"/>
        </w:rPr>
        <w:t>Compensi totali del professionista</w:t>
      </w:r>
      <w:r w:rsidR="00D721AB" w:rsidRPr="00D91195">
        <w:rPr>
          <w:bCs/>
          <w:color w:val="262626" w:themeColor="text1" w:themeTint="D9"/>
          <w:sz w:val="20"/>
          <w:szCs w:val="20"/>
        </w:rPr>
        <w:t xml:space="preserve"> </w:t>
      </w:r>
      <w:r w:rsidRPr="00D91195">
        <w:rPr>
          <w:bCs/>
          <w:color w:val="262626" w:themeColor="text1" w:themeTint="D9"/>
          <w:sz w:val="20"/>
          <w:szCs w:val="20"/>
        </w:rPr>
        <w:t>comprendenti sia quelli individuali che quelli provenienti dalla partecipazione allo studio associato o alla società tra professionisti</w:t>
      </w:r>
      <w:r w:rsidR="00D721AB" w:rsidRPr="00D91195">
        <w:rPr>
          <w:bCs/>
          <w:color w:val="262626" w:themeColor="text1" w:themeTint="D9"/>
          <w:sz w:val="20"/>
          <w:szCs w:val="20"/>
        </w:rPr>
        <w:t>;</w:t>
      </w:r>
    </w:p>
    <w:p w14:paraId="0F71BA1A" w14:textId="15966F89" w:rsidR="00D433EB" w:rsidRPr="00D91195" w:rsidRDefault="00D433EB" w:rsidP="00703C46">
      <w:pPr>
        <w:spacing w:after="60"/>
        <w:jc w:val="both"/>
        <w:rPr>
          <w:bCs/>
          <w:color w:val="262626" w:themeColor="text1" w:themeTint="D9"/>
          <w:sz w:val="20"/>
          <w:szCs w:val="20"/>
        </w:rPr>
      </w:pPr>
      <w:r w:rsidRPr="00D91195">
        <w:rPr>
          <w:b/>
          <w:bCs/>
          <w:color w:val="262626" w:themeColor="text1" w:themeTint="D9"/>
          <w:sz w:val="20"/>
          <w:szCs w:val="20"/>
        </w:rPr>
        <w:t>(S)</w:t>
      </w:r>
      <w:r w:rsidR="00A26621" w:rsidRPr="00D91195">
        <w:rPr>
          <w:b/>
          <w:bCs/>
          <w:color w:val="262626" w:themeColor="text1" w:themeTint="D9"/>
          <w:sz w:val="20"/>
          <w:szCs w:val="20"/>
        </w:rPr>
        <w:t xml:space="preserve"> </w:t>
      </w:r>
      <w:r w:rsidRPr="00D91195">
        <w:rPr>
          <w:bCs/>
          <w:color w:val="262626" w:themeColor="text1" w:themeTint="D9"/>
          <w:sz w:val="20"/>
          <w:szCs w:val="20"/>
        </w:rPr>
        <w:t>Compensi del professionista sulla società o sul gruppo per l</w:t>
      </w:r>
      <w:r w:rsidR="00516BDA" w:rsidRPr="00D91195">
        <w:rPr>
          <w:bCs/>
          <w:color w:val="262626" w:themeColor="text1" w:themeTint="D9"/>
          <w:sz w:val="20"/>
          <w:szCs w:val="20"/>
        </w:rPr>
        <w:t>’</w:t>
      </w:r>
      <w:r w:rsidRPr="00D91195">
        <w:rPr>
          <w:bCs/>
          <w:color w:val="262626" w:themeColor="text1" w:themeTint="D9"/>
          <w:sz w:val="20"/>
          <w:szCs w:val="20"/>
        </w:rPr>
        <w:t>attività del sindaco</w:t>
      </w:r>
      <w:r w:rsidR="00D721AB" w:rsidRPr="00D91195">
        <w:rPr>
          <w:bCs/>
          <w:color w:val="262626" w:themeColor="text1" w:themeTint="D9"/>
          <w:sz w:val="20"/>
          <w:szCs w:val="20"/>
        </w:rPr>
        <w:t>;</w:t>
      </w:r>
    </w:p>
    <w:p w14:paraId="18FD3B7C" w14:textId="42BB58B1" w:rsidR="00D433EB" w:rsidRPr="00D91195" w:rsidRDefault="00D433EB" w:rsidP="00703C46">
      <w:pPr>
        <w:spacing w:after="60"/>
        <w:jc w:val="both"/>
        <w:rPr>
          <w:bCs/>
          <w:color w:val="262626" w:themeColor="text1" w:themeTint="D9"/>
          <w:sz w:val="20"/>
          <w:szCs w:val="20"/>
        </w:rPr>
      </w:pPr>
      <w:r w:rsidRPr="00D91195">
        <w:rPr>
          <w:b/>
          <w:bCs/>
          <w:color w:val="262626" w:themeColor="text1" w:themeTint="D9"/>
          <w:sz w:val="20"/>
          <w:szCs w:val="20"/>
        </w:rPr>
        <w:t>(C)</w:t>
      </w:r>
      <w:r w:rsidR="00A26621" w:rsidRPr="00D91195">
        <w:rPr>
          <w:bCs/>
          <w:color w:val="262626" w:themeColor="text1" w:themeTint="D9"/>
          <w:sz w:val="20"/>
          <w:szCs w:val="20"/>
        </w:rPr>
        <w:t xml:space="preserve"> </w:t>
      </w:r>
      <w:r w:rsidRPr="00D91195">
        <w:rPr>
          <w:bCs/>
          <w:color w:val="262626" w:themeColor="text1" w:themeTint="D9"/>
          <w:sz w:val="20"/>
          <w:szCs w:val="20"/>
        </w:rPr>
        <w:t>Compensi del professionista sulla società o sul gruppo per attività diversa da quella di sindaco comprendenti sia quelli individuali che quelli provenienti dalla partecipazione allo studio associato o alla società tra professionisti</w:t>
      </w:r>
      <w:r w:rsidR="00D721AB" w:rsidRPr="00D91195">
        <w:rPr>
          <w:bCs/>
          <w:color w:val="262626" w:themeColor="text1" w:themeTint="D9"/>
          <w:sz w:val="20"/>
          <w:szCs w:val="20"/>
        </w:rPr>
        <w:t>;</w:t>
      </w:r>
      <w:r w:rsidRPr="00D91195">
        <w:rPr>
          <w:bCs/>
          <w:color w:val="262626" w:themeColor="text1" w:themeTint="D9"/>
          <w:sz w:val="20"/>
          <w:szCs w:val="20"/>
        </w:rPr>
        <w:t xml:space="preserve"> </w:t>
      </w:r>
    </w:p>
    <w:p w14:paraId="45DFB4D3" w14:textId="77777777" w:rsidR="00D433EB" w:rsidRPr="00D91195" w:rsidRDefault="00D433EB" w:rsidP="00703C46">
      <w:pPr>
        <w:spacing w:after="60"/>
        <w:jc w:val="both"/>
        <w:rPr>
          <w:bCs/>
          <w:color w:val="262626" w:themeColor="text1" w:themeTint="D9"/>
          <w:sz w:val="20"/>
          <w:szCs w:val="20"/>
        </w:rPr>
      </w:pPr>
      <w:r w:rsidRPr="00D91195">
        <w:rPr>
          <w:b/>
          <w:bCs/>
          <w:color w:val="262626" w:themeColor="text1" w:themeTint="D9"/>
          <w:sz w:val="20"/>
          <w:szCs w:val="20"/>
        </w:rPr>
        <w:t>(S+C)</w:t>
      </w:r>
      <w:r w:rsidRPr="00D91195">
        <w:rPr>
          <w:bCs/>
          <w:color w:val="262626" w:themeColor="text1" w:themeTint="D9"/>
          <w:sz w:val="20"/>
          <w:szCs w:val="20"/>
        </w:rPr>
        <w:t xml:space="preserve"> Compensi totali del professionista sulla società o sul gruppo.</w:t>
      </w:r>
    </w:p>
    <w:p w14:paraId="3228E602" w14:textId="77777777" w:rsidR="00D433EB" w:rsidRPr="00D91195" w:rsidRDefault="00D433EB" w:rsidP="009B5EA7">
      <w:pPr>
        <w:spacing w:after="60" w:line="300" w:lineRule="auto"/>
        <w:jc w:val="both"/>
        <w:rPr>
          <w:color w:val="262626" w:themeColor="text1" w:themeTint="D9"/>
        </w:rPr>
      </w:pPr>
      <w:r w:rsidRPr="00D91195">
        <w:rPr>
          <w:color w:val="262626" w:themeColor="text1" w:themeTint="D9"/>
        </w:rPr>
        <w:br w:type="page"/>
      </w:r>
    </w:p>
    <w:p w14:paraId="660CAF05" w14:textId="66130BBD" w:rsidR="00D433EB" w:rsidRPr="002059C9" w:rsidRDefault="007A7567" w:rsidP="00B44ED6">
      <w:pPr>
        <w:pStyle w:val="Titolo1"/>
        <w:numPr>
          <w:ilvl w:val="0"/>
          <w:numId w:val="153"/>
        </w:numPr>
        <w:ind w:left="567" w:hanging="567"/>
      </w:pPr>
      <w:bookmarkStart w:id="61" w:name="_Toc74830626"/>
      <w:bookmarkStart w:id="62" w:name="_Toc77320253"/>
      <w:bookmarkStart w:id="63" w:name="_Toc77341061"/>
      <w:bookmarkStart w:id="64" w:name="_Toc214451359"/>
      <w:bookmarkStart w:id="65" w:name="_Toc214873783"/>
      <w:r w:rsidRPr="00197E6F">
        <w:lastRenderedPageBreak/>
        <w:t>Verbale di pianificazione dell</w:t>
      </w:r>
      <w:r w:rsidR="00516BDA">
        <w:t>’</w:t>
      </w:r>
      <w:r w:rsidRPr="00197E6F">
        <w:t>attività di vigilanza del collegio sindacale</w:t>
      </w:r>
      <w:bookmarkEnd w:id="61"/>
      <w:bookmarkEnd w:id="62"/>
      <w:bookmarkEnd w:id="63"/>
      <w:bookmarkEnd w:id="64"/>
      <w:bookmarkEnd w:id="65"/>
    </w:p>
    <w:p w14:paraId="03F1C3D1" w14:textId="1EE1DF3C" w:rsidR="00D433EB" w:rsidRPr="00A56C2F" w:rsidRDefault="00D433EB" w:rsidP="009B5EA7">
      <w:pPr>
        <w:spacing w:after="60" w:line="300" w:lineRule="auto"/>
        <w:jc w:val="both"/>
      </w:pPr>
      <w:r w:rsidRPr="00A56C2F">
        <w:t xml:space="preserve">In data </w:t>
      </w:r>
      <w:r w:rsidRPr="00A56C2F">
        <w:rPr>
          <w:bCs/>
        </w:rPr>
        <w:t>__/__/_____</w:t>
      </w:r>
      <w:r w:rsidRPr="00A56C2F">
        <w:t>, alle ore _</w:t>
      </w:r>
      <w:r w:rsidR="00D8262F" w:rsidRPr="00A56C2F">
        <w:t>_: _</w:t>
      </w:r>
      <w:r w:rsidRPr="00A56C2F">
        <w:t xml:space="preserve">_ [presso </w:t>
      </w:r>
      <w:r w:rsidRPr="00A56C2F">
        <w:rPr>
          <w:i/>
        </w:rPr>
        <w:t>la sede/gli uffici amministrativi della società</w:t>
      </w:r>
      <w:r w:rsidRPr="00A56C2F">
        <w:t xml:space="preserve"> _______________, in _____________ via/piazza _________,] si è riunito [</w:t>
      </w:r>
      <w:r w:rsidRPr="00A56C2F">
        <w:rPr>
          <w:i/>
          <w:iCs/>
        </w:rPr>
        <w:t>specificare:</w:t>
      </w:r>
      <w:r w:rsidRPr="00A56C2F">
        <w:t xml:space="preserve"> in video</w:t>
      </w:r>
      <w:r w:rsidR="001113F3">
        <w:t xml:space="preserve">-audio </w:t>
      </w:r>
      <w:r w:rsidRPr="00A56C2F">
        <w:t>conferenza, avendo la possibilità ogni partecipante di ricevere ed inviare documenti ed essendo consentita tale modalità dall</w:t>
      </w:r>
      <w:r w:rsidR="00516BDA">
        <w:t>’</w:t>
      </w:r>
      <w:r w:rsidRPr="00A56C2F">
        <w:t xml:space="preserve">art. … dello Statuto], il </w:t>
      </w:r>
      <w:r w:rsidR="000A1AD4">
        <w:t>Collegio sindacale</w:t>
      </w:r>
      <w:r w:rsidRPr="00A56C2F">
        <w:t xml:space="preserve"> nelle persone di:</w:t>
      </w:r>
    </w:p>
    <w:p w14:paraId="6CF1DB6D" w14:textId="757D2578" w:rsidR="00D433EB" w:rsidRPr="002C2A74" w:rsidRDefault="00D433EB" w:rsidP="009B5EA7">
      <w:pPr>
        <w:spacing w:after="60" w:line="300" w:lineRule="auto"/>
        <w:ind w:left="708"/>
        <w:jc w:val="both"/>
      </w:pPr>
      <w:r w:rsidRPr="002C2A74">
        <w:t xml:space="preserve">dott. _____________________________, </w:t>
      </w:r>
      <w:r w:rsidR="008D0F64">
        <w:t>presidente</w:t>
      </w:r>
      <w:r w:rsidRPr="002C2A74">
        <w:t>;</w:t>
      </w:r>
    </w:p>
    <w:p w14:paraId="157BCEC6" w14:textId="77777777" w:rsidR="00D433EB" w:rsidRPr="002C2A74" w:rsidRDefault="00D433EB" w:rsidP="009B5EA7">
      <w:pPr>
        <w:spacing w:after="60" w:line="300" w:lineRule="auto"/>
        <w:ind w:left="708"/>
        <w:jc w:val="both"/>
      </w:pPr>
      <w:r w:rsidRPr="002C2A74">
        <w:t>dott. _____________________________, sindaco effettivo;</w:t>
      </w:r>
    </w:p>
    <w:p w14:paraId="49B8443E" w14:textId="77777777" w:rsidR="00D433EB" w:rsidRPr="002C2A74" w:rsidRDefault="00D433EB" w:rsidP="009B5EA7">
      <w:pPr>
        <w:spacing w:after="60" w:line="300" w:lineRule="auto"/>
        <w:ind w:left="708"/>
        <w:jc w:val="both"/>
      </w:pPr>
      <w:r w:rsidRPr="002C2A74">
        <w:t>dott. _____________________________, sindaco effettivo,</w:t>
      </w:r>
    </w:p>
    <w:p w14:paraId="3D1ECED9" w14:textId="0F86CD15" w:rsidR="00D433EB" w:rsidRDefault="00D433EB" w:rsidP="009B5EA7">
      <w:pPr>
        <w:spacing w:after="60" w:line="300" w:lineRule="auto"/>
        <w:jc w:val="both"/>
      </w:pPr>
      <w:r w:rsidRPr="002C2A74">
        <w:t xml:space="preserve">per procedere alla determinazione delle modalità di organizzazione e funzionamento del </w:t>
      </w:r>
      <w:r w:rsidR="00893735">
        <w:t>C</w:t>
      </w:r>
      <w:r w:rsidRPr="002C2A74">
        <w:t>ollegio</w:t>
      </w:r>
      <w:r w:rsidR="00665C9F">
        <w:t xml:space="preserve"> sindacale</w:t>
      </w:r>
      <w:r w:rsidRPr="002C2A74">
        <w:t xml:space="preserve"> e alla pianificazione dell</w:t>
      </w:r>
      <w:r w:rsidR="00516BDA">
        <w:t>’</w:t>
      </w:r>
      <w:r w:rsidRPr="002C2A74">
        <w:t>attività di vigilanza.</w:t>
      </w:r>
    </w:p>
    <w:p w14:paraId="0563A7F6" w14:textId="77777777" w:rsidR="00C7425F" w:rsidRDefault="00D433EB" w:rsidP="009B5EA7">
      <w:pPr>
        <w:spacing w:after="60" w:line="300" w:lineRule="auto"/>
        <w:jc w:val="both"/>
      </w:pPr>
      <w:r w:rsidRPr="00A56C2F">
        <w:t>[</w:t>
      </w:r>
      <w:r w:rsidR="00C7425F">
        <w:t>se da remoto:</w:t>
      </w:r>
    </w:p>
    <w:p w14:paraId="61F229E1" w14:textId="2853F271" w:rsidR="00D433EB" w:rsidRPr="00807F7E" w:rsidRDefault="00D433EB" w:rsidP="009B5EA7">
      <w:pPr>
        <w:spacing w:after="60" w:line="300" w:lineRule="auto"/>
        <w:jc w:val="both"/>
        <w:rPr>
          <w:bCs/>
        </w:rPr>
      </w:pPr>
      <w:r w:rsidRPr="00A56C2F">
        <w:t xml:space="preserve">Il </w:t>
      </w:r>
      <w:r w:rsidR="008D0F64">
        <w:t>presidente</w:t>
      </w:r>
      <w:r w:rsidRPr="00A56C2F">
        <w:t xml:space="preserve"> del </w:t>
      </w:r>
      <w:r w:rsidR="000A1AD4">
        <w:t>Collegio sindacale</w:t>
      </w:r>
      <w:r w:rsidRPr="00A56C2F">
        <w:t xml:space="preserve"> rileva che</w:t>
      </w:r>
      <w:r w:rsidR="00807F7E" w:rsidRPr="00807F7E">
        <w:rPr>
          <w:bCs/>
        </w:rPr>
        <w:t xml:space="preserve"> </w:t>
      </w:r>
      <w:r w:rsidR="00807F7E" w:rsidRPr="003927C1">
        <w:rPr>
          <w:bCs/>
        </w:rPr>
        <w:t>il sistema di video</w:t>
      </w:r>
      <w:r w:rsidR="00807F7E">
        <w:rPr>
          <w:bCs/>
        </w:rPr>
        <w:t>-</w:t>
      </w:r>
      <w:r w:rsidR="00807F7E" w:rsidRPr="003927C1">
        <w:rPr>
          <w:bCs/>
        </w:rPr>
        <w:t>audio conferenza utilizzato</w:t>
      </w:r>
      <w:r w:rsidR="00807F7E">
        <w:rPr>
          <w:bCs/>
        </w:rPr>
        <w:t xml:space="preserve"> - [nome piattaforma utilizzata] </w:t>
      </w:r>
      <w:r w:rsidR="00C7425F">
        <w:rPr>
          <w:bCs/>
        </w:rPr>
        <w:t>consente</w:t>
      </w:r>
      <w:r w:rsidRPr="00A56C2F">
        <w:t>:</w:t>
      </w:r>
    </w:p>
    <w:p w14:paraId="5F07C6C7" w14:textId="2BE41861" w:rsidR="005B690B" w:rsidRDefault="00E35970" w:rsidP="00A63BB9">
      <w:pPr>
        <w:pStyle w:val="Paragrafoelenco"/>
        <w:numPr>
          <w:ilvl w:val="0"/>
          <w:numId w:val="54"/>
        </w:numPr>
        <w:spacing w:after="60" w:line="300" w:lineRule="auto"/>
        <w:ind w:left="392" w:hanging="322"/>
        <w:jc w:val="both"/>
      </w:pPr>
      <w:r>
        <w:t>allo stesso</w:t>
      </w:r>
      <w:r w:rsidR="00D433EB" w:rsidRPr="00A56C2F">
        <w:t xml:space="preserve"> di accertare inequivocabilmente l</w:t>
      </w:r>
      <w:r w:rsidR="00516BDA">
        <w:t>’</w:t>
      </w:r>
      <w:r w:rsidR="00D433EB" w:rsidRPr="00A56C2F">
        <w:t>identità e la legittimazione degli intervenuti e di regolare lo svolgimento dell</w:t>
      </w:r>
      <w:r w:rsidR="00516BDA">
        <w:t>’</w:t>
      </w:r>
      <w:r w:rsidR="00D433EB" w:rsidRPr="00A56C2F">
        <w:t>adunanza;</w:t>
      </w:r>
    </w:p>
    <w:p w14:paraId="2E9B53AB" w14:textId="563D54D1" w:rsidR="00D433EB" w:rsidRPr="00A56C2F" w:rsidRDefault="00D433EB" w:rsidP="00A63BB9">
      <w:pPr>
        <w:pStyle w:val="Paragrafoelenco"/>
        <w:numPr>
          <w:ilvl w:val="0"/>
          <w:numId w:val="54"/>
        </w:numPr>
        <w:spacing w:after="60" w:line="300" w:lineRule="auto"/>
        <w:ind w:left="392" w:hanging="322"/>
        <w:jc w:val="both"/>
      </w:pPr>
      <w:r w:rsidRPr="00A56C2F">
        <w:t>al sindaco effettivo …………</w:t>
      </w:r>
      <w:r w:rsidR="00EA039A" w:rsidRPr="00A56C2F">
        <w:t>……</w:t>
      </w:r>
      <w:r w:rsidRPr="00A56C2F">
        <w:t>, in qualità di soggetto verbalizzante, di percepire adeguatamente gli eventi oggetto di verbalizzazione;</w:t>
      </w:r>
    </w:p>
    <w:p w14:paraId="17E585C4" w14:textId="46EB724D" w:rsidR="00D433EB" w:rsidRPr="00A56C2F" w:rsidRDefault="00D433EB" w:rsidP="00A63BB9">
      <w:pPr>
        <w:pStyle w:val="Paragrafoelenco"/>
        <w:numPr>
          <w:ilvl w:val="0"/>
          <w:numId w:val="54"/>
        </w:numPr>
        <w:spacing w:after="60" w:line="300" w:lineRule="auto"/>
        <w:ind w:left="392" w:hanging="322"/>
        <w:jc w:val="both"/>
      </w:pPr>
      <w:r w:rsidRPr="00A56C2F">
        <w:t>agli intervenuti di partecipare in tempo reale alla discussione e alla votazione simultanea sugli argomenti all</w:t>
      </w:r>
      <w:r w:rsidR="00516BDA">
        <w:t>’</w:t>
      </w:r>
      <w:r w:rsidRPr="00A56C2F">
        <w:t>ordine del giorno, nonché di visionare, ricevere o trasmettere documenti;</w:t>
      </w:r>
    </w:p>
    <w:p w14:paraId="04945BA9" w14:textId="4535CDB0" w:rsidR="00807F7E" w:rsidRPr="00A56C2F" w:rsidRDefault="00807F7E" w:rsidP="009B5EA7">
      <w:pPr>
        <w:spacing w:after="60" w:line="300" w:lineRule="auto"/>
        <w:jc w:val="both"/>
      </w:pPr>
      <w:r>
        <w:rPr>
          <w:bCs/>
        </w:rPr>
        <w:t xml:space="preserve">Il </w:t>
      </w:r>
      <w:r w:rsidR="008D0F64">
        <w:rPr>
          <w:bCs/>
        </w:rPr>
        <w:t>presidente</w:t>
      </w:r>
      <w:r>
        <w:rPr>
          <w:bCs/>
        </w:rPr>
        <w:t xml:space="preserve"> rileva inoltre come </w:t>
      </w:r>
      <w:r w:rsidR="00D433EB" w:rsidRPr="00A56C2F">
        <w:t>con comunicazione in data ……</w:t>
      </w:r>
      <w:r w:rsidR="00EA039A" w:rsidRPr="00A56C2F">
        <w:t>……</w:t>
      </w:r>
      <w:r w:rsidR="00D433EB" w:rsidRPr="00A56C2F">
        <w:t>…. il/la signor/a ……………………. ha reso note le modalità di collegamento].</w:t>
      </w:r>
    </w:p>
    <w:p w14:paraId="28A765B7" w14:textId="77777777" w:rsidR="00D433EB" w:rsidRPr="00A56C2F" w:rsidRDefault="00D433EB" w:rsidP="009B5EA7">
      <w:pPr>
        <w:spacing w:after="60" w:line="300" w:lineRule="auto"/>
        <w:jc w:val="both"/>
      </w:pPr>
      <w:r w:rsidRPr="00A56C2F">
        <w:t>Sono altresì presenti [</w:t>
      </w:r>
      <w:r w:rsidRPr="00A56C2F">
        <w:rPr>
          <w:i/>
          <w:iCs/>
        </w:rPr>
        <w:t>ovvero</w:t>
      </w:r>
      <w:r w:rsidRPr="00A56C2F">
        <w:t>: collegati]:</w:t>
      </w:r>
    </w:p>
    <w:p w14:paraId="38F5D6CD" w14:textId="77777777" w:rsidR="00D433EB" w:rsidRPr="00A56C2F" w:rsidRDefault="00D433EB" w:rsidP="009B5EA7">
      <w:pPr>
        <w:spacing w:after="60" w:line="300" w:lineRule="auto"/>
        <w:ind w:left="708"/>
        <w:jc w:val="both"/>
      </w:pPr>
      <w:r w:rsidRPr="00A56C2F">
        <w:t>___________, in qualità di ___________;</w:t>
      </w:r>
    </w:p>
    <w:p w14:paraId="4A3E4E97" w14:textId="77777777" w:rsidR="00D433EB" w:rsidRPr="00A56C2F" w:rsidRDefault="00D433EB" w:rsidP="009B5EA7">
      <w:pPr>
        <w:spacing w:after="60" w:line="300" w:lineRule="auto"/>
        <w:ind w:left="708"/>
        <w:jc w:val="both"/>
      </w:pPr>
      <w:r w:rsidRPr="00A56C2F">
        <w:t>___________, con funzione di ________.</w:t>
      </w:r>
    </w:p>
    <w:p w14:paraId="64D41F6C" w14:textId="77777777" w:rsidR="00893735" w:rsidRDefault="00D433EB" w:rsidP="00893735">
      <w:pPr>
        <w:spacing w:after="60" w:line="300" w:lineRule="auto"/>
        <w:jc w:val="both"/>
      </w:pPr>
      <w:r w:rsidRPr="002C2A74">
        <w:t>Premesso che:</w:t>
      </w:r>
    </w:p>
    <w:p w14:paraId="220E0776" w14:textId="7B211974" w:rsidR="00893735" w:rsidRPr="00F67AA5" w:rsidRDefault="00893735" w:rsidP="00703C46">
      <w:pPr>
        <w:pStyle w:val="Paragrafoelenco"/>
        <w:numPr>
          <w:ilvl w:val="0"/>
          <w:numId w:val="1"/>
        </w:numPr>
        <w:spacing w:after="60" w:line="300" w:lineRule="auto"/>
        <w:ind w:left="420" w:hanging="364"/>
        <w:jc w:val="both"/>
      </w:pPr>
      <w:r w:rsidRPr="00F67AA5">
        <w:t xml:space="preserve">in data </w:t>
      </w:r>
      <w:r w:rsidRPr="00F67AA5">
        <w:rPr>
          <w:bCs/>
        </w:rPr>
        <w:t xml:space="preserve">__/__/_____, si è tenuta la riunione di insediamento del </w:t>
      </w:r>
      <w:r w:rsidR="000A1AD4">
        <w:rPr>
          <w:bCs/>
        </w:rPr>
        <w:t>Collegio sindacale</w:t>
      </w:r>
      <w:r w:rsidRPr="00F67AA5">
        <w:rPr>
          <w:bCs/>
        </w:rPr>
        <w:t xml:space="preserve"> e che, sia in sede di insediamento che successivamente, sono state fornite informazioni e documenti sufficienti per una iniziale valutazione del rischio di vigilanza</w:t>
      </w:r>
      <w:r w:rsidRPr="00F67AA5">
        <w:rPr>
          <w:vertAlign w:val="superscript"/>
        </w:rPr>
        <w:footnoteReference w:id="21"/>
      </w:r>
      <w:r w:rsidRPr="00F67AA5">
        <w:rPr>
          <w:bCs/>
        </w:rPr>
        <w:t>;</w:t>
      </w:r>
    </w:p>
    <w:p w14:paraId="05B1B30B" w14:textId="2324E633" w:rsidR="00893735" w:rsidRPr="00F67AA5" w:rsidRDefault="00893735" w:rsidP="00703C46">
      <w:pPr>
        <w:pStyle w:val="Paragrafoelenco"/>
        <w:numPr>
          <w:ilvl w:val="0"/>
          <w:numId w:val="1"/>
        </w:numPr>
        <w:spacing w:after="60" w:line="300" w:lineRule="auto"/>
        <w:ind w:left="420" w:hanging="364"/>
        <w:jc w:val="both"/>
      </w:pPr>
      <w:r w:rsidRPr="00F67AA5">
        <w:t>si ritiene opportuno determinare le regole organizzative e di funzionamento dell</w:t>
      </w:r>
      <w:r w:rsidR="00516BDA">
        <w:t>’</w:t>
      </w:r>
      <w:r w:rsidRPr="00F67AA5">
        <w:t>organo di controllo societario.</w:t>
      </w:r>
    </w:p>
    <w:p w14:paraId="0D2E56F6" w14:textId="6A1E99CE" w:rsidR="00893735" w:rsidRPr="00893735" w:rsidRDefault="00893735" w:rsidP="00893735">
      <w:pPr>
        <w:spacing w:after="60" w:line="300" w:lineRule="auto"/>
        <w:jc w:val="both"/>
      </w:pPr>
      <w:r w:rsidRPr="00893735">
        <w:lastRenderedPageBreak/>
        <w:t xml:space="preserve">Tanto premesso, il </w:t>
      </w:r>
      <w:r w:rsidR="008D0F64">
        <w:t>presidente</w:t>
      </w:r>
      <w:r w:rsidRPr="00893735">
        <w:t xml:space="preserve"> propone al </w:t>
      </w:r>
      <w:r w:rsidRPr="00F67AA5">
        <w:t>C</w:t>
      </w:r>
      <w:r w:rsidRPr="00893735">
        <w:t xml:space="preserve">ollegio </w:t>
      </w:r>
      <w:r w:rsidR="00665C9F">
        <w:t xml:space="preserve">sindacale </w:t>
      </w:r>
      <w:r w:rsidRPr="00893735">
        <w:t>di non fissare a priori particolari formalità</w:t>
      </w:r>
      <w:r w:rsidR="004D6025">
        <w:t>,</w:t>
      </w:r>
      <w:r w:rsidRPr="00893735">
        <w:t xml:space="preserve"> ma di limitarsi a stabilire un calendario di massima, con l</w:t>
      </w:r>
      <w:r w:rsidR="00516BDA">
        <w:t>’</w:t>
      </w:r>
      <w:r w:rsidRPr="00893735">
        <w:t>identificazione degli argomenti da trattare e delle persone invitate a partecipare.</w:t>
      </w:r>
    </w:p>
    <w:p w14:paraId="2B8AF7DF" w14:textId="08C3A6F8" w:rsidR="00D433EB" w:rsidRPr="002C2A74" w:rsidRDefault="00D433EB" w:rsidP="009B5EA7">
      <w:pPr>
        <w:spacing w:after="60" w:line="300" w:lineRule="auto"/>
        <w:jc w:val="both"/>
      </w:pPr>
      <w:r w:rsidRPr="002C2A74">
        <w:t xml:space="preserve">Il </w:t>
      </w:r>
      <w:r>
        <w:t>C</w:t>
      </w:r>
      <w:r w:rsidRPr="002C2A74">
        <w:t xml:space="preserve">ollegio </w:t>
      </w:r>
      <w:r w:rsidR="00AF57CF">
        <w:t xml:space="preserve">sindacale </w:t>
      </w:r>
      <w:r w:rsidRPr="002C2A74">
        <w:t>condivide all</w:t>
      </w:r>
      <w:r w:rsidR="00516BDA">
        <w:t>’</w:t>
      </w:r>
      <w:r w:rsidRPr="002C2A74">
        <w:t>unanimità [</w:t>
      </w:r>
      <w:r w:rsidRPr="002C2A74">
        <w:rPr>
          <w:i/>
        </w:rPr>
        <w:t>a maggioranza</w:t>
      </w:r>
      <w:r w:rsidRPr="002C2A74">
        <w:t xml:space="preserve">] quanto proposto dal </w:t>
      </w:r>
      <w:r w:rsidR="008D0F64">
        <w:t>presidente</w:t>
      </w:r>
      <w:r w:rsidRPr="002C2A74">
        <w:t>.</w:t>
      </w:r>
    </w:p>
    <w:p w14:paraId="0D53F54A" w14:textId="650ECB91" w:rsidR="00D433EB" w:rsidRPr="002C2A74" w:rsidRDefault="00D433EB" w:rsidP="009B5EA7">
      <w:pPr>
        <w:spacing w:after="60" w:line="300" w:lineRule="auto"/>
        <w:jc w:val="both"/>
      </w:pPr>
      <w:r w:rsidRPr="002C2A74">
        <w:t xml:space="preserve">Il </w:t>
      </w:r>
      <w:r w:rsidR="008D0F64">
        <w:t>presidente</w:t>
      </w:r>
      <w:r w:rsidRPr="002C2A74">
        <w:t xml:space="preserve"> riassume al </w:t>
      </w:r>
      <w:r>
        <w:t>C</w:t>
      </w:r>
      <w:r w:rsidRPr="002C2A74">
        <w:t xml:space="preserve">ollegio </w:t>
      </w:r>
      <w:r w:rsidR="00AF57CF">
        <w:t xml:space="preserve">sindacale </w:t>
      </w:r>
      <w:r w:rsidRPr="002C2A74">
        <w:t>gli esiti dell</w:t>
      </w:r>
      <w:r w:rsidR="00516BDA">
        <w:t>’</w:t>
      </w:r>
      <w:r w:rsidRPr="002C2A74">
        <w:t>analisi delle informazioni acquisite dalla direzione aziendale, delle valutazioni effettuate in relazione alla dimensione, alle altre caratteristiche della società, alla complessità e all</w:t>
      </w:r>
      <w:r w:rsidR="00516BDA">
        <w:t>’</w:t>
      </w:r>
      <w:r w:rsidRPr="002C2A74">
        <w:t>ampiezza dell</w:t>
      </w:r>
      <w:r w:rsidR="00516BDA">
        <w:t>’</w:t>
      </w:r>
      <w:r w:rsidRPr="002C2A74">
        <w:t>incarico [</w:t>
      </w:r>
      <w:r w:rsidRPr="002C2A74">
        <w:rPr>
          <w:i/>
        </w:rPr>
        <w:t xml:space="preserve">se svolte in altra riunione: attività riportate nel verbale n. </w:t>
      </w:r>
      <w:r w:rsidRPr="002C2A74">
        <w:t>_____</w:t>
      </w:r>
      <w:r w:rsidRPr="002C2A74">
        <w:rPr>
          <w:i/>
        </w:rPr>
        <w:t xml:space="preserve"> del </w:t>
      </w:r>
      <w:r w:rsidRPr="002C2A74">
        <w:t>__/__/_____],  e propone al collegio di pianificare le attività di vigilanza sulla base dell</w:t>
      </w:r>
      <w:r w:rsidR="00516BDA">
        <w:t>’</w:t>
      </w:r>
      <w:r w:rsidRPr="002C2A74">
        <w:t>identificazione e valutazione dei rischi di violazione della legge, dello statuto e dei principi di corretta amministrazione, nonché di inadeguatezza dell</w:t>
      </w:r>
      <w:r w:rsidR="00516BDA">
        <w:t>’</w:t>
      </w:r>
      <w:r w:rsidRPr="002C2A74">
        <w:t>assetto organizzativo, amministrativo e contabile (</w:t>
      </w:r>
      <w:r w:rsidRPr="00F52134">
        <w:t>Norma 3.1.</w:t>
      </w:r>
      <w:r w:rsidR="005B690B">
        <w:t xml:space="preserve"> </w:t>
      </w:r>
      <w:r w:rsidRPr="002C2A74">
        <w:t>delle “</w:t>
      </w:r>
      <w:r w:rsidRPr="002C2A74">
        <w:rPr>
          <w:i/>
        </w:rPr>
        <w:t xml:space="preserve">Norme di comportamento del </w:t>
      </w:r>
      <w:r w:rsidR="000A1AD4">
        <w:rPr>
          <w:i/>
        </w:rPr>
        <w:t>Collegio sindacale</w:t>
      </w:r>
      <w:r w:rsidRPr="002C2A74">
        <w:t xml:space="preserve"> </w:t>
      </w:r>
      <w:r>
        <w:t xml:space="preserve">di società </w:t>
      </w:r>
      <w:r w:rsidRPr="002C2A74">
        <w:rPr>
          <w:i/>
        </w:rPr>
        <w:t>non quotate</w:t>
      </w:r>
      <w:r w:rsidRPr="002C2A74">
        <w:t>”, emanate dal CNDCEC</w:t>
      </w:r>
      <w:r>
        <w:t xml:space="preserve"> nel mese di dicembre </w:t>
      </w:r>
      <w:r w:rsidR="00936A6D">
        <w:t>202</w:t>
      </w:r>
      <w:r w:rsidR="004C53B3">
        <w:t>4</w:t>
      </w:r>
      <w:r w:rsidR="00936A6D" w:rsidRPr="002C2A74">
        <w:t xml:space="preserve"> </w:t>
      </w:r>
      <w:r w:rsidRPr="002C2A74">
        <w:t>e vigenti dal 1</w:t>
      </w:r>
      <w:r w:rsidR="005B690B">
        <w:t>°</w:t>
      </w:r>
      <w:r w:rsidRPr="002C2A74">
        <w:t xml:space="preserve"> gennaio </w:t>
      </w:r>
      <w:r w:rsidR="00936A6D" w:rsidRPr="002C2A74">
        <w:t>202</w:t>
      </w:r>
      <w:r w:rsidR="004C53B3">
        <w:t>5</w:t>
      </w:r>
      <w:r w:rsidRPr="002C2A74">
        <w:t>).</w:t>
      </w:r>
    </w:p>
    <w:p w14:paraId="68F5D21A" w14:textId="45A6C2B2" w:rsidR="00D433EB" w:rsidRDefault="00D433EB" w:rsidP="009B5EA7">
      <w:pPr>
        <w:spacing w:after="60" w:line="300" w:lineRule="auto"/>
        <w:jc w:val="both"/>
        <w:rPr>
          <w:i/>
        </w:rPr>
      </w:pPr>
      <w:r w:rsidRPr="002C2A74">
        <w:rPr>
          <w:i/>
        </w:rPr>
        <w:t>(A titolo esemplificativo, vengono esaminati alcuni elementi di valutazione utili alla pianificazione delle attività di vigilanza.)</w:t>
      </w:r>
    </w:p>
    <w:p w14:paraId="2987FD6F" w14:textId="77777777" w:rsidR="00BD1EC8" w:rsidRPr="00197E6F" w:rsidRDefault="00BD1EC8" w:rsidP="009B5EA7">
      <w:pPr>
        <w:spacing w:after="60" w:line="300" w:lineRule="auto"/>
        <w:jc w:val="both"/>
        <w:rPr>
          <w:i/>
          <w:sz w:val="18"/>
          <w:szCs w:val="18"/>
        </w:rPr>
      </w:pPr>
    </w:p>
    <w:tbl>
      <w:tblPr>
        <w:tblW w:w="0" w:type="auto"/>
        <w:tblInd w:w="250" w:type="dxa"/>
        <w:tblBorders>
          <w:top w:val="single" w:sz="8" w:space="0" w:color="4F81BD"/>
          <w:bottom w:val="single" w:sz="8" w:space="0" w:color="4F81BD"/>
        </w:tblBorders>
        <w:tblLook w:val="00A0" w:firstRow="1" w:lastRow="0" w:firstColumn="1" w:lastColumn="0" w:noHBand="0" w:noVBand="0"/>
      </w:tblPr>
      <w:tblGrid>
        <w:gridCol w:w="6373"/>
        <w:gridCol w:w="2441"/>
      </w:tblGrid>
      <w:tr w:rsidR="00D433EB" w:rsidRPr="00871BFE" w14:paraId="43DD1005" w14:textId="77777777" w:rsidTr="005E7B08">
        <w:trPr>
          <w:trHeight w:hRule="exact" w:val="454"/>
          <w:tblHeader/>
        </w:trPr>
        <w:tc>
          <w:tcPr>
            <w:tcW w:w="6662" w:type="dxa"/>
            <w:tcBorders>
              <w:top w:val="nil"/>
              <w:left w:val="single" w:sz="2" w:space="0" w:color="FFFFFF" w:themeColor="background1"/>
              <w:bottom w:val="nil"/>
              <w:right w:val="single" w:sz="2" w:space="0" w:color="FFFFFF" w:themeColor="background1"/>
            </w:tcBorders>
            <w:shd w:val="clear" w:color="auto" w:fill="C00000"/>
            <w:vAlign w:val="center"/>
          </w:tcPr>
          <w:p w14:paraId="00595E46" w14:textId="77777777" w:rsidR="00D433EB" w:rsidRPr="00871BFE" w:rsidRDefault="00D433EB" w:rsidP="00871BFE">
            <w:pPr>
              <w:spacing w:after="0" w:line="240" w:lineRule="auto"/>
              <w:jc w:val="both"/>
              <w:rPr>
                <w:b/>
                <w:bCs/>
                <w:sz w:val="20"/>
                <w:szCs w:val="20"/>
              </w:rPr>
            </w:pPr>
            <w:r w:rsidRPr="00871BFE">
              <w:rPr>
                <w:b/>
                <w:bCs/>
                <w:sz w:val="20"/>
                <w:szCs w:val="20"/>
              </w:rPr>
              <w:t>ELEMENTI DI VALUTAZIONE</w:t>
            </w:r>
          </w:p>
        </w:tc>
        <w:tc>
          <w:tcPr>
            <w:tcW w:w="2516" w:type="dxa"/>
            <w:tcBorders>
              <w:top w:val="nil"/>
              <w:left w:val="single" w:sz="2" w:space="0" w:color="FFFFFF" w:themeColor="background1"/>
              <w:bottom w:val="nil"/>
              <w:right w:val="single" w:sz="2" w:space="0" w:color="FFFFFF" w:themeColor="background1"/>
            </w:tcBorders>
            <w:shd w:val="clear" w:color="auto" w:fill="C00000"/>
            <w:vAlign w:val="center"/>
          </w:tcPr>
          <w:p w14:paraId="7F8246A4" w14:textId="77777777" w:rsidR="00D433EB" w:rsidRPr="00871BFE" w:rsidRDefault="00D433EB" w:rsidP="00871BFE">
            <w:pPr>
              <w:spacing w:after="0" w:line="240" w:lineRule="auto"/>
              <w:jc w:val="both"/>
              <w:rPr>
                <w:b/>
                <w:bCs/>
                <w:sz w:val="20"/>
                <w:szCs w:val="20"/>
              </w:rPr>
            </w:pPr>
            <w:r w:rsidRPr="00871BFE">
              <w:rPr>
                <w:b/>
                <w:bCs/>
                <w:sz w:val="20"/>
                <w:szCs w:val="20"/>
              </w:rPr>
              <w:t>DESCRIZIONE</w:t>
            </w:r>
          </w:p>
        </w:tc>
      </w:tr>
      <w:tr w:rsidR="00D91195" w:rsidRPr="00D91195" w14:paraId="38628A39" w14:textId="77777777" w:rsidTr="00B2056D">
        <w:tc>
          <w:tcPr>
            <w:tcW w:w="6662" w:type="dxa"/>
            <w:tcBorders>
              <w:top w:val="nil"/>
              <w:left w:val="nil"/>
              <w:bottom w:val="single" w:sz="2" w:space="0" w:color="C00000"/>
              <w:right w:val="single" w:sz="24" w:space="0" w:color="FFFFFF" w:themeColor="background1"/>
            </w:tcBorders>
            <w:tcMar>
              <w:top w:w="85" w:type="dxa"/>
              <w:left w:w="85" w:type="dxa"/>
              <w:bottom w:w="85" w:type="dxa"/>
              <w:right w:w="85" w:type="dxa"/>
            </w:tcMar>
          </w:tcPr>
          <w:p w14:paraId="12BC5D38" w14:textId="34E0D650" w:rsidR="00D433EB" w:rsidRPr="00D91195" w:rsidRDefault="00D433EB" w:rsidP="00871BFE">
            <w:pPr>
              <w:spacing w:after="60"/>
              <w:jc w:val="both"/>
              <w:rPr>
                <w:b/>
                <w:bCs/>
                <w:color w:val="262626" w:themeColor="text1" w:themeTint="D9"/>
                <w:sz w:val="20"/>
                <w:szCs w:val="20"/>
              </w:rPr>
            </w:pPr>
            <w:r w:rsidRPr="00D91195">
              <w:rPr>
                <w:b/>
                <w:bCs/>
                <w:color w:val="262626" w:themeColor="text1" w:themeTint="D9"/>
                <w:sz w:val="20"/>
                <w:szCs w:val="20"/>
              </w:rPr>
              <w:t>Ampiezza e complessità dell</w:t>
            </w:r>
            <w:r w:rsidR="00516BDA" w:rsidRPr="00D91195">
              <w:rPr>
                <w:b/>
                <w:bCs/>
                <w:color w:val="262626" w:themeColor="text1" w:themeTint="D9"/>
                <w:sz w:val="20"/>
                <w:szCs w:val="20"/>
              </w:rPr>
              <w:t>’</w:t>
            </w:r>
            <w:r w:rsidRPr="00D91195">
              <w:rPr>
                <w:b/>
                <w:bCs/>
                <w:color w:val="262626" w:themeColor="text1" w:themeTint="D9"/>
                <w:sz w:val="20"/>
                <w:szCs w:val="20"/>
              </w:rPr>
              <w:t>incarico</w:t>
            </w:r>
          </w:p>
          <w:p w14:paraId="5F50F92B" w14:textId="50E0C3AF" w:rsidR="00D433EB" w:rsidRPr="00D91195" w:rsidRDefault="00D433EB" w:rsidP="00871BFE">
            <w:pPr>
              <w:spacing w:after="60"/>
              <w:jc w:val="both"/>
              <w:rPr>
                <w:color w:val="262626" w:themeColor="text1" w:themeTint="D9"/>
                <w:sz w:val="20"/>
                <w:szCs w:val="20"/>
              </w:rPr>
            </w:pPr>
            <w:r w:rsidRPr="00D91195">
              <w:rPr>
                <w:bCs/>
                <w:color w:val="262626" w:themeColor="text1" w:themeTint="D9"/>
                <w:sz w:val="20"/>
                <w:szCs w:val="20"/>
              </w:rPr>
              <w:t>la pianificazione dell</w:t>
            </w:r>
            <w:r w:rsidR="00516BDA" w:rsidRPr="00D91195">
              <w:rPr>
                <w:bCs/>
                <w:color w:val="262626" w:themeColor="text1" w:themeTint="D9"/>
                <w:sz w:val="20"/>
                <w:szCs w:val="20"/>
              </w:rPr>
              <w:t>’</w:t>
            </w:r>
            <w:r w:rsidRPr="00D91195">
              <w:rPr>
                <w:bCs/>
                <w:color w:val="262626" w:themeColor="text1" w:themeTint="D9"/>
                <w:sz w:val="20"/>
                <w:szCs w:val="20"/>
              </w:rPr>
              <w:t xml:space="preserve">attività di vigilanza tiene conto degli elementi relativi alla dimensione e alle altre caratteristiche della società riportati nel verbale n. </w:t>
            </w:r>
            <w:r w:rsidRPr="00D91195">
              <w:rPr>
                <w:color w:val="262626" w:themeColor="text1" w:themeTint="D9"/>
                <w:sz w:val="20"/>
                <w:szCs w:val="20"/>
              </w:rPr>
              <w:t xml:space="preserve">____ </w:t>
            </w:r>
            <w:r w:rsidRPr="00D91195">
              <w:rPr>
                <w:bCs/>
                <w:color w:val="262626" w:themeColor="text1" w:themeTint="D9"/>
                <w:sz w:val="20"/>
                <w:szCs w:val="20"/>
              </w:rPr>
              <w:t xml:space="preserve">del </w:t>
            </w:r>
            <w:r w:rsidRPr="00D91195">
              <w:rPr>
                <w:color w:val="262626" w:themeColor="text1" w:themeTint="D9"/>
                <w:sz w:val="20"/>
                <w:szCs w:val="20"/>
              </w:rPr>
              <w:t>__/__/_____</w:t>
            </w:r>
            <w:r w:rsidRPr="00D91195">
              <w:rPr>
                <w:color w:val="262626" w:themeColor="text1" w:themeTint="D9"/>
                <w:sz w:val="20"/>
                <w:szCs w:val="20"/>
                <w:vertAlign w:val="superscript"/>
              </w:rPr>
              <w:footnoteReference w:id="22"/>
            </w:r>
            <w:r w:rsidRPr="00D91195">
              <w:rPr>
                <w:bCs/>
                <w:color w:val="262626" w:themeColor="text1" w:themeTint="D9"/>
                <w:sz w:val="20"/>
                <w:szCs w:val="20"/>
              </w:rPr>
              <w:t>.</w:t>
            </w:r>
          </w:p>
        </w:tc>
        <w:tc>
          <w:tcPr>
            <w:tcW w:w="2516" w:type="dxa"/>
            <w:tcBorders>
              <w:top w:val="nil"/>
              <w:left w:val="single" w:sz="24" w:space="0" w:color="FFFFFF" w:themeColor="background1"/>
              <w:bottom w:val="single" w:sz="2" w:space="0" w:color="C00000"/>
              <w:right w:val="nil"/>
            </w:tcBorders>
            <w:tcMar>
              <w:top w:w="85" w:type="dxa"/>
              <w:left w:w="85" w:type="dxa"/>
              <w:bottom w:w="85" w:type="dxa"/>
              <w:right w:w="85" w:type="dxa"/>
            </w:tcMar>
          </w:tcPr>
          <w:p w14:paraId="4073DFEE" w14:textId="77777777" w:rsidR="00D433EB" w:rsidRPr="00D91195" w:rsidRDefault="00D433EB" w:rsidP="009B5EA7">
            <w:pPr>
              <w:spacing w:after="60" w:line="300" w:lineRule="auto"/>
              <w:jc w:val="both"/>
              <w:rPr>
                <w:color w:val="262626" w:themeColor="text1" w:themeTint="D9"/>
              </w:rPr>
            </w:pPr>
          </w:p>
        </w:tc>
      </w:tr>
      <w:tr w:rsidR="00D91195" w:rsidRPr="00D91195" w14:paraId="34996BDB" w14:textId="77777777" w:rsidTr="00B2056D">
        <w:trPr>
          <w:trHeight w:val="1439"/>
        </w:trPr>
        <w:tc>
          <w:tcPr>
            <w:tcW w:w="6662" w:type="dxa"/>
            <w:tcBorders>
              <w:top w:val="single" w:sz="2" w:space="0" w:color="C00000"/>
              <w:left w:val="nil"/>
              <w:bottom w:val="single" w:sz="2" w:space="0" w:color="C00000"/>
              <w:right w:val="single" w:sz="24" w:space="0" w:color="FFFFFF" w:themeColor="background1"/>
            </w:tcBorders>
            <w:tcMar>
              <w:top w:w="85" w:type="dxa"/>
              <w:left w:w="85" w:type="dxa"/>
              <w:bottom w:w="85" w:type="dxa"/>
              <w:right w:w="85" w:type="dxa"/>
            </w:tcMar>
          </w:tcPr>
          <w:p w14:paraId="375D819A" w14:textId="18C232F9" w:rsidR="00D433EB" w:rsidRPr="00D91195" w:rsidRDefault="00D433EB" w:rsidP="00871BFE">
            <w:pPr>
              <w:spacing w:after="60"/>
              <w:jc w:val="both"/>
              <w:rPr>
                <w:b/>
                <w:bCs/>
                <w:color w:val="262626" w:themeColor="text1" w:themeTint="D9"/>
                <w:sz w:val="20"/>
                <w:szCs w:val="20"/>
              </w:rPr>
            </w:pPr>
            <w:r w:rsidRPr="00D91195">
              <w:rPr>
                <w:b/>
                <w:bCs/>
                <w:color w:val="262626" w:themeColor="text1" w:themeTint="D9"/>
                <w:sz w:val="20"/>
                <w:szCs w:val="20"/>
              </w:rPr>
              <w:t xml:space="preserve">Funzioni del </w:t>
            </w:r>
            <w:r w:rsidR="000A1AD4" w:rsidRPr="00D91195">
              <w:rPr>
                <w:b/>
                <w:bCs/>
                <w:color w:val="262626" w:themeColor="text1" w:themeTint="D9"/>
                <w:sz w:val="20"/>
                <w:szCs w:val="20"/>
              </w:rPr>
              <w:t>Collegio sindacale</w:t>
            </w:r>
          </w:p>
          <w:p w14:paraId="1941C312" w14:textId="3146250E" w:rsidR="00D433EB" w:rsidRPr="00D91195" w:rsidRDefault="00D433EB" w:rsidP="00871BFE">
            <w:pPr>
              <w:spacing w:after="60"/>
              <w:jc w:val="both"/>
              <w:rPr>
                <w:b/>
                <w:bCs/>
                <w:color w:val="262626" w:themeColor="text1" w:themeTint="D9"/>
                <w:sz w:val="20"/>
                <w:szCs w:val="20"/>
              </w:rPr>
            </w:pPr>
            <w:r w:rsidRPr="00D91195">
              <w:rPr>
                <w:bCs/>
                <w:color w:val="262626" w:themeColor="text1" w:themeTint="D9"/>
                <w:sz w:val="20"/>
                <w:szCs w:val="20"/>
              </w:rPr>
              <w:t>la pianificazione dell</w:t>
            </w:r>
            <w:r w:rsidR="00516BDA" w:rsidRPr="00D91195">
              <w:rPr>
                <w:bCs/>
                <w:color w:val="262626" w:themeColor="text1" w:themeTint="D9"/>
                <w:sz w:val="20"/>
                <w:szCs w:val="20"/>
              </w:rPr>
              <w:t>’</w:t>
            </w:r>
            <w:r w:rsidRPr="00D91195">
              <w:rPr>
                <w:bCs/>
                <w:color w:val="262626" w:themeColor="text1" w:themeTint="D9"/>
                <w:sz w:val="20"/>
                <w:szCs w:val="20"/>
              </w:rPr>
              <w:t>attività di vigilanza tiene conto dei seguenti elementi:</w:t>
            </w:r>
          </w:p>
          <w:p w14:paraId="0AE54004" w14:textId="3825985A" w:rsidR="00D433EB" w:rsidRPr="00D91195" w:rsidRDefault="00D433EB" w:rsidP="00A63BB9">
            <w:pPr>
              <w:numPr>
                <w:ilvl w:val="0"/>
                <w:numId w:val="37"/>
              </w:numPr>
              <w:spacing w:after="60" w:line="264" w:lineRule="auto"/>
              <w:ind w:left="255" w:hanging="255"/>
              <w:jc w:val="both"/>
              <w:rPr>
                <w:b/>
                <w:bCs/>
                <w:color w:val="262626" w:themeColor="text1" w:themeTint="D9"/>
                <w:sz w:val="20"/>
                <w:szCs w:val="20"/>
              </w:rPr>
            </w:pPr>
            <w:r w:rsidRPr="00D91195">
              <w:rPr>
                <w:bCs/>
                <w:color w:val="262626" w:themeColor="text1" w:themeTint="D9"/>
                <w:sz w:val="20"/>
                <w:szCs w:val="20"/>
              </w:rPr>
              <w:t>configurazione dell</w:t>
            </w:r>
            <w:r w:rsidR="00516BDA" w:rsidRPr="00D91195">
              <w:rPr>
                <w:bCs/>
                <w:color w:val="262626" w:themeColor="text1" w:themeTint="D9"/>
                <w:sz w:val="20"/>
                <w:szCs w:val="20"/>
              </w:rPr>
              <w:t>’</w:t>
            </w:r>
            <w:r w:rsidRPr="00D91195">
              <w:rPr>
                <w:bCs/>
                <w:color w:val="262626" w:themeColor="text1" w:themeTint="D9"/>
                <w:sz w:val="20"/>
                <w:szCs w:val="20"/>
              </w:rPr>
              <w:t>organo di amministrazione e struttura del sistema delle deleghe;</w:t>
            </w:r>
          </w:p>
          <w:p w14:paraId="17D58EF4" w14:textId="77777777" w:rsidR="00D433EB" w:rsidRPr="00D91195" w:rsidRDefault="00D433EB" w:rsidP="00A63BB9">
            <w:pPr>
              <w:numPr>
                <w:ilvl w:val="0"/>
                <w:numId w:val="37"/>
              </w:numPr>
              <w:spacing w:after="60" w:line="264" w:lineRule="auto"/>
              <w:ind w:left="255" w:hanging="255"/>
              <w:jc w:val="both"/>
              <w:rPr>
                <w:b/>
                <w:bCs/>
                <w:color w:val="262626" w:themeColor="text1" w:themeTint="D9"/>
                <w:sz w:val="20"/>
                <w:szCs w:val="20"/>
              </w:rPr>
            </w:pPr>
            <w:r w:rsidRPr="00D91195">
              <w:rPr>
                <w:bCs/>
                <w:color w:val="262626" w:themeColor="text1" w:themeTint="D9"/>
                <w:sz w:val="20"/>
                <w:szCs w:val="20"/>
              </w:rPr>
              <w:t xml:space="preserve">svolgimento della funzione di vigilanza </w:t>
            </w:r>
            <w:r w:rsidRPr="00D91195">
              <w:rPr>
                <w:bCs/>
                <w:i/>
                <w:color w:val="262626" w:themeColor="text1" w:themeTint="D9"/>
                <w:sz w:val="20"/>
                <w:szCs w:val="20"/>
              </w:rPr>
              <w:t>ex</w:t>
            </w:r>
            <w:r w:rsidRPr="00D91195">
              <w:rPr>
                <w:bCs/>
                <w:color w:val="262626" w:themeColor="text1" w:themeTint="D9"/>
                <w:sz w:val="20"/>
                <w:szCs w:val="20"/>
              </w:rPr>
              <w:t xml:space="preserve"> art. 2403 c.c.;</w:t>
            </w:r>
          </w:p>
          <w:p w14:paraId="76D9F4A3" w14:textId="77777777" w:rsidR="00D433EB" w:rsidRPr="00D91195" w:rsidRDefault="00D433EB" w:rsidP="00A63BB9">
            <w:pPr>
              <w:numPr>
                <w:ilvl w:val="0"/>
                <w:numId w:val="37"/>
              </w:numPr>
              <w:spacing w:after="60" w:line="264" w:lineRule="auto"/>
              <w:ind w:left="255" w:hanging="255"/>
              <w:jc w:val="both"/>
              <w:rPr>
                <w:bCs/>
                <w:color w:val="262626" w:themeColor="text1" w:themeTint="D9"/>
                <w:sz w:val="20"/>
                <w:szCs w:val="20"/>
              </w:rPr>
            </w:pPr>
            <w:r w:rsidRPr="00D91195">
              <w:rPr>
                <w:bCs/>
                <w:color w:val="262626" w:themeColor="text1" w:themeTint="D9"/>
                <w:sz w:val="20"/>
                <w:szCs w:val="20"/>
              </w:rPr>
              <w:t>partecipazione alle riunioni degli organi sociali;</w:t>
            </w:r>
          </w:p>
          <w:p w14:paraId="228B14CB" w14:textId="1C4CA2C5" w:rsidR="00D433EB" w:rsidRPr="00D91195" w:rsidRDefault="00D433EB" w:rsidP="00A63BB9">
            <w:pPr>
              <w:numPr>
                <w:ilvl w:val="0"/>
                <w:numId w:val="37"/>
              </w:numPr>
              <w:spacing w:after="60" w:line="264" w:lineRule="auto"/>
              <w:ind w:left="255" w:hanging="255"/>
              <w:jc w:val="both"/>
              <w:rPr>
                <w:b/>
                <w:bCs/>
                <w:color w:val="262626" w:themeColor="text1" w:themeTint="D9"/>
                <w:sz w:val="20"/>
                <w:szCs w:val="20"/>
              </w:rPr>
            </w:pPr>
            <w:r w:rsidRPr="00D91195">
              <w:rPr>
                <w:bCs/>
                <w:color w:val="262626" w:themeColor="text1" w:themeTint="D9"/>
                <w:sz w:val="20"/>
                <w:szCs w:val="20"/>
              </w:rPr>
              <w:t>svolgimento anche dell</w:t>
            </w:r>
            <w:r w:rsidR="00516BDA" w:rsidRPr="00D91195">
              <w:rPr>
                <w:bCs/>
                <w:color w:val="262626" w:themeColor="text1" w:themeTint="D9"/>
                <w:sz w:val="20"/>
                <w:szCs w:val="20"/>
              </w:rPr>
              <w:t>’</w:t>
            </w:r>
            <w:r w:rsidRPr="00D91195">
              <w:rPr>
                <w:bCs/>
                <w:color w:val="262626" w:themeColor="text1" w:themeTint="D9"/>
                <w:sz w:val="20"/>
                <w:szCs w:val="20"/>
              </w:rPr>
              <w:t>attività di revisione legale dei conti;</w:t>
            </w:r>
          </w:p>
          <w:p w14:paraId="4CA961B9" w14:textId="12468660" w:rsidR="00D433EB" w:rsidRPr="00D91195" w:rsidRDefault="00D433EB" w:rsidP="00A63BB9">
            <w:pPr>
              <w:numPr>
                <w:ilvl w:val="0"/>
                <w:numId w:val="37"/>
              </w:numPr>
              <w:spacing w:after="60" w:line="264" w:lineRule="auto"/>
              <w:ind w:left="255" w:hanging="255"/>
              <w:jc w:val="both"/>
              <w:rPr>
                <w:b/>
                <w:bCs/>
                <w:color w:val="262626" w:themeColor="text1" w:themeTint="D9"/>
                <w:sz w:val="20"/>
                <w:szCs w:val="20"/>
              </w:rPr>
            </w:pPr>
            <w:r w:rsidRPr="00D91195">
              <w:rPr>
                <w:bCs/>
                <w:color w:val="262626" w:themeColor="text1" w:themeTint="D9"/>
                <w:sz w:val="20"/>
                <w:szCs w:val="20"/>
              </w:rPr>
              <w:t xml:space="preserve">svolgimento anche della funzione di organismo di vigilanza </w:t>
            </w:r>
            <w:r w:rsidR="00665C9F" w:rsidRPr="00D91195">
              <w:rPr>
                <w:bCs/>
                <w:iCs/>
                <w:color w:val="262626" w:themeColor="text1" w:themeTint="D9"/>
                <w:sz w:val="20"/>
                <w:szCs w:val="20"/>
              </w:rPr>
              <w:t>di cui al</w:t>
            </w:r>
            <w:r w:rsidRPr="00D91195">
              <w:rPr>
                <w:bCs/>
                <w:iCs/>
                <w:color w:val="262626" w:themeColor="text1" w:themeTint="D9"/>
                <w:sz w:val="20"/>
                <w:szCs w:val="20"/>
              </w:rPr>
              <w:t xml:space="preserve"> </w:t>
            </w:r>
            <w:r w:rsidR="00665C9F" w:rsidRPr="00D91195">
              <w:rPr>
                <w:bCs/>
                <w:iCs/>
                <w:color w:val="262626" w:themeColor="text1" w:themeTint="D9"/>
                <w:sz w:val="20"/>
                <w:szCs w:val="20"/>
              </w:rPr>
              <w:t>d</w:t>
            </w:r>
            <w:r w:rsidR="00613748" w:rsidRPr="00D91195">
              <w:rPr>
                <w:bCs/>
                <w:iCs/>
                <w:color w:val="262626" w:themeColor="text1" w:themeTint="D9"/>
                <w:sz w:val="20"/>
                <w:szCs w:val="20"/>
              </w:rPr>
              <w:t xml:space="preserve">.lgs. </w:t>
            </w:r>
            <w:r w:rsidRPr="00D91195">
              <w:rPr>
                <w:bCs/>
                <w:iCs/>
                <w:color w:val="262626" w:themeColor="text1" w:themeTint="D9"/>
                <w:sz w:val="20"/>
                <w:szCs w:val="20"/>
              </w:rPr>
              <w:t xml:space="preserve"> 8 giugno 2001</w:t>
            </w:r>
            <w:r w:rsidRPr="00D91195">
              <w:rPr>
                <w:bCs/>
                <w:color w:val="262626" w:themeColor="text1" w:themeTint="D9"/>
                <w:sz w:val="20"/>
                <w:szCs w:val="20"/>
              </w:rPr>
              <w:t>, n. 231;</w:t>
            </w:r>
          </w:p>
          <w:p w14:paraId="1C1B43D1" w14:textId="77777777" w:rsidR="00D433EB" w:rsidRPr="00D91195" w:rsidRDefault="00D433EB" w:rsidP="00A63BB9">
            <w:pPr>
              <w:numPr>
                <w:ilvl w:val="0"/>
                <w:numId w:val="37"/>
              </w:numPr>
              <w:spacing w:after="60" w:line="264" w:lineRule="auto"/>
              <w:ind w:left="255" w:hanging="255"/>
              <w:jc w:val="both"/>
              <w:rPr>
                <w:b/>
                <w:bCs/>
                <w:color w:val="262626" w:themeColor="text1" w:themeTint="D9"/>
                <w:sz w:val="20"/>
                <w:szCs w:val="20"/>
              </w:rPr>
            </w:pPr>
            <w:r w:rsidRPr="00D91195">
              <w:rPr>
                <w:bCs/>
                <w:color w:val="262626" w:themeColor="text1" w:themeTint="D9"/>
                <w:sz w:val="20"/>
                <w:szCs w:val="20"/>
              </w:rPr>
              <w:t>svolgimento di attività di vigilanza su operazioni sociali straordinarie o rilevanti.</w:t>
            </w:r>
          </w:p>
        </w:tc>
        <w:tc>
          <w:tcPr>
            <w:tcW w:w="2516" w:type="dxa"/>
            <w:tcBorders>
              <w:top w:val="single" w:sz="2" w:space="0" w:color="C00000"/>
              <w:left w:val="single" w:sz="24" w:space="0" w:color="FFFFFF" w:themeColor="background1"/>
              <w:bottom w:val="single" w:sz="2" w:space="0" w:color="C00000"/>
              <w:right w:val="nil"/>
            </w:tcBorders>
            <w:tcMar>
              <w:top w:w="85" w:type="dxa"/>
              <w:left w:w="85" w:type="dxa"/>
              <w:bottom w:w="85" w:type="dxa"/>
              <w:right w:w="85" w:type="dxa"/>
            </w:tcMar>
          </w:tcPr>
          <w:p w14:paraId="5D056FA8" w14:textId="77777777" w:rsidR="00D433EB" w:rsidRPr="00D91195" w:rsidRDefault="00D433EB" w:rsidP="009B5EA7">
            <w:pPr>
              <w:spacing w:after="60" w:line="300" w:lineRule="auto"/>
              <w:jc w:val="both"/>
              <w:rPr>
                <w:color w:val="262626" w:themeColor="text1" w:themeTint="D9"/>
              </w:rPr>
            </w:pPr>
          </w:p>
        </w:tc>
      </w:tr>
      <w:tr w:rsidR="00D91195" w:rsidRPr="00D91195" w14:paraId="5072F2B3" w14:textId="77777777" w:rsidTr="00B2056D">
        <w:tc>
          <w:tcPr>
            <w:tcW w:w="6662" w:type="dxa"/>
            <w:tcBorders>
              <w:top w:val="single" w:sz="2" w:space="0" w:color="C00000"/>
              <w:left w:val="nil"/>
              <w:bottom w:val="single" w:sz="2" w:space="0" w:color="C00000"/>
              <w:right w:val="single" w:sz="24" w:space="0" w:color="FFFFFF" w:themeColor="background1"/>
            </w:tcBorders>
            <w:shd w:val="clear" w:color="auto" w:fill="FFFFFF"/>
            <w:tcMar>
              <w:top w:w="85" w:type="dxa"/>
              <w:left w:w="85" w:type="dxa"/>
              <w:bottom w:w="85" w:type="dxa"/>
              <w:right w:w="85" w:type="dxa"/>
            </w:tcMar>
          </w:tcPr>
          <w:p w14:paraId="7CCB72A4" w14:textId="6D2A2B03" w:rsidR="00D433EB" w:rsidRPr="00D91195" w:rsidRDefault="00D433EB" w:rsidP="00871BFE">
            <w:pPr>
              <w:spacing w:after="60"/>
              <w:jc w:val="both"/>
              <w:rPr>
                <w:b/>
                <w:bCs/>
                <w:color w:val="262626" w:themeColor="text1" w:themeTint="D9"/>
                <w:sz w:val="20"/>
                <w:szCs w:val="20"/>
              </w:rPr>
            </w:pPr>
            <w:r w:rsidRPr="00D91195">
              <w:rPr>
                <w:b/>
                <w:bCs/>
                <w:color w:val="262626" w:themeColor="text1" w:themeTint="D9"/>
                <w:sz w:val="20"/>
                <w:szCs w:val="20"/>
              </w:rPr>
              <w:t>Caratteristiche, organizzazione e funzionamento del collegio</w:t>
            </w:r>
          </w:p>
          <w:p w14:paraId="23FA05BA" w14:textId="6A46C025" w:rsidR="00D433EB" w:rsidRPr="00D91195" w:rsidRDefault="00D433EB" w:rsidP="00871BFE">
            <w:pPr>
              <w:spacing w:after="60"/>
              <w:jc w:val="both"/>
              <w:rPr>
                <w:bCs/>
                <w:color w:val="262626" w:themeColor="text1" w:themeTint="D9"/>
                <w:sz w:val="20"/>
                <w:szCs w:val="20"/>
              </w:rPr>
            </w:pPr>
            <w:r w:rsidRPr="00D91195">
              <w:rPr>
                <w:bCs/>
                <w:color w:val="262626" w:themeColor="text1" w:themeTint="D9"/>
                <w:sz w:val="20"/>
                <w:szCs w:val="20"/>
              </w:rPr>
              <w:t>la pianificazione dell</w:t>
            </w:r>
            <w:r w:rsidR="00516BDA" w:rsidRPr="00D91195">
              <w:rPr>
                <w:bCs/>
                <w:color w:val="262626" w:themeColor="text1" w:themeTint="D9"/>
                <w:sz w:val="20"/>
                <w:szCs w:val="20"/>
              </w:rPr>
              <w:t>’</w:t>
            </w:r>
            <w:r w:rsidRPr="00D91195">
              <w:rPr>
                <w:bCs/>
                <w:color w:val="262626" w:themeColor="text1" w:themeTint="D9"/>
                <w:sz w:val="20"/>
                <w:szCs w:val="20"/>
              </w:rPr>
              <w:t>attività di vigilanza tiene conto dei seguenti elementi:</w:t>
            </w:r>
          </w:p>
          <w:p w14:paraId="49BA65B2" w14:textId="77777777" w:rsidR="00D433EB" w:rsidRPr="00D91195" w:rsidRDefault="00D433EB" w:rsidP="00A63BB9">
            <w:pPr>
              <w:numPr>
                <w:ilvl w:val="0"/>
                <w:numId w:val="37"/>
              </w:numPr>
              <w:spacing w:after="60" w:line="264" w:lineRule="auto"/>
              <w:ind w:left="255" w:hanging="255"/>
              <w:jc w:val="both"/>
              <w:rPr>
                <w:b/>
                <w:bCs/>
                <w:color w:val="262626" w:themeColor="text1" w:themeTint="D9"/>
                <w:sz w:val="20"/>
                <w:szCs w:val="20"/>
              </w:rPr>
            </w:pPr>
            <w:r w:rsidRPr="00D91195">
              <w:rPr>
                <w:bCs/>
                <w:color w:val="262626" w:themeColor="text1" w:themeTint="D9"/>
                <w:sz w:val="20"/>
                <w:szCs w:val="20"/>
              </w:rPr>
              <w:t>composizione del collegio (es. specifiche competenze dei sindaci) ed eventuali deleghe per il compimento di specifiche attività;</w:t>
            </w:r>
          </w:p>
          <w:p w14:paraId="0EDC2F30" w14:textId="1CBA22AC" w:rsidR="00D433EB" w:rsidRPr="00D91195" w:rsidRDefault="00D433EB" w:rsidP="00A63BB9">
            <w:pPr>
              <w:numPr>
                <w:ilvl w:val="0"/>
                <w:numId w:val="37"/>
              </w:numPr>
              <w:spacing w:after="60" w:line="264" w:lineRule="auto"/>
              <w:ind w:left="255" w:hanging="255"/>
              <w:jc w:val="both"/>
              <w:rPr>
                <w:bCs/>
                <w:color w:val="262626" w:themeColor="text1" w:themeTint="D9"/>
                <w:sz w:val="20"/>
                <w:szCs w:val="20"/>
              </w:rPr>
            </w:pPr>
            <w:r w:rsidRPr="00D91195">
              <w:rPr>
                <w:bCs/>
                <w:color w:val="262626" w:themeColor="text1" w:themeTint="D9"/>
                <w:sz w:val="20"/>
                <w:szCs w:val="20"/>
              </w:rPr>
              <w:lastRenderedPageBreak/>
              <w:t>modalità di svolgimento dell</w:t>
            </w:r>
            <w:r w:rsidR="00516BDA" w:rsidRPr="00D91195">
              <w:rPr>
                <w:bCs/>
                <w:color w:val="262626" w:themeColor="text1" w:themeTint="D9"/>
                <w:sz w:val="20"/>
                <w:szCs w:val="20"/>
              </w:rPr>
              <w:t>’</w:t>
            </w:r>
            <w:r w:rsidRPr="00D91195">
              <w:rPr>
                <w:bCs/>
                <w:color w:val="262626" w:themeColor="text1" w:themeTint="D9"/>
                <w:sz w:val="20"/>
                <w:szCs w:val="20"/>
              </w:rPr>
              <w:t xml:space="preserve">attività del </w:t>
            </w:r>
            <w:r w:rsidR="000A1AD4" w:rsidRPr="00D91195">
              <w:rPr>
                <w:bCs/>
                <w:color w:val="262626" w:themeColor="text1" w:themeTint="D9"/>
                <w:sz w:val="20"/>
                <w:szCs w:val="20"/>
              </w:rPr>
              <w:t>Collegio sindacale</w:t>
            </w:r>
            <w:r w:rsidRPr="00D91195">
              <w:rPr>
                <w:bCs/>
                <w:color w:val="262626" w:themeColor="text1" w:themeTint="D9"/>
                <w:sz w:val="20"/>
                <w:szCs w:val="20"/>
              </w:rPr>
              <w:t xml:space="preserve"> (es. utilizzo di ausiliari e dipendenti</w:t>
            </w:r>
            <w:r w:rsidRPr="00D91195">
              <w:rPr>
                <w:bCs/>
                <w:color w:val="262626" w:themeColor="text1" w:themeTint="D9"/>
                <w:sz w:val="20"/>
                <w:szCs w:val="20"/>
                <w:vertAlign w:val="superscript"/>
              </w:rPr>
              <w:footnoteReference w:id="23"/>
            </w:r>
            <w:r w:rsidRPr="00D91195">
              <w:rPr>
                <w:bCs/>
                <w:color w:val="262626" w:themeColor="text1" w:themeTint="D9"/>
                <w:sz w:val="20"/>
                <w:szCs w:val="20"/>
              </w:rPr>
              <w:t>);</w:t>
            </w:r>
          </w:p>
          <w:p w14:paraId="300B0FE4" w14:textId="77777777" w:rsidR="00D433EB" w:rsidRPr="00D91195" w:rsidDel="002E502C" w:rsidRDefault="00D433EB" w:rsidP="00A63BB9">
            <w:pPr>
              <w:numPr>
                <w:ilvl w:val="0"/>
                <w:numId w:val="37"/>
              </w:numPr>
              <w:spacing w:after="60" w:line="264" w:lineRule="auto"/>
              <w:ind w:left="255" w:hanging="255"/>
              <w:jc w:val="both"/>
              <w:rPr>
                <w:bCs/>
                <w:color w:val="262626" w:themeColor="text1" w:themeTint="D9"/>
                <w:sz w:val="20"/>
                <w:szCs w:val="20"/>
              </w:rPr>
            </w:pPr>
            <w:r w:rsidRPr="00D91195">
              <w:rPr>
                <w:bCs/>
                <w:color w:val="262626" w:themeColor="text1" w:themeTint="D9"/>
                <w:sz w:val="20"/>
                <w:szCs w:val="20"/>
              </w:rPr>
              <w:t>modalità di svolgimento della riunione (es. con mezzi di telecomunicazione);</w:t>
            </w:r>
          </w:p>
          <w:p w14:paraId="336D744C" w14:textId="6CDCBAB9" w:rsidR="00D433EB" w:rsidRPr="00D91195" w:rsidRDefault="00D433EB" w:rsidP="00A63BB9">
            <w:pPr>
              <w:numPr>
                <w:ilvl w:val="0"/>
                <w:numId w:val="37"/>
              </w:numPr>
              <w:spacing w:after="60" w:line="264" w:lineRule="auto"/>
              <w:ind w:left="255" w:hanging="255"/>
              <w:jc w:val="both"/>
              <w:rPr>
                <w:b/>
                <w:bCs/>
                <w:color w:val="262626" w:themeColor="text1" w:themeTint="D9"/>
                <w:sz w:val="20"/>
                <w:szCs w:val="20"/>
              </w:rPr>
            </w:pPr>
            <w:r w:rsidRPr="00D91195">
              <w:rPr>
                <w:bCs/>
                <w:color w:val="262626" w:themeColor="text1" w:themeTint="D9"/>
                <w:sz w:val="20"/>
                <w:szCs w:val="20"/>
              </w:rPr>
              <w:t xml:space="preserve">informazioni messe a disposizione dalla società e dal precedente </w:t>
            </w:r>
            <w:r w:rsidR="000A1AD4" w:rsidRPr="00D91195">
              <w:rPr>
                <w:bCs/>
                <w:color w:val="262626" w:themeColor="text1" w:themeTint="D9"/>
                <w:sz w:val="20"/>
                <w:szCs w:val="20"/>
              </w:rPr>
              <w:t>Collegio sindacale</w:t>
            </w:r>
            <w:r w:rsidRPr="00D91195">
              <w:rPr>
                <w:bCs/>
                <w:color w:val="262626" w:themeColor="text1" w:themeTint="D9"/>
                <w:sz w:val="20"/>
                <w:szCs w:val="20"/>
              </w:rPr>
              <w:t xml:space="preserve"> non rinvenibili dalla lettura dei verbali delle riunioni del precedente </w:t>
            </w:r>
            <w:r w:rsidR="000A1AD4" w:rsidRPr="00D91195">
              <w:rPr>
                <w:bCs/>
                <w:color w:val="262626" w:themeColor="text1" w:themeTint="D9"/>
                <w:sz w:val="20"/>
                <w:szCs w:val="20"/>
              </w:rPr>
              <w:t>Collegio sindacale</w:t>
            </w:r>
            <w:r w:rsidRPr="00D91195">
              <w:rPr>
                <w:bCs/>
                <w:color w:val="262626" w:themeColor="text1" w:themeTint="D9"/>
                <w:sz w:val="20"/>
                <w:szCs w:val="20"/>
              </w:rPr>
              <w:t>;</w:t>
            </w:r>
          </w:p>
          <w:p w14:paraId="0913529E" w14:textId="38069804" w:rsidR="00D433EB" w:rsidRPr="00D91195" w:rsidRDefault="00D433EB" w:rsidP="00A63BB9">
            <w:pPr>
              <w:numPr>
                <w:ilvl w:val="0"/>
                <w:numId w:val="37"/>
              </w:numPr>
              <w:spacing w:after="60" w:line="264" w:lineRule="auto"/>
              <w:ind w:left="255" w:hanging="255"/>
              <w:jc w:val="both"/>
              <w:rPr>
                <w:bCs/>
                <w:color w:val="262626" w:themeColor="text1" w:themeTint="D9"/>
                <w:sz w:val="20"/>
                <w:szCs w:val="20"/>
              </w:rPr>
            </w:pPr>
            <w:r w:rsidRPr="00D91195">
              <w:rPr>
                <w:bCs/>
                <w:color w:val="262626" w:themeColor="text1" w:themeTint="D9"/>
                <w:sz w:val="20"/>
                <w:szCs w:val="20"/>
              </w:rPr>
              <w:t xml:space="preserve">periodicità e verbalizzazione delle riunioni del </w:t>
            </w:r>
            <w:r w:rsidR="000A1AD4" w:rsidRPr="00D91195">
              <w:rPr>
                <w:bCs/>
                <w:color w:val="262626" w:themeColor="text1" w:themeTint="D9"/>
                <w:sz w:val="20"/>
                <w:szCs w:val="20"/>
              </w:rPr>
              <w:t>Collegio sindacale</w:t>
            </w:r>
            <w:r w:rsidRPr="00D91195">
              <w:rPr>
                <w:bCs/>
                <w:color w:val="262626" w:themeColor="text1" w:themeTint="D9"/>
                <w:sz w:val="20"/>
                <w:szCs w:val="20"/>
              </w:rPr>
              <w:t>;</w:t>
            </w:r>
          </w:p>
          <w:p w14:paraId="4555240E" w14:textId="2E0E14FA" w:rsidR="00D433EB" w:rsidRPr="00D91195" w:rsidRDefault="00D433EB" w:rsidP="00A63BB9">
            <w:pPr>
              <w:numPr>
                <w:ilvl w:val="0"/>
                <w:numId w:val="37"/>
              </w:numPr>
              <w:spacing w:after="60" w:line="264" w:lineRule="auto"/>
              <w:ind w:left="255" w:hanging="255"/>
              <w:jc w:val="both"/>
              <w:rPr>
                <w:b/>
                <w:bCs/>
                <w:color w:val="262626" w:themeColor="text1" w:themeTint="D9"/>
                <w:sz w:val="20"/>
                <w:szCs w:val="20"/>
              </w:rPr>
            </w:pPr>
            <w:r w:rsidRPr="00D91195">
              <w:rPr>
                <w:bCs/>
                <w:color w:val="262626" w:themeColor="text1" w:themeTint="D9"/>
                <w:sz w:val="20"/>
                <w:szCs w:val="20"/>
              </w:rPr>
              <w:t xml:space="preserve">tenuta e conservazione del libro del </w:t>
            </w:r>
            <w:r w:rsidR="000A1AD4" w:rsidRPr="00D91195">
              <w:rPr>
                <w:bCs/>
                <w:color w:val="262626" w:themeColor="text1" w:themeTint="D9"/>
                <w:sz w:val="20"/>
                <w:szCs w:val="20"/>
              </w:rPr>
              <w:t>Collegio sindacale</w:t>
            </w:r>
            <w:r w:rsidRPr="00D91195">
              <w:rPr>
                <w:bCs/>
                <w:color w:val="262626" w:themeColor="text1" w:themeTint="D9"/>
                <w:sz w:val="20"/>
                <w:szCs w:val="20"/>
              </w:rPr>
              <w:t>.</w:t>
            </w:r>
          </w:p>
        </w:tc>
        <w:tc>
          <w:tcPr>
            <w:tcW w:w="2516" w:type="dxa"/>
            <w:tcBorders>
              <w:top w:val="single" w:sz="2" w:space="0" w:color="C00000"/>
              <w:left w:val="single" w:sz="24" w:space="0" w:color="FFFFFF" w:themeColor="background1"/>
              <w:bottom w:val="single" w:sz="2" w:space="0" w:color="C00000"/>
              <w:right w:val="nil"/>
            </w:tcBorders>
            <w:tcMar>
              <w:top w:w="85" w:type="dxa"/>
              <w:left w:w="85" w:type="dxa"/>
              <w:bottom w:w="85" w:type="dxa"/>
              <w:right w:w="85" w:type="dxa"/>
            </w:tcMar>
          </w:tcPr>
          <w:p w14:paraId="6E5510D0" w14:textId="77777777" w:rsidR="00D433EB" w:rsidRPr="00D91195" w:rsidRDefault="00D433EB" w:rsidP="009B5EA7">
            <w:pPr>
              <w:spacing w:after="60" w:line="300" w:lineRule="auto"/>
              <w:jc w:val="both"/>
              <w:rPr>
                <w:color w:val="262626" w:themeColor="text1" w:themeTint="D9"/>
              </w:rPr>
            </w:pPr>
          </w:p>
        </w:tc>
      </w:tr>
      <w:tr w:rsidR="00D91195" w:rsidRPr="00D91195" w14:paraId="684F7C4C" w14:textId="77777777" w:rsidTr="00B2056D">
        <w:trPr>
          <w:trHeight w:val="564"/>
        </w:trPr>
        <w:tc>
          <w:tcPr>
            <w:tcW w:w="6662" w:type="dxa"/>
            <w:tcBorders>
              <w:top w:val="single" w:sz="2" w:space="0" w:color="C00000"/>
              <w:left w:val="nil"/>
              <w:bottom w:val="single" w:sz="12" w:space="0" w:color="C00000"/>
              <w:right w:val="single" w:sz="24" w:space="0" w:color="FFFFFF" w:themeColor="background1"/>
            </w:tcBorders>
            <w:tcMar>
              <w:top w:w="85" w:type="dxa"/>
              <w:left w:w="85" w:type="dxa"/>
              <w:bottom w:w="85" w:type="dxa"/>
              <w:right w:w="85" w:type="dxa"/>
            </w:tcMar>
          </w:tcPr>
          <w:p w14:paraId="64D58FAC" w14:textId="77777777" w:rsidR="00D433EB" w:rsidRPr="00D91195" w:rsidRDefault="00D433EB" w:rsidP="00871BFE">
            <w:pPr>
              <w:spacing w:after="60"/>
              <w:jc w:val="both"/>
              <w:rPr>
                <w:b/>
                <w:bCs/>
                <w:color w:val="262626" w:themeColor="text1" w:themeTint="D9"/>
                <w:sz w:val="20"/>
                <w:szCs w:val="20"/>
              </w:rPr>
            </w:pPr>
            <w:r w:rsidRPr="00D91195">
              <w:rPr>
                <w:b/>
                <w:bCs/>
                <w:color w:val="262626" w:themeColor="text1" w:themeTint="D9"/>
                <w:sz w:val="20"/>
                <w:szCs w:val="20"/>
              </w:rPr>
              <w:t>Rapporti con altri organi e funzioni sociali</w:t>
            </w:r>
          </w:p>
          <w:p w14:paraId="6FF5A0BC" w14:textId="0532581D" w:rsidR="00D433EB" w:rsidRPr="00D91195" w:rsidRDefault="00D433EB" w:rsidP="00871BFE">
            <w:pPr>
              <w:spacing w:after="60"/>
              <w:jc w:val="both"/>
              <w:rPr>
                <w:b/>
                <w:bCs/>
                <w:color w:val="262626" w:themeColor="text1" w:themeTint="D9"/>
                <w:sz w:val="20"/>
                <w:szCs w:val="20"/>
              </w:rPr>
            </w:pPr>
            <w:r w:rsidRPr="00D91195">
              <w:rPr>
                <w:bCs/>
                <w:color w:val="262626" w:themeColor="text1" w:themeTint="D9"/>
                <w:sz w:val="20"/>
                <w:szCs w:val="20"/>
              </w:rPr>
              <w:t>la pianificazione dell</w:t>
            </w:r>
            <w:r w:rsidR="00516BDA" w:rsidRPr="00D91195">
              <w:rPr>
                <w:bCs/>
                <w:color w:val="262626" w:themeColor="text1" w:themeTint="D9"/>
                <w:sz w:val="20"/>
                <w:szCs w:val="20"/>
              </w:rPr>
              <w:t>’</w:t>
            </w:r>
            <w:r w:rsidRPr="00D91195">
              <w:rPr>
                <w:bCs/>
                <w:color w:val="262626" w:themeColor="text1" w:themeTint="D9"/>
                <w:sz w:val="20"/>
                <w:szCs w:val="20"/>
              </w:rPr>
              <w:t>attività di vigilanza tiene conto dei seguenti elementi:</w:t>
            </w:r>
          </w:p>
          <w:p w14:paraId="3D2431AD" w14:textId="5DD68C29" w:rsidR="00D433EB" w:rsidRPr="00D91195" w:rsidRDefault="00D433EB" w:rsidP="00A63BB9">
            <w:pPr>
              <w:numPr>
                <w:ilvl w:val="0"/>
                <w:numId w:val="37"/>
              </w:numPr>
              <w:spacing w:after="60" w:line="264" w:lineRule="auto"/>
              <w:ind w:left="255" w:hanging="255"/>
              <w:jc w:val="both"/>
              <w:rPr>
                <w:b/>
                <w:bCs/>
                <w:color w:val="262626" w:themeColor="text1" w:themeTint="D9"/>
                <w:sz w:val="20"/>
                <w:szCs w:val="20"/>
              </w:rPr>
            </w:pPr>
            <w:r w:rsidRPr="00D91195">
              <w:rPr>
                <w:bCs/>
                <w:color w:val="262626" w:themeColor="text1" w:themeTint="D9"/>
                <w:sz w:val="20"/>
                <w:szCs w:val="20"/>
              </w:rPr>
              <w:t>tempo e risorse necessarie all</w:t>
            </w:r>
            <w:r w:rsidR="00516BDA" w:rsidRPr="00D91195">
              <w:rPr>
                <w:bCs/>
                <w:color w:val="262626" w:themeColor="text1" w:themeTint="D9"/>
                <w:sz w:val="20"/>
                <w:szCs w:val="20"/>
              </w:rPr>
              <w:t>’</w:t>
            </w:r>
            <w:r w:rsidRPr="00D91195">
              <w:rPr>
                <w:bCs/>
                <w:color w:val="262626" w:themeColor="text1" w:themeTint="D9"/>
                <w:sz w:val="20"/>
                <w:szCs w:val="20"/>
              </w:rPr>
              <w:t>acquisizione e scambio di informazioni con altri organi e funzioni sociali;</w:t>
            </w:r>
          </w:p>
          <w:p w14:paraId="30928A8C" w14:textId="77777777" w:rsidR="00D433EB" w:rsidRPr="00D91195" w:rsidRDefault="00D433EB" w:rsidP="00A63BB9">
            <w:pPr>
              <w:numPr>
                <w:ilvl w:val="0"/>
                <w:numId w:val="37"/>
              </w:numPr>
              <w:spacing w:after="60" w:line="264" w:lineRule="auto"/>
              <w:ind w:left="255" w:hanging="255"/>
              <w:jc w:val="both"/>
              <w:rPr>
                <w:b/>
                <w:bCs/>
                <w:color w:val="262626" w:themeColor="text1" w:themeTint="D9"/>
                <w:sz w:val="20"/>
                <w:szCs w:val="20"/>
              </w:rPr>
            </w:pPr>
            <w:r w:rsidRPr="00D91195">
              <w:rPr>
                <w:bCs/>
                <w:color w:val="262626" w:themeColor="text1" w:themeTint="D9"/>
                <w:sz w:val="20"/>
                <w:szCs w:val="20"/>
              </w:rPr>
              <w:t>periodicità o numero di incontri con altri organi sociali e funzioni (es. amministratori, direttori, revisore legale, organismo di vigilanza, preposti);</w:t>
            </w:r>
          </w:p>
          <w:p w14:paraId="00D9E864" w14:textId="4A28A93E" w:rsidR="00D433EB" w:rsidRPr="00D91195" w:rsidRDefault="00D433EB" w:rsidP="00A63BB9">
            <w:pPr>
              <w:numPr>
                <w:ilvl w:val="0"/>
                <w:numId w:val="37"/>
              </w:numPr>
              <w:spacing w:after="60" w:line="264" w:lineRule="auto"/>
              <w:ind w:left="255" w:hanging="255"/>
              <w:jc w:val="both"/>
              <w:rPr>
                <w:bCs/>
                <w:color w:val="262626" w:themeColor="text1" w:themeTint="D9"/>
                <w:spacing w:val="-2"/>
                <w:sz w:val="20"/>
                <w:szCs w:val="20"/>
              </w:rPr>
            </w:pPr>
            <w:r w:rsidRPr="00D91195">
              <w:rPr>
                <w:bCs/>
                <w:color w:val="262626" w:themeColor="text1" w:themeTint="D9"/>
                <w:spacing w:val="-2"/>
                <w:sz w:val="20"/>
                <w:szCs w:val="20"/>
              </w:rPr>
              <w:t>scambio di informazioni con l</w:t>
            </w:r>
            <w:r w:rsidR="00516BDA" w:rsidRPr="00D91195">
              <w:rPr>
                <w:bCs/>
                <w:color w:val="262626" w:themeColor="text1" w:themeTint="D9"/>
                <w:spacing w:val="-2"/>
                <w:sz w:val="20"/>
                <w:szCs w:val="20"/>
              </w:rPr>
              <w:t>’</w:t>
            </w:r>
            <w:r w:rsidRPr="00D91195">
              <w:rPr>
                <w:bCs/>
                <w:color w:val="262626" w:themeColor="text1" w:themeTint="D9"/>
                <w:spacing w:val="-2"/>
                <w:sz w:val="20"/>
                <w:szCs w:val="20"/>
              </w:rPr>
              <w:t>organo di amministrazione della società, gli organi di controllo delle società controllate, gli altri ruoli e funzioni aziendali;</w:t>
            </w:r>
          </w:p>
          <w:p w14:paraId="42B4FB67" w14:textId="77777777" w:rsidR="00D433EB" w:rsidRPr="00D91195" w:rsidRDefault="00D433EB" w:rsidP="00A63BB9">
            <w:pPr>
              <w:numPr>
                <w:ilvl w:val="0"/>
                <w:numId w:val="37"/>
              </w:numPr>
              <w:spacing w:after="60" w:line="264" w:lineRule="auto"/>
              <w:ind w:left="255" w:hanging="255"/>
              <w:jc w:val="both"/>
              <w:rPr>
                <w:bCs/>
                <w:color w:val="262626" w:themeColor="text1" w:themeTint="D9"/>
                <w:sz w:val="20"/>
                <w:szCs w:val="20"/>
              </w:rPr>
            </w:pPr>
            <w:r w:rsidRPr="00D91195">
              <w:rPr>
                <w:bCs/>
                <w:color w:val="262626" w:themeColor="text1" w:themeTint="D9"/>
                <w:sz w:val="20"/>
                <w:szCs w:val="20"/>
              </w:rPr>
              <w:t>scambio di informazioni con il soggetto incaricato della revisione legale dei conti – acquisizione periodica di informazioni su:</w:t>
            </w:r>
          </w:p>
          <w:p w14:paraId="341D654D" w14:textId="137FABD2" w:rsidR="00D433EB" w:rsidRPr="00D91195" w:rsidRDefault="00D433EB" w:rsidP="00B44ED6">
            <w:pPr>
              <w:numPr>
                <w:ilvl w:val="0"/>
                <w:numId w:val="135"/>
              </w:numPr>
              <w:spacing w:after="60"/>
              <w:ind w:left="494" w:hanging="142"/>
              <w:jc w:val="both"/>
              <w:rPr>
                <w:bCs/>
                <w:color w:val="262626" w:themeColor="text1" w:themeTint="D9"/>
                <w:sz w:val="20"/>
                <w:szCs w:val="20"/>
              </w:rPr>
            </w:pPr>
            <w:r w:rsidRPr="00D91195">
              <w:rPr>
                <w:bCs/>
                <w:color w:val="262626" w:themeColor="text1" w:themeTint="D9"/>
                <w:sz w:val="20"/>
                <w:szCs w:val="20"/>
              </w:rPr>
              <w:t>generale portata e pianificazione della revisione del bilancio d</w:t>
            </w:r>
            <w:r w:rsidR="00516BDA" w:rsidRPr="00D91195">
              <w:rPr>
                <w:bCs/>
                <w:color w:val="262626" w:themeColor="text1" w:themeTint="D9"/>
                <w:sz w:val="20"/>
                <w:szCs w:val="20"/>
              </w:rPr>
              <w:t>’</w:t>
            </w:r>
            <w:r w:rsidRPr="00D91195">
              <w:rPr>
                <w:bCs/>
                <w:color w:val="262626" w:themeColor="text1" w:themeTint="D9"/>
                <w:sz w:val="20"/>
                <w:szCs w:val="20"/>
              </w:rPr>
              <w:t>esercizio [</w:t>
            </w:r>
            <w:r w:rsidRPr="00D91195">
              <w:rPr>
                <w:bCs/>
                <w:i/>
                <w:color w:val="262626" w:themeColor="text1" w:themeTint="D9"/>
                <w:sz w:val="20"/>
                <w:szCs w:val="20"/>
              </w:rPr>
              <w:t>e consolidato</w:t>
            </w:r>
            <w:r w:rsidRPr="00D91195">
              <w:rPr>
                <w:bCs/>
                <w:color w:val="262626" w:themeColor="text1" w:themeTint="D9"/>
                <w:sz w:val="20"/>
                <w:szCs w:val="20"/>
              </w:rPr>
              <w:t>];</w:t>
            </w:r>
          </w:p>
          <w:p w14:paraId="66C419D4" w14:textId="2D451C30" w:rsidR="00D433EB" w:rsidRPr="00D91195" w:rsidRDefault="00D433EB" w:rsidP="00B44ED6">
            <w:pPr>
              <w:numPr>
                <w:ilvl w:val="0"/>
                <w:numId w:val="135"/>
              </w:numPr>
              <w:spacing w:after="60"/>
              <w:ind w:left="494" w:hanging="142"/>
              <w:jc w:val="both"/>
              <w:rPr>
                <w:bCs/>
                <w:color w:val="262626" w:themeColor="text1" w:themeTint="D9"/>
                <w:sz w:val="20"/>
                <w:szCs w:val="20"/>
              </w:rPr>
            </w:pPr>
            <w:r w:rsidRPr="00D91195">
              <w:rPr>
                <w:bCs/>
                <w:color w:val="262626" w:themeColor="text1" w:themeTint="D9"/>
                <w:sz w:val="20"/>
                <w:szCs w:val="20"/>
              </w:rPr>
              <w:t>esecuzione dell</w:t>
            </w:r>
            <w:r w:rsidR="00516BDA" w:rsidRPr="00D91195">
              <w:rPr>
                <w:bCs/>
                <w:color w:val="262626" w:themeColor="text1" w:themeTint="D9"/>
                <w:sz w:val="20"/>
                <w:szCs w:val="20"/>
              </w:rPr>
              <w:t>’</w:t>
            </w:r>
            <w:r w:rsidRPr="00D91195">
              <w:rPr>
                <w:bCs/>
                <w:color w:val="262626" w:themeColor="text1" w:themeTint="D9"/>
                <w:sz w:val="20"/>
                <w:szCs w:val="20"/>
              </w:rPr>
              <w:t>attività di revisione legale e relativo esito;</w:t>
            </w:r>
          </w:p>
          <w:p w14:paraId="0C1FD893" w14:textId="77777777" w:rsidR="00D433EB" w:rsidRPr="00D91195" w:rsidRDefault="00D433EB" w:rsidP="00B44ED6">
            <w:pPr>
              <w:numPr>
                <w:ilvl w:val="0"/>
                <w:numId w:val="135"/>
              </w:numPr>
              <w:spacing w:after="60"/>
              <w:ind w:left="494" w:hanging="142"/>
              <w:jc w:val="both"/>
              <w:rPr>
                <w:bCs/>
                <w:color w:val="262626" w:themeColor="text1" w:themeTint="D9"/>
                <w:sz w:val="20"/>
                <w:szCs w:val="20"/>
              </w:rPr>
            </w:pPr>
            <w:r w:rsidRPr="00D91195">
              <w:rPr>
                <w:bCs/>
                <w:color w:val="262626" w:themeColor="text1" w:themeTint="D9"/>
                <w:sz w:val="20"/>
                <w:szCs w:val="20"/>
              </w:rPr>
              <w:t>indipendenza del soggetto incaricato della revisione legale dei conti;</w:t>
            </w:r>
          </w:p>
          <w:p w14:paraId="3CC42ADC" w14:textId="77777777" w:rsidR="00D433EB" w:rsidRPr="00D91195" w:rsidRDefault="00D433EB" w:rsidP="00A63BB9">
            <w:pPr>
              <w:numPr>
                <w:ilvl w:val="0"/>
                <w:numId w:val="37"/>
              </w:numPr>
              <w:spacing w:after="60" w:line="264" w:lineRule="auto"/>
              <w:ind w:left="255" w:hanging="255"/>
              <w:jc w:val="both"/>
              <w:rPr>
                <w:bCs/>
                <w:color w:val="262626" w:themeColor="text1" w:themeTint="D9"/>
                <w:sz w:val="20"/>
                <w:szCs w:val="20"/>
              </w:rPr>
            </w:pPr>
            <w:r w:rsidRPr="00D91195">
              <w:rPr>
                <w:bCs/>
                <w:color w:val="262626" w:themeColor="text1" w:themeTint="D9"/>
                <w:sz w:val="20"/>
                <w:szCs w:val="20"/>
              </w:rPr>
              <w:t>svolgimento delle operazioni di ispezione e controllo;</w:t>
            </w:r>
          </w:p>
          <w:p w14:paraId="4CAD213F" w14:textId="02E1B29E" w:rsidR="00D433EB" w:rsidRPr="00D91195" w:rsidRDefault="00D433EB" w:rsidP="00197E6F">
            <w:pPr>
              <w:numPr>
                <w:ilvl w:val="0"/>
                <w:numId w:val="37"/>
              </w:numPr>
              <w:spacing w:after="0" w:line="264" w:lineRule="auto"/>
              <w:ind w:left="255" w:hanging="255"/>
              <w:jc w:val="both"/>
              <w:rPr>
                <w:b/>
                <w:bCs/>
                <w:color w:val="262626" w:themeColor="text1" w:themeTint="D9"/>
                <w:sz w:val="20"/>
                <w:szCs w:val="20"/>
              </w:rPr>
            </w:pPr>
            <w:r w:rsidRPr="00D91195">
              <w:rPr>
                <w:bCs/>
                <w:color w:val="262626" w:themeColor="text1" w:themeTint="D9"/>
                <w:sz w:val="20"/>
                <w:szCs w:val="20"/>
              </w:rPr>
              <w:t>analisi delle informazioni acquisite dai competenti organi e/o funzioni aziendali.</w:t>
            </w:r>
          </w:p>
        </w:tc>
        <w:tc>
          <w:tcPr>
            <w:tcW w:w="2516" w:type="dxa"/>
            <w:tcBorders>
              <w:top w:val="single" w:sz="2" w:space="0" w:color="C00000"/>
              <w:left w:val="single" w:sz="24" w:space="0" w:color="FFFFFF" w:themeColor="background1"/>
              <w:bottom w:val="single" w:sz="12" w:space="0" w:color="C00000"/>
              <w:right w:val="nil"/>
            </w:tcBorders>
            <w:tcMar>
              <w:top w:w="85" w:type="dxa"/>
              <w:left w:w="85" w:type="dxa"/>
              <w:bottom w:w="85" w:type="dxa"/>
              <w:right w:w="85" w:type="dxa"/>
            </w:tcMar>
          </w:tcPr>
          <w:p w14:paraId="28E15A3C" w14:textId="77777777" w:rsidR="00D433EB" w:rsidRPr="00D91195" w:rsidRDefault="00D433EB" w:rsidP="009B5EA7">
            <w:pPr>
              <w:spacing w:after="60" w:line="300" w:lineRule="auto"/>
              <w:jc w:val="both"/>
              <w:rPr>
                <w:color w:val="262626" w:themeColor="text1" w:themeTint="D9"/>
              </w:rPr>
            </w:pPr>
          </w:p>
        </w:tc>
      </w:tr>
    </w:tbl>
    <w:p w14:paraId="278C5451" w14:textId="5E5842D4" w:rsidR="00D433EB" w:rsidRPr="00D91195" w:rsidRDefault="00D433EB" w:rsidP="00871BFE">
      <w:pPr>
        <w:spacing w:before="360" w:after="60" w:line="300" w:lineRule="auto"/>
        <w:jc w:val="both"/>
        <w:rPr>
          <w:i/>
          <w:color w:val="262626" w:themeColor="text1" w:themeTint="D9"/>
        </w:rPr>
      </w:pPr>
      <w:r w:rsidRPr="00D91195">
        <w:rPr>
          <w:color w:val="262626" w:themeColor="text1" w:themeTint="D9"/>
        </w:rPr>
        <w:t>Si procede, quindi, a identificare e valutare, in via preliminare, i rischi di violazione della legge, dello statuto e dei principi di corretta amministrazione, nonché di inadeguatezza dell</w:t>
      </w:r>
      <w:r w:rsidR="00516BDA" w:rsidRPr="00D91195">
        <w:rPr>
          <w:color w:val="262626" w:themeColor="text1" w:themeTint="D9"/>
        </w:rPr>
        <w:t>’</w:t>
      </w:r>
      <w:r w:rsidRPr="00D91195">
        <w:rPr>
          <w:color w:val="262626" w:themeColor="text1" w:themeTint="D9"/>
        </w:rPr>
        <w:t>assetto organizzativo, amministrativo e contabile</w:t>
      </w:r>
      <w:r w:rsidRPr="00D91195">
        <w:rPr>
          <w:i/>
          <w:color w:val="262626" w:themeColor="text1" w:themeTint="D9"/>
        </w:rPr>
        <w:t>.</w:t>
      </w:r>
    </w:p>
    <w:p w14:paraId="4D8B7FB1" w14:textId="2C8D548E" w:rsidR="00871BFE" w:rsidRPr="00D91195" w:rsidRDefault="00D433EB" w:rsidP="009B5EA7">
      <w:pPr>
        <w:spacing w:after="60" w:line="300" w:lineRule="auto"/>
        <w:jc w:val="both"/>
        <w:rPr>
          <w:i/>
          <w:color w:val="262626" w:themeColor="text1" w:themeTint="D9"/>
        </w:rPr>
      </w:pPr>
      <w:r w:rsidRPr="00D91195">
        <w:rPr>
          <w:i/>
          <w:color w:val="262626" w:themeColor="text1" w:themeTint="D9"/>
        </w:rPr>
        <w:t>(A titolo esemplificativo, si riporta di seguito una tabella per la pianificazione dell</w:t>
      </w:r>
      <w:r w:rsidR="00516BDA" w:rsidRPr="00D91195">
        <w:rPr>
          <w:i/>
          <w:color w:val="262626" w:themeColor="text1" w:themeTint="D9"/>
        </w:rPr>
        <w:t>’</w:t>
      </w:r>
      <w:r w:rsidRPr="00D91195">
        <w:rPr>
          <w:i/>
          <w:color w:val="262626" w:themeColor="text1" w:themeTint="D9"/>
        </w:rPr>
        <w:t>attività di vigilanza basata sull</w:t>
      </w:r>
      <w:r w:rsidR="00516BDA" w:rsidRPr="00D91195">
        <w:rPr>
          <w:i/>
          <w:color w:val="262626" w:themeColor="text1" w:themeTint="D9"/>
        </w:rPr>
        <w:t>’</w:t>
      </w:r>
      <w:r w:rsidRPr="00D91195">
        <w:rPr>
          <w:i/>
          <w:color w:val="262626" w:themeColor="text1" w:themeTint="D9"/>
        </w:rPr>
        <w:t>identificazione e valutazione dei rischi, nonché sulla determinazione dell</w:t>
      </w:r>
      <w:r w:rsidR="00516BDA" w:rsidRPr="00D91195">
        <w:rPr>
          <w:i/>
          <w:color w:val="262626" w:themeColor="text1" w:themeTint="D9"/>
        </w:rPr>
        <w:t>’</w:t>
      </w:r>
      <w:r w:rsidRPr="00D91195">
        <w:rPr>
          <w:i/>
          <w:color w:val="262626" w:themeColor="text1" w:themeTint="D9"/>
        </w:rPr>
        <w:t>intensità e periodicità dei controlli</w:t>
      </w:r>
      <w:r w:rsidRPr="00D91195">
        <w:rPr>
          <w:i/>
          <w:color w:val="262626" w:themeColor="text1" w:themeTint="D9"/>
          <w:vertAlign w:val="superscript"/>
        </w:rPr>
        <w:footnoteReference w:id="24"/>
      </w:r>
      <w:r w:rsidRPr="00D91195">
        <w:rPr>
          <w:i/>
          <w:color w:val="262626" w:themeColor="text1" w:themeTint="D9"/>
        </w:rPr>
        <w:t>. Naturalmente la tabella è meramente indicativa e non esaustiva di tutte le fattispecie che possono caratterizzare il singolo incarico</w:t>
      </w:r>
      <w:r w:rsidR="00665C9F" w:rsidRPr="00D91195">
        <w:rPr>
          <w:i/>
          <w:color w:val="262626" w:themeColor="text1" w:themeTint="D9"/>
        </w:rPr>
        <w:t>).</w:t>
      </w:r>
      <w:r w:rsidR="00871BFE" w:rsidRPr="00D91195">
        <w:rPr>
          <w:i/>
          <w:color w:val="262626" w:themeColor="text1" w:themeTint="D9"/>
        </w:rPr>
        <w:br w:type="page"/>
      </w:r>
    </w:p>
    <w:tbl>
      <w:tblPr>
        <w:tblW w:w="5000" w:type="pct"/>
        <w:tblLook w:val="00A0" w:firstRow="1" w:lastRow="0" w:firstColumn="1" w:lastColumn="0" w:noHBand="0" w:noVBand="0"/>
      </w:tblPr>
      <w:tblGrid>
        <w:gridCol w:w="2628"/>
        <w:gridCol w:w="1779"/>
        <w:gridCol w:w="1779"/>
        <w:gridCol w:w="2874"/>
      </w:tblGrid>
      <w:tr w:rsidR="00D433EB" w:rsidRPr="002C2A74" w14:paraId="4CAD4DAB" w14:textId="77777777" w:rsidTr="00B2056D">
        <w:trPr>
          <w:trHeight w:val="451"/>
        </w:trPr>
        <w:tc>
          <w:tcPr>
            <w:tcW w:w="5000" w:type="pct"/>
            <w:gridSpan w:val="4"/>
            <w:tcBorders>
              <w:top w:val="single" w:sz="4" w:space="0" w:color="FFFFFF" w:themeColor="background1"/>
              <w:left w:val="single" w:sz="4" w:space="0" w:color="FFFFFF" w:themeColor="background1"/>
              <w:right w:val="single" w:sz="4" w:space="0" w:color="FFFFFF" w:themeColor="background1"/>
            </w:tcBorders>
            <w:shd w:val="clear" w:color="auto" w:fill="C00000"/>
            <w:vAlign w:val="center"/>
            <w:hideMark/>
          </w:tcPr>
          <w:p w14:paraId="70C18F8F" w14:textId="77777777" w:rsidR="00D433EB" w:rsidRPr="002C2A74" w:rsidRDefault="00D433EB" w:rsidP="00B2056D">
            <w:pPr>
              <w:spacing w:after="0" w:line="240" w:lineRule="auto"/>
              <w:jc w:val="center"/>
              <w:rPr>
                <w:b/>
                <w:bCs/>
              </w:rPr>
            </w:pPr>
            <w:r w:rsidRPr="002C2A74">
              <w:rPr>
                <w:b/>
                <w:bCs/>
              </w:rPr>
              <w:lastRenderedPageBreak/>
              <w:t>IDENTIFICAZIONE E VALUTAZIONE DEI RISCHI</w:t>
            </w:r>
          </w:p>
        </w:tc>
      </w:tr>
      <w:tr w:rsidR="00D433EB" w:rsidRPr="002C2A74" w14:paraId="7D530F70" w14:textId="77777777" w:rsidTr="00B2056D">
        <w:trPr>
          <w:trHeight w:val="749"/>
        </w:trPr>
        <w:tc>
          <w:tcPr>
            <w:tcW w:w="1450" w:type="pct"/>
            <w:tcBorders>
              <w:left w:val="single" w:sz="4" w:space="0" w:color="FFFFFF" w:themeColor="background1"/>
              <w:right w:val="single" w:sz="4" w:space="0" w:color="FFFFFF" w:themeColor="background1"/>
            </w:tcBorders>
            <w:shd w:val="clear" w:color="auto" w:fill="C00000"/>
            <w:vAlign w:val="center"/>
            <w:hideMark/>
          </w:tcPr>
          <w:p w14:paraId="2F89888A" w14:textId="77777777" w:rsidR="00D433EB" w:rsidRPr="00B2056D" w:rsidRDefault="00D433EB" w:rsidP="00B2056D">
            <w:pPr>
              <w:spacing w:after="60" w:line="264" w:lineRule="auto"/>
              <w:rPr>
                <w:b/>
                <w:bCs/>
                <w:sz w:val="20"/>
                <w:szCs w:val="20"/>
              </w:rPr>
            </w:pPr>
            <w:r w:rsidRPr="00B2056D">
              <w:rPr>
                <w:b/>
                <w:bCs/>
                <w:sz w:val="20"/>
                <w:szCs w:val="20"/>
              </w:rPr>
              <w:t>RISCHI GENERICI</w:t>
            </w:r>
          </w:p>
        </w:tc>
        <w:tc>
          <w:tcPr>
            <w:tcW w:w="982" w:type="pct"/>
            <w:tcBorders>
              <w:left w:val="single" w:sz="4" w:space="0" w:color="FFFFFF" w:themeColor="background1"/>
              <w:right w:val="single" w:sz="4" w:space="0" w:color="FFFFFF" w:themeColor="background1"/>
            </w:tcBorders>
            <w:shd w:val="clear" w:color="auto" w:fill="C00000"/>
            <w:vAlign w:val="center"/>
            <w:hideMark/>
          </w:tcPr>
          <w:p w14:paraId="4A47F3CB" w14:textId="77777777" w:rsidR="00D433EB" w:rsidRPr="00B2056D" w:rsidRDefault="00D433EB" w:rsidP="00B2056D">
            <w:pPr>
              <w:spacing w:after="60" w:line="264" w:lineRule="auto"/>
              <w:rPr>
                <w:b/>
                <w:bCs/>
                <w:sz w:val="20"/>
                <w:szCs w:val="20"/>
              </w:rPr>
            </w:pPr>
            <w:r w:rsidRPr="00B2056D">
              <w:rPr>
                <w:b/>
                <w:bCs/>
                <w:sz w:val="20"/>
                <w:szCs w:val="20"/>
              </w:rPr>
              <w:t>PROBABILITÀ</w:t>
            </w:r>
          </w:p>
          <w:p w14:paraId="45608E89" w14:textId="77777777" w:rsidR="00D433EB" w:rsidRPr="00B2056D" w:rsidRDefault="00D433EB" w:rsidP="00B2056D">
            <w:pPr>
              <w:spacing w:after="60" w:line="264" w:lineRule="auto"/>
              <w:rPr>
                <w:b/>
                <w:bCs/>
                <w:sz w:val="20"/>
                <w:szCs w:val="20"/>
              </w:rPr>
            </w:pPr>
            <w:r w:rsidRPr="00B2056D">
              <w:rPr>
                <w:b/>
                <w:bCs/>
                <w:sz w:val="20"/>
                <w:szCs w:val="20"/>
              </w:rPr>
              <w:t>(bassa/alta)</w:t>
            </w:r>
          </w:p>
        </w:tc>
        <w:tc>
          <w:tcPr>
            <w:tcW w:w="982" w:type="pct"/>
            <w:tcBorders>
              <w:left w:val="single" w:sz="4" w:space="0" w:color="FFFFFF" w:themeColor="background1"/>
              <w:right w:val="single" w:sz="4" w:space="0" w:color="FFFFFF" w:themeColor="background1"/>
            </w:tcBorders>
            <w:shd w:val="clear" w:color="auto" w:fill="C00000"/>
            <w:vAlign w:val="center"/>
            <w:hideMark/>
          </w:tcPr>
          <w:p w14:paraId="2448E4CE" w14:textId="77777777" w:rsidR="00D433EB" w:rsidRPr="00B2056D" w:rsidRDefault="00D433EB" w:rsidP="00B2056D">
            <w:pPr>
              <w:spacing w:after="60" w:line="264" w:lineRule="auto"/>
              <w:rPr>
                <w:b/>
                <w:bCs/>
                <w:sz w:val="20"/>
                <w:szCs w:val="20"/>
              </w:rPr>
            </w:pPr>
            <w:r w:rsidRPr="00B2056D">
              <w:rPr>
                <w:b/>
                <w:bCs/>
                <w:sz w:val="20"/>
                <w:szCs w:val="20"/>
              </w:rPr>
              <w:t>IMPATTO</w:t>
            </w:r>
          </w:p>
          <w:p w14:paraId="1B7E6DCF" w14:textId="77777777" w:rsidR="00D433EB" w:rsidRPr="00B2056D" w:rsidRDefault="00D433EB" w:rsidP="00B2056D">
            <w:pPr>
              <w:spacing w:after="60" w:line="264" w:lineRule="auto"/>
              <w:rPr>
                <w:b/>
                <w:bCs/>
                <w:sz w:val="20"/>
                <w:szCs w:val="20"/>
              </w:rPr>
            </w:pPr>
            <w:r w:rsidRPr="00B2056D">
              <w:rPr>
                <w:b/>
                <w:bCs/>
                <w:sz w:val="20"/>
                <w:szCs w:val="20"/>
              </w:rPr>
              <w:t>(basso/alto)</w:t>
            </w:r>
          </w:p>
        </w:tc>
        <w:tc>
          <w:tcPr>
            <w:tcW w:w="1586" w:type="pct"/>
            <w:tcBorders>
              <w:left w:val="single" w:sz="4" w:space="0" w:color="FFFFFF" w:themeColor="background1"/>
              <w:right w:val="single" w:sz="4" w:space="0" w:color="FFFFFF" w:themeColor="background1"/>
            </w:tcBorders>
            <w:shd w:val="clear" w:color="auto" w:fill="C00000"/>
            <w:vAlign w:val="center"/>
            <w:hideMark/>
          </w:tcPr>
          <w:p w14:paraId="5C474FCD" w14:textId="05B494A7" w:rsidR="00D433EB" w:rsidRPr="00B2056D" w:rsidRDefault="00D433EB" w:rsidP="00B2056D">
            <w:pPr>
              <w:spacing w:after="60" w:line="264" w:lineRule="auto"/>
              <w:rPr>
                <w:b/>
                <w:bCs/>
                <w:sz w:val="20"/>
                <w:szCs w:val="20"/>
              </w:rPr>
            </w:pPr>
            <w:r w:rsidRPr="00B2056D">
              <w:rPr>
                <w:b/>
                <w:bCs/>
                <w:sz w:val="20"/>
                <w:szCs w:val="20"/>
              </w:rPr>
              <w:t>PERIODICITÀ DELL</w:t>
            </w:r>
            <w:r w:rsidR="00516BDA">
              <w:rPr>
                <w:b/>
                <w:bCs/>
                <w:sz w:val="20"/>
                <w:szCs w:val="20"/>
              </w:rPr>
              <w:t>’</w:t>
            </w:r>
            <w:r w:rsidRPr="00B2056D">
              <w:rPr>
                <w:b/>
                <w:bCs/>
                <w:sz w:val="20"/>
                <w:szCs w:val="20"/>
              </w:rPr>
              <w:t>ATTIVITÀ ED ESTENSIONE CONTROLLI</w:t>
            </w:r>
            <w:r w:rsidRPr="00B2056D">
              <w:rPr>
                <w:b/>
                <w:bCs/>
                <w:sz w:val="20"/>
                <w:szCs w:val="20"/>
                <w:vertAlign w:val="superscript"/>
              </w:rPr>
              <w:footnoteReference w:id="25"/>
            </w:r>
          </w:p>
          <w:p w14:paraId="36CD4EC1" w14:textId="77777777" w:rsidR="00D433EB" w:rsidRPr="00B2056D" w:rsidRDefault="00D433EB" w:rsidP="00B2056D">
            <w:pPr>
              <w:spacing w:after="60" w:line="264" w:lineRule="auto"/>
              <w:rPr>
                <w:b/>
                <w:bCs/>
                <w:sz w:val="20"/>
                <w:szCs w:val="20"/>
              </w:rPr>
            </w:pPr>
            <w:r w:rsidRPr="00B2056D">
              <w:rPr>
                <w:b/>
                <w:bCs/>
                <w:sz w:val="20"/>
                <w:szCs w:val="20"/>
              </w:rPr>
              <w:t>(bassa/media/alta)</w:t>
            </w:r>
          </w:p>
        </w:tc>
      </w:tr>
      <w:tr w:rsidR="00D433EB" w:rsidRPr="002C2A74" w14:paraId="16891A9E" w14:textId="77777777" w:rsidTr="00B2056D">
        <w:trPr>
          <w:trHeight w:hRule="exact" w:val="340"/>
        </w:trPr>
        <w:tc>
          <w:tcPr>
            <w:tcW w:w="1450" w:type="pct"/>
            <w:tcBorders>
              <w:bottom w:val="single" w:sz="4" w:space="0" w:color="C00000"/>
              <w:right w:val="single" w:sz="24" w:space="0" w:color="FFFFFF" w:themeColor="background1"/>
            </w:tcBorders>
            <w:hideMark/>
          </w:tcPr>
          <w:p w14:paraId="768426E8" w14:textId="77777777" w:rsidR="00D433EB" w:rsidRPr="002C2A74" w:rsidRDefault="00D433EB" w:rsidP="009B5EA7">
            <w:pPr>
              <w:numPr>
                <w:ilvl w:val="0"/>
                <w:numId w:val="1"/>
              </w:numPr>
              <w:spacing w:after="60" w:line="300" w:lineRule="auto"/>
              <w:jc w:val="both"/>
            </w:pPr>
          </w:p>
        </w:tc>
        <w:tc>
          <w:tcPr>
            <w:tcW w:w="982" w:type="pct"/>
            <w:tcBorders>
              <w:left w:val="single" w:sz="24" w:space="0" w:color="FFFFFF" w:themeColor="background1"/>
              <w:bottom w:val="single" w:sz="4" w:space="0" w:color="C00000"/>
              <w:right w:val="single" w:sz="24" w:space="0" w:color="FFFFFF" w:themeColor="background1"/>
            </w:tcBorders>
            <w:hideMark/>
          </w:tcPr>
          <w:p w14:paraId="46D58FC9" w14:textId="77777777" w:rsidR="00D433EB" w:rsidRPr="002C2A74" w:rsidRDefault="00D433EB" w:rsidP="009B5EA7">
            <w:pPr>
              <w:numPr>
                <w:ilvl w:val="0"/>
                <w:numId w:val="1"/>
              </w:numPr>
              <w:spacing w:after="60" w:line="300" w:lineRule="auto"/>
              <w:jc w:val="both"/>
            </w:pPr>
          </w:p>
        </w:tc>
        <w:tc>
          <w:tcPr>
            <w:tcW w:w="982" w:type="pct"/>
            <w:tcBorders>
              <w:left w:val="single" w:sz="24" w:space="0" w:color="FFFFFF" w:themeColor="background1"/>
              <w:bottom w:val="single" w:sz="4" w:space="0" w:color="C00000"/>
              <w:right w:val="single" w:sz="24" w:space="0" w:color="FFFFFF" w:themeColor="background1"/>
            </w:tcBorders>
            <w:hideMark/>
          </w:tcPr>
          <w:p w14:paraId="09F9F574" w14:textId="77777777" w:rsidR="00D433EB" w:rsidRPr="002C2A74" w:rsidRDefault="00D433EB" w:rsidP="009B5EA7">
            <w:pPr>
              <w:numPr>
                <w:ilvl w:val="0"/>
                <w:numId w:val="1"/>
              </w:numPr>
              <w:spacing w:after="60" w:line="300" w:lineRule="auto"/>
              <w:jc w:val="both"/>
            </w:pPr>
          </w:p>
        </w:tc>
        <w:tc>
          <w:tcPr>
            <w:tcW w:w="1586" w:type="pct"/>
            <w:tcBorders>
              <w:left w:val="single" w:sz="24" w:space="0" w:color="FFFFFF" w:themeColor="background1"/>
              <w:bottom w:val="single" w:sz="4" w:space="0" w:color="C00000"/>
            </w:tcBorders>
            <w:hideMark/>
          </w:tcPr>
          <w:p w14:paraId="554A180A" w14:textId="77777777" w:rsidR="00D433EB" w:rsidRPr="002C2A74" w:rsidRDefault="00D433EB" w:rsidP="009B5EA7">
            <w:pPr>
              <w:numPr>
                <w:ilvl w:val="0"/>
                <w:numId w:val="1"/>
              </w:numPr>
              <w:spacing w:after="60" w:line="300" w:lineRule="auto"/>
              <w:jc w:val="both"/>
            </w:pPr>
          </w:p>
        </w:tc>
      </w:tr>
      <w:tr w:rsidR="00D433EB" w:rsidRPr="002C2A74" w14:paraId="7D0FE09C" w14:textId="77777777" w:rsidTr="00B2056D">
        <w:trPr>
          <w:trHeight w:hRule="exact" w:val="340"/>
        </w:trPr>
        <w:tc>
          <w:tcPr>
            <w:tcW w:w="1450" w:type="pct"/>
            <w:tcBorders>
              <w:top w:val="single" w:sz="4" w:space="0" w:color="C00000"/>
              <w:bottom w:val="single" w:sz="4" w:space="0" w:color="C00000"/>
              <w:right w:val="single" w:sz="24" w:space="0" w:color="FFFFFF" w:themeColor="background1"/>
            </w:tcBorders>
            <w:hideMark/>
          </w:tcPr>
          <w:p w14:paraId="24CED0DA" w14:textId="77777777" w:rsidR="00D433EB" w:rsidRPr="002C2A74" w:rsidRDefault="00D433EB" w:rsidP="009B5EA7">
            <w:pPr>
              <w:numPr>
                <w:ilvl w:val="0"/>
                <w:numId w:val="1"/>
              </w:numPr>
              <w:spacing w:after="60" w:line="300" w:lineRule="auto"/>
              <w:jc w:val="both"/>
            </w:pPr>
          </w:p>
        </w:tc>
        <w:tc>
          <w:tcPr>
            <w:tcW w:w="982" w:type="pct"/>
            <w:tcBorders>
              <w:top w:val="single" w:sz="4" w:space="0" w:color="C00000"/>
              <w:left w:val="single" w:sz="24" w:space="0" w:color="FFFFFF" w:themeColor="background1"/>
              <w:bottom w:val="single" w:sz="4" w:space="0" w:color="C00000"/>
              <w:right w:val="single" w:sz="24" w:space="0" w:color="FFFFFF" w:themeColor="background1"/>
            </w:tcBorders>
            <w:hideMark/>
          </w:tcPr>
          <w:p w14:paraId="2D2F108A" w14:textId="77777777" w:rsidR="00D433EB" w:rsidRPr="002C2A74" w:rsidRDefault="00D433EB" w:rsidP="009B5EA7">
            <w:pPr>
              <w:numPr>
                <w:ilvl w:val="0"/>
                <w:numId w:val="1"/>
              </w:numPr>
              <w:spacing w:after="60" w:line="300" w:lineRule="auto"/>
              <w:jc w:val="both"/>
            </w:pPr>
          </w:p>
        </w:tc>
        <w:tc>
          <w:tcPr>
            <w:tcW w:w="982" w:type="pct"/>
            <w:tcBorders>
              <w:top w:val="single" w:sz="4" w:space="0" w:color="C00000"/>
              <w:left w:val="single" w:sz="24" w:space="0" w:color="FFFFFF" w:themeColor="background1"/>
              <w:bottom w:val="single" w:sz="4" w:space="0" w:color="C00000"/>
              <w:right w:val="single" w:sz="24" w:space="0" w:color="FFFFFF" w:themeColor="background1"/>
            </w:tcBorders>
            <w:hideMark/>
          </w:tcPr>
          <w:p w14:paraId="019A53B4" w14:textId="77777777" w:rsidR="00D433EB" w:rsidRPr="002C2A74" w:rsidRDefault="00D433EB" w:rsidP="009B5EA7">
            <w:pPr>
              <w:numPr>
                <w:ilvl w:val="0"/>
                <w:numId w:val="1"/>
              </w:numPr>
              <w:spacing w:after="60" w:line="300" w:lineRule="auto"/>
              <w:jc w:val="both"/>
            </w:pPr>
          </w:p>
        </w:tc>
        <w:tc>
          <w:tcPr>
            <w:tcW w:w="1586" w:type="pct"/>
            <w:tcBorders>
              <w:top w:val="single" w:sz="4" w:space="0" w:color="C00000"/>
              <w:left w:val="single" w:sz="24" w:space="0" w:color="FFFFFF" w:themeColor="background1"/>
              <w:bottom w:val="single" w:sz="4" w:space="0" w:color="C00000"/>
            </w:tcBorders>
            <w:hideMark/>
          </w:tcPr>
          <w:p w14:paraId="1889E481" w14:textId="77777777" w:rsidR="00D433EB" w:rsidRPr="002C2A74" w:rsidRDefault="00D433EB" w:rsidP="009B5EA7">
            <w:pPr>
              <w:numPr>
                <w:ilvl w:val="0"/>
                <w:numId w:val="1"/>
              </w:numPr>
              <w:spacing w:after="60" w:line="300" w:lineRule="auto"/>
              <w:jc w:val="both"/>
            </w:pPr>
          </w:p>
        </w:tc>
      </w:tr>
      <w:tr w:rsidR="00D433EB" w:rsidRPr="002C2A74" w14:paraId="022556AA" w14:textId="77777777" w:rsidTr="00B2056D">
        <w:trPr>
          <w:trHeight w:hRule="exact" w:val="340"/>
        </w:trPr>
        <w:tc>
          <w:tcPr>
            <w:tcW w:w="1450" w:type="pct"/>
            <w:tcBorders>
              <w:top w:val="single" w:sz="4" w:space="0" w:color="C00000"/>
              <w:bottom w:val="single" w:sz="4" w:space="0" w:color="C00000"/>
              <w:right w:val="single" w:sz="24" w:space="0" w:color="FFFFFF" w:themeColor="background1"/>
            </w:tcBorders>
            <w:hideMark/>
          </w:tcPr>
          <w:p w14:paraId="6528AB68" w14:textId="77777777" w:rsidR="00D433EB" w:rsidRPr="002C2A74" w:rsidRDefault="00D433EB" w:rsidP="009B5EA7">
            <w:pPr>
              <w:numPr>
                <w:ilvl w:val="0"/>
                <w:numId w:val="1"/>
              </w:numPr>
              <w:spacing w:after="60" w:line="300" w:lineRule="auto"/>
              <w:jc w:val="both"/>
            </w:pPr>
          </w:p>
        </w:tc>
        <w:tc>
          <w:tcPr>
            <w:tcW w:w="982" w:type="pct"/>
            <w:tcBorders>
              <w:top w:val="single" w:sz="4" w:space="0" w:color="C00000"/>
              <w:left w:val="single" w:sz="24" w:space="0" w:color="FFFFFF" w:themeColor="background1"/>
              <w:bottom w:val="single" w:sz="4" w:space="0" w:color="C00000"/>
              <w:right w:val="single" w:sz="24" w:space="0" w:color="FFFFFF" w:themeColor="background1"/>
            </w:tcBorders>
            <w:hideMark/>
          </w:tcPr>
          <w:p w14:paraId="64449836" w14:textId="77777777" w:rsidR="00D433EB" w:rsidRPr="002C2A74" w:rsidRDefault="00D433EB" w:rsidP="009B5EA7">
            <w:pPr>
              <w:numPr>
                <w:ilvl w:val="0"/>
                <w:numId w:val="1"/>
              </w:numPr>
              <w:spacing w:after="60" w:line="300" w:lineRule="auto"/>
              <w:jc w:val="both"/>
            </w:pPr>
          </w:p>
        </w:tc>
        <w:tc>
          <w:tcPr>
            <w:tcW w:w="982" w:type="pct"/>
            <w:tcBorders>
              <w:top w:val="single" w:sz="4" w:space="0" w:color="C00000"/>
              <w:left w:val="single" w:sz="24" w:space="0" w:color="FFFFFF" w:themeColor="background1"/>
              <w:bottom w:val="single" w:sz="4" w:space="0" w:color="C00000"/>
              <w:right w:val="single" w:sz="24" w:space="0" w:color="FFFFFF" w:themeColor="background1"/>
            </w:tcBorders>
            <w:hideMark/>
          </w:tcPr>
          <w:p w14:paraId="36902AE1" w14:textId="77777777" w:rsidR="00D433EB" w:rsidRPr="002C2A74" w:rsidRDefault="00D433EB" w:rsidP="009B5EA7">
            <w:pPr>
              <w:numPr>
                <w:ilvl w:val="0"/>
                <w:numId w:val="1"/>
              </w:numPr>
              <w:spacing w:after="60" w:line="300" w:lineRule="auto"/>
              <w:jc w:val="both"/>
            </w:pPr>
          </w:p>
        </w:tc>
        <w:tc>
          <w:tcPr>
            <w:tcW w:w="1586" w:type="pct"/>
            <w:tcBorders>
              <w:top w:val="single" w:sz="4" w:space="0" w:color="C00000"/>
              <w:left w:val="single" w:sz="24" w:space="0" w:color="FFFFFF" w:themeColor="background1"/>
              <w:bottom w:val="single" w:sz="4" w:space="0" w:color="C00000"/>
            </w:tcBorders>
            <w:hideMark/>
          </w:tcPr>
          <w:p w14:paraId="53C9DCB8" w14:textId="77777777" w:rsidR="00D433EB" w:rsidRPr="002C2A74" w:rsidRDefault="00D433EB" w:rsidP="009B5EA7">
            <w:pPr>
              <w:numPr>
                <w:ilvl w:val="0"/>
                <w:numId w:val="1"/>
              </w:numPr>
              <w:spacing w:after="60" w:line="300" w:lineRule="auto"/>
              <w:jc w:val="both"/>
            </w:pPr>
          </w:p>
        </w:tc>
      </w:tr>
      <w:tr w:rsidR="00D433EB" w:rsidRPr="002C2A74" w14:paraId="06EFEADF" w14:textId="77777777" w:rsidTr="00B2056D">
        <w:trPr>
          <w:trHeight w:hRule="exact" w:val="340"/>
        </w:trPr>
        <w:tc>
          <w:tcPr>
            <w:tcW w:w="1450" w:type="pct"/>
            <w:tcBorders>
              <w:top w:val="single" w:sz="4" w:space="0" w:color="C00000"/>
              <w:bottom w:val="single" w:sz="4" w:space="0" w:color="C00000"/>
              <w:right w:val="single" w:sz="24" w:space="0" w:color="FFFFFF" w:themeColor="background1"/>
            </w:tcBorders>
            <w:shd w:val="clear" w:color="auto" w:fill="FFFFFF"/>
            <w:vAlign w:val="center"/>
            <w:hideMark/>
          </w:tcPr>
          <w:p w14:paraId="6D7A66BC" w14:textId="77777777" w:rsidR="00D433EB" w:rsidRPr="002C2A74" w:rsidRDefault="00D433EB" w:rsidP="009B5EA7">
            <w:pPr>
              <w:numPr>
                <w:ilvl w:val="0"/>
                <w:numId w:val="1"/>
              </w:numPr>
              <w:spacing w:after="60" w:line="300" w:lineRule="auto"/>
              <w:jc w:val="both"/>
            </w:pPr>
          </w:p>
        </w:tc>
        <w:tc>
          <w:tcPr>
            <w:tcW w:w="982"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FFFFFF"/>
            <w:hideMark/>
          </w:tcPr>
          <w:p w14:paraId="0BC4363C" w14:textId="77777777" w:rsidR="00D433EB" w:rsidRPr="002C2A74" w:rsidRDefault="00D433EB" w:rsidP="009B5EA7">
            <w:pPr>
              <w:numPr>
                <w:ilvl w:val="0"/>
                <w:numId w:val="1"/>
              </w:numPr>
              <w:spacing w:after="60" w:line="300" w:lineRule="auto"/>
              <w:jc w:val="both"/>
            </w:pPr>
          </w:p>
        </w:tc>
        <w:tc>
          <w:tcPr>
            <w:tcW w:w="982"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FFFFFF"/>
            <w:hideMark/>
          </w:tcPr>
          <w:p w14:paraId="016150A0" w14:textId="77777777" w:rsidR="00D433EB" w:rsidRPr="002C2A74" w:rsidRDefault="00D433EB" w:rsidP="009B5EA7">
            <w:pPr>
              <w:numPr>
                <w:ilvl w:val="0"/>
                <w:numId w:val="1"/>
              </w:numPr>
              <w:spacing w:after="60" w:line="300" w:lineRule="auto"/>
              <w:jc w:val="both"/>
            </w:pPr>
          </w:p>
        </w:tc>
        <w:tc>
          <w:tcPr>
            <w:tcW w:w="1586" w:type="pct"/>
            <w:tcBorders>
              <w:top w:val="single" w:sz="4" w:space="0" w:color="C00000"/>
              <w:left w:val="single" w:sz="24" w:space="0" w:color="FFFFFF" w:themeColor="background1"/>
              <w:bottom w:val="single" w:sz="4" w:space="0" w:color="C00000"/>
            </w:tcBorders>
            <w:shd w:val="clear" w:color="auto" w:fill="FFFFFF"/>
            <w:hideMark/>
          </w:tcPr>
          <w:p w14:paraId="0D5EBFC7" w14:textId="77777777" w:rsidR="00D433EB" w:rsidRPr="002C2A74" w:rsidRDefault="00D433EB" w:rsidP="009B5EA7">
            <w:pPr>
              <w:numPr>
                <w:ilvl w:val="0"/>
                <w:numId w:val="1"/>
              </w:numPr>
              <w:spacing w:after="60" w:line="300" w:lineRule="auto"/>
              <w:jc w:val="both"/>
            </w:pPr>
          </w:p>
        </w:tc>
      </w:tr>
      <w:tr w:rsidR="00D433EB" w:rsidRPr="002C2A74" w14:paraId="4F1688AA" w14:textId="77777777" w:rsidTr="00B2056D">
        <w:trPr>
          <w:trHeight w:hRule="exact" w:val="340"/>
        </w:trPr>
        <w:tc>
          <w:tcPr>
            <w:tcW w:w="1450" w:type="pct"/>
            <w:tcBorders>
              <w:top w:val="single" w:sz="4" w:space="0" w:color="C00000"/>
              <w:bottom w:val="single" w:sz="4" w:space="0" w:color="C00000"/>
              <w:right w:val="single" w:sz="24" w:space="0" w:color="FFFFFF" w:themeColor="background1"/>
            </w:tcBorders>
            <w:shd w:val="clear" w:color="auto" w:fill="FFFFFF"/>
            <w:vAlign w:val="center"/>
            <w:hideMark/>
          </w:tcPr>
          <w:p w14:paraId="3D12271E" w14:textId="77777777" w:rsidR="00D433EB" w:rsidRPr="002C2A74" w:rsidRDefault="00D433EB" w:rsidP="009B5EA7">
            <w:pPr>
              <w:numPr>
                <w:ilvl w:val="0"/>
                <w:numId w:val="1"/>
              </w:numPr>
              <w:spacing w:after="60" w:line="300" w:lineRule="auto"/>
              <w:jc w:val="both"/>
            </w:pPr>
          </w:p>
        </w:tc>
        <w:tc>
          <w:tcPr>
            <w:tcW w:w="982"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FFFFFF"/>
            <w:hideMark/>
          </w:tcPr>
          <w:p w14:paraId="7C7391A2" w14:textId="77777777" w:rsidR="00D433EB" w:rsidRPr="002C2A74" w:rsidRDefault="00D433EB" w:rsidP="009B5EA7">
            <w:pPr>
              <w:numPr>
                <w:ilvl w:val="0"/>
                <w:numId w:val="1"/>
              </w:numPr>
              <w:spacing w:after="60" w:line="300" w:lineRule="auto"/>
              <w:jc w:val="both"/>
            </w:pPr>
          </w:p>
        </w:tc>
        <w:tc>
          <w:tcPr>
            <w:tcW w:w="982" w:type="pct"/>
            <w:tcBorders>
              <w:top w:val="single" w:sz="4" w:space="0" w:color="C00000"/>
              <w:left w:val="single" w:sz="24" w:space="0" w:color="FFFFFF" w:themeColor="background1"/>
              <w:bottom w:val="single" w:sz="4" w:space="0" w:color="C00000"/>
              <w:right w:val="single" w:sz="24" w:space="0" w:color="FFFFFF" w:themeColor="background1"/>
            </w:tcBorders>
            <w:shd w:val="clear" w:color="auto" w:fill="FFFFFF"/>
            <w:hideMark/>
          </w:tcPr>
          <w:p w14:paraId="78A6F360" w14:textId="77777777" w:rsidR="00D433EB" w:rsidRPr="002C2A74" w:rsidRDefault="00D433EB" w:rsidP="009B5EA7">
            <w:pPr>
              <w:numPr>
                <w:ilvl w:val="0"/>
                <w:numId w:val="1"/>
              </w:numPr>
              <w:spacing w:after="60" w:line="300" w:lineRule="auto"/>
              <w:jc w:val="both"/>
            </w:pPr>
          </w:p>
        </w:tc>
        <w:tc>
          <w:tcPr>
            <w:tcW w:w="1586" w:type="pct"/>
            <w:tcBorders>
              <w:top w:val="single" w:sz="4" w:space="0" w:color="C00000"/>
              <w:left w:val="single" w:sz="24" w:space="0" w:color="FFFFFF" w:themeColor="background1"/>
              <w:bottom w:val="single" w:sz="4" w:space="0" w:color="C00000"/>
            </w:tcBorders>
            <w:shd w:val="clear" w:color="auto" w:fill="FFFFFF"/>
            <w:hideMark/>
          </w:tcPr>
          <w:p w14:paraId="37D3B013" w14:textId="77777777" w:rsidR="00D433EB" w:rsidRPr="002C2A74" w:rsidRDefault="00D433EB" w:rsidP="009B5EA7">
            <w:pPr>
              <w:numPr>
                <w:ilvl w:val="0"/>
                <w:numId w:val="1"/>
              </w:numPr>
              <w:spacing w:after="60" w:line="300" w:lineRule="auto"/>
              <w:jc w:val="both"/>
            </w:pPr>
          </w:p>
        </w:tc>
      </w:tr>
      <w:tr w:rsidR="00D433EB" w:rsidRPr="002C2A74" w14:paraId="24F53377" w14:textId="77777777" w:rsidTr="00B2056D">
        <w:trPr>
          <w:trHeight w:hRule="exact" w:val="340"/>
        </w:trPr>
        <w:tc>
          <w:tcPr>
            <w:tcW w:w="1450" w:type="pct"/>
            <w:tcBorders>
              <w:top w:val="single" w:sz="4" w:space="0" w:color="C00000"/>
              <w:right w:val="single" w:sz="24" w:space="0" w:color="FFFFFF" w:themeColor="background1"/>
            </w:tcBorders>
            <w:shd w:val="clear" w:color="auto" w:fill="FFFFFF"/>
            <w:vAlign w:val="center"/>
            <w:hideMark/>
          </w:tcPr>
          <w:p w14:paraId="2E85D1B4" w14:textId="77777777" w:rsidR="00D433EB" w:rsidRPr="002C2A74" w:rsidRDefault="00D433EB" w:rsidP="009B5EA7">
            <w:pPr>
              <w:numPr>
                <w:ilvl w:val="0"/>
                <w:numId w:val="1"/>
              </w:numPr>
              <w:spacing w:after="60" w:line="300" w:lineRule="auto"/>
              <w:jc w:val="both"/>
            </w:pPr>
          </w:p>
        </w:tc>
        <w:tc>
          <w:tcPr>
            <w:tcW w:w="982" w:type="pct"/>
            <w:tcBorders>
              <w:top w:val="single" w:sz="4" w:space="0" w:color="C00000"/>
              <w:left w:val="single" w:sz="24" w:space="0" w:color="FFFFFF" w:themeColor="background1"/>
              <w:right w:val="single" w:sz="24" w:space="0" w:color="FFFFFF" w:themeColor="background1"/>
            </w:tcBorders>
            <w:shd w:val="clear" w:color="auto" w:fill="FFFFFF"/>
            <w:vAlign w:val="center"/>
            <w:hideMark/>
          </w:tcPr>
          <w:p w14:paraId="5ECAA81A" w14:textId="77777777" w:rsidR="00D433EB" w:rsidRPr="002C2A74" w:rsidRDefault="00D433EB" w:rsidP="009B5EA7">
            <w:pPr>
              <w:numPr>
                <w:ilvl w:val="0"/>
                <w:numId w:val="1"/>
              </w:numPr>
              <w:spacing w:after="60" w:line="300" w:lineRule="auto"/>
              <w:jc w:val="both"/>
            </w:pPr>
          </w:p>
        </w:tc>
        <w:tc>
          <w:tcPr>
            <w:tcW w:w="982" w:type="pct"/>
            <w:tcBorders>
              <w:top w:val="single" w:sz="4" w:space="0" w:color="C00000"/>
              <w:left w:val="single" w:sz="24" w:space="0" w:color="FFFFFF" w:themeColor="background1"/>
              <w:right w:val="single" w:sz="24" w:space="0" w:color="FFFFFF" w:themeColor="background1"/>
            </w:tcBorders>
            <w:shd w:val="clear" w:color="auto" w:fill="FFFFFF"/>
            <w:vAlign w:val="center"/>
            <w:hideMark/>
          </w:tcPr>
          <w:p w14:paraId="1F9FD2C0" w14:textId="77777777" w:rsidR="00D433EB" w:rsidRPr="002C2A74" w:rsidRDefault="00D433EB" w:rsidP="009B5EA7">
            <w:pPr>
              <w:numPr>
                <w:ilvl w:val="0"/>
                <w:numId w:val="1"/>
              </w:numPr>
              <w:spacing w:after="60" w:line="300" w:lineRule="auto"/>
              <w:jc w:val="both"/>
            </w:pPr>
          </w:p>
        </w:tc>
        <w:tc>
          <w:tcPr>
            <w:tcW w:w="1586" w:type="pct"/>
            <w:tcBorders>
              <w:top w:val="single" w:sz="4" w:space="0" w:color="C00000"/>
              <w:left w:val="single" w:sz="24" w:space="0" w:color="FFFFFF" w:themeColor="background1"/>
            </w:tcBorders>
            <w:shd w:val="clear" w:color="auto" w:fill="FFFFFF"/>
            <w:vAlign w:val="center"/>
            <w:hideMark/>
          </w:tcPr>
          <w:p w14:paraId="5164D967" w14:textId="77777777" w:rsidR="00D433EB" w:rsidRPr="002C2A74" w:rsidRDefault="00D433EB" w:rsidP="009B5EA7">
            <w:pPr>
              <w:numPr>
                <w:ilvl w:val="0"/>
                <w:numId w:val="1"/>
              </w:numPr>
              <w:spacing w:after="60" w:line="300" w:lineRule="auto"/>
              <w:jc w:val="both"/>
            </w:pPr>
          </w:p>
        </w:tc>
      </w:tr>
      <w:tr w:rsidR="00D433EB" w:rsidRPr="00B2056D" w14:paraId="6F5E84B7" w14:textId="77777777" w:rsidTr="00110AD6">
        <w:trPr>
          <w:trHeight w:val="615"/>
        </w:trPr>
        <w:tc>
          <w:tcPr>
            <w:tcW w:w="1450" w:type="pct"/>
            <w:tcBorders>
              <w:left w:val="single" w:sz="4" w:space="0" w:color="8DB3E2"/>
              <w:right w:val="single" w:sz="2" w:space="0" w:color="FFFFFF" w:themeColor="background1"/>
            </w:tcBorders>
            <w:shd w:val="clear" w:color="auto" w:fill="C00000"/>
            <w:vAlign w:val="center"/>
            <w:hideMark/>
          </w:tcPr>
          <w:p w14:paraId="6DC4170C" w14:textId="77777777" w:rsidR="00D433EB" w:rsidRPr="00B2056D" w:rsidRDefault="00D433EB" w:rsidP="00B2056D">
            <w:pPr>
              <w:spacing w:after="60" w:line="264" w:lineRule="auto"/>
              <w:jc w:val="both"/>
              <w:rPr>
                <w:b/>
                <w:bCs/>
                <w:sz w:val="20"/>
                <w:szCs w:val="20"/>
              </w:rPr>
            </w:pPr>
            <w:r w:rsidRPr="00B2056D">
              <w:rPr>
                <w:b/>
                <w:bCs/>
                <w:sz w:val="20"/>
                <w:szCs w:val="20"/>
              </w:rPr>
              <w:t>RISCHI SPECIFICI</w:t>
            </w:r>
          </w:p>
        </w:tc>
        <w:tc>
          <w:tcPr>
            <w:tcW w:w="982" w:type="pct"/>
            <w:tcBorders>
              <w:left w:val="single" w:sz="2" w:space="0" w:color="FFFFFF" w:themeColor="background1"/>
              <w:right w:val="single" w:sz="2" w:space="0" w:color="FFFFFF" w:themeColor="background1"/>
            </w:tcBorders>
            <w:shd w:val="clear" w:color="auto" w:fill="C00000"/>
            <w:vAlign w:val="center"/>
            <w:hideMark/>
          </w:tcPr>
          <w:p w14:paraId="16B517C1" w14:textId="77777777" w:rsidR="00D433EB" w:rsidRPr="00B2056D" w:rsidRDefault="00D433EB" w:rsidP="00B2056D">
            <w:pPr>
              <w:spacing w:after="60" w:line="264" w:lineRule="auto"/>
              <w:jc w:val="both"/>
              <w:rPr>
                <w:b/>
                <w:bCs/>
                <w:sz w:val="20"/>
                <w:szCs w:val="20"/>
              </w:rPr>
            </w:pPr>
            <w:r w:rsidRPr="00B2056D">
              <w:rPr>
                <w:b/>
                <w:bCs/>
                <w:sz w:val="20"/>
                <w:szCs w:val="20"/>
              </w:rPr>
              <w:t>PROBABILITÀ</w:t>
            </w:r>
          </w:p>
          <w:p w14:paraId="3C5D0C46" w14:textId="77777777" w:rsidR="00D433EB" w:rsidRPr="00B2056D" w:rsidRDefault="00D433EB" w:rsidP="00B2056D">
            <w:pPr>
              <w:spacing w:after="60" w:line="264" w:lineRule="auto"/>
              <w:jc w:val="both"/>
              <w:rPr>
                <w:b/>
                <w:bCs/>
                <w:sz w:val="20"/>
                <w:szCs w:val="20"/>
              </w:rPr>
            </w:pPr>
            <w:r w:rsidRPr="00B2056D">
              <w:rPr>
                <w:b/>
                <w:bCs/>
                <w:sz w:val="20"/>
                <w:szCs w:val="20"/>
              </w:rPr>
              <w:t>(bassa/alta)</w:t>
            </w:r>
          </w:p>
        </w:tc>
        <w:tc>
          <w:tcPr>
            <w:tcW w:w="982" w:type="pct"/>
            <w:tcBorders>
              <w:left w:val="single" w:sz="2" w:space="0" w:color="FFFFFF" w:themeColor="background1"/>
              <w:right w:val="single" w:sz="2" w:space="0" w:color="FFFFFF" w:themeColor="background1"/>
            </w:tcBorders>
            <w:shd w:val="clear" w:color="auto" w:fill="C00000"/>
            <w:vAlign w:val="center"/>
            <w:hideMark/>
          </w:tcPr>
          <w:p w14:paraId="58ACA601" w14:textId="77777777" w:rsidR="00D433EB" w:rsidRPr="00B2056D" w:rsidRDefault="00D433EB" w:rsidP="00B2056D">
            <w:pPr>
              <w:spacing w:after="60" w:line="264" w:lineRule="auto"/>
              <w:jc w:val="both"/>
              <w:rPr>
                <w:b/>
                <w:bCs/>
                <w:sz w:val="20"/>
                <w:szCs w:val="20"/>
              </w:rPr>
            </w:pPr>
            <w:r w:rsidRPr="00B2056D">
              <w:rPr>
                <w:b/>
                <w:bCs/>
                <w:sz w:val="20"/>
                <w:szCs w:val="20"/>
              </w:rPr>
              <w:t>IMPATTO</w:t>
            </w:r>
          </w:p>
          <w:p w14:paraId="726966A0" w14:textId="77777777" w:rsidR="00D433EB" w:rsidRPr="00B2056D" w:rsidRDefault="00D433EB" w:rsidP="00B2056D">
            <w:pPr>
              <w:spacing w:after="60" w:line="264" w:lineRule="auto"/>
              <w:jc w:val="both"/>
              <w:rPr>
                <w:b/>
                <w:bCs/>
                <w:sz w:val="20"/>
                <w:szCs w:val="20"/>
              </w:rPr>
            </w:pPr>
            <w:r w:rsidRPr="00B2056D">
              <w:rPr>
                <w:b/>
                <w:bCs/>
                <w:sz w:val="20"/>
                <w:szCs w:val="20"/>
              </w:rPr>
              <w:t>(basso/alto)</w:t>
            </w:r>
          </w:p>
        </w:tc>
        <w:tc>
          <w:tcPr>
            <w:tcW w:w="1586" w:type="pct"/>
            <w:tcBorders>
              <w:left w:val="single" w:sz="2" w:space="0" w:color="FFFFFF" w:themeColor="background1"/>
            </w:tcBorders>
            <w:shd w:val="clear" w:color="auto" w:fill="C00000"/>
            <w:vAlign w:val="center"/>
            <w:hideMark/>
          </w:tcPr>
          <w:p w14:paraId="50930867" w14:textId="49526468" w:rsidR="00D433EB" w:rsidRPr="00B2056D" w:rsidRDefault="00D433EB" w:rsidP="00B2056D">
            <w:pPr>
              <w:spacing w:after="60" w:line="264" w:lineRule="auto"/>
              <w:jc w:val="both"/>
              <w:rPr>
                <w:b/>
                <w:bCs/>
                <w:sz w:val="20"/>
                <w:szCs w:val="20"/>
              </w:rPr>
            </w:pPr>
            <w:r w:rsidRPr="00B2056D">
              <w:rPr>
                <w:b/>
                <w:bCs/>
                <w:sz w:val="20"/>
                <w:szCs w:val="20"/>
              </w:rPr>
              <w:t>PERIODICITÀ DELL</w:t>
            </w:r>
            <w:r w:rsidR="00516BDA">
              <w:rPr>
                <w:b/>
                <w:bCs/>
                <w:sz w:val="20"/>
                <w:szCs w:val="20"/>
              </w:rPr>
              <w:t>’</w:t>
            </w:r>
            <w:r w:rsidRPr="00B2056D">
              <w:rPr>
                <w:b/>
                <w:bCs/>
                <w:sz w:val="20"/>
                <w:szCs w:val="20"/>
              </w:rPr>
              <w:t>ATTIVITÀ ED ESTENSIONE CONTROLLI</w:t>
            </w:r>
          </w:p>
          <w:p w14:paraId="33B6300F" w14:textId="77777777" w:rsidR="00D433EB" w:rsidRPr="00B2056D" w:rsidRDefault="00D433EB" w:rsidP="00B2056D">
            <w:pPr>
              <w:spacing w:after="60" w:line="264" w:lineRule="auto"/>
              <w:jc w:val="both"/>
              <w:rPr>
                <w:b/>
                <w:bCs/>
                <w:sz w:val="20"/>
                <w:szCs w:val="20"/>
              </w:rPr>
            </w:pPr>
            <w:r w:rsidRPr="00B2056D">
              <w:rPr>
                <w:b/>
                <w:bCs/>
                <w:sz w:val="20"/>
                <w:szCs w:val="20"/>
              </w:rPr>
              <w:t>(bassa/media/alta)</w:t>
            </w:r>
          </w:p>
        </w:tc>
      </w:tr>
      <w:tr w:rsidR="00D433EB" w:rsidRPr="002C2A74" w14:paraId="41EDC56C" w14:textId="77777777" w:rsidTr="00110AD6">
        <w:trPr>
          <w:trHeight w:hRule="exact" w:val="340"/>
        </w:trPr>
        <w:tc>
          <w:tcPr>
            <w:tcW w:w="1450" w:type="pct"/>
            <w:tcBorders>
              <w:bottom w:val="single" w:sz="2" w:space="0" w:color="C00000"/>
              <w:right w:val="single" w:sz="24" w:space="0" w:color="FFFFFF" w:themeColor="background1"/>
            </w:tcBorders>
            <w:hideMark/>
          </w:tcPr>
          <w:p w14:paraId="18165572" w14:textId="77777777" w:rsidR="00D433EB" w:rsidRPr="002C2A74" w:rsidRDefault="00D433EB" w:rsidP="009B5EA7">
            <w:pPr>
              <w:spacing w:after="60" w:line="300" w:lineRule="auto"/>
              <w:jc w:val="both"/>
            </w:pPr>
          </w:p>
        </w:tc>
        <w:tc>
          <w:tcPr>
            <w:tcW w:w="982" w:type="pct"/>
            <w:tcBorders>
              <w:left w:val="single" w:sz="24" w:space="0" w:color="FFFFFF" w:themeColor="background1"/>
              <w:bottom w:val="single" w:sz="2" w:space="0" w:color="C00000"/>
              <w:right w:val="single" w:sz="24" w:space="0" w:color="FFFFFF" w:themeColor="background1"/>
            </w:tcBorders>
            <w:hideMark/>
          </w:tcPr>
          <w:p w14:paraId="2BD8BEB9" w14:textId="77777777" w:rsidR="00D433EB" w:rsidRPr="002C2A74" w:rsidRDefault="00D433EB" w:rsidP="009B5EA7">
            <w:pPr>
              <w:numPr>
                <w:ilvl w:val="0"/>
                <w:numId w:val="1"/>
              </w:numPr>
              <w:spacing w:after="60" w:line="300" w:lineRule="auto"/>
              <w:jc w:val="both"/>
            </w:pPr>
          </w:p>
        </w:tc>
        <w:tc>
          <w:tcPr>
            <w:tcW w:w="982" w:type="pct"/>
            <w:tcBorders>
              <w:left w:val="single" w:sz="24" w:space="0" w:color="FFFFFF" w:themeColor="background1"/>
              <w:bottom w:val="single" w:sz="2" w:space="0" w:color="C00000"/>
              <w:right w:val="single" w:sz="24" w:space="0" w:color="FFFFFF" w:themeColor="background1"/>
            </w:tcBorders>
            <w:hideMark/>
          </w:tcPr>
          <w:p w14:paraId="35197D8C" w14:textId="77777777" w:rsidR="00D433EB" w:rsidRPr="002C2A74" w:rsidRDefault="00D433EB" w:rsidP="009B5EA7">
            <w:pPr>
              <w:numPr>
                <w:ilvl w:val="0"/>
                <w:numId w:val="1"/>
              </w:numPr>
              <w:spacing w:after="60" w:line="300" w:lineRule="auto"/>
              <w:jc w:val="both"/>
            </w:pPr>
          </w:p>
        </w:tc>
        <w:tc>
          <w:tcPr>
            <w:tcW w:w="1586" w:type="pct"/>
            <w:tcBorders>
              <w:left w:val="single" w:sz="24" w:space="0" w:color="FFFFFF" w:themeColor="background1"/>
              <w:bottom w:val="single" w:sz="2" w:space="0" w:color="C00000"/>
            </w:tcBorders>
            <w:hideMark/>
          </w:tcPr>
          <w:p w14:paraId="2DF2427F" w14:textId="77777777" w:rsidR="00D433EB" w:rsidRPr="002C2A74" w:rsidRDefault="00D433EB" w:rsidP="009B5EA7">
            <w:pPr>
              <w:spacing w:after="60" w:line="300" w:lineRule="auto"/>
              <w:jc w:val="both"/>
            </w:pPr>
          </w:p>
        </w:tc>
      </w:tr>
      <w:tr w:rsidR="00D433EB" w:rsidRPr="002C2A74" w14:paraId="71CB889C" w14:textId="77777777" w:rsidTr="00110AD6">
        <w:trPr>
          <w:trHeight w:hRule="exact" w:val="340"/>
        </w:trPr>
        <w:tc>
          <w:tcPr>
            <w:tcW w:w="1450" w:type="pct"/>
            <w:tcBorders>
              <w:top w:val="single" w:sz="2" w:space="0" w:color="C00000"/>
              <w:bottom w:val="single" w:sz="2" w:space="0" w:color="C00000"/>
              <w:right w:val="single" w:sz="24" w:space="0" w:color="FFFFFF" w:themeColor="background1"/>
            </w:tcBorders>
            <w:hideMark/>
          </w:tcPr>
          <w:p w14:paraId="59BB9E6B" w14:textId="77777777" w:rsidR="00D433EB" w:rsidRPr="002C2A74" w:rsidRDefault="00D433EB" w:rsidP="009B5EA7">
            <w:pPr>
              <w:numPr>
                <w:ilvl w:val="0"/>
                <w:numId w:val="1"/>
              </w:numPr>
              <w:spacing w:after="60" w:line="300" w:lineRule="auto"/>
              <w:jc w:val="both"/>
            </w:pPr>
          </w:p>
        </w:tc>
        <w:tc>
          <w:tcPr>
            <w:tcW w:w="982" w:type="pct"/>
            <w:tcBorders>
              <w:top w:val="single" w:sz="2" w:space="0" w:color="C00000"/>
              <w:left w:val="single" w:sz="24" w:space="0" w:color="FFFFFF" w:themeColor="background1"/>
              <w:bottom w:val="single" w:sz="2" w:space="0" w:color="C00000"/>
              <w:right w:val="single" w:sz="24" w:space="0" w:color="FFFFFF" w:themeColor="background1"/>
            </w:tcBorders>
            <w:hideMark/>
          </w:tcPr>
          <w:p w14:paraId="0DB95514" w14:textId="77777777" w:rsidR="00D433EB" w:rsidRPr="002C2A74" w:rsidRDefault="00D433EB" w:rsidP="009B5EA7">
            <w:pPr>
              <w:numPr>
                <w:ilvl w:val="0"/>
                <w:numId w:val="1"/>
              </w:numPr>
              <w:spacing w:after="60" w:line="300" w:lineRule="auto"/>
              <w:jc w:val="both"/>
            </w:pPr>
          </w:p>
        </w:tc>
        <w:tc>
          <w:tcPr>
            <w:tcW w:w="982" w:type="pct"/>
            <w:tcBorders>
              <w:top w:val="single" w:sz="2" w:space="0" w:color="C00000"/>
              <w:left w:val="single" w:sz="24" w:space="0" w:color="FFFFFF" w:themeColor="background1"/>
              <w:bottom w:val="single" w:sz="2" w:space="0" w:color="C00000"/>
              <w:right w:val="single" w:sz="24" w:space="0" w:color="FFFFFF" w:themeColor="background1"/>
            </w:tcBorders>
            <w:hideMark/>
          </w:tcPr>
          <w:p w14:paraId="1A018A74" w14:textId="77777777" w:rsidR="00D433EB" w:rsidRPr="002C2A74" w:rsidRDefault="00D433EB" w:rsidP="009B5EA7">
            <w:pPr>
              <w:numPr>
                <w:ilvl w:val="0"/>
                <w:numId w:val="1"/>
              </w:numPr>
              <w:spacing w:after="60" w:line="300" w:lineRule="auto"/>
              <w:jc w:val="both"/>
            </w:pPr>
          </w:p>
        </w:tc>
        <w:tc>
          <w:tcPr>
            <w:tcW w:w="1586" w:type="pct"/>
            <w:tcBorders>
              <w:top w:val="single" w:sz="2" w:space="0" w:color="C00000"/>
              <w:left w:val="single" w:sz="24" w:space="0" w:color="FFFFFF" w:themeColor="background1"/>
              <w:bottom w:val="single" w:sz="2" w:space="0" w:color="C00000"/>
            </w:tcBorders>
            <w:hideMark/>
          </w:tcPr>
          <w:p w14:paraId="482941BB" w14:textId="77777777" w:rsidR="00D433EB" w:rsidRPr="002C2A74" w:rsidRDefault="00D433EB" w:rsidP="009B5EA7">
            <w:pPr>
              <w:spacing w:after="60" w:line="300" w:lineRule="auto"/>
              <w:jc w:val="both"/>
            </w:pPr>
          </w:p>
        </w:tc>
      </w:tr>
      <w:tr w:rsidR="00D433EB" w:rsidRPr="002C2A74" w14:paraId="6A16EB44" w14:textId="77777777" w:rsidTr="00110AD6">
        <w:trPr>
          <w:trHeight w:hRule="exact" w:val="340"/>
        </w:trPr>
        <w:tc>
          <w:tcPr>
            <w:tcW w:w="1450" w:type="pct"/>
            <w:tcBorders>
              <w:top w:val="single" w:sz="2" w:space="0" w:color="C00000"/>
              <w:bottom w:val="single" w:sz="2" w:space="0" w:color="C00000"/>
              <w:right w:val="single" w:sz="24" w:space="0" w:color="FFFFFF" w:themeColor="background1"/>
            </w:tcBorders>
            <w:hideMark/>
          </w:tcPr>
          <w:p w14:paraId="2844B52B" w14:textId="77777777" w:rsidR="00D433EB" w:rsidRPr="002C2A74" w:rsidRDefault="00D433EB" w:rsidP="009B5EA7">
            <w:pPr>
              <w:numPr>
                <w:ilvl w:val="0"/>
                <w:numId w:val="1"/>
              </w:numPr>
              <w:spacing w:after="60" w:line="300" w:lineRule="auto"/>
              <w:jc w:val="both"/>
            </w:pPr>
          </w:p>
        </w:tc>
        <w:tc>
          <w:tcPr>
            <w:tcW w:w="982" w:type="pct"/>
            <w:tcBorders>
              <w:top w:val="single" w:sz="2" w:space="0" w:color="C00000"/>
              <w:left w:val="single" w:sz="24" w:space="0" w:color="FFFFFF" w:themeColor="background1"/>
              <w:bottom w:val="single" w:sz="2" w:space="0" w:color="C00000"/>
              <w:right w:val="single" w:sz="24" w:space="0" w:color="FFFFFF" w:themeColor="background1"/>
            </w:tcBorders>
            <w:hideMark/>
          </w:tcPr>
          <w:p w14:paraId="6EE70D0F" w14:textId="77777777" w:rsidR="00D433EB" w:rsidRPr="002C2A74" w:rsidRDefault="00D433EB" w:rsidP="009B5EA7">
            <w:pPr>
              <w:numPr>
                <w:ilvl w:val="0"/>
                <w:numId w:val="1"/>
              </w:numPr>
              <w:spacing w:after="60" w:line="300" w:lineRule="auto"/>
              <w:jc w:val="both"/>
            </w:pPr>
          </w:p>
        </w:tc>
        <w:tc>
          <w:tcPr>
            <w:tcW w:w="982" w:type="pct"/>
            <w:tcBorders>
              <w:top w:val="single" w:sz="2" w:space="0" w:color="C00000"/>
              <w:left w:val="single" w:sz="24" w:space="0" w:color="FFFFFF" w:themeColor="background1"/>
              <w:bottom w:val="single" w:sz="2" w:space="0" w:color="C00000"/>
              <w:right w:val="single" w:sz="24" w:space="0" w:color="FFFFFF" w:themeColor="background1"/>
            </w:tcBorders>
            <w:hideMark/>
          </w:tcPr>
          <w:p w14:paraId="30ECDB81" w14:textId="77777777" w:rsidR="00D433EB" w:rsidRPr="002C2A74" w:rsidRDefault="00D433EB" w:rsidP="009B5EA7">
            <w:pPr>
              <w:numPr>
                <w:ilvl w:val="0"/>
                <w:numId w:val="1"/>
              </w:numPr>
              <w:spacing w:after="60" w:line="300" w:lineRule="auto"/>
              <w:jc w:val="both"/>
            </w:pPr>
          </w:p>
        </w:tc>
        <w:tc>
          <w:tcPr>
            <w:tcW w:w="1586" w:type="pct"/>
            <w:tcBorders>
              <w:top w:val="single" w:sz="2" w:space="0" w:color="C00000"/>
              <w:left w:val="single" w:sz="24" w:space="0" w:color="FFFFFF" w:themeColor="background1"/>
              <w:bottom w:val="single" w:sz="2" w:space="0" w:color="C00000"/>
            </w:tcBorders>
            <w:hideMark/>
          </w:tcPr>
          <w:p w14:paraId="09ADC2CD" w14:textId="77777777" w:rsidR="00D433EB" w:rsidRPr="002C2A74" w:rsidRDefault="00D433EB" w:rsidP="009B5EA7">
            <w:pPr>
              <w:numPr>
                <w:ilvl w:val="0"/>
                <w:numId w:val="1"/>
              </w:numPr>
              <w:spacing w:after="60" w:line="300" w:lineRule="auto"/>
              <w:jc w:val="both"/>
            </w:pPr>
          </w:p>
        </w:tc>
      </w:tr>
      <w:tr w:rsidR="00D433EB" w:rsidRPr="002C2A74" w14:paraId="77F6B932" w14:textId="77777777" w:rsidTr="00110AD6">
        <w:trPr>
          <w:trHeight w:hRule="exact" w:val="340"/>
        </w:trPr>
        <w:tc>
          <w:tcPr>
            <w:tcW w:w="1450" w:type="pct"/>
            <w:tcBorders>
              <w:top w:val="single" w:sz="2" w:space="0" w:color="C00000"/>
              <w:bottom w:val="single" w:sz="2" w:space="0" w:color="C00000"/>
              <w:right w:val="single" w:sz="24" w:space="0" w:color="FFFFFF" w:themeColor="background1"/>
            </w:tcBorders>
            <w:hideMark/>
          </w:tcPr>
          <w:p w14:paraId="0C4C83C5" w14:textId="77777777" w:rsidR="00D433EB" w:rsidRPr="002C2A74" w:rsidRDefault="00D433EB" w:rsidP="009B5EA7">
            <w:pPr>
              <w:numPr>
                <w:ilvl w:val="0"/>
                <w:numId w:val="1"/>
              </w:numPr>
              <w:spacing w:after="60" w:line="300" w:lineRule="auto"/>
              <w:jc w:val="both"/>
            </w:pPr>
          </w:p>
        </w:tc>
        <w:tc>
          <w:tcPr>
            <w:tcW w:w="982" w:type="pct"/>
            <w:tcBorders>
              <w:top w:val="single" w:sz="2" w:space="0" w:color="C00000"/>
              <w:left w:val="single" w:sz="24" w:space="0" w:color="FFFFFF" w:themeColor="background1"/>
              <w:bottom w:val="single" w:sz="2" w:space="0" w:color="C00000"/>
              <w:right w:val="single" w:sz="24" w:space="0" w:color="FFFFFF" w:themeColor="background1"/>
            </w:tcBorders>
            <w:hideMark/>
          </w:tcPr>
          <w:p w14:paraId="6E67DDE7" w14:textId="77777777" w:rsidR="00D433EB" w:rsidRPr="002C2A74" w:rsidRDefault="00D433EB" w:rsidP="009B5EA7">
            <w:pPr>
              <w:numPr>
                <w:ilvl w:val="0"/>
                <w:numId w:val="1"/>
              </w:numPr>
              <w:spacing w:after="60" w:line="300" w:lineRule="auto"/>
              <w:jc w:val="both"/>
            </w:pPr>
          </w:p>
        </w:tc>
        <w:tc>
          <w:tcPr>
            <w:tcW w:w="982" w:type="pct"/>
            <w:tcBorders>
              <w:top w:val="single" w:sz="2" w:space="0" w:color="C00000"/>
              <w:left w:val="single" w:sz="24" w:space="0" w:color="FFFFFF" w:themeColor="background1"/>
              <w:bottom w:val="single" w:sz="2" w:space="0" w:color="C00000"/>
              <w:right w:val="single" w:sz="24" w:space="0" w:color="FFFFFF" w:themeColor="background1"/>
            </w:tcBorders>
            <w:hideMark/>
          </w:tcPr>
          <w:p w14:paraId="21B8CFBF" w14:textId="77777777" w:rsidR="00D433EB" w:rsidRPr="002C2A74" w:rsidRDefault="00D433EB" w:rsidP="009B5EA7">
            <w:pPr>
              <w:numPr>
                <w:ilvl w:val="0"/>
                <w:numId w:val="1"/>
              </w:numPr>
              <w:spacing w:after="60" w:line="300" w:lineRule="auto"/>
              <w:jc w:val="both"/>
            </w:pPr>
          </w:p>
        </w:tc>
        <w:tc>
          <w:tcPr>
            <w:tcW w:w="1586" w:type="pct"/>
            <w:tcBorders>
              <w:top w:val="single" w:sz="2" w:space="0" w:color="C00000"/>
              <w:left w:val="single" w:sz="24" w:space="0" w:color="FFFFFF" w:themeColor="background1"/>
              <w:bottom w:val="single" w:sz="2" w:space="0" w:color="C00000"/>
            </w:tcBorders>
            <w:hideMark/>
          </w:tcPr>
          <w:p w14:paraId="4A068A5C" w14:textId="77777777" w:rsidR="00D433EB" w:rsidRPr="002C2A74" w:rsidRDefault="00D433EB" w:rsidP="009B5EA7">
            <w:pPr>
              <w:numPr>
                <w:ilvl w:val="0"/>
                <w:numId w:val="1"/>
              </w:numPr>
              <w:spacing w:after="60" w:line="300" w:lineRule="auto"/>
              <w:jc w:val="both"/>
            </w:pPr>
          </w:p>
        </w:tc>
      </w:tr>
      <w:tr w:rsidR="00D433EB" w:rsidRPr="002C2A74" w14:paraId="3734044C" w14:textId="77777777" w:rsidTr="00110AD6">
        <w:trPr>
          <w:trHeight w:hRule="exact" w:val="340"/>
        </w:trPr>
        <w:tc>
          <w:tcPr>
            <w:tcW w:w="1450" w:type="pct"/>
            <w:tcBorders>
              <w:top w:val="single" w:sz="2" w:space="0" w:color="C00000"/>
              <w:bottom w:val="single" w:sz="12" w:space="0" w:color="C00000"/>
              <w:right w:val="single" w:sz="24" w:space="0" w:color="FFFFFF" w:themeColor="background1"/>
            </w:tcBorders>
            <w:hideMark/>
          </w:tcPr>
          <w:p w14:paraId="4F2BA1D5" w14:textId="77777777" w:rsidR="00D433EB" w:rsidRPr="002C2A74" w:rsidRDefault="00D433EB" w:rsidP="009B5EA7">
            <w:pPr>
              <w:numPr>
                <w:ilvl w:val="0"/>
                <w:numId w:val="1"/>
              </w:numPr>
              <w:spacing w:after="60" w:line="300" w:lineRule="auto"/>
              <w:jc w:val="both"/>
            </w:pPr>
          </w:p>
        </w:tc>
        <w:tc>
          <w:tcPr>
            <w:tcW w:w="982" w:type="pct"/>
            <w:tcBorders>
              <w:top w:val="single" w:sz="2" w:space="0" w:color="C00000"/>
              <w:left w:val="single" w:sz="24" w:space="0" w:color="FFFFFF" w:themeColor="background1"/>
              <w:bottom w:val="single" w:sz="12" w:space="0" w:color="C00000"/>
              <w:right w:val="single" w:sz="24" w:space="0" w:color="FFFFFF" w:themeColor="background1"/>
            </w:tcBorders>
            <w:hideMark/>
          </w:tcPr>
          <w:p w14:paraId="57EC4D28" w14:textId="77777777" w:rsidR="00D433EB" w:rsidRPr="002C2A74" w:rsidRDefault="00D433EB" w:rsidP="009B5EA7">
            <w:pPr>
              <w:numPr>
                <w:ilvl w:val="0"/>
                <w:numId w:val="1"/>
              </w:numPr>
              <w:spacing w:after="60" w:line="300" w:lineRule="auto"/>
              <w:jc w:val="both"/>
            </w:pPr>
          </w:p>
        </w:tc>
        <w:tc>
          <w:tcPr>
            <w:tcW w:w="982" w:type="pct"/>
            <w:tcBorders>
              <w:top w:val="single" w:sz="2" w:space="0" w:color="C00000"/>
              <w:left w:val="single" w:sz="24" w:space="0" w:color="FFFFFF" w:themeColor="background1"/>
              <w:bottom w:val="single" w:sz="12" w:space="0" w:color="C00000"/>
              <w:right w:val="single" w:sz="24" w:space="0" w:color="FFFFFF" w:themeColor="background1"/>
            </w:tcBorders>
            <w:hideMark/>
          </w:tcPr>
          <w:p w14:paraId="1F58DD23" w14:textId="77777777" w:rsidR="00D433EB" w:rsidRPr="002C2A74" w:rsidRDefault="00D433EB" w:rsidP="009B5EA7">
            <w:pPr>
              <w:numPr>
                <w:ilvl w:val="0"/>
                <w:numId w:val="1"/>
              </w:numPr>
              <w:spacing w:after="60" w:line="300" w:lineRule="auto"/>
              <w:jc w:val="both"/>
            </w:pPr>
          </w:p>
        </w:tc>
        <w:tc>
          <w:tcPr>
            <w:tcW w:w="1586" w:type="pct"/>
            <w:tcBorders>
              <w:top w:val="single" w:sz="2" w:space="0" w:color="C00000"/>
              <w:left w:val="single" w:sz="24" w:space="0" w:color="FFFFFF" w:themeColor="background1"/>
              <w:bottom w:val="single" w:sz="12" w:space="0" w:color="C00000"/>
            </w:tcBorders>
            <w:hideMark/>
          </w:tcPr>
          <w:p w14:paraId="2F2846E1" w14:textId="77777777" w:rsidR="00D433EB" w:rsidRPr="002C2A74" w:rsidRDefault="00D433EB" w:rsidP="009B5EA7">
            <w:pPr>
              <w:numPr>
                <w:ilvl w:val="0"/>
                <w:numId w:val="1"/>
              </w:numPr>
              <w:spacing w:after="60" w:line="300" w:lineRule="auto"/>
              <w:jc w:val="both"/>
            </w:pPr>
          </w:p>
        </w:tc>
      </w:tr>
    </w:tbl>
    <w:p w14:paraId="48188B30" w14:textId="750C0BEF" w:rsidR="00D433EB" w:rsidRPr="002C2A74" w:rsidRDefault="00D433EB" w:rsidP="00110AD6">
      <w:pPr>
        <w:spacing w:before="360" w:after="60" w:line="300" w:lineRule="auto"/>
        <w:jc w:val="both"/>
      </w:pPr>
      <w:r w:rsidRPr="002C2A74">
        <w:t xml:space="preserve">Il </w:t>
      </w:r>
      <w:r w:rsidR="008D0F64">
        <w:t>presidente</w:t>
      </w:r>
      <w:r w:rsidRPr="002C2A74">
        <w:t xml:space="preserve"> sottopone, quindi, all</w:t>
      </w:r>
      <w:r w:rsidR="00516BDA">
        <w:t>’</w:t>
      </w:r>
      <w:r w:rsidRPr="002C2A74">
        <w:t xml:space="preserve">attenzione del </w:t>
      </w:r>
      <w:r w:rsidR="000A1AD4">
        <w:t>Collegio sindacale</w:t>
      </w:r>
      <w:r w:rsidRPr="002C2A74">
        <w:t xml:space="preserve"> e della società la necessità di una pianificazione dell</w:t>
      </w:r>
      <w:r w:rsidR="00516BDA">
        <w:t>’</w:t>
      </w:r>
      <w:r w:rsidRPr="002C2A74">
        <w:t xml:space="preserve">attività ordinaria annuale che tenga conto degli aspetti delineati. </w:t>
      </w:r>
    </w:p>
    <w:p w14:paraId="70A09643" w14:textId="08D71826" w:rsidR="00D433EB" w:rsidRPr="002C2A74" w:rsidRDefault="00D433EB" w:rsidP="009B5EA7">
      <w:pPr>
        <w:spacing w:after="60" w:line="300" w:lineRule="auto"/>
        <w:jc w:val="both"/>
      </w:pPr>
      <w:r w:rsidRPr="002C2A74">
        <w:t xml:space="preserve">Il </w:t>
      </w:r>
      <w:r>
        <w:t>C</w:t>
      </w:r>
      <w:r w:rsidRPr="002C2A74">
        <w:t>ollegio</w:t>
      </w:r>
      <w:r w:rsidR="00AF57CF">
        <w:t xml:space="preserve"> sindacale</w:t>
      </w:r>
      <w:r w:rsidRPr="002C2A74">
        <w:t>, infine, concorda il calendario delle riunioni, fissandone il contenuto di massima, tenendo altresì conto del necessario scambio di informazioni con il soggetto incaricato della revisione legale dei conti. Oggetto di scambio di informazioni sar</w:t>
      </w:r>
      <w:r>
        <w:t>anno</w:t>
      </w:r>
      <w:r w:rsidRPr="002C2A74">
        <w:t>, di norma: gli esiti delle verifiche del revisore ai sensi dell</w:t>
      </w:r>
      <w:r w:rsidR="00516BDA">
        <w:t>’</w:t>
      </w:r>
      <w:r w:rsidRPr="002C2A74">
        <w:t>art. 14 del</w:t>
      </w:r>
      <w:r w:rsidR="00C11B7B">
        <w:t xml:space="preserve"> </w:t>
      </w:r>
      <w:r w:rsidR="00F52134">
        <w:t>d</w:t>
      </w:r>
      <w:r w:rsidR="00613748">
        <w:t xml:space="preserve">.lgs. </w:t>
      </w:r>
      <w:r w:rsidRPr="002C2A74">
        <w:t>27 gennaio 2010, n. 39 e del Principio di revisione SA Italia 250B; le eventuali lettere di suggerimento alla direzione aziendale; le informazioni sulla portata generale della pianificazione della revisione; eventuali considerazioni alla luce del principio di revisione ISA Italia 570 e le conclusioni dell</w:t>
      </w:r>
      <w:r w:rsidR="00516BDA">
        <w:t>’</w:t>
      </w:r>
      <w:r w:rsidRPr="002C2A74">
        <w:t>attività di revisione.</w:t>
      </w:r>
    </w:p>
    <w:p w14:paraId="5BB182C5" w14:textId="59EAC4ED" w:rsidR="00D433EB" w:rsidRDefault="00D433EB" w:rsidP="00BC71A0">
      <w:pPr>
        <w:spacing w:after="240" w:line="300" w:lineRule="auto"/>
        <w:jc w:val="both"/>
      </w:pPr>
      <w:r w:rsidRPr="002C2A74">
        <w:lastRenderedPageBreak/>
        <w:t>Alla luce della rilevanza dei rischi identificati e valutati</w:t>
      </w:r>
      <w:r>
        <w:t>,</w:t>
      </w:r>
      <w:r w:rsidRPr="002C2A74">
        <w:t xml:space="preserve"> il </w:t>
      </w:r>
      <w:r>
        <w:t>C</w:t>
      </w:r>
      <w:r w:rsidRPr="002C2A74">
        <w:t xml:space="preserve">ollegio </w:t>
      </w:r>
      <w:r w:rsidR="00AF57CF">
        <w:t xml:space="preserve">sindacale </w:t>
      </w:r>
      <w:r w:rsidRPr="002C2A74">
        <w:t>provvede a pianificare frequenza ed estensione delle verifiche così come riportato nella tabella che segue.</w:t>
      </w:r>
    </w:p>
    <w:tbl>
      <w:tblPr>
        <w:tblW w:w="0" w:type="auto"/>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CellMar>
          <w:top w:w="57" w:type="dxa"/>
          <w:left w:w="85" w:type="dxa"/>
          <w:bottom w:w="57" w:type="dxa"/>
          <w:right w:w="85" w:type="dxa"/>
        </w:tblCellMar>
        <w:tblLook w:val="00A0" w:firstRow="1" w:lastRow="0" w:firstColumn="1" w:lastColumn="0" w:noHBand="0" w:noVBand="0"/>
      </w:tblPr>
      <w:tblGrid>
        <w:gridCol w:w="5529"/>
        <w:gridCol w:w="1770"/>
        <w:gridCol w:w="1771"/>
      </w:tblGrid>
      <w:tr w:rsidR="00BC71A0" w:rsidRPr="002C2A74" w14:paraId="1395C30B" w14:textId="77777777" w:rsidTr="00D5766D">
        <w:trPr>
          <w:trHeight w:hRule="exact" w:val="964"/>
        </w:trPr>
        <w:tc>
          <w:tcPr>
            <w:tcW w:w="5529" w:type="dxa"/>
            <w:tcBorders>
              <w:top w:val="nil"/>
              <w:left w:val="nil"/>
              <w:bottom w:val="nil"/>
              <w:right w:val="single" w:sz="2" w:space="0" w:color="FFFFFF" w:themeColor="background1"/>
            </w:tcBorders>
            <w:shd w:val="clear" w:color="auto" w:fill="C00000"/>
            <w:vAlign w:val="center"/>
            <w:hideMark/>
          </w:tcPr>
          <w:p w14:paraId="514C8E2C" w14:textId="638E87A8" w:rsidR="00BC71A0" w:rsidRPr="00CE732D" w:rsidRDefault="00BC71A0" w:rsidP="009B5EA7">
            <w:pPr>
              <w:spacing w:after="60" w:line="300" w:lineRule="auto"/>
              <w:jc w:val="both"/>
              <w:rPr>
                <w:b/>
                <w:bCs/>
                <w:sz w:val="20"/>
                <w:szCs w:val="20"/>
              </w:rPr>
            </w:pPr>
            <w:r w:rsidRPr="00CE732D">
              <w:rPr>
                <w:b/>
                <w:bCs/>
                <w:sz w:val="20"/>
                <w:szCs w:val="20"/>
              </w:rPr>
              <w:t>CONTENUTI DELL</w:t>
            </w:r>
            <w:r w:rsidR="00516BDA">
              <w:rPr>
                <w:b/>
                <w:bCs/>
                <w:sz w:val="20"/>
                <w:szCs w:val="20"/>
              </w:rPr>
              <w:t>’</w:t>
            </w:r>
            <w:r w:rsidRPr="00CE732D">
              <w:rPr>
                <w:b/>
                <w:bCs/>
                <w:sz w:val="20"/>
                <w:szCs w:val="20"/>
              </w:rPr>
              <w:t xml:space="preserve">ATTIVITÀ DI VIGILANZA </w:t>
            </w:r>
          </w:p>
        </w:tc>
        <w:tc>
          <w:tcPr>
            <w:tcW w:w="1770" w:type="dxa"/>
            <w:tcBorders>
              <w:top w:val="nil"/>
              <w:left w:val="single" w:sz="2" w:space="0" w:color="FFFFFF" w:themeColor="background1"/>
              <w:bottom w:val="nil"/>
              <w:right w:val="single" w:sz="2" w:space="0" w:color="FFFFFF" w:themeColor="background1"/>
            </w:tcBorders>
            <w:shd w:val="clear" w:color="auto" w:fill="C00000"/>
            <w:tcMar>
              <w:top w:w="57" w:type="dxa"/>
              <w:left w:w="57" w:type="dxa"/>
              <w:bottom w:w="57" w:type="dxa"/>
              <w:right w:w="57" w:type="dxa"/>
            </w:tcMar>
            <w:vAlign w:val="center"/>
            <w:hideMark/>
          </w:tcPr>
          <w:p w14:paraId="00F700A2" w14:textId="77777777" w:rsidR="00BC71A0" w:rsidRPr="00CE732D" w:rsidRDefault="00BC71A0" w:rsidP="009B5EA7">
            <w:pPr>
              <w:spacing w:after="60" w:line="300" w:lineRule="auto"/>
              <w:jc w:val="both"/>
              <w:rPr>
                <w:b/>
                <w:bCs/>
                <w:sz w:val="20"/>
                <w:szCs w:val="20"/>
              </w:rPr>
            </w:pPr>
            <w:r w:rsidRPr="00CE732D">
              <w:rPr>
                <w:b/>
                <w:bCs/>
                <w:sz w:val="20"/>
                <w:szCs w:val="20"/>
              </w:rPr>
              <w:t>PERSONE INVITATE</w:t>
            </w:r>
          </w:p>
        </w:tc>
        <w:tc>
          <w:tcPr>
            <w:tcW w:w="1771" w:type="dxa"/>
            <w:tcBorders>
              <w:top w:val="nil"/>
              <w:left w:val="single" w:sz="2" w:space="0" w:color="FFFFFF" w:themeColor="background1"/>
              <w:bottom w:val="nil"/>
              <w:right w:val="nil"/>
            </w:tcBorders>
            <w:shd w:val="clear" w:color="auto" w:fill="C00000"/>
            <w:tcMar>
              <w:top w:w="57" w:type="dxa"/>
              <w:left w:w="57" w:type="dxa"/>
              <w:bottom w:w="57" w:type="dxa"/>
              <w:right w:w="57" w:type="dxa"/>
            </w:tcMar>
            <w:vAlign w:val="center"/>
            <w:hideMark/>
          </w:tcPr>
          <w:p w14:paraId="1EE007BE" w14:textId="77777777" w:rsidR="00BC71A0" w:rsidRPr="00CE732D" w:rsidRDefault="00BC71A0" w:rsidP="00CE732D">
            <w:pPr>
              <w:spacing w:after="60" w:line="300" w:lineRule="auto"/>
              <w:rPr>
                <w:b/>
                <w:bCs/>
                <w:sz w:val="20"/>
                <w:szCs w:val="20"/>
              </w:rPr>
            </w:pPr>
            <w:r w:rsidRPr="00CE732D">
              <w:rPr>
                <w:b/>
                <w:bCs/>
                <w:sz w:val="20"/>
                <w:szCs w:val="20"/>
              </w:rPr>
              <w:t>DOCUMENTAZIONE RICHIESTA E/O ESAMINATA</w:t>
            </w:r>
          </w:p>
        </w:tc>
      </w:tr>
      <w:tr w:rsidR="00C11B7B" w:rsidRPr="00C11B7B" w14:paraId="4E91C0C6" w14:textId="77777777" w:rsidTr="00D5766D">
        <w:trPr>
          <w:trHeight w:hRule="exact" w:val="11170"/>
        </w:trPr>
        <w:tc>
          <w:tcPr>
            <w:tcW w:w="5529" w:type="dxa"/>
            <w:tcBorders>
              <w:top w:val="nil"/>
              <w:left w:val="nil"/>
              <w:bottom w:val="single" w:sz="4" w:space="0" w:color="C00000"/>
              <w:right w:val="single" w:sz="24" w:space="0" w:color="FFFFFF" w:themeColor="background1"/>
            </w:tcBorders>
          </w:tcPr>
          <w:p w14:paraId="23A38486" w14:textId="4EAFC492" w:rsidR="00BC71A0" w:rsidRPr="00C11B7B" w:rsidRDefault="00BC71A0" w:rsidP="00BC71A0">
            <w:pPr>
              <w:spacing w:after="60"/>
              <w:jc w:val="both"/>
              <w:rPr>
                <w:b/>
                <w:color w:val="262626" w:themeColor="text1" w:themeTint="D9"/>
                <w:sz w:val="20"/>
                <w:szCs w:val="20"/>
              </w:rPr>
            </w:pPr>
            <w:r w:rsidRPr="00C11B7B">
              <w:rPr>
                <w:b/>
                <w:color w:val="262626" w:themeColor="text1" w:themeTint="D9"/>
                <w:sz w:val="20"/>
                <w:szCs w:val="20"/>
              </w:rPr>
              <w:t>Vigilanza sull</w:t>
            </w:r>
            <w:r w:rsidR="00516BDA" w:rsidRPr="00C11B7B">
              <w:rPr>
                <w:b/>
                <w:color w:val="262626" w:themeColor="text1" w:themeTint="D9"/>
                <w:sz w:val="20"/>
                <w:szCs w:val="20"/>
              </w:rPr>
              <w:t>’</w:t>
            </w:r>
            <w:r w:rsidRPr="00C11B7B">
              <w:rPr>
                <w:b/>
                <w:color w:val="262626" w:themeColor="text1" w:themeTint="D9"/>
                <w:sz w:val="20"/>
                <w:szCs w:val="20"/>
              </w:rPr>
              <w:t>osservanza della legge e dello statuto e sul rispetto dei principi di corretta amministrazione</w:t>
            </w:r>
            <w:r w:rsidRPr="00C11B7B">
              <w:rPr>
                <w:color w:val="262626" w:themeColor="text1" w:themeTint="D9"/>
                <w:sz w:val="20"/>
                <w:szCs w:val="20"/>
              </w:rPr>
              <w:t xml:space="preserve"> </w:t>
            </w:r>
            <w:r w:rsidRPr="00C11B7B">
              <w:rPr>
                <w:b/>
                <w:color w:val="262626" w:themeColor="text1" w:themeTint="D9"/>
                <w:sz w:val="20"/>
                <w:szCs w:val="20"/>
              </w:rPr>
              <w:t>(Norme 3.2. e 3.3.)</w:t>
            </w:r>
          </w:p>
          <w:p w14:paraId="4EB4AA91" w14:textId="74927D7F" w:rsidR="00BC71A0" w:rsidRPr="00C11B7B" w:rsidRDefault="00BC71A0" w:rsidP="00A63BB9">
            <w:pPr>
              <w:numPr>
                <w:ilvl w:val="0"/>
                <w:numId w:val="43"/>
              </w:numPr>
              <w:spacing w:after="60"/>
              <w:ind w:left="270" w:hanging="270"/>
              <w:jc w:val="both"/>
              <w:rPr>
                <w:color w:val="262626" w:themeColor="text1" w:themeTint="D9"/>
                <w:sz w:val="20"/>
                <w:szCs w:val="20"/>
              </w:rPr>
            </w:pPr>
            <w:r w:rsidRPr="00C11B7B">
              <w:rPr>
                <w:color w:val="262626" w:themeColor="text1" w:themeTint="D9"/>
                <w:sz w:val="20"/>
                <w:szCs w:val="20"/>
              </w:rPr>
              <w:t>verifica dell</w:t>
            </w:r>
            <w:r w:rsidR="00516BDA" w:rsidRPr="00C11B7B">
              <w:rPr>
                <w:color w:val="262626" w:themeColor="text1" w:themeTint="D9"/>
                <w:sz w:val="20"/>
                <w:szCs w:val="20"/>
              </w:rPr>
              <w:t>’</w:t>
            </w:r>
            <w:r w:rsidRPr="00C11B7B">
              <w:rPr>
                <w:color w:val="262626" w:themeColor="text1" w:themeTint="D9"/>
                <w:sz w:val="20"/>
                <w:szCs w:val="20"/>
              </w:rPr>
              <w:t>idoneità della struttura organizzativa e delle procedure interne a garantire l</w:t>
            </w:r>
            <w:r w:rsidR="00516BDA" w:rsidRPr="00C11B7B">
              <w:rPr>
                <w:color w:val="262626" w:themeColor="text1" w:themeTint="D9"/>
                <w:sz w:val="20"/>
                <w:szCs w:val="20"/>
              </w:rPr>
              <w:t>’</w:t>
            </w:r>
            <w:r w:rsidRPr="00C11B7B">
              <w:rPr>
                <w:color w:val="262626" w:themeColor="text1" w:themeTint="D9"/>
                <w:sz w:val="20"/>
                <w:szCs w:val="20"/>
              </w:rPr>
              <w:t>osservanza della legge, dello statuto e dei principi di corretta amministrazione;</w:t>
            </w:r>
          </w:p>
          <w:p w14:paraId="040060C9" w14:textId="252EBFE4" w:rsidR="00BC71A0" w:rsidRPr="00C11B7B" w:rsidRDefault="00BC71A0" w:rsidP="00A63BB9">
            <w:pPr>
              <w:numPr>
                <w:ilvl w:val="0"/>
                <w:numId w:val="43"/>
              </w:numPr>
              <w:spacing w:after="60"/>
              <w:ind w:left="270" w:hanging="270"/>
              <w:jc w:val="both"/>
              <w:rPr>
                <w:color w:val="262626" w:themeColor="text1" w:themeTint="D9"/>
                <w:sz w:val="20"/>
                <w:szCs w:val="20"/>
              </w:rPr>
            </w:pPr>
            <w:r w:rsidRPr="00C11B7B">
              <w:rPr>
                <w:color w:val="262626" w:themeColor="text1" w:themeTint="D9"/>
                <w:sz w:val="20"/>
                <w:szCs w:val="20"/>
              </w:rPr>
              <w:t>analisi del processo decisionale</w:t>
            </w:r>
            <w:r w:rsidRPr="00C11B7B">
              <w:rPr>
                <w:bCs/>
                <w:color w:val="262626" w:themeColor="text1" w:themeTint="D9"/>
                <w:sz w:val="20"/>
                <w:szCs w:val="20"/>
              </w:rPr>
              <w:t xml:space="preserve"> </w:t>
            </w:r>
            <w:r w:rsidRPr="00C11B7B">
              <w:rPr>
                <w:color w:val="262626" w:themeColor="text1" w:themeTint="D9"/>
                <w:sz w:val="20"/>
                <w:szCs w:val="20"/>
              </w:rPr>
              <w:t>sottostante alle determinazioni dell</w:t>
            </w:r>
            <w:r w:rsidR="00516BDA" w:rsidRPr="00C11B7B">
              <w:rPr>
                <w:color w:val="262626" w:themeColor="text1" w:themeTint="D9"/>
                <w:sz w:val="20"/>
                <w:szCs w:val="20"/>
              </w:rPr>
              <w:t>’</w:t>
            </w:r>
            <w:r w:rsidRPr="00C11B7B">
              <w:rPr>
                <w:color w:val="262626" w:themeColor="text1" w:themeTint="D9"/>
                <w:sz w:val="20"/>
                <w:szCs w:val="20"/>
              </w:rPr>
              <w:t>organo di amministrazione in base ai seguenti criteri:</w:t>
            </w:r>
          </w:p>
          <w:p w14:paraId="6D1DCB5E" w14:textId="29EECF4A" w:rsidR="00BC71A0" w:rsidRPr="00C11B7B" w:rsidRDefault="00BC71A0" w:rsidP="00B44ED6">
            <w:pPr>
              <w:numPr>
                <w:ilvl w:val="0"/>
                <w:numId w:val="136"/>
              </w:numPr>
              <w:spacing w:after="60"/>
              <w:ind w:left="595" w:hanging="266"/>
              <w:jc w:val="both"/>
              <w:rPr>
                <w:color w:val="262626" w:themeColor="text1" w:themeTint="D9"/>
                <w:sz w:val="20"/>
                <w:szCs w:val="20"/>
              </w:rPr>
            </w:pPr>
            <w:r w:rsidRPr="00C11B7B">
              <w:rPr>
                <w:color w:val="262626" w:themeColor="text1" w:themeTint="D9"/>
                <w:sz w:val="20"/>
                <w:szCs w:val="20"/>
              </w:rPr>
              <w:t>correttezza d</w:t>
            </w:r>
            <w:r w:rsidR="00516BDA" w:rsidRPr="00C11B7B">
              <w:rPr>
                <w:color w:val="262626" w:themeColor="text1" w:themeTint="D9"/>
                <w:sz w:val="20"/>
                <w:szCs w:val="20"/>
              </w:rPr>
              <w:t>’</w:t>
            </w:r>
            <w:r w:rsidRPr="00C11B7B">
              <w:rPr>
                <w:color w:val="262626" w:themeColor="text1" w:themeTint="D9"/>
                <w:sz w:val="20"/>
                <w:szCs w:val="20"/>
              </w:rPr>
              <w:t>informazione, ragionevolezza, congruenza e compatibilità con le risorse e il patrimonio della società delle scelte gestionali;</w:t>
            </w:r>
          </w:p>
          <w:p w14:paraId="2B0FC5D8" w14:textId="77777777" w:rsidR="00BC71A0" w:rsidRPr="00C11B7B" w:rsidRDefault="00BC71A0" w:rsidP="00B44ED6">
            <w:pPr>
              <w:numPr>
                <w:ilvl w:val="0"/>
                <w:numId w:val="136"/>
              </w:numPr>
              <w:spacing w:after="60"/>
              <w:ind w:left="595" w:hanging="266"/>
              <w:jc w:val="both"/>
              <w:rPr>
                <w:color w:val="262626" w:themeColor="text1" w:themeTint="D9"/>
                <w:sz w:val="20"/>
                <w:szCs w:val="20"/>
              </w:rPr>
            </w:pPr>
            <w:r w:rsidRPr="00C11B7B">
              <w:rPr>
                <w:color w:val="262626" w:themeColor="text1" w:themeTint="D9"/>
                <w:sz w:val="20"/>
                <w:szCs w:val="20"/>
              </w:rPr>
              <w:t>consapevolezza degli amministratori dei rischi e degli effetti connessi alle decisioni assunte;</w:t>
            </w:r>
          </w:p>
          <w:p w14:paraId="1725AA24" w14:textId="77777777" w:rsidR="00BC71A0" w:rsidRPr="00C11B7B" w:rsidRDefault="00BC71A0" w:rsidP="00B44ED6">
            <w:pPr>
              <w:numPr>
                <w:ilvl w:val="0"/>
                <w:numId w:val="136"/>
              </w:numPr>
              <w:spacing w:after="60"/>
              <w:ind w:left="595" w:hanging="266"/>
              <w:jc w:val="both"/>
              <w:rPr>
                <w:color w:val="262626" w:themeColor="text1" w:themeTint="D9"/>
                <w:sz w:val="20"/>
                <w:szCs w:val="20"/>
              </w:rPr>
            </w:pPr>
            <w:r w:rsidRPr="00C11B7B">
              <w:rPr>
                <w:color w:val="262626" w:themeColor="text1" w:themeTint="D9"/>
                <w:sz w:val="20"/>
                <w:szCs w:val="20"/>
              </w:rPr>
              <w:t>sussistenza di adeguati supporti documentali (anche eventuali pareri) a sostegno delle proposte di delibera;</w:t>
            </w:r>
          </w:p>
          <w:p w14:paraId="6F9B142F" w14:textId="77777777" w:rsidR="00BC71A0" w:rsidRPr="00C11B7B" w:rsidRDefault="00BC71A0" w:rsidP="00A63BB9">
            <w:pPr>
              <w:numPr>
                <w:ilvl w:val="0"/>
                <w:numId w:val="43"/>
              </w:numPr>
              <w:spacing w:after="60"/>
              <w:ind w:left="270" w:hanging="270"/>
              <w:jc w:val="both"/>
              <w:rPr>
                <w:color w:val="262626" w:themeColor="text1" w:themeTint="D9"/>
                <w:sz w:val="20"/>
                <w:szCs w:val="20"/>
              </w:rPr>
            </w:pPr>
            <w:r w:rsidRPr="00C11B7B">
              <w:rPr>
                <w:color w:val="262626" w:themeColor="text1" w:themeTint="D9"/>
                <w:sz w:val="20"/>
                <w:szCs w:val="20"/>
              </w:rPr>
              <w:t>verifica che gli amministratori non compiano azioni/operazioni:</w:t>
            </w:r>
          </w:p>
          <w:p w14:paraId="2B6235A7" w14:textId="29110CF2" w:rsidR="00BC71A0" w:rsidRPr="00C11B7B" w:rsidRDefault="00BC71A0" w:rsidP="00B44ED6">
            <w:pPr>
              <w:numPr>
                <w:ilvl w:val="0"/>
                <w:numId w:val="136"/>
              </w:numPr>
              <w:spacing w:after="60"/>
              <w:ind w:left="595" w:hanging="266"/>
              <w:jc w:val="both"/>
              <w:rPr>
                <w:color w:val="262626" w:themeColor="text1" w:themeTint="D9"/>
                <w:sz w:val="20"/>
                <w:szCs w:val="20"/>
              </w:rPr>
            </w:pPr>
            <w:r w:rsidRPr="00C11B7B">
              <w:rPr>
                <w:color w:val="262626" w:themeColor="text1" w:themeTint="D9"/>
                <w:sz w:val="20"/>
                <w:szCs w:val="20"/>
              </w:rPr>
              <w:t>estranee all</w:t>
            </w:r>
            <w:r w:rsidR="00516BDA" w:rsidRPr="00C11B7B">
              <w:rPr>
                <w:color w:val="262626" w:themeColor="text1" w:themeTint="D9"/>
                <w:sz w:val="20"/>
                <w:szCs w:val="20"/>
              </w:rPr>
              <w:t>’</w:t>
            </w:r>
            <w:r w:rsidRPr="00C11B7B">
              <w:rPr>
                <w:color w:val="262626" w:themeColor="text1" w:themeTint="D9"/>
                <w:sz w:val="20"/>
                <w:szCs w:val="20"/>
              </w:rPr>
              <w:t>oggetto sociale;</w:t>
            </w:r>
          </w:p>
          <w:p w14:paraId="71B114C4" w14:textId="0D2C22B2" w:rsidR="00BC71A0" w:rsidRPr="00C11B7B" w:rsidRDefault="00BC71A0" w:rsidP="00B44ED6">
            <w:pPr>
              <w:numPr>
                <w:ilvl w:val="0"/>
                <w:numId w:val="136"/>
              </w:numPr>
              <w:spacing w:after="60"/>
              <w:ind w:left="595" w:hanging="266"/>
              <w:jc w:val="both"/>
              <w:rPr>
                <w:color w:val="262626" w:themeColor="text1" w:themeTint="D9"/>
                <w:sz w:val="20"/>
                <w:szCs w:val="20"/>
              </w:rPr>
            </w:pPr>
            <w:r w:rsidRPr="00C11B7B">
              <w:rPr>
                <w:color w:val="262626" w:themeColor="text1" w:themeTint="D9"/>
                <w:sz w:val="20"/>
                <w:szCs w:val="20"/>
              </w:rPr>
              <w:t>manifestamente imprudenti, azzardate e palesemente idonee a pregiudicare l</w:t>
            </w:r>
            <w:r w:rsidR="00516BDA" w:rsidRPr="00C11B7B">
              <w:rPr>
                <w:color w:val="262626" w:themeColor="text1" w:themeTint="D9"/>
                <w:sz w:val="20"/>
                <w:szCs w:val="20"/>
              </w:rPr>
              <w:t>’</w:t>
            </w:r>
            <w:r w:rsidRPr="00C11B7B">
              <w:rPr>
                <w:color w:val="262626" w:themeColor="text1" w:themeTint="D9"/>
                <w:sz w:val="20"/>
                <w:szCs w:val="20"/>
              </w:rPr>
              <w:t>integrità del patrimonio sociale;</w:t>
            </w:r>
          </w:p>
          <w:p w14:paraId="61C7B53A" w14:textId="77777777" w:rsidR="00BC71A0" w:rsidRPr="00C11B7B" w:rsidRDefault="00BC71A0" w:rsidP="00B44ED6">
            <w:pPr>
              <w:numPr>
                <w:ilvl w:val="0"/>
                <w:numId w:val="136"/>
              </w:numPr>
              <w:spacing w:after="60"/>
              <w:ind w:left="595" w:hanging="266"/>
              <w:jc w:val="both"/>
              <w:rPr>
                <w:color w:val="262626" w:themeColor="text1" w:themeTint="D9"/>
                <w:sz w:val="20"/>
                <w:szCs w:val="20"/>
              </w:rPr>
            </w:pPr>
            <w:r w:rsidRPr="00C11B7B">
              <w:rPr>
                <w:color w:val="262626" w:themeColor="text1" w:themeTint="D9"/>
                <w:sz w:val="20"/>
                <w:szCs w:val="20"/>
              </w:rPr>
              <w:t>volte a prevaricare e/o modificare i diritti attribuiti dalla legge o dallo statuto ai singoli soci;</w:t>
            </w:r>
          </w:p>
          <w:p w14:paraId="70D945D6" w14:textId="1C88DB6F" w:rsidR="00D5766D" w:rsidRPr="00C11B7B" w:rsidRDefault="00D5766D" w:rsidP="00A63BB9">
            <w:pPr>
              <w:numPr>
                <w:ilvl w:val="0"/>
                <w:numId w:val="43"/>
              </w:numPr>
              <w:spacing w:after="60"/>
              <w:ind w:left="270" w:hanging="270"/>
              <w:jc w:val="both"/>
              <w:rPr>
                <w:color w:val="262626" w:themeColor="text1" w:themeTint="D9"/>
                <w:sz w:val="20"/>
                <w:szCs w:val="20"/>
              </w:rPr>
            </w:pPr>
            <w:r w:rsidRPr="00C11B7B">
              <w:rPr>
                <w:color w:val="262626" w:themeColor="text1" w:themeTint="D9"/>
                <w:sz w:val="20"/>
                <w:szCs w:val="20"/>
              </w:rPr>
              <w:t>acquisizione dall</w:t>
            </w:r>
            <w:r w:rsidR="00516BDA" w:rsidRPr="00C11B7B">
              <w:rPr>
                <w:color w:val="262626" w:themeColor="text1" w:themeTint="D9"/>
                <w:sz w:val="20"/>
                <w:szCs w:val="20"/>
              </w:rPr>
              <w:t>’</w:t>
            </w:r>
            <w:r w:rsidRPr="00C11B7B">
              <w:rPr>
                <w:color w:val="262626" w:themeColor="text1" w:themeTint="D9"/>
                <w:sz w:val="20"/>
                <w:szCs w:val="20"/>
              </w:rPr>
              <w:t>organo di amministrazione, durante le riunioni svolte e, nel caso di esistenza di amministratori delegati, al massimo con periodicità semestrale, di informazioni sul generale andamento della gestione e sulla sua prevedibile evoluzione, nonché sulle operazioni di maggiore rilievo, per dimensioni o caratteristiche, effettuate dalla società e dalle sue controllate, sui rapporti con le parti correlate, con eventuali osservazioni sulla base delle informazioni acquisite;</w:t>
            </w:r>
          </w:p>
          <w:p w14:paraId="122D95D2" w14:textId="77777777" w:rsidR="00D5766D" w:rsidRPr="00C11B7B" w:rsidRDefault="00D5766D" w:rsidP="00A63BB9">
            <w:pPr>
              <w:numPr>
                <w:ilvl w:val="0"/>
                <w:numId w:val="43"/>
              </w:numPr>
              <w:spacing w:after="60"/>
              <w:ind w:left="270" w:hanging="270"/>
              <w:jc w:val="both"/>
              <w:rPr>
                <w:color w:val="262626" w:themeColor="text1" w:themeTint="D9"/>
                <w:sz w:val="20"/>
                <w:szCs w:val="20"/>
              </w:rPr>
            </w:pPr>
            <w:r w:rsidRPr="00C11B7B">
              <w:rPr>
                <w:color w:val="262626" w:themeColor="text1" w:themeTint="D9"/>
                <w:sz w:val="20"/>
                <w:szCs w:val="20"/>
              </w:rPr>
              <w:t>verifica della conformità degli atti sociali e delle delibere degli organi sociali alle leggi e alle disposizioni statutarie;</w:t>
            </w:r>
          </w:p>
          <w:p w14:paraId="79D9498A" w14:textId="77777777" w:rsidR="00D5766D" w:rsidRPr="00C11B7B" w:rsidRDefault="00D5766D" w:rsidP="00A63BB9">
            <w:pPr>
              <w:numPr>
                <w:ilvl w:val="0"/>
                <w:numId w:val="43"/>
              </w:numPr>
              <w:spacing w:after="60"/>
              <w:ind w:left="270" w:hanging="270"/>
              <w:jc w:val="both"/>
              <w:rPr>
                <w:color w:val="262626" w:themeColor="text1" w:themeTint="D9"/>
                <w:sz w:val="20"/>
                <w:szCs w:val="20"/>
              </w:rPr>
            </w:pPr>
            <w:r w:rsidRPr="00C11B7B">
              <w:rPr>
                <w:color w:val="262626" w:themeColor="text1" w:themeTint="D9"/>
                <w:sz w:val="20"/>
                <w:szCs w:val="20"/>
              </w:rPr>
              <w:t>scambio di informazioni con il soggetto incaricato della revisione legale dei conti;</w:t>
            </w:r>
          </w:p>
          <w:p w14:paraId="1FE73270" w14:textId="25272310" w:rsidR="00D5766D" w:rsidRPr="00C11B7B" w:rsidRDefault="00D5766D" w:rsidP="00A63BB9">
            <w:pPr>
              <w:numPr>
                <w:ilvl w:val="0"/>
                <w:numId w:val="43"/>
              </w:numPr>
              <w:spacing w:after="60"/>
              <w:ind w:left="270" w:hanging="270"/>
              <w:jc w:val="both"/>
              <w:rPr>
                <w:color w:val="262626" w:themeColor="text1" w:themeTint="D9"/>
                <w:sz w:val="20"/>
                <w:szCs w:val="20"/>
              </w:rPr>
            </w:pPr>
            <w:r w:rsidRPr="00C11B7B">
              <w:rPr>
                <w:color w:val="262626" w:themeColor="text1" w:themeTint="D9"/>
                <w:sz w:val="20"/>
                <w:szCs w:val="20"/>
              </w:rPr>
              <w:t>scambio di informazioni con l</w:t>
            </w:r>
            <w:r w:rsidR="00516BDA" w:rsidRPr="00C11B7B">
              <w:rPr>
                <w:color w:val="262626" w:themeColor="text1" w:themeTint="D9"/>
                <w:sz w:val="20"/>
                <w:szCs w:val="20"/>
              </w:rPr>
              <w:t>’</w:t>
            </w:r>
            <w:r w:rsidRPr="00C11B7B">
              <w:rPr>
                <w:color w:val="262626" w:themeColor="text1" w:themeTint="D9"/>
                <w:sz w:val="20"/>
                <w:szCs w:val="20"/>
              </w:rPr>
              <w:t>organismo di vigilanza di cui al d.lgs. 8 giugno 2001, n. 231 [</w:t>
            </w:r>
            <w:r w:rsidRPr="00C11B7B">
              <w:rPr>
                <w:i/>
                <w:color w:val="262626" w:themeColor="text1" w:themeTint="D9"/>
                <w:sz w:val="20"/>
                <w:szCs w:val="20"/>
              </w:rPr>
              <w:t>se esistente</w:t>
            </w:r>
            <w:r w:rsidRPr="00C11B7B">
              <w:rPr>
                <w:color w:val="262626" w:themeColor="text1" w:themeTint="D9"/>
                <w:sz w:val="20"/>
                <w:szCs w:val="20"/>
              </w:rPr>
              <w:t xml:space="preserve">]; </w:t>
            </w:r>
          </w:p>
          <w:p w14:paraId="2C97320D" w14:textId="0386BD8B" w:rsidR="00D5766D" w:rsidRPr="00C11B7B" w:rsidRDefault="00D5766D" w:rsidP="00A63BB9">
            <w:pPr>
              <w:numPr>
                <w:ilvl w:val="0"/>
                <w:numId w:val="43"/>
              </w:numPr>
              <w:spacing w:after="60"/>
              <w:ind w:left="270" w:hanging="270"/>
              <w:jc w:val="both"/>
              <w:rPr>
                <w:color w:val="262626" w:themeColor="text1" w:themeTint="D9"/>
                <w:sz w:val="20"/>
                <w:szCs w:val="20"/>
              </w:rPr>
            </w:pPr>
            <w:r w:rsidRPr="00C11B7B">
              <w:rPr>
                <w:color w:val="262626" w:themeColor="text1" w:themeTint="D9"/>
                <w:sz w:val="20"/>
                <w:szCs w:val="20"/>
              </w:rPr>
              <w:t xml:space="preserve">riunioni, [in </w:t>
            </w:r>
            <w:r w:rsidRPr="00C11B7B">
              <w:rPr>
                <w:i/>
                <w:color w:val="262626" w:themeColor="text1" w:themeTint="D9"/>
                <w:sz w:val="20"/>
                <w:szCs w:val="20"/>
              </w:rPr>
              <w:t>conference call</w:t>
            </w:r>
            <w:r w:rsidRPr="00C11B7B">
              <w:rPr>
                <w:color w:val="262626" w:themeColor="text1" w:themeTint="D9"/>
                <w:sz w:val="20"/>
                <w:szCs w:val="20"/>
              </w:rPr>
              <w:t>], con i sindaci delle società controllate, controllanti.</w:t>
            </w:r>
          </w:p>
        </w:tc>
        <w:tc>
          <w:tcPr>
            <w:tcW w:w="1770" w:type="dxa"/>
            <w:tcBorders>
              <w:top w:val="nil"/>
              <w:left w:val="single" w:sz="24" w:space="0" w:color="FFFFFF" w:themeColor="background1"/>
              <w:bottom w:val="single" w:sz="4" w:space="0" w:color="C00000"/>
              <w:right w:val="single" w:sz="24" w:space="0" w:color="FFFFFF" w:themeColor="background1"/>
            </w:tcBorders>
            <w:tcMar>
              <w:top w:w="57" w:type="dxa"/>
              <w:left w:w="57" w:type="dxa"/>
              <w:bottom w:w="57" w:type="dxa"/>
              <w:right w:w="57" w:type="dxa"/>
            </w:tcMar>
            <w:vAlign w:val="center"/>
          </w:tcPr>
          <w:p w14:paraId="3F67EB06" w14:textId="77777777" w:rsidR="00BC71A0" w:rsidRPr="00C11B7B" w:rsidRDefault="00BC71A0" w:rsidP="009B5EA7">
            <w:pPr>
              <w:spacing w:after="60" w:line="300" w:lineRule="auto"/>
              <w:jc w:val="both"/>
              <w:rPr>
                <w:b/>
                <w:bCs/>
                <w:color w:val="262626" w:themeColor="text1" w:themeTint="D9"/>
                <w:sz w:val="20"/>
                <w:szCs w:val="20"/>
              </w:rPr>
            </w:pPr>
          </w:p>
        </w:tc>
        <w:tc>
          <w:tcPr>
            <w:tcW w:w="1771" w:type="dxa"/>
            <w:tcBorders>
              <w:top w:val="nil"/>
              <w:left w:val="single" w:sz="24" w:space="0" w:color="FFFFFF" w:themeColor="background1"/>
              <w:bottom w:val="single" w:sz="4" w:space="0" w:color="C00000"/>
              <w:right w:val="nil"/>
            </w:tcBorders>
            <w:tcMar>
              <w:top w:w="57" w:type="dxa"/>
              <w:left w:w="57" w:type="dxa"/>
              <w:bottom w:w="57" w:type="dxa"/>
              <w:right w:w="57" w:type="dxa"/>
            </w:tcMar>
            <w:vAlign w:val="center"/>
          </w:tcPr>
          <w:p w14:paraId="10B017E7" w14:textId="77777777" w:rsidR="00BC71A0" w:rsidRPr="00C11B7B" w:rsidRDefault="00BC71A0" w:rsidP="00CE732D">
            <w:pPr>
              <w:spacing w:after="60" w:line="300" w:lineRule="auto"/>
              <w:rPr>
                <w:b/>
                <w:bCs/>
                <w:color w:val="262626" w:themeColor="text1" w:themeTint="D9"/>
                <w:sz w:val="20"/>
                <w:szCs w:val="20"/>
              </w:rPr>
            </w:pPr>
          </w:p>
        </w:tc>
      </w:tr>
      <w:tr w:rsidR="00C11B7B" w:rsidRPr="00C11B7B" w14:paraId="3B5479FD" w14:textId="77777777" w:rsidTr="00D5766D">
        <w:trPr>
          <w:trHeight w:val="404"/>
        </w:trPr>
        <w:tc>
          <w:tcPr>
            <w:tcW w:w="5529" w:type="dxa"/>
            <w:tcBorders>
              <w:top w:val="single" w:sz="4" w:space="0" w:color="C00000"/>
              <w:left w:val="nil"/>
              <w:bottom w:val="single" w:sz="4" w:space="0" w:color="C00000"/>
              <w:right w:val="single" w:sz="24" w:space="0" w:color="FFFFFF" w:themeColor="background1"/>
            </w:tcBorders>
          </w:tcPr>
          <w:p w14:paraId="5FCDDCD8" w14:textId="09B4A828" w:rsidR="00BC71A0" w:rsidRPr="00C11B7B" w:rsidRDefault="00BC71A0" w:rsidP="00BC71A0">
            <w:pPr>
              <w:spacing w:after="60"/>
              <w:jc w:val="both"/>
              <w:rPr>
                <w:b/>
                <w:color w:val="262626" w:themeColor="text1" w:themeTint="D9"/>
                <w:sz w:val="20"/>
                <w:szCs w:val="20"/>
              </w:rPr>
            </w:pPr>
            <w:r w:rsidRPr="00C11B7B">
              <w:rPr>
                <w:b/>
                <w:color w:val="262626" w:themeColor="text1" w:themeTint="D9"/>
                <w:sz w:val="20"/>
                <w:szCs w:val="20"/>
              </w:rPr>
              <w:lastRenderedPageBreak/>
              <w:t>Vigilanza sull</w:t>
            </w:r>
            <w:r w:rsidR="00516BDA" w:rsidRPr="00C11B7B">
              <w:rPr>
                <w:b/>
                <w:color w:val="262626" w:themeColor="text1" w:themeTint="D9"/>
                <w:sz w:val="20"/>
                <w:szCs w:val="20"/>
              </w:rPr>
              <w:t>’</w:t>
            </w:r>
            <w:r w:rsidRPr="00C11B7B">
              <w:rPr>
                <w:b/>
                <w:color w:val="262626" w:themeColor="text1" w:themeTint="D9"/>
                <w:sz w:val="20"/>
                <w:szCs w:val="20"/>
              </w:rPr>
              <w:t>adeguatezza e sul funzionamento dell</w:t>
            </w:r>
            <w:r w:rsidR="00516BDA" w:rsidRPr="00C11B7B">
              <w:rPr>
                <w:b/>
                <w:color w:val="262626" w:themeColor="text1" w:themeTint="D9"/>
                <w:sz w:val="20"/>
                <w:szCs w:val="20"/>
              </w:rPr>
              <w:t>’</w:t>
            </w:r>
            <w:r w:rsidRPr="00C11B7B">
              <w:rPr>
                <w:b/>
                <w:color w:val="262626" w:themeColor="text1" w:themeTint="D9"/>
                <w:sz w:val="20"/>
                <w:szCs w:val="20"/>
              </w:rPr>
              <w:t>assetto organizzativo (Norma 3.4.)</w:t>
            </w:r>
          </w:p>
          <w:p w14:paraId="779E468C" w14:textId="45D88A25" w:rsidR="00BC71A0" w:rsidRPr="00C11B7B" w:rsidRDefault="00BC71A0" w:rsidP="00A63BB9">
            <w:pPr>
              <w:numPr>
                <w:ilvl w:val="0"/>
                <w:numId w:val="44"/>
              </w:numPr>
              <w:spacing w:after="60"/>
              <w:jc w:val="both"/>
              <w:rPr>
                <w:color w:val="262626" w:themeColor="text1" w:themeTint="D9"/>
                <w:sz w:val="20"/>
                <w:szCs w:val="20"/>
              </w:rPr>
            </w:pPr>
            <w:r w:rsidRPr="00C11B7B">
              <w:rPr>
                <w:color w:val="262626" w:themeColor="text1" w:themeTint="D9"/>
                <w:sz w:val="20"/>
                <w:szCs w:val="20"/>
              </w:rPr>
              <w:t>acquisizione dell</w:t>
            </w:r>
            <w:r w:rsidR="00516BDA" w:rsidRPr="00C11B7B">
              <w:rPr>
                <w:color w:val="262626" w:themeColor="text1" w:themeTint="D9"/>
                <w:sz w:val="20"/>
                <w:szCs w:val="20"/>
              </w:rPr>
              <w:t>’</w:t>
            </w:r>
            <w:r w:rsidRPr="00C11B7B">
              <w:rPr>
                <w:color w:val="262626" w:themeColor="text1" w:themeTint="D9"/>
                <w:sz w:val="20"/>
                <w:szCs w:val="20"/>
              </w:rPr>
              <w:t>organigramma aziendale [</w:t>
            </w:r>
            <w:r w:rsidRPr="00C11B7B">
              <w:rPr>
                <w:i/>
                <w:color w:val="262626" w:themeColor="text1" w:themeTint="D9"/>
                <w:sz w:val="20"/>
                <w:szCs w:val="20"/>
              </w:rPr>
              <w:t>e dei successivi aggiornamenti</w:t>
            </w:r>
            <w:r w:rsidRPr="00C11B7B">
              <w:rPr>
                <w:color w:val="262626" w:themeColor="text1" w:themeTint="D9"/>
                <w:sz w:val="20"/>
                <w:szCs w:val="20"/>
              </w:rPr>
              <w:t>] riportante le varie funzioni aziendali, con le relative competenze e poteri;</w:t>
            </w:r>
          </w:p>
          <w:p w14:paraId="0E056146" w14:textId="0703FB36" w:rsidR="00BC71A0" w:rsidRPr="00C11B7B" w:rsidRDefault="00BC71A0" w:rsidP="00A63BB9">
            <w:pPr>
              <w:numPr>
                <w:ilvl w:val="0"/>
                <w:numId w:val="44"/>
              </w:numPr>
              <w:spacing w:after="60"/>
              <w:jc w:val="both"/>
              <w:rPr>
                <w:color w:val="262626" w:themeColor="text1" w:themeTint="D9"/>
                <w:spacing w:val="-2"/>
                <w:sz w:val="20"/>
                <w:szCs w:val="20"/>
              </w:rPr>
            </w:pPr>
            <w:r w:rsidRPr="00C11B7B">
              <w:rPr>
                <w:color w:val="262626" w:themeColor="text1" w:themeTint="D9"/>
                <w:spacing w:val="-2"/>
                <w:sz w:val="20"/>
                <w:szCs w:val="20"/>
              </w:rPr>
              <w:t>acquisizione degli eventuali manuali delle procedure operative e dell</w:t>
            </w:r>
            <w:r w:rsidR="00516BDA" w:rsidRPr="00C11B7B">
              <w:rPr>
                <w:color w:val="262626" w:themeColor="text1" w:themeTint="D9"/>
                <w:spacing w:val="-2"/>
                <w:sz w:val="20"/>
                <w:szCs w:val="20"/>
              </w:rPr>
              <w:t>’</w:t>
            </w:r>
            <w:r w:rsidRPr="00C11B7B">
              <w:rPr>
                <w:color w:val="262626" w:themeColor="text1" w:themeTint="D9"/>
                <w:spacing w:val="-2"/>
                <w:sz w:val="20"/>
                <w:szCs w:val="20"/>
              </w:rPr>
              <w:t>ulteriore documentazione quali a titolo esemplificativo la certificazione dei sistemi di gestione della qualità, ambientali, dell</w:t>
            </w:r>
            <w:r w:rsidR="00516BDA" w:rsidRPr="00C11B7B">
              <w:rPr>
                <w:color w:val="262626" w:themeColor="text1" w:themeTint="D9"/>
                <w:spacing w:val="-2"/>
                <w:sz w:val="20"/>
                <w:szCs w:val="20"/>
              </w:rPr>
              <w:t>’</w:t>
            </w:r>
            <w:r w:rsidRPr="00C11B7B">
              <w:rPr>
                <w:color w:val="262626" w:themeColor="text1" w:themeTint="D9"/>
                <w:spacing w:val="-2"/>
                <w:sz w:val="20"/>
                <w:szCs w:val="20"/>
              </w:rPr>
              <w:t>energia, della sicurezza e della salute nei luoghi di lavoro o attinenti alla responsabilità sociale dell</w:t>
            </w:r>
            <w:r w:rsidR="00516BDA" w:rsidRPr="00C11B7B">
              <w:rPr>
                <w:color w:val="262626" w:themeColor="text1" w:themeTint="D9"/>
                <w:spacing w:val="-2"/>
                <w:sz w:val="20"/>
                <w:szCs w:val="20"/>
              </w:rPr>
              <w:t>’</w:t>
            </w:r>
            <w:r w:rsidRPr="00C11B7B">
              <w:rPr>
                <w:color w:val="262626" w:themeColor="text1" w:themeTint="D9"/>
                <w:spacing w:val="-2"/>
                <w:sz w:val="20"/>
                <w:szCs w:val="20"/>
              </w:rPr>
              <w:t>impresa;</w:t>
            </w:r>
          </w:p>
          <w:p w14:paraId="7F716A01" w14:textId="77777777" w:rsidR="00BC71A0" w:rsidRPr="00C11B7B" w:rsidRDefault="00BC71A0" w:rsidP="00A63BB9">
            <w:pPr>
              <w:numPr>
                <w:ilvl w:val="0"/>
                <w:numId w:val="44"/>
              </w:numPr>
              <w:spacing w:after="60"/>
              <w:jc w:val="both"/>
              <w:rPr>
                <w:color w:val="262626" w:themeColor="text1" w:themeTint="D9"/>
                <w:sz w:val="20"/>
                <w:szCs w:val="20"/>
              </w:rPr>
            </w:pPr>
            <w:r w:rsidRPr="00C11B7B">
              <w:rPr>
                <w:color w:val="262626" w:themeColor="text1" w:themeTint="D9"/>
                <w:sz w:val="20"/>
                <w:szCs w:val="20"/>
              </w:rPr>
              <w:t>esistenza di differenti livelli di autorità e relative responsabilità;</w:t>
            </w:r>
          </w:p>
          <w:p w14:paraId="3CFCB5AE" w14:textId="77777777" w:rsidR="00BC71A0" w:rsidRPr="00C11B7B" w:rsidRDefault="00BC71A0" w:rsidP="00A63BB9">
            <w:pPr>
              <w:numPr>
                <w:ilvl w:val="0"/>
                <w:numId w:val="44"/>
              </w:numPr>
              <w:spacing w:after="60"/>
              <w:jc w:val="both"/>
              <w:rPr>
                <w:color w:val="262626" w:themeColor="text1" w:themeTint="D9"/>
                <w:sz w:val="20"/>
                <w:szCs w:val="20"/>
              </w:rPr>
            </w:pPr>
            <w:r w:rsidRPr="00C11B7B">
              <w:rPr>
                <w:color w:val="262626" w:themeColor="text1" w:themeTint="D9"/>
                <w:sz w:val="20"/>
                <w:szCs w:val="20"/>
              </w:rPr>
              <w:t>verifica delle attribuzioni agli organi sociali ed ai soggetti delegati e ai procuratori, con riferimento agli atti di gestione di maggior rilievo, ai fini del rispetto dei limiti e delle modalità di esercizio dei poteri e delle deleghe;</w:t>
            </w:r>
          </w:p>
          <w:p w14:paraId="45D29DDE" w14:textId="4214DB06" w:rsidR="00BC71A0" w:rsidRPr="00C11B7B" w:rsidRDefault="00BC71A0" w:rsidP="00A63BB9">
            <w:pPr>
              <w:numPr>
                <w:ilvl w:val="0"/>
                <w:numId w:val="44"/>
              </w:numPr>
              <w:spacing w:after="60"/>
              <w:jc w:val="both"/>
              <w:rPr>
                <w:color w:val="262626" w:themeColor="text1" w:themeTint="D9"/>
                <w:sz w:val="20"/>
                <w:szCs w:val="20"/>
              </w:rPr>
            </w:pPr>
            <w:r w:rsidRPr="00C11B7B">
              <w:rPr>
                <w:color w:val="262626" w:themeColor="text1" w:themeTint="D9"/>
                <w:sz w:val="20"/>
                <w:szCs w:val="20"/>
              </w:rPr>
              <w:t>interviste alla Direzione e ai soggetti responsabili delle varie unità organizzative, così come indicati nell</w:t>
            </w:r>
            <w:r w:rsidR="00516BDA" w:rsidRPr="00C11B7B">
              <w:rPr>
                <w:color w:val="262626" w:themeColor="text1" w:themeTint="D9"/>
                <w:sz w:val="20"/>
                <w:szCs w:val="20"/>
              </w:rPr>
              <w:t>’</w:t>
            </w:r>
            <w:r w:rsidRPr="00C11B7B">
              <w:rPr>
                <w:color w:val="262626" w:themeColor="text1" w:themeTint="D9"/>
                <w:sz w:val="20"/>
                <w:szCs w:val="20"/>
              </w:rPr>
              <w:t>organigramma;</w:t>
            </w:r>
          </w:p>
          <w:p w14:paraId="3BFF1654" w14:textId="282DB262" w:rsidR="00BC71A0" w:rsidRPr="00C11B7B" w:rsidRDefault="00BC71A0" w:rsidP="00A63BB9">
            <w:pPr>
              <w:numPr>
                <w:ilvl w:val="0"/>
                <w:numId w:val="44"/>
              </w:numPr>
              <w:spacing w:after="60"/>
              <w:jc w:val="both"/>
              <w:rPr>
                <w:color w:val="262626" w:themeColor="text1" w:themeTint="D9"/>
                <w:sz w:val="20"/>
                <w:szCs w:val="20"/>
              </w:rPr>
            </w:pPr>
            <w:r w:rsidRPr="00C11B7B">
              <w:rPr>
                <w:color w:val="262626" w:themeColor="text1" w:themeTint="D9"/>
                <w:sz w:val="20"/>
                <w:szCs w:val="20"/>
              </w:rPr>
              <w:t>verifica della conoscenza di ruoli e funzioni da parte del personale responsabile di unità organizzative in azienda e della corrispondenza con quanto indicato nell</w:t>
            </w:r>
            <w:r w:rsidR="00516BDA" w:rsidRPr="00C11B7B">
              <w:rPr>
                <w:color w:val="262626" w:themeColor="text1" w:themeTint="D9"/>
                <w:sz w:val="20"/>
                <w:szCs w:val="20"/>
              </w:rPr>
              <w:t>’</w:t>
            </w:r>
            <w:r w:rsidRPr="00C11B7B">
              <w:rPr>
                <w:color w:val="262626" w:themeColor="text1" w:themeTint="D9"/>
                <w:sz w:val="20"/>
                <w:szCs w:val="20"/>
              </w:rPr>
              <w:t>organigramma;</w:t>
            </w:r>
          </w:p>
          <w:p w14:paraId="440875B3" w14:textId="77777777" w:rsidR="00BC71A0" w:rsidRPr="00C11B7B" w:rsidRDefault="00BC71A0" w:rsidP="00A63BB9">
            <w:pPr>
              <w:numPr>
                <w:ilvl w:val="0"/>
                <w:numId w:val="44"/>
              </w:numPr>
              <w:spacing w:after="60"/>
              <w:jc w:val="both"/>
              <w:rPr>
                <w:color w:val="262626" w:themeColor="text1" w:themeTint="D9"/>
                <w:sz w:val="20"/>
                <w:szCs w:val="20"/>
              </w:rPr>
            </w:pPr>
            <w:r w:rsidRPr="00C11B7B">
              <w:rPr>
                <w:color w:val="262626" w:themeColor="text1" w:themeTint="D9"/>
                <w:sz w:val="20"/>
                <w:szCs w:val="20"/>
              </w:rPr>
              <w:t>adeguatezza del personale in relazione alle competenze professionali necessarie per il corretto svolgimento delle mansioni attribuitegli anche mediante le seguenti modalità:</w:t>
            </w:r>
          </w:p>
          <w:p w14:paraId="13981E0F" w14:textId="77777777" w:rsidR="00BC71A0" w:rsidRPr="00C11B7B" w:rsidRDefault="00BC71A0" w:rsidP="00A37488">
            <w:pPr>
              <w:numPr>
                <w:ilvl w:val="0"/>
                <w:numId w:val="1"/>
              </w:numPr>
              <w:spacing w:after="60"/>
              <w:ind w:left="761" w:hanging="401"/>
              <w:jc w:val="both"/>
              <w:rPr>
                <w:color w:val="262626" w:themeColor="text1" w:themeTint="D9"/>
                <w:sz w:val="20"/>
                <w:szCs w:val="20"/>
              </w:rPr>
            </w:pPr>
            <w:r w:rsidRPr="00C11B7B">
              <w:rPr>
                <w:color w:val="262626" w:themeColor="text1" w:themeTint="D9"/>
                <w:sz w:val="20"/>
                <w:szCs w:val="20"/>
              </w:rPr>
              <w:t>interviste al personale;</w:t>
            </w:r>
          </w:p>
          <w:p w14:paraId="4DC5EA9C" w14:textId="77777777" w:rsidR="00BC71A0" w:rsidRPr="00C11B7B" w:rsidRDefault="00BC71A0" w:rsidP="00A37488">
            <w:pPr>
              <w:numPr>
                <w:ilvl w:val="0"/>
                <w:numId w:val="1"/>
              </w:numPr>
              <w:spacing w:after="60"/>
              <w:ind w:left="761" w:hanging="401"/>
              <w:jc w:val="both"/>
              <w:rPr>
                <w:color w:val="262626" w:themeColor="text1" w:themeTint="D9"/>
                <w:sz w:val="20"/>
                <w:szCs w:val="20"/>
              </w:rPr>
            </w:pPr>
            <w:r w:rsidRPr="00C11B7B">
              <w:rPr>
                <w:color w:val="262626" w:themeColor="text1" w:themeTint="D9"/>
                <w:sz w:val="20"/>
                <w:szCs w:val="20"/>
              </w:rPr>
              <w:t>documentazione prodotta dalla società;</w:t>
            </w:r>
          </w:p>
          <w:p w14:paraId="3CC62F40" w14:textId="77777777" w:rsidR="00BC71A0" w:rsidRPr="00C11B7B" w:rsidRDefault="00BC71A0" w:rsidP="00A37488">
            <w:pPr>
              <w:numPr>
                <w:ilvl w:val="0"/>
                <w:numId w:val="1"/>
              </w:numPr>
              <w:spacing w:after="60"/>
              <w:ind w:left="761" w:hanging="401"/>
              <w:jc w:val="both"/>
              <w:rPr>
                <w:color w:val="262626" w:themeColor="text1" w:themeTint="D9"/>
                <w:sz w:val="20"/>
                <w:szCs w:val="20"/>
              </w:rPr>
            </w:pPr>
            <w:r w:rsidRPr="00C11B7B">
              <w:rPr>
                <w:color w:val="262626" w:themeColor="text1" w:themeTint="D9"/>
                <w:sz w:val="20"/>
                <w:szCs w:val="20"/>
              </w:rPr>
              <w:t>osservazioni diretta delle procedure;</w:t>
            </w:r>
          </w:p>
          <w:p w14:paraId="1A0F7628" w14:textId="77777777" w:rsidR="00BC71A0" w:rsidRPr="00C11B7B" w:rsidRDefault="00BC71A0" w:rsidP="00A37488">
            <w:pPr>
              <w:numPr>
                <w:ilvl w:val="0"/>
                <w:numId w:val="1"/>
              </w:numPr>
              <w:spacing w:after="60"/>
              <w:ind w:left="761" w:hanging="401"/>
              <w:jc w:val="both"/>
              <w:rPr>
                <w:color w:val="262626" w:themeColor="text1" w:themeTint="D9"/>
                <w:sz w:val="20"/>
                <w:szCs w:val="20"/>
              </w:rPr>
            </w:pPr>
            <w:r w:rsidRPr="00C11B7B">
              <w:rPr>
                <w:color w:val="262626" w:themeColor="text1" w:themeTint="D9"/>
                <w:sz w:val="20"/>
                <w:szCs w:val="20"/>
              </w:rPr>
              <w:t>consultazione di eventuali manuali delle procedure;</w:t>
            </w:r>
          </w:p>
          <w:p w14:paraId="5E349015" w14:textId="77777777" w:rsidR="00BC71A0" w:rsidRPr="00C11B7B" w:rsidRDefault="00BC71A0" w:rsidP="00A37488">
            <w:pPr>
              <w:numPr>
                <w:ilvl w:val="0"/>
                <w:numId w:val="1"/>
              </w:numPr>
              <w:spacing w:after="60"/>
              <w:ind w:left="761" w:hanging="401"/>
              <w:jc w:val="both"/>
              <w:rPr>
                <w:color w:val="262626" w:themeColor="text1" w:themeTint="D9"/>
                <w:sz w:val="20"/>
                <w:szCs w:val="20"/>
              </w:rPr>
            </w:pPr>
            <w:r w:rsidRPr="00C11B7B">
              <w:rPr>
                <w:color w:val="262626" w:themeColor="text1" w:themeTint="D9"/>
                <w:sz w:val="20"/>
                <w:szCs w:val="20"/>
              </w:rPr>
              <w:t>osservazione dei comportamenti e confronto con quanto previsto nella procedura;</w:t>
            </w:r>
          </w:p>
          <w:p w14:paraId="21884E45" w14:textId="77777777" w:rsidR="00BC71A0" w:rsidRPr="00C11B7B" w:rsidRDefault="00BC71A0" w:rsidP="00A37488">
            <w:pPr>
              <w:numPr>
                <w:ilvl w:val="0"/>
                <w:numId w:val="1"/>
              </w:numPr>
              <w:spacing w:after="60"/>
              <w:ind w:left="761" w:hanging="401"/>
              <w:jc w:val="both"/>
              <w:rPr>
                <w:color w:val="262626" w:themeColor="text1" w:themeTint="D9"/>
                <w:sz w:val="20"/>
                <w:szCs w:val="20"/>
              </w:rPr>
            </w:pPr>
            <w:r w:rsidRPr="00C11B7B">
              <w:rPr>
                <w:color w:val="262626" w:themeColor="text1" w:themeTint="D9"/>
                <w:sz w:val="20"/>
                <w:szCs w:val="20"/>
              </w:rPr>
              <w:t>colloqui con i consulenti legali, fiscali, del lavoro, altri;</w:t>
            </w:r>
          </w:p>
          <w:p w14:paraId="052F8257" w14:textId="77777777" w:rsidR="00BC71A0" w:rsidRPr="00C11B7B" w:rsidRDefault="00BC71A0" w:rsidP="00A63BB9">
            <w:pPr>
              <w:numPr>
                <w:ilvl w:val="0"/>
                <w:numId w:val="45"/>
              </w:numPr>
              <w:spacing w:after="60"/>
              <w:jc w:val="both"/>
              <w:rPr>
                <w:color w:val="262626" w:themeColor="text1" w:themeTint="D9"/>
                <w:sz w:val="20"/>
                <w:szCs w:val="20"/>
              </w:rPr>
            </w:pPr>
            <w:r w:rsidRPr="00C11B7B">
              <w:rPr>
                <w:color w:val="262626" w:themeColor="text1" w:themeTint="D9"/>
                <w:sz w:val="20"/>
                <w:szCs w:val="20"/>
              </w:rPr>
              <w:t>analisi del sistema IT e delle procedure relative;</w:t>
            </w:r>
          </w:p>
          <w:p w14:paraId="0AA7EBD8" w14:textId="77777777" w:rsidR="00BC71A0" w:rsidRPr="00C11B7B" w:rsidRDefault="00BC71A0" w:rsidP="00A63BB9">
            <w:pPr>
              <w:numPr>
                <w:ilvl w:val="0"/>
                <w:numId w:val="45"/>
              </w:numPr>
              <w:spacing w:after="60"/>
              <w:jc w:val="both"/>
              <w:rPr>
                <w:color w:val="262626" w:themeColor="text1" w:themeTint="D9"/>
                <w:sz w:val="20"/>
                <w:szCs w:val="20"/>
              </w:rPr>
            </w:pPr>
            <w:r w:rsidRPr="00C11B7B">
              <w:rPr>
                <w:color w:val="262626" w:themeColor="text1" w:themeTint="D9"/>
                <w:sz w:val="20"/>
                <w:szCs w:val="20"/>
              </w:rPr>
              <w:t>esame delle procedure di accesso/utilizzo dei beni aziendali;</w:t>
            </w:r>
          </w:p>
          <w:p w14:paraId="670F85B3" w14:textId="77777777" w:rsidR="00BC71A0" w:rsidRPr="00C11B7B" w:rsidRDefault="00BC71A0" w:rsidP="00A63BB9">
            <w:pPr>
              <w:numPr>
                <w:ilvl w:val="0"/>
                <w:numId w:val="45"/>
              </w:numPr>
              <w:spacing w:after="60"/>
              <w:jc w:val="both"/>
              <w:rPr>
                <w:color w:val="262626" w:themeColor="text1" w:themeTint="D9"/>
                <w:sz w:val="20"/>
                <w:szCs w:val="20"/>
              </w:rPr>
            </w:pPr>
            <w:r w:rsidRPr="00C11B7B">
              <w:rPr>
                <w:color w:val="262626" w:themeColor="text1" w:themeTint="D9"/>
                <w:sz w:val="20"/>
                <w:szCs w:val="20"/>
              </w:rPr>
              <w:t>esame delle procedure di tutela e conservazione dei dati aziendali;</w:t>
            </w:r>
          </w:p>
          <w:p w14:paraId="598901C3" w14:textId="7B8774B5" w:rsidR="00BC71A0" w:rsidRPr="00C11B7B" w:rsidRDefault="00BC71A0" w:rsidP="00A63BB9">
            <w:pPr>
              <w:numPr>
                <w:ilvl w:val="0"/>
                <w:numId w:val="45"/>
              </w:numPr>
              <w:spacing w:after="60"/>
              <w:jc w:val="both"/>
              <w:rPr>
                <w:color w:val="262626" w:themeColor="text1" w:themeTint="D9"/>
                <w:spacing w:val="-2"/>
                <w:sz w:val="20"/>
                <w:szCs w:val="20"/>
              </w:rPr>
            </w:pPr>
            <w:r w:rsidRPr="00C11B7B">
              <w:rPr>
                <w:color w:val="262626" w:themeColor="text1" w:themeTint="D9"/>
                <w:spacing w:val="-2"/>
                <w:sz w:val="20"/>
                <w:szCs w:val="20"/>
              </w:rPr>
              <w:t>esame delle polizze assicurative a tutela del patrimonio sociale;</w:t>
            </w:r>
          </w:p>
          <w:p w14:paraId="78157898" w14:textId="77777777" w:rsidR="00BC71A0" w:rsidRPr="00C11B7B" w:rsidRDefault="00BC71A0" w:rsidP="00A63BB9">
            <w:pPr>
              <w:numPr>
                <w:ilvl w:val="0"/>
                <w:numId w:val="45"/>
              </w:numPr>
              <w:spacing w:after="60"/>
              <w:jc w:val="both"/>
              <w:rPr>
                <w:color w:val="262626" w:themeColor="text1" w:themeTint="D9"/>
                <w:sz w:val="20"/>
                <w:szCs w:val="20"/>
              </w:rPr>
            </w:pPr>
            <w:r w:rsidRPr="00C11B7B">
              <w:rPr>
                <w:color w:val="262626" w:themeColor="text1" w:themeTint="D9"/>
                <w:sz w:val="20"/>
                <w:szCs w:val="20"/>
              </w:rPr>
              <w:t>scambio di informazioni con il soggetto incaricato della revisione legale dei conti;</w:t>
            </w:r>
          </w:p>
          <w:p w14:paraId="6AC0487E" w14:textId="4ABE4E6C" w:rsidR="00BC71A0" w:rsidRPr="00C11B7B" w:rsidRDefault="00BC71A0" w:rsidP="00A63BB9">
            <w:pPr>
              <w:numPr>
                <w:ilvl w:val="0"/>
                <w:numId w:val="45"/>
              </w:numPr>
              <w:spacing w:after="60"/>
              <w:jc w:val="both"/>
              <w:rPr>
                <w:color w:val="262626" w:themeColor="text1" w:themeTint="D9"/>
                <w:sz w:val="20"/>
                <w:szCs w:val="20"/>
              </w:rPr>
            </w:pPr>
            <w:r w:rsidRPr="00C11B7B">
              <w:rPr>
                <w:color w:val="262626" w:themeColor="text1" w:themeTint="D9"/>
                <w:sz w:val="20"/>
                <w:szCs w:val="20"/>
              </w:rPr>
              <w:t>incontri periodici con l</w:t>
            </w:r>
            <w:r w:rsidR="00516BDA" w:rsidRPr="00C11B7B">
              <w:rPr>
                <w:color w:val="262626" w:themeColor="text1" w:themeTint="D9"/>
                <w:sz w:val="20"/>
                <w:szCs w:val="20"/>
              </w:rPr>
              <w:t>’</w:t>
            </w:r>
            <w:r w:rsidRPr="00C11B7B">
              <w:rPr>
                <w:color w:val="262626" w:themeColor="text1" w:themeTint="D9"/>
                <w:sz w:val="20"/>
                <w:szCs w:val="20"/>
              </w:rPr>
              <w:t xml:space="preserve">organismo di vigilanza </w:t>
            </w:r>
            <w:r w:rsidRPr="00C11B7B">
              <w:rPr>
                <w:i/>
                <w:color w:val="262626" w:themeColor="text1" w:themeTint="D9"/>
                <w:sz w:val="20"/>
                <w:szCs w:val="20"/>
              </w:rPr>
              <w:t>ex</w:t>
            </w:r>
            <w:r w:rsidRPr="00C11B7B">
              <w:rPr>
                <w:color w:val="262626" w:themeColor="text1" w:themeTint="D9"/>
                <w:sz w:val="20"/>
                <w:szCs w:val="20"/>
              </w:rPr>
              <w:t xml:space="preserve"> </w:t>
            </w:r>
            <w:r w:rsidR="00A37488" w:rsidRPr="00C11B7B">
              <w:rPr>
                <w:color w:val="262626" w:themeColor="text1" w:themeTint="D9"/>
                <w:sz w:val="20"/>
                <w:szCs w:val="20"/>
              </w:rPr>
              <w:t>d</w:t>
            </w:r>
            <w:r w:rsidRPr="00C11B7B">
              <w:rPr>
                <w:color w:val="262626" w:themeColor="text1" w:themeTint="D9"/>
                <w:sz w:val="20"/>
                <w:szCs w:val="20"/>
              </w:rPr>
              <w:t>.lgs. 8 giugno 2001, n. 231;</w:t>
            </w:r>
          </w:p>
          <w:p w14:paraId="2ABE8200" w14:textId="774AC50C" w:rsidR="00BC71A0" w:rsidRPr="00C11B7B" w:rsidRDefault="00BC71A0" w:rsidP="00A63BB9">
            <w:pPr>
              <w:numPr>
                <w:ilvl w:val="0"/>
                <w:numId w:val="45"/>
              </w:numPr>
              <w:spacing w:after="60"/>
              <w:jc w:val="both"/>
              <w:rPr>
                <w:b/>
                <w:color w:val="262626" w:themeColor="text1" w:themeTint="D9"/>
                <w:sz w:val="20"/>
                <w:szCs w:val="20"/>
              </w:rPr>
            </w:pPr>
            <w:r w:rsidRPr="00C11B7B">
              <w:rPr>
                <w:color w:val="262626" w:themeColor="text1" w:themeTint="D9"/>
                <w:sz w:val="20"/>
                <w:szCs w:val="20"/>
              </w:rPr>
              <w:t xml:space="preserve">effettuazione di </w:t>
            </w:r>
            <w:r w:rsidRPr="00C11B7B">
              <w:rPr>
                <w:i/>
                <w:color w:val="262626" w:themeColor="text1" w:themeTint="D9"/>
                <w:sz w:val="20"/>
                <w:szCs w:val="20"/>
              </w:rPr>
              <w:t>test</w:t>
            </w:r>
            <w:r w:rsidRPr="00C11B7B">
              <w:rPr>
                <w:color w:val="262626" w:themeColor="text1" w:themeTint="D9"/>
                <w:sz w:val="20"/>
                <w:szCs w:val="20"/>
              </w:rPr>
              <w:t xml:space="preserve"> e procedure di controllo sull</w:t>
            </w:r>
            <w:r w:rsidR="00516BDA" w:rsidRPr="00C11B7B">
              <w:rPr>
                <w:color w:val="262626" w:themeColor="text1" w:themeTint="D9"/>
                <w:sz w:val="20"/>
                <w:szCs w:val="20"/>
              </w:rPr>
              <w:t>’</w:t>
            </w:r>
            <w:r w:rsidRPr="00C11B7B">
              <w:rPr>
                <w:color w:val="262626" w:themeColor="text1" w:themeTint="D9"/>
                <w:sz w:val="20"/>
                <w:szCs w:val="20"/>
              </w:rPr>
              <w:t>efficace funzionamento dell</w:t>
            </w:r>
            <w:r w:rsidR="00516BDA" w:rsidRPr="00C11B7B">
              <w:rPr>
                <w:color w:val="262626" w:themeColor="text1" w:themeTint="D9"/>
                <w:sz w:val="20"/>
                <w:szCs w:val="20"/>
              </w:rPr>
              <w:t>’</w:t>
            </w:r>
            <w:r w:rsidRPr="00C11B7B">
              <w:rPr>
                <w:color w:val="262626" w:themeColor="text1" w:themeTint="D9"/>
                <w:sz w:val="20"/>
                <w:szCs w:val="20"/>
              </w:rPr>
              <w:t>assetto organizzativo.</w:t>
            </w:r>
          </w:p>
        </w:tc>
        <w:tc>
          <w:tcPr>
            <w:tcW w:w="1770" w:type="dxa"/>
            <w:tcBorders>
              <w:top w:val="single" w:sz="4" w:space="0" w:color="C00000"/>
              <w:left w:val="single" w:sz="24" w:space="0" w:color="FFFFFF" w:themeColor="background1"/>
              <w:bottom w:val="single" w:sz="4" w:space="0" w:color="C00000"/>
              <w:right w:val="single" w:sz="24" w:space="0" w:color="FFFFFF" w:themeColor="background1"/>
            </w:tcBorders>
            <w:hideMark/>
          </w:tcPr>
          <w:p w14:paraId="698E048D" w14:textId="77777777" w:rsidR="00BC71A0" w:rsidRPr="00C11B7B" w:rsidRDefault="00BC71A0" w:rsidP="009B5EA7">
            <w:pPr>
              <w:spacing w:after="60" w:line="300" w:lineRule="auto"/>
              <w:jc w:val="both"/>
              <w:rPr>
                <w:color w:val="262626" w:themeColor="text1" w:themeTint="D9"/>
              </w:rPr>
            </w:pPr>
          </w:p>
        </w:tc>
        <w:tc>
          <w:tcPr>
            <w:tcW w:w="1771" w:type="dxa"/>
            <w:tcBorders>
              <w:top w:val="single" w:sz="4" w:space="0" w:color="C00000"/>
              <w:left w:val="single" w:sz="24" w:space="0" w:color="FFFFFF" w:themeColor="background1"/>
              <w:bottom w:val="single" w:sz="4" w:space="0" w:color="C00000"/>
              <w:right w:val="nil"/>
            </w:tcBorders>
            <w:hideMark/>
          </w:tcPr>
          <w:p w14:paraId="08518B2A" w14:textId="77777777" w:rsidR="00BC71A0" w:rsidRPr="00C11B7B" w:rsidRDefault="00BC71A0" w:rsidP="009B5EA7">
            <w:pPr>
              <w:spacing w:after="60" w:line="300" w:lineRule="auto"/>
              <w:jc w:val="both"/>
              <w:rPr>
                <w:color w:val="262626" w:themeColor="text1" w:themeTint="D9"/>
              </w:rPr>
            </w:pPr>
          </w:p>
        </w:tc>
      </w:tr>
      <w:tr w:rsidR="00C11B7B" w:rsidRPr="00C11B7B" w14:paraId="31E7A348" w14:textId="77777777" w:rsidTr="001702FC">
        <w:trPr>
          <w:trHeight w:val="404"/>
        </w:trPr>
        <w:tc>
          <w:tcPr>
            <w:tcW w:w="5529" w:type="dxa"/>
            <w:tcBorders>
              <w:top w:val="single" w:sz="4" w:space="0" w:color="C00000"/>
              <w:left w:val="nil"/>
              <w:bottom w:val="single" w:sz="4" w:space="0" w:color="C00000"/>
              <w:right w:val="single" w:sz="24" w:space="0" w:color="FFFFFF" w:themeColor="background1"/>
            </w:tcBorders>
          </w:tcPr>
          <w:p w14:paraId="602D69B3" w14:textId="20BA0757" w:rsidR="00D5766D" w:rsidRPr="00C11B7B" w:rsidRDefault="00D5766D" w:rsidP="009B5EA7">
            <w:pPr>
              <w:spacing w:after="60" w:line="300" w:lineRule="auto"/>
              <w:jc w:val="both"/>
              <w:rPr>
                <w:i/>
                <w:color w:val="262626" w:themeColor="text1" w:themeTint="D9"/>
                <w:sz w:val="20"/>
                <w:szCs w:val="20"/>
              </w:rPr>
            </w:pPr>
            <w:r w:rsidRPr="00C11B7B">
              <w:rPr>
                <w:b/>
                <w:color w:val="262626" w:themeColor="text1" w:themeTint="D9"/>
                <w:sz w:val="20"/>
                <w:szCs w:val="20"/>
              </w:rPr>
              <w:lastRenderedPageBreak/>
              <w:t>Vigilanza sull</w:t>
            </w:r>
            <w:r w:rsidR="00516BDA" w:rsidRPr="00C11B7B">
              <w:rPr>
                <w:b/>
                <w:color w:val="262626" w:themeColor="text1" w:themeTint="D9"/>
                <w:sz w:val="20"/>
                <w:szCs w:val="20"/>
              </w:rPr>
              <w:t>’</w:t>
            </w:r>
            <w:r w:rsidRPr="00C11B7B">
              <w:rPr>
                <w:b/>
                <w:color w:val="262626" w:themeColor="text1" w:themeTint="D9"/>
                <w:sz w:val="20"/>
                <w:szCs w:val="20"/>
              </w:rPr>
              <w:t>adeguatezza e sul funzionamento del sistema amministrativo-contabile (Norma 3.5.)</w:t>
            </w:r>
          </w:p>
          <w:p w14:paraId="493CEEA3" w14:textId="362A007F" w:rsidR="00D5766D" w:rsidRPr="00C11B7B" w:rsidRDefault="00D5766D" w:rsidP="00A63BB9">
            <w:pPr>
              <w:numPr>
                <w:ilvl w:val="0"/>
                <w:numId w:val="45"/>
              </w:numPr>
              <w:spacing w:after="60"/>
              <w:jc w:val="both"/>
              <w:rPr>
                <w:color w:val="262626" w:themeColor="text1" w:themeTint="D9"/>
                <w:sz w:val="20"/>
                <w:szCs w:val="20"/>
              </w:rPr>
            </w:pPr>
            <w:r w:rsidRPr="00C11B7B">
              <w:rPr>
                <w:color w:val="262626" w:themeColor="text1" w:themeTint="D9"/>
                <w:sz w:val="20"/>
                <w:szCs w:val="20"/>
              </w:rPr>
              <w:t>acquisizione dall</w:t>
            </w:r>
            <w:r w:rsidR="00516BDA" w:rsidRPr="00C11B7B">
              <w:rPr>
                <w:color w:val="262626" w:themeColor="text1" w:themeTint="D9"/>
                <w:sz w:val="20"/>
                <w:szCs w:val="20"/>
              </w:rPr>
              <w:t>’</w:t>
            </w:r>
            <w:r w:rsidRPr="00C11B7B">
              <w:rPr>
                <w:color w:val="262626" w:themeColor="text1" w:themeTint="D9"/>
                <w:sz w:val="20"/>
                <w:szCs w:val="20"/>
              </w:rPr>
              <w:t>organo di amministrazione e dalle funzioni aziendali preposte di informazioni e verifica in merito a adeguatezza e funzionamento del sistema amministrativo-contabile, sull</w:t>
            </w:r>
            <w:r w:rsidR="00516BDA" w:rsidRPr="00C11B7B">
              <w:rPr>
                <w:color w:val="262626" w:themeColor="text1" w:themeTint="D9"/>
                <w:sz w:val="20"/>
                <w:szCs w:val="20"/>
              </w:rPr>
              <w:t>’</w:t>
            </w:r>
            <w:r w:rsidRPr="00C11B7B">
              <w:rPr>
                <w:color w:val="262626" w:themeColor="text1" w:themeTint="D9"/>
                <w:sz w:val="20"/>
                <w:szCs w:val="20"/>
              </w:rPr>
              <w:t>affidabilità di quest</w:t>
            </w:r>
            <w:r w:rsidR="00516BDA" w:rsidRPr="00C11B7B">
              <w:rPr>
                <w:color w:val="262626" w:themeColor="text1" w:themeTint="D9"/>
                <w:sz w:val="20"/>
                <w:szCs w:val="20"/>
              </w:rPr>
              <w:t>’</w:t>
            </w:r>
            <w:r w:rsidRPr="00C11B7B">
              <w:rPr>
                <w:color w:val="262626" w:themeColor="text1" w:themeTint="D9"/>
                <w:sz w:val="20"/>
                <w:szCs w:val="20"/>
              </w:rPr>
              <w:t>ultimo a rappresentare correttamente e tempestivamente i fatti di gestione e le informazioni di bilancio;</w:t>
            </w:r>
          </w:p>
          <w:p w14:paraId="419BD1A9" w14:textId="77777777" w:rsidR="00D5766D" w:rsidRPr="00C11B7B" w:rsidRDefault="00D5766D" w:rsidP="00A63BB9">
            <w:pPr>
              <w:numPr>
                <w:ilvl w:val="0"/>
                <w:numId w:val="45"/>
              </w:numPr>
              <w:spacing w:after="60"/>
              <w:jc w:val="both"/>
              <w:rPr>
                <w:b/>
                <w:color w:val="262626" w:themeColor="text1" w:themeTint="D9"/>
                <w:sz w:val="20"/>
                <w:szCs w:val="20"/>
              </w:rPr>
            </w:pPr>
            <w:r w:rsidRPr="00C11B7B">
              <w:rPr>
                <w:color w:val="262626" w:themeColor="text1" w:themeTint="D9"/>
                <w:sz w:val="20"/>
                <w:szCs w:val="20"/>
              </w:rPr>
              <w:t>esame dei documenti e delle procedure aziendali;</w:t>
            </w:r>
          </w:p>
          <w:p w14:paraId="11C71032" w14:textId="35A733CE" w:rsidR="00D5766D" w:rsidRPr="00C11B7B" w:rsidRDefault="00D5766D" w:rsidP="00A63BB9">
            <w:pPr>
              <w:numPr>
                <w:ilvl w:val="0"/>
                <w:numId w:val="45"/>
              </w:numPr>
              <w:spacing w:after="60"/>
              <w:jc w:val="both"/>
              <w:rPr>
                <w:color w:val="262626" w:themeColor="text1" w:themeTint="D9"/>
                <w:sz w:val="20"/>
                <w:szCs w:val="20"/>
              </w:rPr>
            </w:pPr>
            <w:r w:rsidRPr="00C11B7B">
              <w:rPr>
                <w:color w:val="262626" w:themeColor="text1" w:themeTint="D9"/>
                <w:sz w:val="20"/>
                <w:szCs w:val="20"/>
              </w:rPr>
              <w:t>verifica dell</w:t>
            </w:r>
            <w:r w:rsidR="00516BDA" w:rsidRPr="00C11B7B">
              <w:rPr>
                <w:color w:val="262626" w:themeColor="text1" w:themeTint="D9"/>
                <w:sz w:val="20"/>
                <w:szCs w:val="20"/>
              </w:rPr>
              <w:t>’</w:t>
            </w:r>
            <w:r w:rsidRPr="00C11B7B">
              <w:rPr>
                <w:color w:val="262626" w:themeColor="text1" w:themeTint="D9"/>
                <w:sz w:val="20"/>
                <w:szCs w:val="20"/>
              </w:rPr>
              <w:t xml:space="preserve">esistenza dei bilanci periodici, </w:t>
            </w:r>
            <w:r w:rsidRPr="00C11B7B">
              <w:rPr>
                <w:i/>
                <w:color w:val="262626" w:themeColor="text1" w:themeTint="D9"/>
                <w:sz w:val="20"/>
                <w:szCs w:val="20"/>
              </w:rPr>
              <w:t>budget</w:t>
            </w:r>
            <w:r w:rsidRPr="00C11B7B">
              <w:rPr>
                <w:color w:val="262626" w:themeColor="text1" w:themeTint="D9"/>
                <w:sz w:val="20"/>
                <w:szCs w:val="20"/>
              </w:rPr>
              <w:t xml:space="preserve"> operativi (economici e finanziari) piani industriali di cui essi sono parte integrante [</w:t>
            </w:r>
            <w:r w:rsidRPr="00C11B7B">
              <w:rPr>
                <w:i/>
                <w:color w:val="262626" w:themeColor="text1" w:themeTint="D9"/>
                <w:sz w:val="20"/>
                <w:szCs w:val="20"/>
              </w:rPr>
              <w:t>analisi da fare in relazione alle dimensioni e complessità dell</w:t>
            </w:r>
            <w:r w:rsidR="00516BDA" w:rsidRPr="00C11B7B">
              <w:rPr>
                <w:i/>
                <w:color w:val="262626" w:themeColor="text1" w:themeTint="D9"/>
                <w:sz w:val="20"/>
                <w:szCs w:val="20"/>
              </w:rPr>
              <w:t>’</w:t>
            </w:r>
            <w:r w:rsidRPr="00C11B7B">
              <w:rPr>
                <w:i/>
                <w:color w:val="262626" w:themeColor="text1" w:themeTint="D9"/>
                <w:sz w:val="20"/>
                <w:szCs w:val="20"/>
              </w:rPr>
              <w:t>impresa e laddove sia importante ai fini della corretta redazione del bilancio (ad es. svalutazioni per perdite durevoli delle immobilizzazioni, analisi della continuità aziendale, ecc.)</w:t>
            </w:r>
            <w:r w:rsidRPr="00C11B7B">
              <w:rPr>
                <w:color w:val="262626" w:themeColor="text1" w:themeTint="D9"/>
                <w:sz w:val="20"/>
                <w:szCs w:val="20"/>
              </w:rPr>
              <w:t>];</w:t>
            </w:r>
          </w:p>
          <w:p w14:paraId="1CC512CD" w14:textId="77777777" w:rsidR="00D5766D" w:rsidRPr="00C11B7B" w:rsidRDefault="00D5766D" w:rsidP="00A63BB9">
            <w:pPr>
              <w:numPr>
                <w:ilvl w:val="0"/>
                <w:numId w:val="45"/>
              </w:numPr>
              <w:spacing w:after="60"/>
              <w:jc w:val="both"/>
              <w:rPr>
                <w:b/>
                <w:color w:val="262626" w:themeColor="text1" w:themeTint="D9"/>
                <w:sz w:val="20"/>
                <w:szCs w:val="20"/>
              </w:rPr>
            </w:pPr>
            <w:r w:rsidRPr="00C11B7B">
              <w:rPr>
                <w:color w:val="262626" w:themeColor="text1" w:themeTint="D9"/>
                <w:sz w:val="20"/>
                <w:szCs w:val="20"/>
              </w:rPr>
              <w:t>riunioni con il soggetto incaricato della revisione legale dei conti, con osservazioni relative alle informazioni rilevanti ricevute;</w:t>
            </w:r>
          </w:p>
          <w:p w14:paraId="4F6F04A2" w14:textId="77777777" w:rsidR="00D5766D" w:rsidRPr="00C11B7B" w:rsidRDefault="00D5766D" w:rsidP="00A63BB9">
            <w:pPr>
              <w:numPr>
                <w:ilvl w:val="0"/>
                <w:numId w:val="45"/>
              </w:numPr>
              <w:spacing w:after="60"/>
              <w:jc w:val="both"/>
              <w:rPr>
                <w:b/>
                <w:color w:val="262626" w:themeColor="text1" w:themeTint="D9"/>
                <w:sz w:val="20"/>
                <w:szCs w:val="20"/>
              </w:rPr>
            </w:pPr>
            <w:r w:rsidRPr="00C11B7B">
              <w:rPr>
                <w:color w:val="262626" w:themeColor="text1" w:themeTint="D9"/>
                <w:sz w:val="20"/>
                <w:szCs w:val="20"/>
              </w:rPr>
              <w:t>riunione con il preposto al sistema di controllo interno [</w:t>
            </w:r>
            <w:r w:rsidRPr="00C11B7B">
              <w:rPr>
                <w:i/>
                <w:color w:val="262626" w:themeColor="text1" w:themeTint="D9"/>
                <w:sz w:val="20"/>
                <w:szCs w:val="20"/>
              </w:rPr>
              <w:t>se esistente</w:t>
            </w:r>
            <w:r w:rsidRPr="00C11B7B">
              <w:rPr>
                <w:color w:val="262626" w:themeColor="text1" w:themeTint="D9"/>
                <w:sz w:val="20"/>
                <w:szCs w:val="20"/>
              </w:rPr>
              <w:t>], con osservazioni relative alle informazioni rilevanti ricevute;</w:t>
            </w:r>
          </w:p>
          <w:p w14:paraId="7111A399" w14:textId="15FE993F" w:rsidR="00D5766D" w:rsidRPr="00C11B7B" w:rsidRDefault="00D5766D" w:rsidP="00A63BB9">
            <w:pPr>
              <w:numPr>
                <w:ilvl w:val="0"/>
                <w:numId w:val="45"/>
              </w:numPr>
              <w:spacing w:after="60"/>
              <w:jc w:val="both"/>
              <w:rPr>
                <w:b/>
                <w:color w:val="262626" w:themeColor="text1" w:themeTint="D9"/>
                <w:sz w:val="20"/>
                <w:szCs w:val="20"/>
              </w:rPr>
            </w:pPr>
            <w:r w:rsidRPr="00C11B7B">
              <w:rPr>
                <w:color w:val="262626" w:themeColor="text1" w:themeTint="D9"/>
                <w:sz w:val="20"/>
                <w:szCs w:val="20"/>
              </w:rPr>
              <w:t xml:space="preserve">effettuazione di </w:t>
            </w:r>
            <w:r w:rsidRPr="00C11B7B">
              <w:rPr>
                <w:i/>
                <w:color w:val="262626" w:themeColor="text1" w:themeTint="D9"/>
                <w:sz w:val="20"/>
                <w:szCs w:val="20"/>
              </w:rPr>
              <w:t xml:space="preserve">test </w:t>
            </w:r>
            <w:r w:rsidRPr="00C11B7B">
              <w:rPr>
                <w:color w:val="262626" w:themeColor="text1" w:themeTint="D9"/>
                <w:sz w:val="20"/>
                <w:szCs w:val="20"/>
              </w:rPr>
              <w:t>e procedure di controllo sul funzionamento dell</w:t>
            </w:r>
            <w:r w:rsidR="00516BDA" w:rsidRPr="00C11B7B">
              <w:rPr>
                <w:color w:val="262626" w:themeColor="text1" w:themeTint="D9"/>
                <w:sz w:val="20"/>
                <w:szCs w:val="20"/>
              </w:rPr>
              <w:t>’</w:t>
            </w:r>
            <w:r w:rsidRPr="00C11B7B">
              <w:rPr>
                <w:color w:val="262626" w:themeColor="text1" w:themeTint="D9"/>
                <w:sz w:val="20"/>
                <w:szCs w:val="20"/>
              </w:rPr>
              <w:t>assetto amministrativo e contabile.</w:t>
            </w:r>
          </w:p>
        </w:tc>
        <w:tc>
          <w:tcPr>
            <w:tcW w:w="1770" w:type="dxa"/>
            <w:tcBorders>
              <w:top w:val="single" w:sz="4" w:space="0" w:color="C00000"/>
              <w:left w:val="single" w:sz="24" w:space="0" w:color="FFFFFF" w:themeColor="background1"/>
              <w:bottom w:val="single" w:sz="4" w:space="0" w:color="C00000"/>
              <w:right w:val="single" w:sz="24" w:space="0" w:color="FFFFFF" w:themeColor="background1"/>
            </w:tcBorders>
            <w:hideMark/>
          </w:tcPr>
          <w:p w14:paraId="4CBE223D" w14:textId="77777777" w:rsidR="00D5766D" w:rsidRPr="00C11B7B" w:rsidRDefault="00D5766D" w:rsidP="009B5EA7">
            <w:pPr>
              <w:spacing w:after="60" w:line="300" w:lineRule="auto"/>
              <w:jc w:val="both"/>
              <w:rPr>
                <w:color w:val="262626" w:themeColor="text1" w:themeTint="D9"/>
              </w:rPr>
            </w:pPr>
          </w:p>
        </w:tc>
        <w:tc>
          <w:tcPr>
            <w:tcW w:w="1771" w:type="dxa"/>
            <w:tcBorders>
              <w:top w:val="single" w:sz="4" w:space="0" w:color="C00000"/>
              <w:left w:val="single" w:sz="24" w:space="0" w:color="FFFFFF" w:themeColor="background1"/>
              <w:bottom w:val="single" w:sz="4" w:space="0" w:color="C00000"/>
              <w:right w:val="nil"/>
            </w:tcBorders>
          </w:tcPr>
          <w:p w14:paraId="3534492A" w14:textId="77777777" w:rsidR="00D5766D" w:rsidRPr="00C11B7B" w:rsidRDefault="00D5766D" w:rsidP="009B5EA7">
            <w:pPr>
              <w:spacing w:after="60" w:line="300" w:lineRule="auto"/>
              <w:jc w:val="both"/>
              <w:rPr>
                <w:color w:val="262626" w:themeColor="text1" w:themeTint="D9"/>
              </w:rPr>
            </w:pPr>
          </w:p>
        </w:tc>
      </w:tr>
      <w:tr w:rsidR="00C11B7B" w:rsidRPr="00C11B7B" w14:paraId="5FAAE361" w14:textId="77777777" w:rsidTr="00DB229B">
        <w:trPr>
          <w:trHeight w:val="485"/>
        </w:trPr>
        <w:tc>
          <w:tcPr>
            <w:tcW w:w="5529" w:type="dxa"/>
            <w:tcBorders>
              <w:top w:val="single" w:sz="4" w:space="0" w:color="C00000"/>
              <w:left w:val="nil"/>
              <w:bottom w:val="single" w:sz="4" w:space="0" w:color="C00000"/>
              <w:right w:val="single" w:sz="24" w:space="0" w:color="FFFFFF" w:themeColor="background1"/>
            </w:tcBorders>
          </w:tcPr>
          <w:p w14:paraId="3FECEB74" w14:textId="6F3A3A08" w:rsidR="00D5766D" w:rsidRPr="00C11B7B" w:rsidRDefault="00D5766D" w:rsidP="009B5EA7">
            <w:pPr>
              <w:spacing w:after="60" w:line="300" w:lineRule="auto"/>
              <w:jc w:val="both"/>
              <w:rPr>
                <w:b/>
                <w:color w:val="262626" w:themeColor="text1" w:themeTint="D9"/>
                <w:sz w:val="20"/>
                <w:szCs w:val="20"/>
              </w:rPr>
            </w:pPr>
            <w:r w:rsidRPr="00C11B7B">
              <w:rPr>
                <w:b/>
                <w:color w:val="262626" w:themeColor="text1" w:themeTint="D9"/>
                <w:sz w:val="20"/>
                <w:szCs w:val="20"/>
              </w:rPr>
              <w:t>Vigilanza in ordine al bilancio d</w:t>
            </w:r>
            <w:r w:rsidR="00516BDA" w:rsidRPr="00C11B7B">
              <w:rPr>
                <w:b/>
                <w:color w:val="262626" w:themeColor="text1" w:themeTint="D9"/>
                <w:sz w:val="20"/>
                <w:szCs w:val="20"/>
              </w:rPr>
              <w:t>’</w:t>
            </w:r>
            <w:r w:rsidRPr="00C11B7B">
              <w:rPr>
                <w:b/>
                <w:color w:val="262626" w:themeColor="text1" w:themeTint="D9"/>
                <w:sz w:val="20"/>
                <w:szCs w:val="20"/>
              </w:rPr>
              <w:t>esercizio al</w:t>
            </w:r>
            <w:r w:rsidRPr="00C11B7B">
              <w:rPr>
                <w:color w:val="262626" w:themeColor="text1" w:themeTint="D9"/>
                <w:sz w:val="20"/>
                <w:szCs w:val="20"/>
              </w:rPr>
              <w:t xml:space="preserve"> </w:t>
            </w:r>
            <w:r w:rsidRPr="00C11B7B">
              <w:rPr>
                <w:b/>
                <w:color w:val="262626" w:themeColor="text1" w:themeTint="D9"/>
                <w:sz w:val="20"/>
                <w:szCs w:val="20"/>
              </w:rPr>
              <w:t>__/__/_____ e alla relazione sulla gestione (Norma 3.7.)</w:t>
            </w:r>
          </w:p>
          <w:p w14:paraId="7F1193A2" w14:textId="44AC3AAC" w:rsidR="00D5766D" w:rsidRPr="00C11B7B" w:rsidRDefault="00D5766D" w:rsidP="00A63BB9">
            <w:pPr>
              <w:numPr>
                <w:ilvl w:val="0"/>
                <w:numId w:val="45"/>
              </w:numPr>
              <w:spacing w:after="60"/>
              <w:jc w:val="both"/>
              <w:rPr>
                <w:color w:val="262626" w:themeColor="text1" w:themeTint="D9"/>
                <w:sz w:val="20"/>
                <w:szCs w:val="20"/>
              </w:rPr>
            </w:pPr>
            <w:r w:rsidRPr="00C11B7B">
              <w:rPr>
                <w:color w:val="262626" w:themeColor="text1" w:themeTint="D9"/>
                <w:sz w:val="20"/>
                <w:szCs w:val="20"/>
              </w:rPr>
              <w:t>verifica della correttezza delle procedure di approvazione in Consiglio di amministrazione;</w:t>
            </w:r>
          </w:p>
          <w:p w14:paraId="6059AD87" w14:textId="425FAE2D" w:rsidR="00D5766D" w:rsidRPr="00C11B7B" w:rsidRDefault="00D5766D" w:rsidP="00A63BB9">
            <w:pPr>
              <w:numPr>
                <w:ilvl w:val="0"/>
                <w:numId w:val="45"/>
              </w:numPr>
              <w:spacing w:after="60"/>
              <w:jc w:val="both"/>
              <w:rPr>
                <w:color w:val="262626" w:themeColor="text1" w:themeTint="D9"/>
                <w:sz w:val="20"/>
                <w:szCs w:val="20"/>
              </w:rPr>
            </w:pPr>
            <w:r w:rsidRPr="00C11B7B">
              <w:rPr>
                <w:color w:val="262626" w:themeColor="text1" w:themeTint="D9"/>
                <w:sz w:val="20"/>
                <w:szCs w:val="20"/>
              </w:rPr>
              <w:t>acquisizione dall</w:t>
            </w:r>
            <w:r w:rsidR="00516BDA" w:rsidRPr="00C11B7B">
              <w:rPr>
                <w:color w:val="262626" w:themeColor="text1" w:themeTint="D9"/>
                <w:sz w:val="20"/>
                <w:szCs w:val="20"/>
              </w:rPr>
              <w:t>’</w:t>
            </w:r>
            <w:r w:rsidRPr="00C11B7B">
              <w:rPr>
                <w:color w:val="262626" w:themeColor="text1" w:themeTint="D9"/>
                <w:sz w:val="20"/>
                <w:szCs w:val="20"/>
              </w:rPr>
              <w:t>organo di amministrazione del progetto di bilancio e della relazione sulla gestione;</w:t>
            </w:r>
          </w:p>
          <w:p w14:paraId="6B6301A9" w14:textId="543D42A6" w:rsidR="00D5766D" w:rsidRPr="00C11B7B" w:rsidRDefault="00D5766D" w:rsidP="00A63BB9">
            <w:pPr>
              <w:numPr>
                <w:ilvl w:val="0"/>
                <w:numId w:val="45"/>
              </w:numPr>
              <w:spacing w:after="60"/>
              <w:jc w:val="both"/>
              <w:rPr>
                <w:color w:val="262626" w:themeColor="text1" w:themeTint="D9"/>
                <w:sz w:val="20"/>
                <w:szCs w:val="20"/>
              </w:rPr>
            </w:pPr>
            <w:r w:rsidRPr="00C11B7B">
              <w:rPr>
                <w:color w:val="262626" w:themeColor="text1" w:themeTint="D9"/>
                <w:sz w:val="20"/>
                <w:szCs w:val="20"/>
              </w:rPr>
              <w:t>verifica della conformità dell</w:t>
            </w:r>
            <w:r w:rsidR="00516BDA" w:rsidRPr="00C11B7B">
              <w:rPr>
                <w:color w:val="262626" w:themeColor="text1" w:themeTint="D9"/>
                <w:sz w:val="20"/>
                <w:szCs w:val="20"/>
              </w:rPr>
              <w:t>’</w:t>
            </w:r>
            <w:r w:rsidRPr="00C11B7B">
              <w:rPr>
                <w:color w:val="262626" w:themeColor="text1" w:themeTint="D9"/>
                <w:sz w:val="20"/>
                <w:szCs w:val="20"/>
              </w:rPr>
              <w:t>operato dell</w:t>
            </w:r>
            <w:r w:rsidR="00516BDA" w:rsidRPr="00C11B7B">
              <w:rPr>
                <w:color w:val="262626" w:themeColor="text1" w:themeTint="D9"/>
                <w:sz w:val="20"/>
                <w:szCs w:val="20"/>
              </w:rPr>
              <w:t>’</w:t>
            </w:r>
            <w:r w:rsidRPr="00C11B7B">
              <w:rPr>
                <w:color w:val="262626" w:themeColor="text1" w:themeTint="D9"/>
                <w:sz w:val="20"/>
                <w:szCs w:val="20"/>
              </w:rPr>
              <w:t>organo di amministrazione in ordine alle norme procedurali inerenti alla redazione del bilancio (anche nel corso del mandato);</w:t>
            </w:r>
          </w:p>
          <w:p w14:paraId="5043A6A1" w14:textId="77777777" w:rsidR="00D5766D" w:rsidRPr="00C11B7B" w:rsidRDefault="00D5766D" w:rsidP="00A63BB9">
            <w:pPr>
              <w:numPr>
                <w:ilvl w:val="0"/>
                <w:numId w:val="45"/>
              </w:numPr>
              <w:spacing w:after="60"/>
              <w:jc w:val="both"/>
              <w:rPr>
                <w:color w:val="262626" w:themeColor="text1" w:themeTint="D9"/>
                <w:sz w:val="20"/>
                <w:szCs w:val="20"/>
              </w:rPr>
            </w:pPr>
            <w:r w:rsidRPr="00C11B7B">
              <w:rPr>
                <w:color w:val="262626" w:themeColor="text1" w:themeTint="D9"/>
                <w:sz w:val="20"/>
                <w:szCs w:val="20"/>
              </w:rPr>
              <w:t>esame sintetico-complessivo del bilancio di esercizio;</w:t>
            </w:r>
          </w:p>
          <w:p w14:paraId="4E5C609B" w14:textId="77777777" w:rsidR="00D5766D" w:rsidRPr="00C11B7B" w:rsidRDefault="00D5766D" w:rsidP="00A63BB9">
            <w:pPr>
              <w:numPr>
                <w:ilvl w:val="0"/>
                <w:numId w:val="45"/>
              </w:numPr>
              <w:spacing w:after="60"/>
              <w:jc w:val="both"/>
              <w:rPr>
                <w:color w:val="262626" w:themeColor="text1" w:themeTint="D9"/>
                <w:sz w:val="20"/>
                <w:szCs w:val="20"/>
              </w:rPr>
            </w:pPr>
            <w:r w:rsidRPr="00C11B7B">
              <w:rPr>
                <w:color w:val="262626" w:themeColor="text1" w:themeTint="D9"/>
                <w:sz w:val="20"/>
                <w:szCs w:val="20"/>
              </w:rPr>
              <w:t>scambio di informazioni con il soggetto incaricato della revisione legale dei conti;</w:t>
            </w:r>
          </w:p>
          <w:p w14:paraId="48F2E649" w14:textId="5F445540" w:rsidR="00D5766D" w:rsidRPr="00C11B7B" w:rsidRDefault="00D5766D" w:rsidP="00A63BB9">
            <w:pPr>
              <w:numPr>
                <w:ilvl w:val="0"/>
                <w:numId w:val="45"/>
              </w:numPr>
              <w:spacing w:after="60"/>
              <w:jc w:val="both"/>
              <w:rPr>
                <w:color w:val="262626" w:themeColor="text1" w:themeTint="D9"/>
                <w:sz w:val="20"/>
                <w:szCs w:val="20"/>
              </w:rPr>
            </w:pPr>
            <w:r w:rsidRPr="00C11B7B">
              <w:rPr>
                <w:color w:val="262626" w:themeColor="text1" w:themeTint="D9"/>
                <w:sz w:val="20"/>
                <w:szCs w:val="20"/>
              </w:rPr>
              <w:t>verifiche ai fini dell</w:t>
            </w:r>
            <w:r w:rsidR="00516BDA" w:rsidRPr="00C11B7B">
              <w:rPr>
                <w:color w:val="262626" w:themeColor="text1" w:themeTint="D9"/>
                <w:sz w:val="20"/>
                <w:szCs w:val="20"/>
              </w:rPr>
              <w:t>’</w:t>
            </w:r>
            <w:r w:rsidRPr="00C11B7B">
              <w:rPr>
                <w:color w:val="262626" w:themeColor="text1" w:themeTint="D9"/>
                <w:sz w:val="20"/>
                <w:szCs w:val="20"/>
              </w:rPr>
              <w:t>espressione del consenso sull</w:t>
            </w:r>
            <w:r w:rsidR="00516BDA" w:rsidRPr="00C11B7B">
              <w:rPr>
                <w:color w:val="262626" w:themeColor="text1" w:themeTint="D9"/>
                <w:sz w:val="20"/>
                <w:szCs w:val="20"/>
              </w:rPr>
              <w:t>’</w:t>
            </w:r>
            <w:r w:rsidRPr="00C11B7B">
              <w:rPr>
                <w:color w:val="262626" w:themeColor="text1" w:themeTint="D9"/>
                <w:sz w:val="20"/>
                <w:szCs w:val="20"/>
              </w:rPr>
              <w:t>iscrizione dei costi di impianto e ampliamento, i costi di sviluppo aventi utilità pluriennale, di sviluppo e dell</w:t>
            </w:r>
            <w:r w:rsidR="00516BDA" w:rsidRPr="00C11B7B">
              <w:rPr>
                <w:color w:val="262626" w:themeColor="text1" w:themeTint="D9"/>
                <w:sz w:val="20"/>
                <w:szCs w:val="20"/>
              </w:rPr>
              <w:t>’</w:t>
            </w:r>
            <w:r w:rsidRPr="00C11B7B">
              <w:rPr>
                <w:color w:val="262626" w:themeColor="text1" w:themeTint="D9"/>
                <w:sz w:val="20"/>
                <w:szCs w:val="20"/>
              </w:rPr>
              <w:t>avviamento se acquisito a titolo oneroso, nei limiti del costo per esso sostenuto;</w:t>
            </w:r>
          </w:p>
          <w:p w14:paraId="29795F67" w14:textId="2698A3F6" w:rsidR="00D5766D" w:rsidRPr="00C11B7B" w:rsidRDefault="00D5766D" w:rsidP="00A63BB9">
            <w:pPr>
              <w:numPr>
                <w:ilvl w:val="0"/>
                <w:numId w:val="45"/>
              </w:numPr>
              <w:spacing w:after="60"/>
              <w:jc w:val="both"/>
              <w:rPr>
                <w:color w:val="262626" w:themeColor="text1" w:themeTint="D9"/>
                <w:sz w:val="20"/>
                <w:szCs w:val="20"/>
              </w:rPr>
            </w:pPr>
            <w:r w:rsidRPr="00C11B7B">
              <w:rPr>
                <w:color w:val="262626" w:themeColor="text1" w:themeTint="D9"/>
                <w:sz w:val="20"/>
                <w:szCs w:val="20"/>
              </w:rPr>
              <w:t>verifica della legittimità dell</w:t>
            </w:r>
            <w:r w:rsidR="00516BDA" w:rsidRPr="00C11B7B">
              <w:rPr>
                <w:color w:val="262626" w:themeColor="text1" w:themeTint="D9"/>
                <w:sz w:val="20"/>
                <w:szCs w:val="20"/>
              </w:rPr>
              <w:t>’</w:t>
            </w:r>
            <w:r w:rsidRPr="00C11B7B">
              <w:rPr>
                <w:color w:val="262626" w:themeColor="text1" w:themeTint="D9"/>
                <w:sz w:val="20"/>
                <w:szCs w:val="20"/>
              </w:rPr>
              <w:t>eventuale deroga dell</w:t>
            </w:r>
            <w:r w:rsidR="00516BDA" w:rsidRPr="00C11B7B">
              <w:rPr>
                <w:color w:val="262626" w:themeColor="text1" w:themeTint="D9"/>
                <w:sz w:val="20"/>
                <w:szCs w:val="20"/>
              </w:rPr>
              <w:t>’</w:t>
            </w:r>
            <w:r w:rsidRPr="00C11B7B">
              <w:rPr>
                <w:color w:val="262626" w:themeColor="text1" w:themeTint="D9"/>
                <w:sz w:val="20"/>
                <w:szCs w:val="20"/>
              </w:rPr>
              <w:t>art. 2423, co. 5, c.c. cui abbia fatto ricorso l</w:t>
            </w:r>
            <w:r w:rsidR="00516BDA" w:rsidRPr="00C11B7B">
              <w:rPr>
                <w:color w:val="262626" w:themeColor="text1" w:themeTint="D9"/>
                <w:sz w:val="20"/>
                <w:szCs w:val="20"/>
              </w:rPr>
              <w:t>’</w:t>
            </w:r>
            <w:r w:rsidRPr="00C11B7B">
              <w:rPr>
                <w:color w:val="262626" w:themeColor="text1" w:themeTint="D9"/>
                <w:sz w:val="20"/>
                <w:szCs w:val="20"/>
              </w:rPr>
              <w:t>organo di amministrazione;</w:t>
            </w:r>
          </w:p>
          <w:p w14:paraId="229DF78A" w14:textId="73D44E98" w:rsidR="00D5766D" w:rsidRPr="00C11B7B" w:rsidRDefault="00D5766D" w:rsidP="00A63BB9">
            <w:pPr>
              <w:numPr>
                <w:ilvl w:val="0"/>
                <w:numId w:val="45"/>
              </w:numPr>
              <w:spacing w:after="60"/>
              <w:jc w:val="both"/>
              <w:rPr>
                <w:color w:val="262626" w:themeColor="text1" w:themeTint="D9"/>
                <w:sz w:val="20"/>
                <w:szCs w:val="20"/>
              </w:rPr>
            </w:pPr>
            <w:r w:rsidRPr="00C11B7B">
              <w:rPr>
                <w:color w:val="262626" w:themeColor="text1" w:themeTint="D9"/>
                <w:sz w:val="20"/>
                <w:szCs w:val="20"/>
              </w:rPr>
              <w:lastRenderedPageBreak/>
              <w:t>verifiche ai fini del rilascio dell</w:t>
            </w:r>
            <w:r w:rsidR="00516BDA" w:rsidRPr="00C11B7B">
              <w:rPr>
                <w:color w:val="262626" w:themeColor="text1" w:themeTint="D9"/>
                <w:sz w:val="20"/>
                <w:szCs w:val="20"/>
              </w:rPr>
              <w:t>’</w:t>
            </w:r>
            <w:r w:rsidRPr="00C11B7B">
              <w:rPr>
                <w:color w:val="262626" w:themeColor="text1" w:themeTint="D9"/>
                <w:sz w:val="20"/>
                <w:szCs w:val="20"/>
              </w:rPr>
              <w:t>attestazione sul valore dei beni rivalutati;</w:t>
            </w:r>
          </w:p>
          <w:p w14:paraId="32D5BAD5" w14:textId="1532550C" w:rsidR="00D5766D" w:rsidRPr="00C11B7B" w:rsidRDefault="00D5766D" w:rsidP="00A63BB9">
            <w:pPr>
              <w:numPr>
                <w:ilvl w:val="0"/>
                <w:numId w:val="45"/>
              </w:numPr>
              <w:spacing w:after="60"/>
              <w:jc w:val="both"/>
              <w:rPr>
                <w:color w:val="262626" w:themeColor="text1" w:themeTint="D9"/>
                <w:sz w:val="20"/>
                <w:szCs w:val="20"/>
              </w:rPr>
            </w:pPr>
            <w:r w:rsidRPr="00C11B7B">
              <w:rPr>
                <w:color w:val="262626" w:themeColor="text1" w:themeTint="D9"/>
                <w:sz w:val="20"/>
                <w:szCs w:val="20"/>
              </w:rPr>
              <w:t>verifica della correttezza delle procedure di approvazione e pubblicazione del bilancio.</w:t>
            </w:r>
          </w:p>
        </w:tc>
        <w:tc>
          <w:tcPr>
            <w:tcW w:w="1770" w:type="dxa"/>
            <w:tcBorders>
              <w:top w:val="single" w:sz="4" w:space="0" w:color="C00000"/>
              <w:left w:val="single" w:sz="24" w:space="0" w:color="FFFFFF" w:themeColor="background1"/>
              <w:bottom w:val="single" w:sz="4" w:space="0" w:color="C00000"/>
              <w:right w:val="single" w:sz="24" w:space="0" w:color="FFFFFF" w:themeColor="background1"/>
            </w:tcBorders>
          </w:tcPr>
          <w:p w14:paraId="4C6D4875" w14:textId="77777777" w:rsidR="00D5766D" w:rsidRPr="00C11B7B" w:rsidRDefault="00D5766D" w:rsidP="009B5EA7">
            <w:pPr>
              <w:spacing w:after="60" w:line="300" w:lineRule="auto"/>
              <w:jc w:val="both"/>
              <w:rPr>
                <w:color w:val="262626" w:themeColor="text1" w:themeTint="D9"/>
              </w:rPr>
            </w:pPr>
          </w:p>
        </w:tc>
        <w:tc>
          <w:tcPr>
            <w:tcW w:w="1771" w:type="dxa"/>
            <w:tcBorders>
              <w:top w:val="single" w:sz="4" w:space="0" w:color="C00000"/>
              <w:left w:val="single" w:sz="24" w:space="0" w:color="FFFFFF" w:themeColor="background1"/>
              <w:bottom w:val="single" w:sz="4" w:space="0" w:color="C00000"/>
              <w:right w:val="nil"/>
            </w:tcBorders>
          </w:tcPr>
          <w:p w14:paraId="17818A7F" w14:textId="77777777" w:rsidR="00D5766D" w:rsidRPr="00C11B7B" w:rsidRDefault="00D5766D" w:rsidP="009B5EA7">
            <w:pPr>
              <w:spacing w:after="60" w:line="300" w:lineRule="auto"/>
              <w:jc w:val="both"/>
              <w:rPr>
                <w:color w:val="262626" w:themeColor="text1" w:themeTint="D9"/>
              </w:rPr>
            </w:pPr>
          </w:p>
        </w:tc>
      </w:tr>
      <w:tr w:rsidR="00C11B7B" w:rsidRPr="00C11B7B" w14:paraId="1B610879" w14:textId="77777777" w:rsidTr="002C17DC">
        <w:trPr>
          <w:trHeight w:val="485"/>
        </w:trPr>
        <w:tc>
          <w:tcPr>
            <w:tcW w:w="5529" w:type="dxa"/>
            <w:tcBorders>
              <w:top w:val="single" w:sz="4" w:space="0" w:color="C00000"/>
              <w:left w:val="nil"/>
              <w:bottom w:val="single" w:sz="12" w:space="0" w:color="C00000"/>
              <w:right w:val="single" w:sz="24" w:space="0" w:color="FFFFFF" w:themeColor="background1"/>
            </w:tcBorders>
          </w:tcPr>
          <w:p w14:paraId="2CEA4FBA" w14:textId="272972DE" w:rsidR="00D5766D" w:rsidRPr="00C11B7B" w:rsidRDefault="00D5766D" w:rsidP="009B5EA7">
            <w:pPr>
              <w:spacing w:after="60" w:line="300" w:lineRule="auto"/>
              <w:jc w:val="both"/>
              <w:rPr>
                <w:b/>
                <w:color w:val="262626" w:themeColor="text1" w:themeTint="D9"/>
                <w:sz w:val="20"/>
                <w:szCs w:val="20"/>
              </w:rPr>
            </w:pPr>
            <w:r w:rsidRPr="00C11B7B">
              <w:rPr>
                <w:b/>
                <w:color w:val="262626" w:themeColor="text1" w:themeTint="D9"/>
                <w:sz w:val="20"/>
                <w:szCs w:val="20"/>
              </w:rPr>
              <w:t xml:space="preserve">Redazione della relazione </w:t>
            </w:r>
            <w:r w:rsidRPr="00C11B7B">
              <w:rPr>
                <w:b/>
                <w:i/>
                <w:color w:val="262626" w:themeColor="text1" w:themeTint="D9"/>
                <w:sz w:val="20"/>
                <w:szCs w:val="20"/>
              </w:rPr>
              <w:t>ex</w:t>
            </w:r>
            <w:r w:rsidRPr="00C11B7B">
              <w:rPr>
                <w:b/>
                <w:color w:val="262626" w:themeColor="text1" w:themeTint="D9"/>
                <w:sz w:val="20"/>
                <w:szCs w:val="20"/>
              </w:rPr>
              <w:t xml:space="preserve"> art. 2429, co. 2, c.c. (Norma 7.1.)</w:t>
            </w:r>
          </w:p>
          <w:p w14:paraId="34015748" w14:textId="7F11C5AD" w:rsidR="00D5766D" w:rsidRPr="00C11B7B" w:rsidRDefault="00D5766D" w:rsidP="00A63BB9">
            <w:pPr>
              <w:numPr>
                <w:ilvl w:val="0"/>
                <w:numId w:val="45"/>
              </w:numPr>
              <w:spacing w:after="60"/>
              <w:jc w:val="both"/>
              <w:rPr>
                <w:i/>
                <w:color w:val="262626" w:themeColor="text1" w:themeTint="D9"/>
              </w:rPr>
            </w:pPr>
            <w:r w:rsidRPr="00C11B7B">
              <w:rPr>
                <w:color w:val="262626" w:themeColor="text1" w:themeTint="D9"/>
                <w:sz w:val="20"/>
                <w:szCs w:val="20"/>
              </w:rPr>
              <w:t>formulazione di osservazioni e proposte in ordine al bilancio ed alla sua approvazione all</w:t>
            </w:r>
            <w:r w:rsidR="00516BDA" w:rsidRPr="00C11B7B">
              <w:rPr>
                <w:color w:val="262626" w:themeColor="text1" w:themeTint="D9"/>
                <w:sz w:val="20"/>
                <w:szCs w:val="20"/>
              </w:rPr>
              <w:t>’</w:t>
            </w:r>
            <w:r w:rsidRPr="00C11B7B">
              <w:rPr>
                <w:color w:val="262626" w:themeColor="text1" w:themeTint="D9"/>
                <w:sz w:val="20"/>
                <w:szCs w:val="20"/>
              </w:rPr>
              <w:t>esito della vigilanza effettuata nel corso dell</w:t>
            </w:r>
            <w:r w:rsidR="00516BDA" w:rsidRPr="00C11B7B">
              <w:rPr>
                <w:color w:val="262626" w:themeColor="text1" w:themeTint="D9"/>
                <w:sz w:val="20"/>
                <w:szCs w:val="20"/>
              </w:rPr>
              <w:t>’</w:t>
            </w:r>
            <w:r w:rsidRPr="00C11B7B">
              <w:rPr>
                <w:color w:val="262626" w:themeColor="text1" w:themeTint="D9"/>
                <w:sz w:val="20"/>
                <w:szCs w:val="20"/>
              </w:rPr>
              <w:t>esercizio.</w:t>
            </w:r>
          </w:p>
        </w:tc>
        <w:tc>
          <w:tcPr>
            <w:tcW w:w="1770" w:type="dxa"/>
            <w:tcBorders>
              <w:top w:val="single" w:sz="4" w:space="0" w:color="C00000"/>
              <w:left w:val="single" w:sz="24" w:space="0" w:color="FFFFFF" w:themeColor="background1"/>
              <w:bottom w:val="single" w:sz="12" w:space="0" w:color="C00000"/>
              <w:right w:val="single" w:sz="24" w:space="0" w:color="FFFFFF" w:themeColor="background1"/>
            </w:tcBorders>
          </w:tcPr>
          <w:p w14:paraId="327E2E4A" w14:textId="77777777" w:rsidR="00D5766D" w:rsidRPr="00C11B7B" w:rsidRDefault="00D5766D" w:rsidP="009B5EA7">
            <w:pPr>
              <w:spacing w:after="60" w:line="300" w:lineRule="auto"/>
              <w:jc w:val="both"/>
              <w:rPr>
                <w:color w:val="262626" w:themeColor="text1" w:themeTint="D9"/>
              </w:rPr>
            </w:pPr>
          </w:p>
        </w:tc>
        <w:tc>
          <w:tcPr>
            <w:tcW w:w="1771" w:type="dxa"/>
            <w:tcBorders>
              <w:top w:val="single" w:sz="4" w:space="0" w:color="C00000"/>
              <w:left w:val="single" w:sz="24" w:space="0" w:color="FFFFFF" w:themeColor="background1"/>
              <w:bottom w:val="single" w:sz="12" w:space="0" w:color="C00000"/>
              <w:right w:val="nil"/>
            </w:tcBorders>
          </w:tcPr>
          <w:p w14:paraId="2DC28B26" w14:textId="77777777" w:rsidR="00D5766D" w:rsidRPr="00C11B7B" w:rsidRDefault="00D5766D" w:rsidP="009B5EA7">
            <w:pPr>
              <w:spacing w:after="60" w:line="300" w:lineRule="auto"/>
              <w:jc w:val="both"/>
              <w:rPr>
                <w:color w:val="262626" w:themeColor="text1" w:themeTint="D9"/>
              </w:rPr>
            </w:pPr>
          </w:p>
        </w:tc>
      </w:tr>
    </w:tbl>
    <w:p w14:paraId="50213A8D" w14:textId="77777777" w:rsidR="00D433EB" w:rsidRPr="00190A91" w:rsidRDefault="00D433EB" w:rsidP="009B5EA7">
      <w:pPr>
        <w:spacing w:after="60" w:line="300" w:lineRule="auto"/>
        <w:jc w:val="both"/>
        <w:rPr>
          <w:sz w:val="8"/>
          <w:szCs w:val="8"/>
        </w:rPr>
      </w:pPr>
      <w:bookmarkStart w:id="66" w:name="_Hlk74754894"/>
    </w:p>
    <w:p w14:paraId="25D01AC7" w14:textId="1D6C6E68" w:rsidR="00D433EB" w:rsidRPr="00C11B7B" w:rsidRDefault="00D433EB" w:rsidP="009B5EA7">
      <w:pPr>
        <w:spacing w:after="60" w:line="300" w:lineRule="auto"/>
        <w:jc w:val="both"/>
        <w:rPr>
          <w:bCs/>
          <w:iCs/>
          <w:color w:val="262626" w:themeColor="text1" w:themeTint="D9"/>
        </w:rPr>
      </w:pPr>
      <w:r w:rsidRPr="00C11B7B">
        <w:rPr>
          <w:bCs/>
          <w:iCs/>
          <w:color w:val="262626" w:themeColor="text1" w:themeTint="D9"/>
        </w:rPr>
        <w:t>Il presente verbale è stato redatto sulla base delle annotazioni prese nel corso della riunione ed è approvato all</w:t>
      </w:r>
      <w:r w:rsidR="00516BDA" w:rsidRPr="00C11B7B">
        <w:rPr>
          <w:bCs/>
          <w:iCs/>
          <w:color w:val="262626" w:themeColor="text1" w:themeTint="D9"/>
        </w:rPr>
        <w:t>’</w:t>
      </w:r>
      <w:r w:rsidRPr="00C11B7B">
        <w:rPr>
          <w:bCs/>
          <w:iCs/>
          <w:color w:val="262626" w:themeColor="text1" w:themeTint="D9"/>
        </w:rPr>
        <w:t>unanimità prima della sua trascrizione a libro</w:t>
      </w:r>
      <w:r w:rsidR="00DC6CA7" w:rsidRPr="00C11B7B">
        <w:rPr>
          <w:bCs/>
          <w:iCs/>
          <w:color w:val="262626" w:themeColor="text1" w:themeTint="D9"/>
        </w:rPr>
        <w:t>.</w:t>
      </w:r>
    </w:p>
    <w:p w14:paraId="1C5B0542" w14:textId="77777777" w:rsidR="00205169" w:rsidRDefault="00205169" w:rsidP="009B5EA7">
      <w:pPr>
        <w:spacing w:after="60" w:line="300" w:lineRule="auto"/>
        <w:jc w:val="both"/>
        <w:rPr>
          <w:bCs/>
          <w:iC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9"/>
        <w:gridCol w:w="2911"/>
      </w:tblGrid>
      <w:tr w:rsidR="00C11B7B" w:rsidRPr="00C11B7B" w14:paraId="768ACB76" w14:textId="77777777" w:rsidTr="0013450E">
        <w:trPr>
          <w:trHeight w:hRule="exact" w:val="567"/>
        </w:trPr>
        <w:tc>
          <w:tcPr>
            <w:tcW w:w="6650" w:type="dxa"/>
            <w:vAlign w:val="center"/>
          </w:tcPr>
          <w:p w14:paraId="72910E48" w14:textId="77777777" w:rsidR="00D5766D" w:rsidRPr="00C11B7B" w:rsidRDefault="00D5766D" w:rsidP="0013450E">
            <w:pPr>
              <w:spacing w:after="60" w:line="300" w:lineRule="auto"/>
              <w:jc w:val="both"/>
              <w:rPr>
                <w:iCs/>
                <w:color w:val="262626" w:themeColor="text1" w:themeTint="D9"/>
              </w:rPr>
            </w:pPr>
            <w:r w:rsidRPr="00C11B7B">
              <w:rPr>
                <w:i/>
                <w:iCs/>
                <w:color w:val="262626" w:themeColor="text1" w:themeTint="D9"/>
              </w:rPr>
              <w:t>Luogo, data</w:t>
            </w:r>
          </w:p>
        </w:tc>
        <w:tc>
          <w:tcPr>
            <w:tcW w:w="2988" w:type="dxa"/>
            <w:vAlign w:val="center"/>
          </w:tcPr>
          <w:p w14:paraId="41DDD6EB" w14:textId="77777777" w:rsidR="00D5766D" w:rsidRPr="00C11B7B" w:rsidRDefault="00D5766D" w:rsidP="0013450E">
            <w:pPr>
              <w:spacing w:after="60" w:line="300" w:lineRule="auto"/>
              <w:jc w:val="both"/>
              <w:rPr>
                <w:iCs/>
                <w:color w:val="262626" w:themeColor="text1" w:themeTint="D9"/>
              </w:rPr>
            </w:pPr>
            <w:r w:rsidRPr="00C11B7B">
              <w:rPr>
                <w:iCs/>
                <w:color w:val="262626" w:themeColor="text1" w:themeTint="D9"/>
              </w:rPr>
              <w:t>Il Collegio sindacale</w:t>
            </w:r>
          </w:p>
        </w:tc>
      </w:tr>
      <w:tr w:rsidR="00C11B7B" w:rsidRPr="00AB2116" w14:paraId="455FCD84" w14:textId="77777777" w:rsidTr="00AB2116">
        <w:trPr>
          <w:trHeight w:hRule="exact" w:val="510"/>
        </w:trPr>
        <w:tc>
          <w:tcPr>
            <w:tcW w:w="6650" w:type="dxa"/>
          </w:tcPr>
          <w:p w14:paraId="45AC62C1" w14:textId="77777777" w:rsidR="00D5766D" w:rsidRPr="00AB2116" w:rsidRDefault="00D5766D" w:rsidP="0013450E">
            <w:pPr>
              <w:spacing w:after="60" w:line="300" w:lineRule="auto"/>
              <w:jc w:val="both"/>
              <w:rPr>
                <w:iCs/>
                <w:color w:val="262626" w:themeColor="text1" w:themeTint="D9"/>
              </w:rPr>
            </w:pPr>
          </w:p>
        </w:tc>
        <w:tc>
          <w:tcPr>
            <w:tcW w:w="2988" w:type="dxa"/>
          </w:tcPr>
          <w:p w14:paraId="01556DBE" w14:textId="77777777" w:rsidR="00D5766D" w:rsidRPr="00AB2116" w:rsidRDefault="00D5766D" w:rsidP="0013450E">
            <w:pPr>
              <w:spacing w:after="60" w:line="300" w:lineRule="auto"/>
              <w:jc w:val="both"/>
              <w:rPr>
                <w:iCs/>
                <w:color w:val="262626" w:themeColor="text1" w:themeTint="D9"/>
              </w:rPr>
            </w:pPr>
            <w:r w:rsidRPr="00AB2116">
              <w:rPr>
                <w:iCs/>
                <w:color w:val="262626" w:themeColor="text1" w:themeTint="D9"/>
              </w:rPr>
              <w:t>_________________</w:t>
            </w:r>
          </w:p>
        </w:tc>
      </w:tr>
      <w:tr w:rsidR="00C11B7B" w:rsidRPr="00AB2116" w14:paraId="2E756903" w14:textId="77777777" w:rsidTr="00AB2116">
        <w:trPr>
          <w:trHeight w:hRule="exact" w:val="510"/>
        </w:trPr>
        <w:tc>
          <w:tcPr>
            <w:tcW w:w="6650" w:type="dxa"/>
          </w:tcPr>
          <w:p w14:paraId="075C2357" w14:textId="77777777" w:rsidR="00D5766D" w:rsidRPr="00AB2116" w:rsidRDefault="00D5766D" w:rsidP="0013450E">
            <w:pPr>
              <w:spacing w:after="60" w:line="300" w:lineRule="auto"/>
              <w:jc w:val="both"/>
              <w:rPr>
                <w:iCs/>
                <w:color w:val="262626" w:themeColor="text1" w:themeTint="D9"/>
              </w:rPr>
            </w:pPr>
          </w:p>
        </w:tc>
        <w:tc>
          <w:tcPr>
            <w:tcW w:w="2988" w:type="dxa"/>
          </w:tcPr>
          <w:p w14:paraId="74C46C23" w14:textId="77777777" w:rsidR="00D5766D" w:rsidRPr="00AB2116" w:rsidRDefault="00D5766D" w:rsidP="0013450E">
            <w:pPr>
              <w:spacing w:after="60" w:line="300" w:lineRule="auto"/>
              <w:jc w:val="both"/>
              <w:rPr>
                <w:iCs/>
                <w:color w:val="262626" w:themeColor="text1" w:themeTint="D9"/>
              </w:rPr>
            </w:pPr>
            <w:r w:rsidRPr="00AB2116">
              <w:rPr>
                <w:iCs/>
                <w:color w:val="262626" w:themeColor="text1" w:themeTint="D9"/>
              </w:rPr>
              <w:t>_________________</w:t>
            </w:r>
          </w:p>
        </w:tc>
      </w:tr>
      <w:tr w:rsidR="00C11B7B" w:rsidRPr="00AB2116" w14:paraId="45F259BB" w14:textId="77777777" w:rsidTr="00AB2116">
        <w:trPr>
          <w:trHeight w:hRule="exact" w:val="510"/>
        </w:trPr>
        <w:tc>
          <w:tcPr>
            <w:tcW w:w="6650" w:type="dxa"/>
          </w:tcPr>
          <w:p w14:paraId="694A59F3" w14:textId="77777777" w:rsidR="00D5766D" w:rsidRPr="00AB2116" w:rsidRDefault="00D5766D" w:rsidP="0013450E">
            <w:pPr>
              <w:spacing w:after="60" w:line="300" w:lineRule="auto"/>
              <w:jc w:val="both"/>
              <w:rPr>
                <w:iCs/>
                <w:color w:val="262626" w:themeColor="text1" w:themeTint="D9"/>
              </w:rPr>
            </w:pPr>
          </w:p>
        </w:tc>
        <w:tc>
          <w:tcPr>
            <w:tcW w:w="2988" w:type="dxa"/>
          </w:tcPr>
          <w:p w14:paraId="6469B284" w14:textId="77777777" w:rsidR="00D5766D" w:rsidRPr="00AB2116" w:rsidRDefault="00D5766D" w:rsidP="0013450E">
            <w:pPr>
              <w:spacing w:after="60" w:line="300" w:lineRule="auto"/>
              <w:jc w:val="both"/>
              <w:rPr>
                <w:iCs/>
                <w:color w:val="262626" w:themeColor="text1" w:themeTint="D9"/>
              </w:rPr>
            </w:pPr>
            <w:r w:rsidRPr="00AB2116">
              <w:rPr>
                <w:iCs/>
                <w:color w:val="262626" w:themeColor="text1" w:themeTint="D9"/>
              </w:rPr>
              <w:t>_________________</w:t>
            </w:r>
          </w:p>
        </w:tc>
      </w:tr>
    </w:tbl>
    <w:p w14:paraId="0C711C09" w14:textId="77777777" w:rsidR="00D5766D" w:rsidRDefault="00D5766D" w:rsidP="009B5EA7">
      <w:pPr>
        <w:spacing w:after="60" w:line="300" w:lineRule="auto"/>
        <w:jc w:val="both"/>
        <w:rPr>
          <w:bCs/>
          <w:iCs/>
        </w:rPr>
      </w:pPr>
    </w:p>
    <w:p w14:paraId="7D69245C" w14:textId="77777777" w:rsidR="00D5766D" w:rsidRDefault="00D5766D" w:rsidP="009B5EA7">
      <w:pPr>
        <w:spacing w:after="60" w:line="300" w:lineRule="auto"/>
        <w:jc w:val="both"/>
        <w:rPr>
          <w:bCs/>
          <w:iCs/>
        </w:rPr>
        <w:sectPr w:rsidR="00D5766D" w:rsidSect="00712570">
          <w:pgSz w:w="11906" w:h="16838"/>
          <w:pgMar w:top="1985" w:right="1418" w:bottom="1418" w:left="1418" w:header="709" w:footer="709" w:gutter="0"/>
          <w:cols w:space="708"/>
          <w:docGrid w:linePitch="360"/>
        </w:sectPr>
      </w:pPr>
    </w:p>
    <w:p w14:paraId="36B2BCFD" w14:textId="786D1115" w:rsidR="00D433EB" w:rsidRPr="00FA1A7A" w:rsidRDefault="00197E6F" w:rsidP="00B44ED6">
      <w:pPr>
        <w:pStyle w:val="Titolo1"/>
        <w:numPr>
          <w:ilvl w:val="0"/>
          <w:numId w:val="153"/>
        </w:numPr>
        <w:ind w:left="567" w:hanging="567"/>
      </w:pPr>
      <w:bookmarkStart w:id="67" w:name="_Toc349656337"/>
      <w:bookmarkStart w:id="68" w:name="_Toc445134798"/>
      <w:bookmarkStart w:id="69" w:name="_Toc447200776"/>
      <w:bookmarkStart w:id="70" w:name="_Toc74830627"/>
      <w:bookmarkStart w:id="71" w:name="_Toc77320254"/>
      <w:bookmarkStart w:id="72" w:name="_Toc77341062"/>
      <w:bookmarkStart w:id="73" w:name="_Toc214451360"/>
      <w:bookmarkStart w:id="74" w:name="_Toc214873784"/>
      <w:bookmarkEnd w:id="66"/>
      <w:r w:rsidRPr="00197E6F">
        <w:lastRenderedPageBreak/>
        <w:t>Verbale relativo alla richiesta di informazioni al precedente collegio sindacale</w:t>
      </w:r>
      <w:bookmarkEnd w:id="67"/>
      <w:bookmarkEnd w:id="68"/>
      <w:bookmarkEnd w:id="69"/>
      <w:bookmarkEnd w:id="70"/>
      <w:bookmarkEnd w:id="71"/>
      <w:bookmarkEnd w:id="72"/>
      <w:bookmarkEnd w:id="73"/>
      <w:bookmarkEnd w:id="74"/>
    </w:p>
    <w:p w14:paraId="2F243C24" w14:textId="220039FF" w:rsidR="00D433EB" w:rsidRPr="00C11B7B" w:rsidRDefault="00D433EB" w:rsidP="009B5EA7">
      <w:pPr>
        <w:spacing w:after="60" w:line="300" w:lineRule="auto"/>
        <w:jc w:val="both"/>
        <w:rPr>
          <w:color w:val="262626" w:themeColor="text1" w:themeTint="D9"/>
        </w:rPr>
      </w:pPr>
      <w:bookmarkStart w:id="75" w:name="_Hlk72415506"/>
      <w:r w:rsidRPr="00C11B7B">
        <w:rPr>
          <w:color w:val="262626" w:themeColor="text1" w:themeTint="D9"/>
        </w:rPr>
        <w:t xml:space="preserve">In data </w:t>
      </w:r>
      <w:r w:rsidRPr="00C11B7B">
        <w:rPr>
          <w:bCs/>
          <w:color w:val="262626" w:themeColor="text1" w:themeTint="D9"/>
        </w:rPr>
        <w:t>__/__/_____</w:t>
      </w:r>
      <w:r w:rsidRPr="00C11B7B">
        <w:rPr>
          <w:color w:val="262626" w:themeColor="text1" w:themeTint="D9"/>
        </w:rPr>
        <w:t>, alle ore _</w:t>
      </w:r>
      <w:r w:rsidR="009A7706" w:rsidRPr="00C11B7B">
        <w:rPr>
          <w:color w:val="262626" w:themeColor="text1" w:themeTint="D9"/>
        </w:rPr>
        <w:t>_: _</w:t>
      </w:r>
      <w:r w:rsidRPr="00C11B7B">
        <w:rPr>
          <w:color w:val="262626" w:themeColor="text1" w:themeTint="D9"/>
        </w:rPr>
        <w:t xml:space="preserve">_ [presso </w:t>
      </w:r>
      <w:r w:rsidRPr="00C11B7B">
        <w:rPr>
          <w:i/>
          <w:color w:val="262626" w:themeColor="text1" w:themeTint="D9"/>
        </w:rPr>
        <w:t>la sede/gli uffici amministrativi della società</w:t>
      </w:r>
      <w:r w:rsidRPr="00C11B7B">
        <w:rPr>
          <w:color w:val="262626" w:themeColor="text1" w:themeTint="D9"/>
        </w:rPr>
        <w:t xml:space="preserve"> _______________, in _____________ via/piazza _________,] si è riunito [</w:t>
      </w:r>
      <w:r w:rsidRPr="00C11B7B">
        <w:rPr>
          <w:i/>
          <w:iCs/>
          <w:color w:val="262626" w:themeColor="text1" w:themeTint="D9"/>
        </w:rPr>
        <w:t>specificare:</w:t>
      </w:r>
      <w:r w:rsidRPr="00C11B7B">
        <w:rPr>
          <w:color w:val="262626" w:themeColor="text1" w:themeTint="D9"/>
        </w:rPr>
        <w:t xml:space="preserve"> in </w:t>
      </w:r>
      <w:r w:rsidR="00CF6D4A" w:rsidRPr="00C11B7B">
        <w:rPr>
          <w:color w:val="262626" w:themeColor="text1" w:themeTint="D9"/>
        </w:rPr>
        <w:t>video-audio</w:t>
      </w:r>
      <w:r w:rsidR="00C1639B" w:rsidRPr="00C11B7B">
        <w:rPr>
          <w:color w:val="262626" w:themeColor="text1" w:themeTint="D9"/>
        </w:rPr>
        <w:t xml:space="preserve"> </w:t>
      </w:r>
      <w:r w:rsidRPr="00C11B7B">
        <w:rPr>
          <w:color w:val="262626" w:themeColor="text1" w:themeTint="D9"/>
        </w:rPr>
        <w:t>conferenza, avendo la possibilità ogni partecipante di ricevere e inviare documenti ed essendo consentita tale modalità dall</w:t>
      </w:r>
      <w:r w:rsidR="00516BDA" w:rsidRPr="00C11B7B">
        <w:rPr>
          <w:color w:val="262626" w:themeColor="text1" w:themeTint="D9"/>
        </w:rPr>
        <w:t>’</w:t>
      </w:r>
      <w:r w:rsidRPr="00C11B7B">
        <w:rPr>
          <w:color w:val="262626" w:themeColor="text1" w:themeTint="D9"/>
        </w:rPr>
        <w:t xml:space="preserve">art. … dello Statuto], il </w:t>
      </w:r>
      <w:r w:rsidR="000A1AD4" w:rsidRPr="00C11B7B">
        <w:rPr>
          <w:color w:val="262626" w:themeColor="text1" w:themeTint="D9"/>
        </w:rPr>
        <w:t>Collegio sindacale</w:t>
      </w:r>
      <w:r w:rsidRPr="00C11B7B">
        <w:rPr>
          <w:color w:val="262626" w:themeColor="text1" w:themeTint="D9"/>
        </w:rPr>
        <w:t xml:space="preserve"> nelle persone di:</w:t>
      </w:r>
    </w:p>
    <w:p w14:paraId="1C23FF9C" w14:textId="1BFDBAF7" w:rsidR="00D433EB" w:rsidRPr="00C11B7B" w:rsidRDefault="00D433EB" w:rsidP="009B5EA7">
      <w:pPr>
        <w:spacing w:after="60" w:line="300" w:lineRule="auto"/>
        <w:ind w:left="708"/>
        <w:jc w:val="both"/>
        <w:rPr>
          <w:color w:val="262626" w:themeColor="text1" w:themeTint="D9"/>
        </w:rPr>
      </w:pPr>
      <w:r w:rsidRPr="00C11B7B">
        <w:rPr>
          <w:color w:val="262626" w:themeColor="text1" w:themeTint="D9"/>
        </w:rPr>
        <w:t xml:space="preserve">dott. _____________________________, </w:t>
      </w:r>
      <w:r w:rsidR="008D0F64" w:rsidRPr="00C11B7B">
        <w:rPr>
          <w:color w:val="262626" w:themeColor="text1" w:themeTint="D9"/>
        </w:rPr>
        <w:t>presidente</w:t>
      </w:r>
      <w:r w:rsidRPr="00C11B7B">
        <w:rPr>
          <w:color w:val="262626" w:themeColor="text1" w:themeTint="D9"/>
        </w:rPr>
        <w:t>;</w:t>
      </w:r>
    </w:p>
    <w:p w14:paraId="2C11B593" w14:textId="77777777" w:rsidR="00D433EB" w:rsidRPr="00C11B7B" w:rsidRDefault="00D433EB" w:rsidP="009B5EA7">
      <w:pPr>
        <w:spacing w:after="60" w:line="300" w:lineRule="auto"/>
        <w:ind w:left="708"/>
        <w:jc w:val="both"/>
        <w:rPr>
          <w:color w:val="262626" w:themeColor="text1" w:themeTint="D9"/>
        </w:rPr>
      </w:pPr>
      <w:r w:rsidRPr="00C11B7B">
        <w:rPr>
          <w:color w:val="262626" w:themeColor="text1" w:themeTint="D9"/>
        </w:rPr>
        <w:t>dott. _____________________________, sindaco effettivo;</w:t>
      </w:r>
    </w:p>
    <w:p w14:paraId="3E6FA131" w14:textId="77777777" w:rsidR="00D433EB" w:rsidRPr="00C11B7B" w:rsidRDefault="00D433EB" w:rsidP="009B5EA7">
      <w:pPr>
        <w:spacing w:after="60" w:line="300" w:lineRule="auto"/>
        <w:ind w:left="708"/>
        <w:jc w:val="both"/>
        <w:rPr>
          <w:color w:val="262626" w:themeColor="text1" w:themeTint="D9"/>
        </w:rPr>
      </w:pPr>
      <w:r w:rsidRPr="00C11B7B">
        <w:rPr>
          <w:color w:val="262626" w:themeColor="text1" w:themeTint="D9"/>
        </w:rPr>
        <w:t>dott. _____________________________, sindaco effettivo,</w:t>
      </w:r>
    </w:p>
    <w:p w14:paraId="5B87B801" w14:textId="486E08E2" w:rsidR="00D433EB" w:rsidRPr="00C11B7B" w:rsidRDefault="00D433EB" w:rsidP="009B5EA7">
      <w:pPr>
        <w:spacing w:after="60" w:line="300" w:lineRule="auto"/>
        <w:jc w:val="both"/>
        <w:rPr>
          <w:color w:val="262626" w:themeColor="text1" w:themeTint="D9"/>
        </w:rPr>
      </w:pPr>
      <w:r w:rsidRPr="00C11B7B">
        <w:rPr>
          <w:color w:val="262626" w:themeColor="text1" w:themeTint="D9"/>
        </w:rPr>
        <w:t xml:space="preserve">per redigere il verbale relativo alla richiesta di informazioni al precedente </w:t>
      </w:r>
      <w:r w:rsidR="000A1AD4" w:rsidRPr="00C11B7B">
        <w:rPr>
          <w:color w:val="262626" w:themeColor="text1" w:themeTint="D9"/>
        </w:rPr>
        <w:t>Collegio sindacale</w:t>
      </w:r>
      <w:r w:rsidRPr="00C11B7B">
        <w:rPr>
          <w:color w:val="262626" w:themeColor="text1" w:themeTint="D9"/>
        </w:rPr>
        <w:t>.</w:t>
      </w:r>
    </w:p>
    <w:p w14:paraId="1034A92B" w14:textId="77777777" w:rsidR="004C53B3" w:rsidRPr="00C11B7B" w:rsidRDefault="00D433EB" w:rsidP="009B5EA7">
      <w:pPr>
        <w:spacing w:after="60" w:line="300" w:lineRule="auto"/>
        <w:jc w:val="both"/>
        <w:rPr>
          <w:color w:val="262626" w:themeColor="text1" w:themeTint="D9"/>
        </w:rPr>
      </w:pPr>
      <w:r w:rsidRPr="00C11B7B">
        <w:rPr>
          <w:color w:val="262626" w:themeColor="text1" w:themeTint="D9"/>
        </w:rPr>
        <w:t>[</w:t>
      </w:r>
      <w:r w:rsidR="004C53B3" w:rsidRPr="00C11B7B">
        <w:rPr>
          <w:color w:val="262626" w:themeColor="text1" w:themeTint="D9"/>
        </w:rPr>
        <w:t>se da remoto:</w:t>
      </w:r>
    </w:p>
    <w:p w14:paraId="00AAEB17" w14:textId="7C88B341" w:rsidR="00D433EB" w:rsidRPr="00C11B7B" w:rsidRDefault="00D433EB" w:rsidP="009B5EA7">
      <w:pPr>
        <w:spacing w:after="60" w:line="300" w:lineRule="auto"/>
        <w:jc w:val="both"/>
        <w:rPr>
          <w:color w:val="262626" w:themeColor="text1" w:themeTint="D9"/>
        </w:rPr>
      </w:pPr>
      <w:r w:rsidRPr="00C11B7B">
        <w:rPr>
          <w:color w:val="262626" w:themeColor="text1" w:themeTint="D9"/>
        </w:rPr>
        <w:t xml:space="preserve">Il </w:t>
      </w:r>
      <w:r w:rsidR="008D0F64" w:rsidRPr="00C11B7B">
        <w:rPr>
          <w:color w:val="262626" w:themeColor="text1" w:themeTint="D9"/>
        </w:rPr>
        <w:t>presidente</w:t>
      </w:r>
      <w:r w:rsidRPr="00C11B7B">
        <w:rPr>
          <w:color w:val="262626" w:themeColor="text1" w:themeTint="D9"/>
        </w:rPr>
        <w:t xml:space="preserve"> del </w:t>
      </w:r>
      <w:r w:rsidR="000A1AD4" w:rsidRPr="00C11B7B">
        <w:rPr>
          <w:color w:val="262626" w:themeColor="text1" w:themeTint="D9"/>
        </w:rPr>
        <w:t>Collegio sindacale</w:t>
      </w:r>
      <w:r w:rsidRPr="00C11B7B">
        <w:rPr>
          <w:color w:val="262626" w:themeColor="text1" w:themeTint="D9"/>
        </w:rPr>
        <w:t xml:space="preserve"> rileva che</w:t>
      </w:r>
      <w:r w:rsidR="00E35970" w:rsidRPr="00C11B7B">
        <w:rPr>
          <w:color w:val="262626" w:themeColor="text1" w:themeTint="D9"/>
        </w:rPr>
        <w:t xml:space="preserve"> il sistema di video-audio conferenza utilizzato </w:t>
      </w:r>
      <w:r w:rsidR="008D0F64" w:rsidRPr="00C11B7B">
        <w:rPr>
          <w:color w:val="262626" w:themeColor="text1" w:themeTint="D9"/>
        </w:rPr>
        <w:t>- [</w:t>
      </w:r>
      <w:r w:rsidR="00E35970" w:rsidRPr="00C11B7B">
        <w:rPr>
          <w:color w:val="262626" w:themeColor="text1" w:themeTint="D9"/>
        </w:rPr>
        <w:t>nome piattaforma utilizzata]</w:t>
      </w:r>
      <w:r w:rsidR="004C53B3" w:rsidRPr="00C11B7B">
        <w:rPr>
          <w:color w:val="262626" w:themeColor="text1" w:themeTint="D9"/>
        </w:rPr>
        <w:t xml:space="preserve"> consente</w:t>
      </w:r>
      <w:r w:rsidR="00E35970" w:rsidRPr="00C11B7B">
        <w:rPr>
          <w:color w:val="262626" w:themeColor="text1" w:themeTint="D9"/>
        </w:rPr>
        <w:t xml:space="preserve"> -</w:t>
      </w:r>
      <w:r w:rsidRPr="00C11B7B">
        <w:rPr>
          <w:color w:val="262626" w:themeColor="text1" w:themeTint="D9"/>
        </w:rPr>
        <w:t>:</w:t>
      </w:r>
    </w:p>
    <w:p w14:paraId="380973F9" w14:textId="76AF9FA5" w:rsidR="00D433EB" w:rsidRPr="00C11B7B" w:rsidRDefault="00D433EB" w:rsidP="00A63BB9">
      <w:pPr>
        <w:pStyle w:val="Paragrafoelenco"/>
        <w:numPr>
          <w:ilvl w:val="0"/>
          <w:numId w:val="55"/>
        </w:numPr>
        <w:spacing w:after="60" w:line="300" w:lineRule="auto"/>
        <w:ind w:left="426" w:hanging="284"/>
        <w:jc w:val="both"/>
        <w:rPr>
          <w:color w:val="262626" w:themeColor="text1" w:themeTint="D9"/>
        </w:rPr>
      </w:pPr>
      <w:r w:rsidRPr="00C11B7B">
        <w:rPr>
          <w:color w:val="262626" w:themeColor="text1" w:themeTint="D9"/>
        </w:rPr>
        <w:t xml:space="preserve"> </w:t>
      </w:r>
      <w:r w:rsidR="00E35970" w:rsidRPr="00C11B7B">
        <w:rPr>
          <w:color w:val="262626" w:themeColor="text1" w:themeTint="D9"/>
        </w:rPr>
        <w:t xml:space="preserve">allo stesso </w:t>
      </w:r>
      <w:r w:rsidRPr="00C11B7B">
        <w:rPr>
          <w:color w:val="262626" w:themeColor="text1" w:themeTint="D9"/>
        </w:rPr>
        <w:t>di accertare inequivocabilmente l</w:t>
      </w:r>
      <w:r w:rsidR="00516BDA" w:rsidRPr="00C11B7B">
        <w:rPr>
          <w:color w:val="262626" w:themeColor="text1" w:themeTint="D9"/>
        </w:rPr>
        <w:t>’</w:t>
      </w:r>
      <w:r w:rsidRPr="00C11B7B">
        <w:rPr>
          <w:color w:val="262626" w:themeColor="text1" w:themeTint="D9"/>
        </w:rPr>
        <w:t>identità e la legittimazione degli intervenuti e di regolare lo svolgimento dell</w:t>
      </w:r>
      <w:r w:rsidR="00516BDA" w:rsidRPr="00C11B7B">
        <w:rPr>
          <w:color w:val="262626" w:themeColor="text1" w:themeTint="D9"/>
        </w:rPr>
        <w:t>’</w:t>
      </w:r>
      <w:r w:rsidRPr="00C11B7B">
        <w:rPr>
          <w:color w:val="262626" w:themeColor="text1" w:themeTint="D9"/>
        </w:rPr>
        <w:t>adunanza;</w:t>
      </w:r>
    </w:p>
    <w:p w14:paraId="5DB2EE26" w14:textId="2A292233" w:rsidR="00D433EB" w:rsidRPr="00C11B7B" w:rsidRDefault="00D433EB" w:rsidP="00A63BB9">
      <w:pPr>
        <w:pStyle w:val="Paragrafoelenco"/>
        <w:numPr>
          <w:ilvl w:val="0"/>
          <w:numId w:val="55"/>
        </w:numPr>
        <w:spacing w:after="60" w:line="300" w:lineRule="auto"/>
        <w:ind w:left="426" w:hanging="284"/>
        <w:jc w:val="both"/>
        <w:rPr>
          <w:color w:val="262626" w:themeColor="text1" w:themeTint="D9"/>
        </w:rPr>
      </w:pPr>
      <w:r w:rsidRPr="00C11B7B">
        <w:rPr>
          <w:color w:val="262626" w:themeColor="text1" w:themeTint="D9"/>
        </w:rPr>
        <w:t>al sindaco effettivo …………</w:t>
      </w:r>
      <w:r w:rsidR="009A7706" w:rsidRPr="00C11B7B">
        <w:rPr>
          <w:color w:val="262626" w:themeColor="text1" w:themeTint="D9"/>
        </w:rPr>
        <w:t>……</w:t>
      </w:r>
      <w:r w:rsidRPr="00C11B7B">
        <w:rPr>
          <w:color w:val="262626" w:themeColor="text1" w:themeTint="D9"/>
        </w:rPr>
        <w:t>, in qualità di soggetto verbalizzante, di percepire adeguatamente gli eventi oggetto di verbalizzazione</w:t>
      </w:r>
    </w:p>
    <w:p w14:paraId="3467132E" w14:textId="088A7EB6" w:rsidR="00D433EB" w:rsidRPr="00C11B7B" w:rsidRDefault="00D433EB" w:rsidP="00A63BB9">
      <w:pPr>
        <w:pStyle w:val="Paragrafoelenco"/>
        <w:numPr>
          <w:ilvl w:val="0"/>
          <w:numId w:val="55"/>
        </w:numPr>
        <w:spacing w:after="60" w:line="300" w:lineRule="auto"/>
        <w:ind w:left="426" w:hanging="284"/>
        <w:jc w:val="both"/>
        <w:rPr>
          <w:color w:val="262626" w:themeColor="text1" w:themeTint="D9"/>
        </w:rPr>
      </w:pPr>
      <w:r w:rsidRPr="00C11B7B">
        <w:rPr>
          <w:color w:val="262626" w:themeColor="text1" w:themeTint="D9"/>
        </w:rPr>
        <w:t>agli intervenuti di partecipare in tempo reale alla discussione e alla votazione simultanea sugli argomenti all</w:t>
      </w:r>
      <w:r w:rsidR="00516BDA" w:rsidRPr="00C11B7B">
        <w:rPr>
          <w:color w:val="262626" w:themeColor="text1" w:themeTint="D9"/>
        </w:rPr>
        <w:t>’</w:t>
      </w:r>
      <w:r w:rsidRPr="00C11B7B">
        <w:rPr>
          <w:color w:val="262626" w:themeColor="text1" w:themeTint="D9"/>
        </w:rPr>
        <w:t>ordine del giorno, nonché di visionare, ricevere o trasmettere documenti;</w:t>
      </w:r>
    </w:p>
    <w:p w14:paraId="71578A59" w14:textId="1E63EC84" w:rsidR="00D433EB" w:rsidRPr="00C11B7B" w:rsidRDefault="00E35970" w:rsidP="009B5EA7">
      <w:pPr>
        <w:spacing w:after="60" w:line="300" w:lineRule="auto"/>
        <w:jc w:val="both"/>
        <w:rPr>
          <w:color w:val="262626" w:themeColor="text1" w:themeTint="D9"/>
        </w:rPr>
      </w:pPr>
      <w:r w:rsidRPr="00C11B7B">
        <w:rPr>
          <w:color w:val="262626" w:themeColor="text1" w:themeTint="D9"/>
        </w:rPr>
        <w:t xml:space="preserve">Il </w:t>
      </w:r>
      <w:r w:rsidR="008D0F64" w:rsidRPr="00C11B7B">
        <w:rPr>
          <w:color w:val="262626" w:themeColor="text1" w:themeTint="D9"/>
        </w:rPr>
        <w:t>presidente</w:t>
      </w:r>
      <w:r w:rsidRPr="00C11B7B">
        <w:rPr>
          <w:color w:val="262626" w:themeColor="text1" w:themeTint="D9"/>
        </w:rPr>
        <w:t xml:space="preserve"> rileva inoltre come </w:t>
      </w:r>
      <w:r w:rsidR="00D433EB" w:rsidRPr="00C11B7B">
        <w:rPr>
          <w:color w:val="262626" w:themeColor="text1" w:themeTint="D9"/>
        </w:rPr>
        <w:t>con comunicazione in data ……</w:t>
      </w:r>
      <w:r w:rsidR="009A7706" w:rsidRPr="00C11B7B">
        <w:rPr>
          <w:color w:val="262626" w:themeColor="text1" w:themeTint="D9"/>
        </w:rPr>
        <w:t>……</w:t>
      </w:r>
      <w:r w:rsidR="00D433EB" w:rsidRPr="00C11B7B">
        <w:rPr>
          <w:color w:val="262626" w:themeColor="text1" w:themeTint="D9"/>
        </w:rPr>
        <w:t>…. il/la signor/a ……………………. ha reso note le modalità di collegamento].</w:t>
      </w:r>
    </w:p>
    <w:p w14:paraId="466372D7" w14:textId="77777777" w:rsidR="00D433EB" w:rsidRPr="00C11B7B" w:rsidRDefault="00D433EB" w:rsidP="009B5EA7">
      <w:pPr>
        <w:spacing w:after="60" w:line="300" w:lineRule="auto"/>
        <w:jc w:val="both"/>
        <w:rPr>
          <w:color w:val="262626" w:themeColor="text1" w:themeTint="D9"/>
        </w:rPr>
      </w:pPr>
      <w:r w:rsidRPr="00C11B7B">
        <w:rPr>
          <w:color w:val="262626" w:themeColor="text1" w:themeTint="D9"/>
        </w:rPr>
        <w:t>Sono altresì presenti [</w:t>
      </w:r>
      <w:r w:rsidRPr="00C11B7B">
        <w:rPr>
          <w:i/>
          <w:iCs/>
          <w:color w:val="262626" w:themeColor="text1" w:themeTint="D9"/>
        </w:rPr>
        <w:t>ovvero</w:t>
      </w:r>
      <w:r w:rsidRPr="00C11B7B">
        <w:rPr>
          <w:color w:val="262626" w:themeColor="text1" w:themeTint="D9"/>
        </w:rPr>
        <w:t>: collegati]:</w:t>
      </w:r>
    </w:p>
    <w:p w14:paraId="70397B58" w14:textId="77777777" w:rsidR="00D433EB" w:rsidRPr="00C11B7B" w:rsidRDefault="00D433EB" w:rsidP="009B5EA7">
      <w:pPr>
        <w:spacing w:after="60" w:line="300" w:lineRule="auto"/>
        <w:ind w:left="708"/>
        <w:jc w:val="both"/>
        <w:rPr>
          <w:color w:val="262626" w:themeColor="text1" w:themeTint="D9"/>
        </w:rPr>
      </w:pPr>
      <w:r w:rsidRPr="00C11B7B">
        <w:rPr>
          <w:color w:val="262626" w:themeColor="text1" w:themeTint="D9"/>
        </w:rPr>
        <w:t>___________, in qualità di ___________;</w:t>
      </w:r>
    </w:p>
    <w:p w14:paraId="683DC59E" w14:textId="77777777" w:rsidR="00D433EB" w:rsidRPr="00C11B7B" w:rsidRDefault="00D433EB" w:rsidP="009B5EA7">
      <w:pPr>
        <w:spacing w:after="60" w:line="300" w:lineRule="auto"/>
        <w:ind w:left="708"/>
        <w:jc w:val="both"/>
        <w:rPr>
          <w:color w:val="262626" w:themeColor="text1" w:themeTint="D9"/>
        </w:rPr>
      </w:pPr>
      <w:r w:rsidRPr="00C11B7B">
        <w:rPr>
          <w:color w:val="262626" w:themeColor="text1" w:themeTint="D9"/>
        </w:rPr>
        <w:t>___________, con funzione di ________.</w:t>
      </w:r>
    </w:p>
    <w:bookmarkEnd w:id="75"/>
    <w:p w14:paraId="563AF572" w14:textId="77777777" w:rsidR="00D433EB" w:rsidRPr="00C11B7B" w:rsidRDefault="00D433EB" w:rsidP="009B5EA7">
      <w:pPr>
        <w:spacing w:after="60" w:line="300" w:lineRule="auto"/>
        <w:jc w:val="both"/>
        <w:rPr>
          <w:color w:val="262626" w:themeColor="text1" w:themeTint="D9"/>
        </w:rPr>
      </w:pPr>
      <w:r w:rsidRPr="00C11B7B">
        <w:rPr>
          <w:color w:val="262626" w:themeColor="text1" w:themeTint="D9"/>
        </w:rPr>
        <w:t>Premesso che:</w:t>
      </w:r>
    </w:p>
    <w:p w14:paraId="2EE6F619" w14:textId="05C73C85" w:rsidR="00D433EB" w:rsidRPr="00C11B7B" w:rsidRDefault="004C53B3" w:rsidP="00A63BB9">
      <w:pPr>
        <w:pStyle w:val="Paragrafoelenco"/>
        <w:numPr>
          <w:ilvl w:val="0"/>
          <w:numId w:val="9"/>
        </w:numPr>
        <w:spacing w:after="60" w:line="300" w:lineRule="auto"/>
        <w:ind w:left="426" w:hanging="284"/>
        <w:jc w:val="both"/>
        <w:rPr>
          <w:color w:val="262626" w:themeColor="text1" w:themeTint="D9"/>
        </w:rPr>
      </w:pPr>
      <w:r w:rsidRPr="00C11B7B">
        <w:rPr>
          <w:color w:val="262626" w:themeColor="text1" w:themeTint="D9"/>
        </w:rPr>
        <w:t xml:space="preserve">il </w:t>
      </w:r>
      <w:r w:rsidR="00665C9F" w:rsidRPr="00C11B7B">
        <w:rPr>
          <w:color w:val="262626" w:themeColor="text1" w:themeTint="D9"/>
        </w:rPr>
        <w:t>C</w:t>
      </w:r>
      <w:r w:rsidRPr="00C11B7B">
        <w:rPr>
          <w:color w:val="262626" w:themeColor="text1" w:themeTint="D9"/>
        </w:rPr>
        <w:t>ollegio</w:t>
      </w:r>
      <w:r w:rsidR="00AF57CF" w:rsidRPr="00C11B7B">
        <w:rPr>
          <w:color w:val="262626" w:themeColor="text1" w:themeTint="D9"/>
        </w:rPr>
        <w:t xml:space="preserve"> sindacale</w:t>
      </w:r>
      <w:r w:rsidR="00D433EB" w:rsidRPr="00C11B7B">
        <w:rPr>
          <w:bCs/>
          <w:color w:val="262626" w:themeColor="text1" w:themeTint="D9"/>
        </w:rPr>
        <w:t>, come sopra costituito, si è a tutti gli effetti insediato</w:t>
      </w:r>
      <w:r w:rsidR="00D433EB" w:rsidRPr="00C11B7B">
        <w:rPr>
          <w:bCs/>
          <w:color w:val="262626" w:themeColor="text1" w:themeTint="D9"/>
          <w:vertAlign w:val="superscript"/>
        </w:rPr>
        <w:footnoteReference w:id="26"/>
      </w:r>
      <w:r w:rsidR="00D433EB" w:rsidRPr="00C11B7B">
        <w:rPr>
          <w:bCs/>
          <w:color w:val="262626" w:themeColor="text1" w:themeTint="D9"/>
        </w:rPr>
        <w:t>;</w:t>
      </w:r>
    </w:p>
    <w:p w14:paraId="6D7BF532" w14:textId="39BB66B2" w:rsidR="00D433EB" w:rsidRPr="00C11B7B" w:rsidRDefault="00D433EB" w:rsidP="00A63BB9">
      <w:pPr>
        <w:pStyle w:val="Paragrafoelenco"/>
        <w:numPr>
          <w:ilvl w:val="0"/>
          <w:numId w:val="9"/>
        </w:numPr>
        <w:spacing w:after="60" w:line="300" w:lineRule="auto"/>
        <w:ind w:left="426" w:hanging="284"/>
        <w:jc w:val="both"/>
        <w:rPr>
          <w:i/>
          <w:color w:val="262626" w:themeColor="text1" w:themeTint="D9"/>
        </w:rPr>
      </w:pPr>
      <w:r w:rsidRPr="00C11B7B">
        <w:rPr>
          <w:color w:val="262626" w:themeColor="text1" w:themeTint="D9"/>
        </w:rPr>
        <w:t xml:space="preserve">in data </w:t>
      </w:r>
      <w:r w:rsidRPr="00C11B7B">
        <w:rPr>
          <w:bCs/>
          <w:color w:val="262626" w:themeColor="text1" w:themeTint="D9"/>
        </w:rPr>
        <w:t xml:space="preserve">__/__/_____, </w:t>
      </w:r>
      <w:r w:rsidRPr="00C11B7B">
        <w:rPr>
          <w:color w:val="262626" w:themeColor="text1" w:themeTint="D9"/>
        </w:rPr>
        <w:t xml:space="preserve">il </w:t>
      </w:r>
      <w:r w:rsidR="008D0F64" w:rsidRPr="00C11B7B">
        <w:rPr>
          <w:color w:val="262626" w:themeColor="text1" w:themeTint="D9"/>
        </w:rPr>
        <w:t>presidente</w:t>
      </w:r>
      <w:r w:rsidRPr="00C11B7B">
        <w:rPr>
          <w:color w:val="262626" w:themeColor="text1" w:themeTint="D9"/>
        </w:rPr>
        <w:t>,</w:t>
      </w:r>
      <w:r w:rsidR="006A455B" w:rsidRPr="00C11B7B">
        <w:rPr>
          <w:color w:val="262626" w:themeColor="text1" w:themeTint="D9"/>
        </w:rPr>
        <w:t xml:space="preserve"> </w:t>
      </w:r>
      <w:r w:rsidRPr="00C11B7B">
        <w:rPr>
          <w:color w:val="262626" w:themeColor="text1" w:themeTint="D9"/>
        </w:rPr>
        <w:t>ai sensi e per gli effetti degli artt. 2403 e 2407 c.c. ed in conformità alla Norma 1.7. delle “</w:t>
      </w:r>
      <w:r w:rsidRPr="00C11B7B">
        <w:rPr>
          <w:i/>
          <w:color w:val="262626" w:themeColor="text1" w:themeTint="D9"/>
        </w:rPr>
        <w:t xml:space="preserve">Norme di comportamento del </w:t>
      </w:r>
      <w:r w:rsidR="000A1AD4" w:rsidRPr="00C11B7B">
        <w:rPr>
          <w:i/>
          <w:color w:val="262626" w:themeColor="text1" w:themeTint="D9"/>
        </w:rPr>
        <w:t>Collegio sindacale</w:t>
      </w:r>
      <w:r w:rsidRPr="00C11B7B">
        <w:rPr>
          <w:i/>
          <w:color w:val="262626" w:themeColor="text1" w:themeTint="D9"/>
        </w:rPr>
        <w:t xml:space="preserve"> di società non quotate</w:t>
      </w:r>
      <w:r w:rsidRPr="00C11B7B">
        <w:rPr>
          <w:color w:val="262626" w:themeColor="text1" w:themeTint="D9"/>
        </w:rPr>
        <w:t>”, emanate dal CNDCEC nel mese di dicembre 202</w:t>
      </w:r>
      <w:r w:rsidR="004C53B3" w:rsidRPr="00C11B7B">
        <w:rPr>
          <w:color w:val="262626" w:themeColor="text1" w:themeTint="D9"/>
        </w:rPr>
        <w:t>4</w:t>
      </w:r>
      <w:r w:rsidRPr="00C11B7B">
        <w:rPr>
          <w:color w:val="262626" w:themeColor="text1" w:themeTint="D9"/>
        </w:rPr>
        <w:t xml:space="preserve"> e vigenti dal 1</w:t>
      </w:r>
      <w:r w:rsidR="005B690B" w:rsidRPr="00C11B7B">
        <w:rPr>
          <w:color w:val="262626" w:themeColor="text1" w:themeTint="D9"/>
        </w:rPr>
        <w:t>°</w:t>
      </w:r>
      <w:r w:rsidRPr="00C11B7B">
        <w:rPr>
          <w:color w:val="262626" w:themeColor="text1" w:themeTint="D9"/>
        </w:rPr>
        <w:t xml:space="preserve"> gennaio 202</w:t>
      </w:r>
      <w:r w:rsidR="004C53B3" w:rsidRPr="00C11B7B">
        <w:rPr>
          <w:color w:val="262626" w:themeColor="text1" w:themeTint="D9"/>
        </w:rPr>
        <w:t>5</w:t>
      </w:r>
      <w:r w:rsidRPr="00C11B7B">
        <w:rPr>
          <w:bCs/>
          <w:color w:val="262626" w:themeColor="text1" w:themeTint="D9"/>
        </w:rPr>
        <w:t>,</w:t>
      </w:r>
      <w:r w:rsidRPr="00C11B7B">
        <w:rPr>
          <w:color w:val="262626" w:themeColor="text1" w:themeTint="D9"/>
        </w:rPr>
        <w:t xml:space="preserve"> ha inviato lettera avente ad oggetto “</w:t>
      </w:r>
      <w:r w:rsidRPr="00C11B7B">
        <w:rPr>
          <w:i/>
          <w:color w:val="262626" w:themeColor="text1" w:themeTint="D9"/>
        </w:rPr>
        <w:t>Richiesta di informazioni e documentazione</w:t>
      </w:r>
      <w:r w:rsidRPr="00C11B7B">
        <w:rPr>
          <w:color w:val="262626" w:themeColor="text1" w:themeTint="D9"/>
        </w:rPr>
        <w:t xml:space="preserve">” </w:t>
      </w:r>
      <w:r w:rsidRPr="00C11B7B">
        <w:rPr>
          <w:bCs/>
          <w:color w:val="262626" w:themeColor="text1" w:themeTint="D9"/>
        </w:rPr>
        <w:t>che al presente verbale si allega</w:t>
      </w:r>
      <w:r w:rsidR="004C53B3" w:rsidRPr="00C11B7B">
        <w:rPr>
          <w:bCs/>
          <w:color w:val="262626" w:themeColor="text1" w:themeTint="D9"/>
        </w:rPr>
        <w:t>;</w:t>
      </w:r>
    </w:p>
    <w:p w14:paraId="477A7061" w14:textId="59D255C1" w:rsidR="00D433EB" w:rsidRPr="00C11B7B" w:rsidRDefault="004C53B3" w:rsidP="009B5EA7">
      <w:pPr>
        <w:spacing w:after="60" w:line="300" w:lineRule="auto"/>
        <w:jc w:val="both"/>
        <w:rPr>
          <w:color w:val="262626" w:themeColor="text1" w:themeTint="D9"/>
        </w:rPr>
      </w:pPr>
      <w:r w:rsidRPr="00C11B7B">
        <w:rPr>
          <w:color w:val="262626" w:themeColor="text1" w:themeTint="D9"/>
        </w:rPr>
        <w:t>t</w:t>
      </w:r>
      <w:r w:rsidR="00D433EB" w:rsidRPr="00C11B7B">
        <w:rPr>
          <w:color w:val="262626" w:themeColor="text1" w:themeTint="D9"/>
        </w:rPr>
        <w:t xml:space="preserve">utto ciò premesso, il </w:t>
      </w:r>
      <w:r w:rsidR="000A1AD4" w:rsidRPr="00C11B7B">
        <w:rPr>
          <w:color w:val="262626" w:themeColor="text1" w:themeTint="D9"/>
        </w:rPr>
        <w:t>Collegio sindacale</w:t>
      </w:r>
      <w:r w:rsidR="00D433EB" w:rsidRPr="00C11B7B">
        <w:rPr>
          <w:color w:val="262626" w:themeColor="text1" w:themeTint="D9"/>
        </w:rPr>
        <w:t xml:space="preserve"> dà atto di aver sollecitato i componenti del precedente organo di controllo incaricato dalla società, a fornire le seguenti informazioni:</w:t>
      </w:r>
    </w:p>
    <w:p w14:paraId="3F3624C3" w14:textId="6B1F1B28" w:rsidR="00D433EB" w:rsidRPr="00C11B7B" w:rsidRDefault="00D433EB" w:rsidP="009B5EA7">
      <w:pPr>
        <w:spacing w:after="60" w:line="300" w:lineRule="auto"/>
        <w:jc w:val="both"/>
        <w:rPr>
          <w:i/>
          <w:color w:val="262626" w:themeColor="text1" w:themeTint="D9"/>
        </w:rPr>
      </w:pPr>
      <w:r w:rsidRPr="00C11B7B">
        <w:rPr>
          <w:i/>
          <w:color w:val="262626" w:themeColor="text1" w:themeTint="D9"/>
        </w:rPr>
        <w:lastRenderedPageBreak/>
        <w:t xml:space="preserve">(di seguito vengono proposte, a titolo esemplificativo, alcune fra le informazioni che potrebbero essere ritenute utili dal </w:t>
      </w:r>
      <w:r w:rsidR="000A1AD4" w:rsidRPr="00C11B7B">
        <w:rPr>
          <w:i/>
          <w:color w:val="262626" w:themeColor="text1" w:themeTint="D9"/>
        </w:rPr>
        <w:t>Collegio sindacale</w:t>
      </w:r>
      <w:r w:rsidRPr="00C11B7B">
        <w:rPr>
          <w:i/>
          <w:color w:val="262626" w:themeColor="text1" w:themeTint="D9"/>
        </w:rPr>
        <w:t xml:space="preserve"> in carica per lo svolgimento della funzione di vigilanza)</w:t>
      </w:r>
    </w:p>
    <w:p w14:paraId="1B2D196B" w14:textId="7979C8A4" w:rsidR="00D433EB" w:rsidRPr="00C11B7B" w:rsidRDefault="00D433EB" w:rsidP="00A63BB9">
      <w:pPr>
        <w:pStyle w:val="Paragrafoelenco"/>
        <w:numPr>
          <w:ilvl w:val="0"/>
          <w:numId w:val="56"/>
        </w:numPr>
        <w:spacing w:after="60" w:line="300" w:lineRule="auto"/>
        <w:jc w:val="both"/>
        <w:rPr>
          <w:color w:val="262626" w:themeColor="text1" w:themeTint="D9"/>
        </w:rPr>
      </w:pPr>
      <w:r w:rsidRPr="00C11B7B">
        <w:rPr>
          <w:color w:val="262626" w:themeColor="text1" w:themeTint="D9"/>
        </w:rPr>
        <w:t>[</w:t>
      </w:r>
      <w:r w:rsidRPr="00C11B7B">
        <w:rPr>
          <w:i/>
          <w:color w:val="262626" w:themeColor="text1" w:themeTint="D9"/>
        </w:rPr>
        <w:t>ove non ancora depositato presso la sede legale della società o a tal fine consegnato all</w:t>
      </w:r>
      <w:r w:rsidR="00516BDA" w:rsidRPr="00C11B7B">
        <w:rPr>
          <w:i/>
          <w:color w:val="262626" w:themeColor="text1" w:themeTint="D9"/>
        </w:rPr>
        <w:t>’</w:t>
      </w:r>
      <w:r w:rsidRPr="00C11B7B">
        <w:rPr>
          <w:i/>
          <w:color w:val="262626" w:themeColor="text1" w:themeTint="D9"/>
        </w:rPr>
        <w:t>organo di amministrazione</w:t>
      </w:r>
      <w:r w:rsidRPr="00C11B7B">
        <w:rPr>
          <w:color w:val="262626" w:themeColor="text1" w:themeTint="D9"/>
        </w:rPr>
        <w:t xml:space="preserve">] il libro delle adunanze e delle deliberazioni del </w:t>
      </w:r>
      <w:r w:rsidR="000A1AD4" w:rsidRPr="00C11B7B">
        <w:rPr>
          <w:color w:val="262626" w:themeColor="text1" w:themeTint="D9"/>
        </w:rPr>
        <w:t>Collegio sindacale</w:t>
      </w:r>
      <w:r w:rsidRPr="00C11B7B">
        <w:rPr>
          <w:color w:val="262626" w:themeColor="text1" w:themeTint="D9"/>
        </w:rPr>
        <w:t xml:space="preserve">, nonché i verbali del </w:t>
      </w:r>
      <w:r w:rsidR="000A1AD4" w:rsidRPr="00C11B7B">
        <w:rPr>
          <w:color w:val="262626" w:themeColor="text1" w:themeTint="D9"/>
        </w:rPr>
        <w:t>Collegio sindacale</w:t>
      </w:r>
      <w:r w:rsidRPr="00C11B7B">
        <w:rPr>
          <w:color w:val="262626" w:themeColor="text1" w:themeTint="D9"/>
        </w:rPr>
        <w:t xml:space="preserve"> eventualmente non trascritti nell</w:t>
      </w:r>
      <w:r w:rsidR="00516BDA" w:rsidRPr="00C11B7B">
        <w:rPr>
          <w:color w:val="262626" w:themeColor="text1" w:themeTint="D9"/>
        </w:rPr>
        <w:t>’</w:t>
      </w:r>
      <w:r w:rsidRPr="00C11B7B">
        <w:rPr>
          <w:color w:val="262626" w:themeColor="text1" w:themeTint="D9"/>
        </w:rPr>
        <w:t>apposito libro;</w:t>
      </w:r>
    </w:p>
    <w:p w14:paraId="2C34E9C6" w14:textId="0C4280E8" w:rsidR="00D433EB" w:rsidRPr="00C11B7B" w:rsidRDefault="00D433EB" w:rsidP="00A63BB9">
      <w:pPr>
        <w:pStyle w:val="Paragrafoelenco"/>
        <w:numPr>
          <w:ilvl w:val="0"/>
          <w:numId w:val="56"/>
        </w:numPr>
        <w:spacing w:after="60" w:line="300" w:lineRule="auto"/>
        <w:jc w:val="both"/>
        <w:rPr>
          <w:color w:val="262626" w:themeColor="text1" w:themeTint="D9"/>
        </w:rPr>
      </w:pPr>
      <w:r w:rsidRPr="00C11B7B">
        <w:rPr>
          <w:color w:val="262626" w:themeColor="text1" w:themeTint="D9"/>
        </w:rPr>
        <w:t>copia della corrispondenza eventualmente intrattenuta con l</w:t>
      </w:r>
      <w:r w:rsidR="00516BDA" w:rsidRPr="00C11B7B">
        <w:rPr>
          <w:color w:val="262626" w:themeColor="text1" w:themeTint="D9"/>
        </w:rPr>
        <w:t>’</w:t>
      </w:r>
      <w:r w:rsidRPr="00C11B7B">
        <w:rPr>
          <w:color w:val="262626" w:themeColor="text1" w:themeTint="D9"/>
        </w:rPr>
        <w:t>organo di amministrazione, se non trascritta o non allegata al libro, nonché copia della documentazione di supporto al collegio, propedeutica alla redazione dei verbali o relativa ad atti di ispezioni e controllo;</w:t>
      </w:r>
    </w:p>
    <w:p w14:paraId="04F92AD9" w14:textId="4215E4A3" w:rsidR="00D433EB" w:rsidRPr="00C11B7B" w:rsidRDefault="00D433EB" w:rsidP="00A63BB9">
      <w:pPr>
        <w:pStyle w:val="Paragrafoelenco"/>
        <w:numPr>
          <w:ilvl w:val="0"/>
          <w:numId w:val="56"/>
        </w:numPr>
        <w:spacing w:after="60" w:line="300" w:lineRule="auto"/>
        <w:jc w:val="both"/>
        <w:rPr>
          <w:color w:val="262626" w:themeColor="text1" w:themeTint="D9"/>
        </w:rPr>
      </w:pPr>
      <w:r w:rsidRPr="00C11B7B">
        <w:rPr>
          <w:color w:val="262626" w:themeColor="text1" w:themeTint="D9"/>
        </w:rPr>
        <w:t>eventuali chiarimenti in merito all</w:t>
      </w:r>
      <w:r w:rsidR="00516BDA" w:rsidRPr="00C11B7B">
        <w:rPr>
          <w:color w:val="262626" w:themeColor="text1" w:themeTint="D9"/>
        </w:rPr>
        <w:t>’</w:t>
      </w:r>
      <w:r w:rsidRPr="00C11B7B">
        <w:rPr>
          <w:color w:val="262626" w:themeColor="text1" w:themeTint="D9"/>
        </w:rPr>
        <w:t>attività di vigilanza svolta con riferimento a ___________ [</w:t>
      </w:r>
      <w:r w:rsidRPr="00C11B7B">
        <w:rPr>
          <w:i/>
          <w:color w:val="262626" w:themeColor="text1" w:themeTint="D9"/>
        </w:rPr>
        <w:t>indicare le specifiche attività in merito alle quali si chiedono informazioni</w:t>
      </w:r>
      <w:r w:rsidRPr="00C11B7B">
        <w:rPr>
          <w:color w:val="262626" w:themeColor="text1" w:themeTint="D9"/>
        </w:rPr>
        <w:t>] e copia della pertinente documentazione di supporto.</w:t>
      </w:r>
    </w:p>
    <w:p w14:paraId="4FA89227" w14:textId="2879BBD4" w:rsidR="00D433EB" w:rsidRPr="00C11B7B" w:rsidRDefault="00D433EB" w:rsidP="009B5EA7">
      <w:pPr>
        <w:spacing w:after="60" w:line="300" w:lineRule="auto"/>
        <w:jc w:val="both"/>
        <w:rPr>
          <w:bCs/>
          <w:iCs/>
          <w:color w:val="262626" w:themeColor="text1" w:themeTint="D9"/>
        </w:rPr>
      </w:pPr>
      <w:r w:rsidRPr="00C11B7B">
        <w:rPr>
          <w:bCs/>
          <w:iCs/>
          <w:color w:val="262626" w:themeColor="text1" w:themeTint="D9"/>
        </w:rPr>
        <w:t>Il presente verbale è stato redatto sulla base delle annotazioni prese nel corso della riunione ed è approvato all</w:t>
      </w:r>
      <w:r w:rsidR="00516BDA" w:rsidRPr="00C11B7B">
        <w:rPr>
          <w:bCs/>
          <w:iCs/>
          <w:color w:val="262626" w:themeColor="text1" w:themeTint="D9"/>
        </w:rPr>
        <w:t>’</w:t>
      </w:r>
      <w:r w:rsidRPr="00C11B7B">
        <w:rPr>
          <w:bCs/>
          <w:iCs/>
          <w:color w:val="262626" w:themeColor="text1" w:themeTint="D9"/>
        </w:rPr>
        <w:t>unanimità prima della sua trascrizione a libro</w:t>
      </w:r>
      <w:r w:rsidR="008D0F64" w:rsidRPr="00C11B7B">
        <w:rPr>
          <w:bCs/>
          <w:iCs/>
          <w:color w:val="262626" w:themeColor="text1" w:themeTint="D9"/>
        </w:rPr>
        <w:t>.</w:t>
      </w:r>
    </w:p>
    <w:p w14:paraId="1B1A7BB2" w14:textId="77777777" w:rsidR="00CE732D" w:rsidRPr="00C11B7B" w:rsidRDefault="00CE732D" w:rsidP="009B5EA7">
      <w:pPr>
        <w:spacing w:after="60" w:line="300" w:lineRule="auto"/>
        <w:jc w:val="both"/>
        <w:rPr>
          <w:bCs/>
          <w:iCs/>
          <w:color w:val="262626" w:themeColor="text1" w:themeTint="D9"/>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9"/>
        <w:gridCol w:w="2911"/>
      </w:tblGrid>
      <w:tr w:rsidR="00D278CB" w:rsidRPr="00C11B7B" w14:paraId="4031957D" w14:textId="77777777" w:rsidTr="00B65FFC">
        <w:trPr>
          <w:trHeight w:val="567"/>
        </w:trPr>
        <w:tc>
          <w:tcPr>
            <w:tcW w:w="6650" w:type="dxa"/>
            <w:vAlign w:val="center"/>
          </w:tcPr>
          <w:p w14:paraId="07DB89C7" w14:textId="77777777" w:rsidR="005E7B08" w:rsidRPr="00C11B7B" w:rsidRDefault="005E7B08" w:rsidP="00B65FFC">
            <w:pPr>
              <w:spacing w:after="60" w:line="300" w:lineRule="auto"/>
              <w:jc w:val="both"/>
              <w:rPr>
                <w:iCs/>
                <w:color w:val="262626" w:themeColor="text1" w:themeTint="D9"/>
              </w:rPr>
            </w:pPr>
            <w:r w:rsidRPr="00C11B7B">
              <w:rPr>
                <w:i/>
                <w:iCs/>
                <w:color w:val="262626" w:themeColor="text1" w:themeTint="D9"/>
              </w:rPr>
              <w:t>Luogo, data</w:t>
            </w:r>
          </w:p>
        </w:tc>
        <w:tc>
          <w:tcPr>
            <w:tcW w:w="2988" w:type="dxa"/>
            <w:vAlign w:val="center"/>
          </w:tcPr>
          <w:p w14:paraId="0C414CF2" w14:textId="77777777" w:rsidR="005E7B08" w:rsidRPr="00C11B7B" w:rsidRDefault="005E7B08" w:rsidP="00B65FFC">
            <w:pPr>
              <w:spacing w:after="60" w:line="300" w:lineRule="auto"/>
              <w:jc w:val="both"/>
              <w:rPr>
                <w:iCs/>
                <w:color w:val="262626" w:themeColor="text1" w:themeTint="D9"/>
              </w:rPr>
            </w:pPr>
            <w:r w:rsidRPr="00C11B7B">
              <w:rPr>
                <w:iCs/>
                <w:color w:val="262626" w:themeColor="text1" w:themeTint="D9"/>
              </w:rPr>
              <w:t>Il Collegio sindacale</w:t>
            </w:r>
          </w:p>
        </w:tc>
      </w:tr>
      <w:tr w:rsidR="00D278CB" w:rsidRPr="00C11B7B" w14:paraId="5A10023B" w14:textId="77777777" w:rsidTr="00B65FFC">
        <w:tc>
          <w:tcPr>
            <w:tcW w:w="6650" w:type="dxa"/>
          </w:tcPr>
          <w:p w14:paraId="4940B161" w14:textId="77777777" w:rsidR="005E7B08" w:rsidRPr="00C11B7B" w:rsidRDefault="005E7B08" w:rsidP="00B65FFC">
            <w:pPr>
              <w:spacing w:after="60" w:line="300" w:lineRule="auto"/>
              <w:jc w:val="both"/>
              <w:rPr>
                <w:iCs/>
                <w:color w:val="262626" w:themeColor="text1" w:themeTint="D9"/>
              </w:rPr>
            </w:pPr>
          </w:p>
        </w:tc>
        <w:tc>
          <w:tcPr>
            <w:tcW w:w="2988" w:type="dxa"/>
          </w:tcPr>
          <w:p w14:paraId="51E1AF54" w14:textId="77777777" w:rsidR="005E7B08" w:rsidRPr="00C11B7B" w:rsidRDefault="005E7B08" w:rsidP="00B65FFC">
            <w:pPr>
              <w:spacing w:after="60" w:line="300" w:lineRule="auto"/>
              <w:jc w:val="both"/>
              <w:rPr>
                <w:iCs/>
                <w:color w:val="262626" w:themeColor="text1" w:themeTint="D9"/>
              </w:rPr>
            </w:pPr>
            <w:r w:rsidRPr="00C11B7B">
              <w:rPr>
                <w:iCs/>
                <w:color w:val="262626" w:themeColor="text1" w:themeTint="D9"/>
              </w:rPr>
              <w:t>_________________</w:t>
            </w:r>
          </w:p>
        </w:tc>
      </w:tr>
      <w:tr w:rsidR="00D278CB" w:rsidRPr="00C11B7B" w14:paraId="71A4B155" w14:textId="77777777" w:rsidTr="00B65FFC">
        <w:tc>
          <w:tcPr>
            <w:tcW w:w="6650" w:type="dxa"/>
          </w:tcPr>
          <w:p w14:paraId="33326DAC" w14:textId="77777777" w:rsidR="005E7B08" w:rsidRPr="00C11B7B" w:rsidRDefault="005E7B08" w:rsidP="00B65FFC">
            <w:pPr>
              <w:spacing w:after="60" w:line="300" w:lineRule="auto"/>
              <w:jc w:val="both"/>
              <w:rPr>
                <w:iCs/>
                <w:color w:val="262626" w:themeColor="text1" w:themeTint="D9"/>
              </w:rPr>
            </w:pPr>
          </w:p>
        </w:tc>
        <w:tc>
          <w:tcPr>
            <w:tcW w:w="2988" w:type="dxa"/>
          </w:tcPr>
          <w:p w14:paraId="30A629F7" w14:textId="77777777" w:rsidR="005E7B08" w:rsidRPr="00C11B7B" w:rsidRDefault="005E7B08" w:rsidP="00B65FFC">
            <w:pPr>
              <w:spacing w:after="60" w:line="300" w:lineRule="auto"/>
              <w:jc w:val="both"/>
              <w:rPr>
                <w:iCs/>
                <w:color w:val="262626" w:themeColor="text1" w:themeTint="D9"/>
              </w:rPr>
            </w:pPr>
            <w:r w:rsidRPr="00C11B7B">
              <w:rPr>
                <w:iCs/>
                <w:color w:val="262626" w:themeColor="text1" w:themeTint="D9"/>
              </w:rPr>
              <w:t>_________________</w:t>
            </w:r>
          </w:p>
        </w:tc>
      </w:tr>
      <w:tr w:rsidR="005E7B08" w:rsidRPr="00C11B7B" w14:paraId="062D09D2" w14:textId="77777777" w:rsidTr="00B65FFC">
        <w:tc>
          <w:tcPr>
            <w:tcW w:w="6650" w:type="dxa"/>
          </w:tcPr>
          <w:p w14:paraId="56340A74" w14:textId="77777777" w:rsidR="005E7B08" w:rsidRPr="00C11B7B" w:rsidRDefault="005E7B08" w:rsidP="00B65FFC">
            <w:pPr>
              <w:spacing w:after="60" w:line="300" w:lineRule="auto"/>
              <w:jc w:val="both"/>
              <w:rPr>
                <w:iCs/>
                <w:color w:val="262626" w:themeColor="text1" w:themeTint="D9"/>
              </w:rPr>
            </w:pPr>
          </w:p>
        </w:tc>
        <w:tc>
          <w:tcPr>
            <w:tcW w:w="2988" w:type="dxa"/>
          </w:tcPr>
          <w:p w14:paraId="2581F8A8" w14:textId="77777777" w:rsidR="005E7B08" w:rsidRPr="00C11B7B" w:rsidRDefault="005E7B08" w:rsidP="00B65FFC">
            <w:pPr>
              <w:spacing w:after="60" w:line="300" w:lineRule="auto"/>
              <w:jc w:val="both"/>
              <w:rPr>
                <w:iCs/>
                <w:color w:val="262626" w:themeColor="text1" w:themeTint="D9"/>
              </w:rPr>
            </w:pPr>
            <w:r w:rsidRPr="00C11B7B">
              <w:rPr>
                <w:iCs/>
                <w:color w:val="262626" w:themeColor="text1" w:themeTint="D9"/>
              </w:rPr>
              <w:t>_________________</w:t>
            </w:r>
          </w:p>
        </w:tc>
      </w:tr>
    </w:tbl>
    <w:p w14:paraId="08DE6707" w14:textId="77777777" w:rsidR="005E7B08" w:rsidRPr="00C11B7B" w:rsidRDefault="005E7B08" w:rsidP="005E7B08">
      <w:pPr>
        <w:spacing w:after="60" w:line="300" w:lineRule="auto"/>
        <w:jc w:val="both"/>
        <w:rPr>
          <w:bCs/>
          <w:iCs/>
          <w:color w:val="262626" w:themeColor="text1" w:themeTint="D9"/>
        </w:rPr>
      </w:pPr>
    </w:p>
    <w:p w14:paraId="55E1EA2C" w14:textId="77777777" w:rsidR="005E7B08" w:rsidRPr="00C11B7B" w:rsidRDefault="005E7B08" w:rsidP="009B5EA7">
      <w:pPr>
        <w:spacing w:after="60" w:line="300" w:lineRule="auto"/>
        <w:jc w:val="both"/>
        <w:rPr>
          <w:bCs/>
          <w:iCs/>
          <w:color w:val="262626" w:themeColor="text1" w:themeTint="D9"/>
        </w:rPr>
      </w:pPr>
    </w:p>
    <w:p w14:paraId="110671DD" w14:textId="26EEB59B" w:rsidR="00DB6399" w:rsidRDefault="00DB6399" w:rsidP="009B5EA7">
      <w:pPr>
        <w:spacing w:after="60" w:line="300" w:lineRule="auto"/>
        <w:jc w:val="both"/>
      </w:pPr>
      <w:r>
        <w:br w:type="page"/>
      </w:r>
    </w:p>
    <w:p w14:paraId="4A106224" w14:textId="1CFC2FC3" w:rsidR="00CF6D4A" w:rsidRDefault="00F90361" w:rsidP="00F90361">
      <w:pPr>
        <w:pStyle w:val="Titolo2"/>
        <w:jc w:val="left"/>
      </w:pPr>
      <w:bookmarkStart w:id="76" w:name="_Toc77320255"/>
      <w:bookmarkStart w:id="77" w:name="_Toc77341063"/>
      <w:bookmarkStart w:id="78" w:name="_Toc214451361"/>
      <w:bookmarkStart w:id="79" w:name="_Toc214873785"/>
      <w:r>
        <w:lastRenderedPageBreak/>
        <w:t xml:space="preserve">Lettera di richiesta di informazioni al precedente </w:t>
      </w:r>
      <w:r w:rsidR="00AF57CF">
        <w:t>C</w:t>
      </w:r>
      <w:r>
        <w:t>ollegio sindacale</w:t>
      </w:r>
      <w:bookmarkEnd w:id="76"/>
      <w:bookmarkEnd w:id="77"/>
      <w:bookmarkEnd w:id="78"/>
      <w:bookmarkEnd w:id="79"/>
    </w:p>
    <w:p w14:paraId="3A2F63B7" w14:textId="675FD36B" w:rsidR="00D433EB" w:rsidRPr="00C11B7B" w:rsidRDefault="00D433EB" w:rsidP="009B5EA7">
      <w:pPr>
        <w:spacing w:after="60" w:line="300" w:lineRule="auto"/>
        <w:jc w:val="both"/>
        <w:rPr>
          <w:color w:val="262626" w:themeColor="text1" w:themeTint="D9"/>
        </w:rPr>
      </w:pPr>
      <w:r w:rsidRPr="00C11B7B">
        <w:rPr>
          <w:color w:val="262626" w:themeColor="text1" w:themeTint="D9"/>
        </w:rPr>
        <w:t xml:space="preserve">Al dott. ________________, in qualità di </w:t>
      </w:r>
      <w:r w:rsidR="008D0F64" w:rsidRPr="00C11B7B">
        <w:rPr>
          <w:color w:val="262626" w:themeColor="text1" w:themeTint="D9"/>
        </w:rPr>
        <w:t>presidente</w:t>
      </w:r>
      <w:r w:rsidRPr="00C11B7B">
        <w:rPr>
          <w:color w:val="262626" w:themeColor="text1" w:themeTint="D9"/>
        </w:rPr>
        <w:t xml:space="preserve"> del </w:t>
      </w:r>
      <w:r w:rsidR="000A1AD4" w:rsidRPr="00C11B7B">
        <w:rPr>
          <w:color w:val="262626" w:themeColor="text1" w:themeTint="D9"/>
        </w:rPr>
        <w:t>Collegio sindacale</w:t>
      </w:r>
      <w:r w:rsidRPr="00C11B7B">
        <w:rPr>
          <w:color w:val="262626" w:themeColor="text1" w:themeTint="D9"/>
        </w:rPr>
        <w:t xml:space="preserve"> [</w:t>
      </w:r>
      <w:r w:rsidRPr="00C11B7B">
        <w:rPr>
          <w:i/>
          <w:color w:val="262626" w:themeColor="text1" w:themeTint="D9"/>
        </w:rPr>
        <w:t>ovvero</w:t>
      </w:r>
      <w:r w:rsidRPr="00C11B7B">
        <w:rPr>
          <w:color w:val="262626" w:themeColor="text1" w:themeTint="D9"/>
        </w:rPr>
        <w:t xml:space="preserve">: ai dottori ________, in qualità di componenti del </w:t>
      </w:r>
      <w:r w:rsidR="000A1AD4" w:rsidRPr="00C11B7B">
        <w:rPr>
          <w:color w:val="262626" w:themeColor="text1" w:themeTint="D9"/>
        </w:rPr>
        <w:t>Collegio sindacale</w:t>
      </w:r>
      <w:r w:rsidRPr="00C11B7B">
        <w:rPr>
          <w:color w:val="262626" w:themeColor="text1" w:themeTint="D9"/>
        </w:rPr>
        <w:t xml:space="preserve">] della società ________________ dal __/__/_____al __/__/_____. </w:t>
      </w:r>
    </w:p>
    <w:p w14:paraId="47112B7D" w14:textId="77777777" w:rsidR="00D433EB" w:rsidRPr="00C11B7B" w:rsidRDefault="00D433EB" w:rsidP="009B5EA7">
      <w:pPr>
        <w:spacing w:after="60" w:line="300" w:lineRule="auto"/>
        <w:jc w:val="both"/>
        <w:rPr>
          <w:b/>
          <w:color w:val="262626" w:themeColor="text1" w:themeTint="D9"/>
        </w:rPr>
      </w:pPr>
    </w:p>
    <w:p w14:paraId="78BE233D" w14:textId="77777777" w:rsidR="00D433EB" w:rsidRPr="00C11B7B" w:rsidRDefault="00D433EB" w:rsidP="009B5EA7">
      <w:pPr>
        <w:spacing w:after="60" w:line="300" w:lineRule="auto"/>
        <w:jc w:val="both"/>
        <w:rPr>
          <w:b/>
          <w:color w:val="262626" w:themeColor="text1" w:themeTint="D9"/>
        </w:rPr>
      </w:pPr>
      <w:r w:rsidRPr="00C11B7B">
        <w:rPr>
          <w:bCs/>
          <w:color w:val="262626" w:themeColor="text1" w:themeTint="D9"/>
        </w:rPr>
        <w:t>Oggetto:</w:t>
      </w:r>
      <w:r w:rsidRPr="00C11B7B">
        <w:rPr>
          <w:b/>
          <w:color w:val="262626" w:themeColor="text1" w:themeTint="D9"/>
        </w:rPr>
        <w:t xml:space="preserve"> </w:t>
      </w:r>
      <w:r w:rsidRPr="00C11B7B">
        <w:rPr>
          <w:bCs/>
          <w:i/>
          <w:iCs/>
          <w:color w:val="262626" w:themeColor="text1" w:themeTint="D9"/>
        </w:rPr>
        <w:t>Richiesta di informazioni e documentazione</w:t>
      </w:r>
    </w:p>
    <w:p w14:paraId="1CC972DF" w14:textId="77777777" w:rsidR="00F36529" w:rsidRPr="00C11B7B" w:rsidRDefault="00F36529" w:rsidP="009B5EA7">
      <w:pPr>
        <w:spacing w:after="60" w:line="300" w:lineRule="auto"/>
        <w:jc w:val="both"/>
        <w:rPr>
          <w:color w:val="262626" w:themeColor="text1" w:themeTint="D9"/>
        </w:rPr>
      </w:pPr>
    </w:p>
    <w:p w14:paraId="315ACA48" w14:textId="14849C1A" w:rsidR="00D433EB" w:rsidRPr="00C11B7B" w:rsidRDefault="00D433EB" w:rsidP="009B5EA7">
      <w:pPr>
        <w:spacing w:after="60" w:line="300" w:lineRule="auto"/>
        <w:jc w:val="both"/>
        <w:rPr>
          <w:color w:val="262626" w:themeColor="text1" w:themeTint="D9"/>
        </w:rPr>
      </w:pPr>
      <w:r w:rsidRPr="00C11B7B">
        <w:rPr>
          <w:color w:val="262626" w:themeColor="text1" w:themeTint="D9"/>
        </w:rPr>
        <w:t>Egregi</w:t>
      </w:r>
      <w:r w:rsidR="00CF6D4A" w:rsidRPr="00C11B7B">
        <w:rPr>
          <w:color w:val="262626" w:themeColor="text1" w:themeTint="D9"/>
        </w:rPr>
        <w:t xml:space="preserve">……, </w:t>
      </w:r>
    </w:p>
    <w:p w14:paraId="030EEE06" w14:textId="2082F702" w:rsidR="00D433EB" w:rsidRPr="00C11B7B" w:rsidRDefault="00CF6D4A" w:rsidP="009B5EA7">
      <w:pPr>
        <w:spacing w:after="60" w:line="300" w:lineRule="auto"/>
        <w:jc w:val="both"/>
        <w:rPr>
          <w:i/>
          <w:color w:val="262626" w:themeColor="text1" w:themeTint="D9"/>
        </w:rPr>
      </w:pPr>
      <w:r w:rsidRPr="00C11B7B">
        <w:rPr>
          <w:color w:val="262626" w:themeColor="text1" w:themeTint="D9"/>
        </w:rPr>
        <w:t>s</w:t>
      </w:r>
      <w:r w:rsidR="00D433EB" w:rsidRPr="00C11B7B">
        <w:rPr>
          <w:color w:val="262626" w:themeColor="text1" w:themeTint="D9"/>
        </w:rPr>
        <w:t xml:space="preserve">criviamo nella nostra veste di nuovi componenti del </w:t>
      </w:r>
      <w:r w:rsidR="000A1AD4" w:rsidRPr="00C11B7B">
        <w:rPr>
          <w:color w:val="262626" w:themeColor="text1" w:themeTint="D9"/>
        </w:rPr>
        <w:t>Collegio sindacale</w:t>
      </w:r>
      <w:r w:rsidR="00D433EB" w:rsidRPr="00C11B7B">
        <w:rPr>
          <w:color w:val="262626" w:themeColor="text1" w:themeTint="D9"/>
        </w:rPr>
        <w:t xml:space="preserve"> della società,  ai sensi e per gli effetti degli artt. 2403 e 2407 c.c. e</w:t>
      </w:r>
      <w:r w:rsidR="008A494C" w:rsidRPr="00C11B7B">
        <w:rPr>
          <w:color w:val="262626" w:themeColor="text1" w:themeTint="D9"/>
        </w:rPr>
        <w:t xml:space="preserve"> </w:t>
      </w:r>
      <w:r w:rsidR="00D433EB" w:rsidRPr="00C11B7B">
        <w:rPr>
          <w:color w:val="262626" w:themeColor="text1" w:themeTint="D9"/>
        </w:rPr>
        <w:t>in conformità alla Norma 1.7. delle “</w:t>
      </w:r>
      <w:r w:rsidR="00D433EB" w:rsidRPr="00C11B7B">
        <w:rPr>
          <w:i/>
          <w:color w:val="262626" w:themeColor="text1" w:themeTint="D9"/>
        </w:rPr>
        <w:t xml:space="preserve">Norme di comportamento del </w:t>
      </w:r>
      <w:r w:rsidR="000A1AD4" w:rsidRPr="00C11B7B">
        <w:rPr>
          <w:i/>
          <w:color w:val="262626" w:themeColor="text1" w:themeTint="D9"/>
        </w:rPr>
        <w:t>Collegio sindacale</w:t>
      </w:r>
      <w:r w:rsidR="00D433EB" w:rsidRPr="00C11B7B">
        <w:rPr>
          <w:color w:val="262626" w:themeColor="text1" w:themeTint="D9"/>
        </w:rPr>
        <w:t xml:space="preserve"> </w:t>
      </w:r>
      <w:r w:rsidR="00D433EB" w:rsidRPr="00C11B7B">
        <w:rPr>
          <w:i/>
          <w:color w:val="262626" w:themeColor="text1" w:themeTint="D9"/>
        </w:rPr>
        <w:t>di società non quotate</w:t>
      </w:r>
      <w:r w:rsidR="00D433EB" w:rsidRPr="00C11B7B">
        <w:rPr>
          <w:color w:val="262626" w:themeColor="text1" w:themeTint="D9"/>
        </w:rPr>
        <w:t>”, emanate dal CNDCEC nel mese di dicembre 202</w:t>
      </w:r>
      <w:r w:rsidR="00FA0FC9" w:rsidRPr="00C11B7B">
        <w:rPr>
          <w:color w:val="262626" w:themeColor="text1" w:themeTint="D9"/>
        </w:rPr>
        <w:t>4</w:t>
      </w:r>
      <w:r w:rsidR="00D433EB" w:rsidRPr="00C11B7B">
        <w:rPr>
          <w:color w:val="262626" w:themeColor="text1" w:themeTint="D9"/>
        </w:rPr>
        <w:t xml:space="preserve"> e vigenti dal 1° gennaio 202</w:t>
      </w:r>
      <w:r w:rsidR="00FA0FC9" w:rsidRPr="00C11B7B">
        <w:rPr>
          <w:color w:val="262626" w:themeColor="text1" w:themeTint="D9"/>
        </w:rPr>
        <w:t>5</w:t>
      </w:r>
      <w:r w:rsidR="00D433EB" w:rsidRPr="00C11B7B">
        <w:rPr>
          <w:color w:val="262626" w:themeColor="text1" w:themeTint="D9"/>
        </w:rPr>
        <w:t>, per richiedere le seguenti informazioni con riferimento a notizie e fatti avvenuti prima della nomina e ritenute significative per lo svolgimento dell</w:t>
      </w:r>
      <w:r w:rsidR="00516BDA" w:rsidRPr="00C11B7B">
        <w:rPr>
          <w:color w:val="262626" w:themeColor="text1" w:themeTint="D9"/>
        </w:rPr>
        <w:t>’</w:t>
      </w:r>
      <w:r w:rsidR="00D433EB" w:rsidRPr="00C11B7B">
        <w:rPr>
          <w:color w:val="262626" w:themeColor="text1" w:themeTint="D9"/>
        </w:rPr>
        <w:t>attività di vigilanza durante il presente mandato collegiale:</w:t>
      </w:r>
    </w:p>
    <w:p w14:paraId="6ECE02B1" w14:textId="0ACED448" w:rsidR="00D433EB" w:rsidRPr="00C11B7B" w:rsidRDefault="00D433EB" w:rsidP="009B5EA7">
      <w:pPr>
        <w:spacing w:after="60" w:line="300" w:lineRule="auto"/>
        <w:jc w:val="both"/>
        <w:rPr>
          <w:i/>
          <w:color w:val="262626" w:themeColor="text1" w:themeTint="D9"/>
        </w:rPr>
      </w:pPr>
      <w:r w:rsidRPr="00C11B7B">
        <w:rPr>
          <w:i/>
          <w:color w:val="262626" w:themeColor="text1" w:themeTint="D9"/>
        </w:rPr>
        <w:t xml:space="preserve">(di seguito vengono proposte, a titolo esemplificativo, alcune fra le informazioni che potrebbero essere ritenute utili dal </w:t>
      </w:r>
      <w:r w:rsidR="000A1AD4" w:rsidRPr="00C11B7B">
        <w:rPr>
          <w:i/>
          <w:color w:val="262626" w:themeColor="text1" w:themeTint="D9"/>
        </w:rPr>
        <w:t>Collegio sindacale</w:t>
      </w:r>
      <w:r w:rsidRPr="00C11B7B">
        <w:rPr>
          <w:i/>
          <w:color w:val="262626" w:themeColor="text1" w:themeTint="D9"/>
        </w:rPr>
        <w:t xml:space="preserve"> in carica per lo svolgimento della funzione di vigilanza)</w:t>
      </w:r>
    </w:p>
    <w:p w14:paraId="704A2814" w14:textId="7515E8C8" w:rsidR="00D433EB" w:rsidRPr="00C11B7B" w:rsidRDefault="00D433EB" w:rsidP="009B5EA7">
      <w:pPr>
        <w:numPr>
          <w:ilvl w:val="0"/>
          <w:numId w:val="1"/>
        </w:numPr>
        <w:spacing w:after="60" w:line="300" w:lineRule="auto"/>
        <w:jc w:val="both"/>
        <w:rPr>
          <w:color w:val="262626" w:themeColor="text1" w:themeTint="D9"/>
        </w:rPr>
      </w:pPr>
      <w:r w:rsidRPr="00C11B7B">
        <w:rPr>
          <w:color w:val="262626" w:themeColor="text1" w:themeTint="D9"/>
        </w:rPr>
        <w:t>[</w:t>
      </w:r>
      <w:r w:rsidRPr="00C11B7B">
        <w:rPr>
          <w:i/>
          <w:color w:val="262626" w:themeColor="text1" w:themeTint="D9"/>
        </w:rPr>
        <w:t>ove non ancora depositato presso la sede legale della società o a tal fine consegnato all</w:t>
      </w:r>
      <w:r w:rsidR="00516BDA" w:rsidRPr="00C11B7B">
        <w:rPr>
          <w:i/>
          <w:color w:val="262626" w:themeColor="text1" w:themeTint="D9"/>
        </w:rPr>
        <w:t>’</w:t>
      </w:r>
      <w:r w:rsidRPr="00C11B7B">
        <w:rPr>
          <w:i/>
          <w:color w:val="262626" w:themeColor="text1" w:themeTint="D9"/>
        </w:rPr>
        <w:t>organo di amministrazione</w:t>
      </w:r>
      <w:r w:rsidRPr="00C11B7B">
        <w:rPr>
          <w:color w:val="262626" w:themeColor="text1" w:themeTint="D9"/>
        </w:rPr>
        <w:t xml:space="preserve">] il libro delle adunanze e delle deliberazioni del </w:t>
      </w:r>
      <w:r w:rsidR="000A1AD4" w:rsidRPr="00C11B7B">
        <w:rPr>
          <w:color w:val="262626" w:themeColor="text1" w:themeTint="D9"/>
        </w:rPr>
        <w:t>Collegio sindacale</w:t>
      </w:r>
      <w:r w:rsidRPr="00C11B7B">
        <w:rPr>
          <w:color w:val="262626" w:themeColor="text1" w:themeTint="D9"/>
        </w:rPr>
        <w:t xml:space="preserve">, nonché i verbali del </w:t>
      </w:r>
      <w:r w:rsidR="000A1AD4" w:rsidRPr="00C11B7B">
        <w:rPr>
          <w:color w:val="262626" w:themeColor="text1" w:themeTint="D9"/>
        </w:rPr>
        <w:t>Collegio sindacale</w:t>
      </w:r>
      <w:r w:rsidRPr="00C11B7B">
        <w:rPr>
          <w:color w:val="262626" w:themeColor="text1" w:themeTint="D9"/>
        </w:rPr>
        <w:t xml:space="preserve"> eventualmente non trascritti nell</w:t>
      </w:r>
      <w:r w:rsidR="00516BDA" w:rsidRPr="00C11B7B">
        <w:rPr>
          <w:color w:val="262626" w:themeColor="text1" w:themeTint="D9"/>
        </w:rPr>
        <w:t>’</w:t>
      </w:r>
      <w:r w:rsidRPr="00C11B7B">
        <w:rPr>
          <w:color w:val="262626" w:themeColor="text1" w:themeTint="D9"/>
        </w:rPr>
        <w:t>apposito libro;</w:t>
      </w:r>
    </w:p>
    <w:p w14:paraId="67F067B2" w14:textId="0C4612FC" w:rsidR="00D433EB" w:rsidRPr="00C11B7B" w:rsidRDefault="00D433EB" w:rsidP="009B5EA7">
      <w:pPr>
        <w:numPr>
          <w:ilvl w:val="0"/>
          <w:numId w:val="1"/>
        </w:numPr>
        <w:spacing w:after="60" w:line="300" w:lineRule="auto"/>
        <w:jc w:val="both"/>
        <w:rPr>
          <w:color w:val="262626" w:themeColor="text1" w:themeTint="D9"/>
        </w:rPr>
      </w:pPr>
      <w:r w:rsidRPr="00C11B7B">
        <w:rPr>
          <w:color w:val="262626" w:themeColor="text1" w:themeTint="D9"/>
        </w:rPr>
        <w:t>copia della corrispondenza eventualmente intrattenuta con l</w:t>
      </w:r>
      <w:r w:rsidR="00516BDA" w:rsidRPr="00C11B7B">
        <w:rPr>
          <w:color w:val="262626" w:themeColor="text1" w:themeTint="D9"/>
        </w:rPr>
        <w:t>’</w:t>
      </w:r>
      <w:r w:rsidRPr="00C11B7B">
        <w:rPr>
          <w:color w:val="262626" w:themeColor="text1" w:themeTint="D9"/>
        </w:rPr>
        <w:t>organo di amministrazione, se non trascritta o non allegata al libro, nonché copia della documentazione di supporto al Collegio</w:t>
      </w:r>
      <w:r w:rsidR="00AF57CF" w:rsidRPr="00C11B7B">
        <w:rPr>
          <w:color w:val="262626" w:themeColor="text1" w:themeTint="D9"/>
        </w:rPr>
        <w:t xml:space="preserve"> sindacale</w:t>
      </w:r>
      <w:r w:rsidRPr="00C11B7B">
        <w:rPr>
          <w:color w:val="262626" w:themeColor="text1" w:themeTint="D9"/>
        </w:rPr>
        <w:t>, propedeutica alla redazione dei verbali o relativa ad atti di ispezioni e controllo;</w:t>
      </w:r>
    </w:p>
    <w:p w14:paraId="0CC70F2E" w14:textId="45CE3B30" w:rsidR="00D433EB" w:rsidRPr="00C11B7B" w:rsidRDefault="00D433EB" w:rsidP="009B5EA7">
      <w:pPr>
        <w:numPr>
          <w:ilvl w:val="0"/>
          <w:numId w:val="1"/>
        </w:numPr>
        <w:spacing w:after="60" w:line="300" w:lineRule="auto"/>
        <w:jc w:val="both"/>
        <w:rPr>
          <w:color w:val="262626" w:themeColor="text1" w:themeTint="D9"/>
        </w:rPr>
      </w:pPr>
      <w:r w:rsidRPr="00C11B7B">
        <w:rPr>
          <w:color w:val="262626" w:themeColor="text1" w:themeTint="D9"/>
        </w:rPr>
        <w:t>eventuali chiarimenti in merito all</w:t>
      </w:r>
      <w:r w:rsidR="00516BDA" w:rsidRPr="00C11B7B">
        <w:rPr>
          <w:color w:val="262626" w:themeColor="text1" w:themeTint="D9"/>
        </w:rPr>
        <w:t>’</w:t>
      </w:r>
      <w:r w:rsidRPr="00C11B7B">
        <w:rPr>
          <w:color w:val="262626" w:themeColor="text1" w:themeTint="D9"/>
        </w:rPr>
        <w:t>attività di vigilanza svolta con riferimento a ___________ [</w:t>
      </w:r>
      <w:r w:rsidRPr="00C11B7B">
        <w:rPr>
          <w:i/>
          <w:color w:val="262626" w:themeColor="text1" w:themeTint="D9"/>
        </w:rPr>
        <w:t>indicare le specifiche attività in merito al quale si chiedono informazioni</w:t>
      </w:r>
      <w:r w:rsidRPr="00C11B7B">
        <w:rPr>
          <w:color w:val="262626" w:themeColor="text1" w:themeTint="D9"/>
        </w:rPr>
        <w:t>] e copia della pertinente documentazione di supporto.</w:t>
      </w:r>
    </w:p>
    <w:p w14:paraId="4B9E0052" w14:textId="77777777" w:rsidR="00D433EB" w:rsidRPr="00C11B7B" w:rsidRDefault="00D433EB" w:rsidP="009B5EA7">
      <w:pPr>
        <w:spacing w:after="60" w:line="300" w:lineRule="auto"/>
        <w:jc w:val="both"/>
        <w:rPr>
          <w:color w:val="262626" w:themeColor="text1" w:themeTint="D9"/>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400"/>
      </w:tblGrid>
      <w:tr w:rsidR="00D278CB" w:rsidRPr="00C11B7B" w14:paraId="114E392F" w14:textId="77777777" w:rsidTr="00BB7418">
        <w:trPr>
          <w:trHeight w:val="606"/>
        </w:trPr>
        <w:tc>
          <w:tcPr>
            <w:tcW w:w="5670" w:type="dxa"/>
            <w:vAlign w:val="center"/>
          </w:tcPr>
          <w:p w14:paraId="27FE92DD" w14:textId="77777777" w:rsidR="00F52134" w:rsidRPr="00C11B7B" w:rsidRDefault="00F52134" w:rsidP="00E5329E">
            <w:pPr>
              <w:spacing w:after="60" w:line="300" w:lineRule="auto"/>
              <w:jc w:val="both"/>
              <w:rPr>
                <w:iCs/>
                <w:color w:val="262626" w:themeColor="text1" w:themeTint="D9"/>
              </w:rPr>
            </w:pPr>
            <w:r w:rsidRPr="00C11B7B">
              <w:rPr>
                <w:i/>
                <w:iCs/>
                <w:color w:val="262626" w:themeColor="text1" w:themeTint="D9"/>
              </w:rPr>
              <w:t>Luogo, data</w:t>
            </w:r>
          </w:p>
        </w:tc>
        <w:tc>
          <w:tcPr>
            <w:tcW w:w="3400" w:type="dxa"/>
            <w:vAlign w:val="center"/>
          </w:tcPr>
          <w:p w14:paraId="6C54EE7E" w14:textId="377D86CE" w:rsidR="00BB7418" w:rsidRPr="00C11B7B" w:rsidRDefault="00F52134" w:rsidP="00E5329E">
            <w:pPr>
              <w:spacing w:after="60" w:line="300" w:lineRule="auto"/>
              <w:jc w:val="both"/>
              <w:rPr>
                <w:color w:val="262626" w:themeColor="text1" w:themeTint="D9"/>
              </w:rPr>
            </w:pPr>
            <w:r w:rsidRPr="00C11B7B">
              <w:rPr>
                <w:color w:val="262626" w:themeColor="text1" w:themeTint="D9"/>
              </w:rPr>
              <w:t>Il presidente del Collegio sindacale</w:t>
            </w:r>
          </w:p>
        </w:tc>
      </w:tr>
      <w:tr w:rsidR="00D278CB" w:rsidRPr="00C11B7B" w14:paraId="4E861065" w14:textId="77777777" w:rsidTr="00BB7418">
        <w:trPr>
          <w:trHeight w:hRule="exact" w:val="606"/>
        </w:trPr>
        <w:tc>
          <w:tcPr>
            <w:tcW w:w="5670" w:type="dxa"/>
            <w:vAlign w:val="center"/>
          </w:tcPr>
          <w:p w14:paraId="7D5E4CD1" w14:textId="77777777" w:rsidR="00BB7418" w:rsidRPr="00C11B7B" w:rsidRDefault="00BB7418" w:rsidP="00E5329E">
            <w:pPr>
              <w:spacing w:after="60" w:line="300" w:lineRule="auto"/>
              <w:jc w:val="both"/>
              <w:rPr>
                <w:i/>
                <w:iCs/>
                <w:color w:val="262626" w:themeColor="text1" w:themeTint="D9"/>
              </w:rPr>
            </w:pPr>
          </w:p>
        </w:tc>
        <w:tc>
          <w:tcPr>
            <w:tcW w:w="3400" w:type="dxa"/>
            <w:vAlign w:val="center"/>
          </w:tcPr>
          <w:p w14:paraId="25B5E7B0" w14:textId="2420C805" w:rsidR="00BB7418" w:rsidRPr="00C11B7B" w:rsidRDefault="00BB7418" w:rsidP="00E5329E">
            <w:pPr>
              <w:spacing w:after="60" w:line="300" w:lineRule="auto"/>
              <w:jc w:val="both"/>
              <w:rPr>
                <w:color w:val="262626" w:themeColor="text1" w:themeTint="D9"/>
              </w:rPr>
            </w:pPr>
            <w:r w:rsidRPr="00C11B7B">
              <w:rPr>
                <w:color w:val="262626" w:themeColor="text1" w:themeTint="D9"/>
              </w:rPr>
              <w:t>____________________________</w:t>
            </w:r>
          </w:p>
        </w:tc>
      </w:tr>
    </w:tbl>
    <w:p w14:paraId="63578622" w14:textId="77777777" w:rsidR="00D433EB" w:rsidRPr="002C2A74" w:rsidRDefault="00D433EB" w:rsidP="009B5EA7">
      <w:pPr>
        <w:spacing w:after="60" w:line="300" w:lineRule="auto"/>
        <w:jc w:val="both"/>
      </w:pPr>
    </w:p>
    <w:p w14:paraId="776C802C" w14:textId="77777777" w:rsidR="00ED7CB8" w:rsidRDefault="00ED7CB8" w:rsidP="009B5EA7">
      <w:pPr>
        <w:spacing w:after="60" w:line="300" w:lineRule="auto"/>
        <w:jc w:val="both"/>
        <w:sectPr w:rsidR="00ED7CB8" w:rsidSect="00712570">
          <w:pgSz w:w="11906" w:h="16838"/>
          <w:pgMar w:top="1985" w:right="1418" w:bottom="1418" w:left="1418" w:header="709" w:footer="709" w:gutter="0"/>
          <w:cols w:space="708"/>
          <w:docGrid w:linePitch="360"/>
        </w:sectPr>
      </w:pPr>
    </w:p>
    <w:p w14:paraId="1BEAA002" w14:textId="6CCC8D25" w:rsidR="00634302" w:rsidRPr="00634302" w:rsidRDefault="00BE2034" w:rsidP="00634302">
      <w:pPr>
        <w:pStyle w:val="Titolo4"/>
      </w:pPr>
      <w:bookmarkStart w:id="80" w:name="_Toc445134800"/>
      <w:bookmarkStart w:id="81" w:name="_Toc447200778"/>
      <w:bookmarkStart w:id="82" w:name="_Toc74830628"/>
      <w:bookmarkStart w:id="83" w:name="_Toc77320256"/>
      <w:bookmarkStart w:id="84" w:name="_Toc77341064"/>
      <w:bookmarkStart w:id="85" w:name="_Toc349656339"/>
      <w:bookmarkStart w:id="86" w:name="_Toc445134802"/>
      <w:bookmarkStart w:id="87" w:name="_Toc447200779"/>
      <w:r w:rsidRPr="00BE2034">
        <w:rPr>
          <w:shd w:val="clear" w:color="auto" w:fill="44546A"/>
        </w:rPr>
        <w:lastRenderedPageBreak/>
        <w:t xml:space="preserve">  </w:t>
      </w:r>
      <w:r>
        <w:t xml:space="preserve"> </w:t>
      </w:r>
      <w:bookmarkStart w:id="88" w:name="_Toc214451362"/>
      <w:bookmarkStart w:id="89" w:name="_Toc214873786"/>
      <w:r w:rsidR="00AD35D0" w:rsidRPr="00634302">
        <w:t>Sez</w:t>
      </w:r>
      <w:r w:rsidR="00AD35D0">
        <w:t>ione</w:t>
      </w:r>
      <w:r w:rsidR="00D433EB" w:rsidRPr="00634302">
        <w:t xml:space="preserve"> II</w:t>
      </w:r>
      <w:r w:rsidR="00AD35D0">
        <w:t xml:space="preserve"> -</w:t>
      </w:r>
      <w:r w:rsidR="00D433EB" w:rsidRPr="00634302">
        <w:t xml:space="preserve"> ATTIVITÀ DI VIGILANZA</w:t>
      </w:r>
      <w:bookmarkEnd w:id="80"/>
      <w:bookmarkEnd w:id="81"/>
      <w:bookmarkEnd w:id="82"/>
      <w:bookmarkEnd w:id="83"/>
      <w:bookmarkEnd w:id="84"/>
      <w:bookmarkEnd w:id="88"/>
      <w:bookmarkEnd w:id="89"/>
      <w:r w:rsidR="00F25694" w:rsidRPr="00634302">
        <w:t xml:space="preserve"> </w:t>
      </w:r>
    </w:p>
    <w:p w14:paraId="5E93A5D6" w14:textId="77777777" w:rsidR="00634302" w:rsidRPr="00634302" w:rsidRDefault="00634302" w:rsidP="00634302">
      <w:pPr>
        <w:sectPr w:rsidR="00634302" w:rsidRPr="00634302" w:rsidSect="00712570">
          <w:pgSz w:w="11906" w:h="16838"/>
          <w:pgMar w:top="1985" w:right="1418" w:bottom="1418" w:left="1418" w:header="709" w:footer="709" w:gutter="0"/>
          <w:cols w:space="708"/>
          <w:docGrid w:linePitch="360"/>
        </w:sectPr>
      </w:pPr>
    </w:p>
    <w:p w14:paraId="1779F67F" w14:textId="6304E07E" w:rsidR="00D433EB" w:rsidRPr="00975FE0" w:rsidRDefault="00197E6F" w:rsidP="00B44ED6">
      <w:pPr>
        <w:pStyle w:val="Titolo1"/>
        <w:numPr>
          <w:ilvl w:val="0"/>
          <w:numId w:val="153"/>
        </w:numPr>
        <w:ind w:left="567" w:hanging="567"/>
      </w:pPr>
      <w:bookmarkStart w:id="90" w:name="_Toc74830629"/>
      <w:bookmarkStart w:id="91" w:name="_Toc77320257"/>
      <w:bookmarkStart w:id="92" w:name="_Toc77341065"/>
      <w:bookmarkStart w:id="93" w:name="_Toc214451363"/>
      <w:bookmarkStart w:id="94" w:name="_Toc214873787"/>
      <w:r w:rsidRPr="00640AAC">
        <w:lastRenderedPageBreak/>
        <w:t>Verbale relativo alla scelta di avvalersi di dipendenti e ausiliari</w:t>
      </w:r>
      <w:bookmarkEnd w:id="85"/>
      <w:bookmarkEnd w:id="86"/>
      <w:bookmarkEnd w:id="87"/>
      <w:bookmarkEnd w:id="90"/>
      <w:bookmarkEnd w:id="91"/>
      <w:bookmarkEnd w:id="92"/>
      <w:bookmarkEnd w:id="93"/>
      <w:bookmarkEnd w:id="94"/>
    </w:p>
    <w:p w14:paraId="3CF224ED" w14:textId="01F276A8" w:rsidR="00D433EB" w:rsidRPr="00C11B7B" w:rsidRDefault="00D433EB" w:rsidP="009B5EA7">
      <w:pPr>
        <w:spacing w:after="60" w:line="300" w:lineRule="auto"/>
        <w:jc w:val="both"/>
        <w:rPr>
          <w:color w:val="262626" w:themeColor="text1" w:themeTint="D9"/>
        </w:rPr>
      </w:pPr>
      <w:r w:rsidRPr="00C11B7B">
        <w:rPr>
          <w:color w:val="262626" w:themeColor="text1" w:themeTint="D9"/>
        </w:rPr>
        <w:t xml:space="preserve">In data </w:t>
      </w:r>
      <w:r w:rsidRPr="00C11B7B">
        <w:rPr>
          <w:bCs/>
          <w:color w:val="262626" w:themeColor="text1" w:themeTint="D9"/>
        </w:rPr>
        <w:t>__/__/_____</w:t>
      </w:r>
      <w:r w:rsidRPr="00C11B7B">
        <w:rPr>
          <w:color w:val="262626" w:themeColor="text1" w:themeTint="D9"/>
        </w:rPr>
        <w:t>, alle ore _</w:t>
      </w:r>
      <w:r w:rsidR="0018659B" w:rsidRPr="00C11B7B">
        <w:rPr>
          <w:color w:val="262626" w:themeColor="text1" w:themeTint="D9"/>
        </w:rPr>
        <w:t>_:_</w:t>
      </w:r>
      <w:r w:rsidRPr="00C11B7B">
        <w:rPr>
          <w:color w:val="262626" w:themeColor="text1" w:themeTint="D9"/>
        </w:rPr>
        <w:t xml:space="preserve">_ [presso </w:t>
      </w:r>
      <w:r w:rsidRPr="00C11B7B">
        <w:rPr>
          <w:i/>
          <w:color w:val="262626" w:themeColor="text1" w:themeTint="D9"/>
        </w:rPr>
        <w:t>la sede/gli uffici amministrativi della società</w:t>
      </w:r>
      <w:r w:rsidRPr="00C11B7B">
        <w:rPr>
          <w:color w:val="262626" w:themeColor="text1" w:themeTint="D9"/>
        </w:rPr>
        <w:t xml:space="preserve"> _______________, in _____________ via/piazza _________,] si è riunito [</w:t>
      </w:r>
      <w:r w:rsidRPr="00C11B7B">
        <w:rPr>
          <w:i/>
          <w:iCs/>
          <w:color w:val="262626" w:themeColor="text1" w:themeTint="D9"/>
        </w:rPr>
        <w:t>specificare:</w:t>
      </w:r>
      <w:r w:rsidRPr="00C11B7B">
        <w:rPr>
          <w:color w:val="262626" w:themeColor="text1" w:themeTint="D9"/>
        </w:rPr>
        <w:t xml:space="preserve"> in video</w:t>
      </w:r>
      <w:r w:rsidR="00F36529" w:rsidRPr="00C11B7B">
        <w:rPr>
          <w:color w:val="262626" w:themeColor="text1" w:themeTint="D9"/>
        </w:rPr>
        <w:t xml:space="preserve">-audio </w:t>
      </w:r>
      <w:r w:rsidRPr="00C11B7B">
        <w:rPr>
          <w:color w:val="262626" w:themeColor="text1" w:themeTint="D9"/>
        </w:rPr>
        <w:t>conferenza, avendo la possibilità ogni partecipante di ricevere e inviare documenti ed essendo consentita tale modalità dall</w:t>
      </w:r>
      <w:r w:rsidR="00516BDA" w:rsidRPr="00C11B7B">
        <w:rPr>
          <w:color w:val="262626" w:themeColor="text1" w:themeTint="D9"/>
        </w:rPr>
        <w:t>’</w:t>
      </w:r>
      <w:r w:rsidRPr="00C11B7B">
        <w:rPr>
          <w:color w:val="262626" w:themeColor="text1" w:themeTint="D9"/>
        </w:rPr>
        <w:t xml:space="preserve">art. … dello Statuto], il </w:t>
      </w:r>
      <w:r w:rsidR="000A1AD4" w:rsidRPr="00C11B7B">
        <w:rPr>
          <w:color w:val="262626" w:themeColor="text1" w:themeTint="D9"/>
        </w:rPr>
        <w:t>Collegio sindacale</w:t>
      </w:r>
      <w:r w:rsidRPr="00C11B7B">
        <w:rPr>
          <w:color w:val="262626" w:themeColor="text1" w:themeTint="D9"/>
        </w:rPr>
        <w:t xml:space="preserve"> nelle persone di:</w:t>
      </w:r>
    </w:p>
    <w:p w14:paraId="307F7A2E" w14:textId="5F4E2AC9" w:rsidR="00D433EB" w:rsidRPr="00C11B7B" w:rsidRDefault="00D433EB" w:rsidP="009B5EA7">
      <w:pPr>
        <w:spacing w:after="60" w:line="300" w:lineRule="auto"/>
        <w:ind w:left="708"/>
        <w:jc w:val="both"/>
        <w:rPr>
          <w:color w:val="262626" w:themeColor="text1" w:themeTint="D9"/>
        </w:rPr>
      </w:pPr>
      <w:r w:rsidRPr="00C11B7B">
        <w:rPr>
          <w:color w:val="262626" w:themeColor="text1" w:themeTint="D9"/>
        </w:rPr>
        <w:t xml:space="preserve">dott. _____________________________, </w:t>
      </w:r>
      <w:r w:rsidR="008D0F64" w:rsidRPr="00C11B7B">
        <w:rPr>
          <w:color w:val="262626" w:themeColor="text1" w:themeTint="D9"/>
        </w:rPr>
        <w:t>presidente</w:t>
      </w:r>
      <w:r w:rsidRPr="00C11B7B">
        <w:rPr>
          <w:color w:val="262626" w:themeColor="text1" w:themeTint="D9"/>
        </w:rPr>
        <w:t>;</w:t>
      </w:r>
    </w:p>
    <w:p w14:paraId="257F07A3" w14:textId="77777777" w:rsidR="00D433EB" w:rsidRPr="00C11B7B" w:rsidRDefault="00D433EB" w:rsidP="009B5EA7">
      <w:pPr>
        <w:spacing w:after="60" w:line="300" w:lineRule="auto"/>
        <w:ind w:left="708"/>
        <w:jc w:val="both"/>
        <w:rPr>
          <w:color w:val="262626" w:themeColor="text1" w:themeTint="D9"/>
        </w:rPr>
      </w:pPr>
      <w:r w:rsidRPr="00C11B7B">
        <w:rPr>
          <w:color w:val="262626" w:themeColor="text1" w:themeTint="D9"/>
        </w:rPr>
        <w:t>dott. _____________________________, sindaco effettivo;</w:t>
      </w:r>
    </w:p>
    <w:p w14:paraId="1554B24A" w14:textId="77777777" w:rsidR="00D433EB" w:rsidRPr="00C11B7B" w:rsidRDefault="00D433EB" w:rsidP="009B5EA7">
      <w:pPr>
        <w:spacing w:after="60" w:line="300" w:lineRule="auto"/>
        <w:ind w:left="708"/>
        <w:jc w:val="both"/>
        <w:rPr>
          <w:color w:val="262626" w:themeColor="text1" w:themeTint="D9"/>
        </w:rPr>
      </w:pPr>
      <w:r w:rsidRPr="00C11B7B">
        <w:rPr>
          <w:color w:val="262626" w:themeColor="text1" w:themeTint="D9"/>
        </w:rPr>
        <w:t>dott. _____________________________, sindaco effettivo,</w:t>
      </w:r>
    </w:p>
    <w:p w14:paraId="6D486B97" w14:textId="1C1167B7" w:rsidR="00D433EB" w:rsidRPr="00C11B7B" w:rsidRDefault="00D433EB" w:rsidP="009B5EA7">
      <w:pPr>
        <w:spacing w:after="60" w:line="300" w:lineRule="auto"/>
        <w:jc w:val="both"/>
        <w:rPr>
          <w:color w:val="262626" w:themeColor="text1" w:themeTint="D9"/>
        </w:rPr>
      </w:pPr>
      <w:r w:rsidRPr="00C11B7B">
        <w:rPr>
          <w:color w:val="262626" w:themeColor="text1" w:themeTint="D9"/>
        </w:rPr>
        <w:t>per redigere il verbale relativo alla scelta di avvalersi di dipendenti e di ausiliari</w:t>
      </w:r>
      <w:r w:rsidR="005B690B" w:rsidRPr="00C11B7B">
        <w:rPr>
          <w:rStyle w:val="Rimandonotaapidipagina"/>
          <w:color w:val="262626" w:themeColor="text1" w:themeTint="D9"/>
        </w:rPr>
        <w:footnoteReference w:id="27"/>
      </w:r>
      <w:r w:rsidRPr="00C11B7B">
        <w:rPr>
          <w:color w:val="262626" w:themeColor="text1" w:themeTint="D9"/>
        </w:rPr>
        <w:t>.</w:t>
      </w:r>
    </w:p>
    <w:p w14:paraId="44D66CC1" w14:textId="77777777" w:rsidR="006D24EC" w:rsidRPr="00C11B7B" w:rsidRDefault="00D433EB" w:rsidP="009B5EA7">
      <w:pPr>
        <w:spacing w:after="60" w:line="300" w:lineRule="auto"/>
        <w:jc w:val="both"/>
        <w:rPr>
          <w:color w:val="262626" w:themeColor="text1" w:themeTint="D9"/>
        </w:rPr>
      </w:pPr>
      <w:r w:rsidRPr="00C11B7B">
        <w:rPr>
          <w:color w:val="262626" w:themeColor="text1" w:themeTint="D9"/>
        </w:rPr>
        <w:t>[</w:t>
      </w:r>
      <w:r w:rsidR="006D24EC" w:rsidRPr="00C11B7B">
        <w:rPr>
          <w:color w:val="262626" w:themeColor="text1" w:themeTint="D9"/>
        </w:rPr>
        <w:t>se da remoto:</w:t>
      </w:r>
    </w:p>
    <w:p w14:paraId="0E546E3A" w14:textId="634678BE" w:rsidR="00D433EB" w:rsidRPr="00C11B7B" w:rsidRDefault="00D433EB" w:rsidP="009B5EA7">
      <w:pPr>
        <w:spacing w:after="60" w:line="300" w:lineRule="auto"/>
        <w:jc w:val="both"/>
        <w:rPr>
          <w:color w:val="262626" w:themeColor="text1" w:themeTint="D9"/>
        </w:rPr>
      </w:pPr>
      <w:r w:rsidRPr="00C11B7B">
        <w:rPr>
          <w:color w:val="262626" w:themeColor="text1" w:themeTint="D9"/>
        </w:rPr>
        <w:t xml:space="preserve">Il </w:t>
      </w:r>
      <w:r w:rsidR="008D0F64" w:rsidRPr="00C11B7B">
        <w:rPr>
          <w:color w:val="262626" w:themeColor="text1" w:themeTint="D9"/>
        </w:rPr>
        <w:t>presidente</w:t>
      </w:r>
      <w:r w:rsidRPr="00C11B7B">
        <w:rPr>
          <w:color w:val="262626" w:themeColor="text1" w:themeTint="D9"/>
        </w:rPr>
        <w:t xml:space="preserve"> del </w:t>
      </w:r>
      <w:r w:rsidR="000A1AD4" w:rsidRPr="00C11B7B">
        <w:rPr>
          <w:color w:val="262626" w:themeColor="text1" w:themeTint="D9"/>
        </w:rPr>
        <w:t>Collegio sindacale</w:t>
      </w:r>
      <w:r w:rsidRPr="00C11B7B">
        <w:rPr>
          <w:color w:val="262626" w:themeColor="text1" w:themeTint="D9"/>
        </w:rPr>
        <w:t xml:space="preserve"> rileva che</w:t>
      </w:r>
      <w:r w:rsidR="00037BF8" w:rsidRPr="00C11B7B">
        <w:rPr>
          <w:color w:val="262626" w:themeColor="text1" w:themeTint="D9"/>
        </w:rPr>
        <w:t xml:space="preserve"> il sistema di video-audio conferenza utilizzato -  [nome piattaforma utilizzata]</w:t>
      </w:r>
      <w:r w:rsidR="006D24EC" w:rsidRPr="00C11B7B">
        <w:rPr>
          <w:color w:val="262626" w:themeColor="text1" w:themeTint="D9"/>
        </w:rPr>
        <w:t xml:space="preserve"> consente</w:t>
      </w:r>
      <w:r w:rsidR="00037BF8" w:rsidRPr="00C11B7B">
        <w:rPr>
          <w:color w:val="262626" w:themeColor="text1" w:themeTint="D9"/>
        </w:rPr>
        <w:t xml:space="preserve"> -</w:t>
      </w:r>
      <w:r w:rsidRPr="00C11B7B">
        <w:rPr>
          <w:color w:val="262626" w:themeColor="text1" w:themeTint="D9"/>
        </w:rPr>
        <w:t>:</w:t>
      </w:r>
    </w:p>
    <w:p w14:paraId="58156FF9" w14:textId="27E8BEDF" w:rsidR="00D433EB" w:rsidRPr="00C11B7B" w:rsidRDefault="00037BF8" w:rsidP="00A63BB9">
      <w:pPr>
        <w:pStyle w:val="Paragrafoelenco"/>
        <w:numPr>
          <w:ilvl w:val="0"/>
          <w:numId w:val="58"/>
        </w:numPr>
        <w:spacing w:after="60" w:line="300" w:lineRule="auto"/>
        <w:jc w:val="both"/>
        <w:rPr>
          <w:color w:val="262626" w:themeColor="text1" w:themeTint="D9"/>
        </w:rPr>
      </w:pPr>
      <w:r w:rsidRPr="00C11B7B">
        <w:rPr>
          <w:color w:val="262626" w:themeColor="text1" w:themeTint="D9"/>
        </w:rPr>
        <w:t xml:space="preserve">allo stesso </w:t>
      </w:r>
      <w:r w:rsidR="00D433EB" w:rsidRPr="00C11B7B">
        <w:rPr>
          <w:color w:val="262626" w:themeColor="text1" w:themeTint="D9"/>
        </w:rPr>
        <w:t>di accertare inequivocabilmente l</w:t>
      </w:r>
      <w:r w:rsidR="00516BDA" w:rsidRPr="00C11B7B">
        <w:rPr>
          <w:color w:val="262626" w:themeColor="text1" w:themeTint="D9"/>
        </w:rPr>
        <w:t>’</w:t>
      </w:r>
      <w:r w:rsidR="00D433EB" w:rsidRPr="00C11B7B">
        <w:rPr>
          <w:color w:val="262626" w:themeColor="text1" w:themeTint="D9"/>
        </w:rPr>
        <w:t>identità e la legittimazione degli intervenuti e di regolare lo svolgimento dell</w:t>
      </w:r>
      <w:r w:rsidR="00516BDA" w:rsidRPr="00C11B7B">
        <w:rPr>
          <w:color w:val="262626" w:themeColor="text1" w:themeTint="D9"/>
        </w:rPr>
        <w:t>’</w:t>
      </w:r>
      <w:r w:rsidR="00D433EB" w:rsidRPr="00C11B7B">
        <w:rPr>
          <w:color w:val="262626" w:themeColor="text1" w:themeTint="D9"/>
        </w:rPr>
        <w:t>adunanza;</w:t>
      </w:r>
    </w:p>
    <w:p w14:paraId="4975998B" w14:textId="0362F581" w:rsidR="00D433EB" w:rsidRPr="00C11B7B" w:rsidRDefault="00D433EB" w:rsidP="00A63BB9">
      <w:pPr>
        <w:pStyle w:val="Paragrafoelenco"/>
        <w:numPr>
          <w:ilvl w:val="0"/>
          <w:numId w:val="58"/>
        </w:numPr>
        <w:spacing w:after="60" w:line="300" w:lineRule="auto"/>
        <w:jc w:val="both"/>
        <w:rPr>
          <w:color w:val="262626" w:themeColor="text1" w:themeTint="D9"/>
        </w:rPr>
      </w:pPr>
      <w:r w:rsidRPr="00C11B7B">
        <w:rPr>
          <w:color w:val="262626" w:themeColor="text1" w:themeTint="D9"/>
        </w:rPr>
        <w:t>al sindaco effettivo ………………., in qualità di soggetto verbalizzante, di percepire adeguatamente gli eventi oggetto di verbalizzazione;</w:t>
      </w:r>
    </w:p>
    <w:p w14:paraId="3F904D87" w14:textId="42851C7C" w:rsidR="00D433EB" w:rsidRPr="00C11B7B" w:rsidRDefault="00D433EB" w:rsidP="00A63BB9">
      <w:pPr>
        <w:pStyle w:val="Paragrafoelenco"/>
        <w:numPr>
          <w:ilvl w:val="0"/>
          <w:numId w:val="58"/>
        </w:numPr>
        <w:spacing w:after="60" w:line="300" w:lineRule="auto"/>
        <w:jc w:val="both"/>
        <w:rPr>
          <w:color w:val="262626" w:themeColor="text1" w:themeTint="D9"/>
        </w:rPr>
      </w:pPr>
      <w:r w:rsidRPr="00C11B7B">
        <w:rPr>
          <w:color w:val="262626" w:themeColor="text1" w:themeTint="D9"/>
        </w:rPr>
        <w:t>agli intervenuti di partecipare in tempo reale alla discussione e alla votazione simultanea sugli argomenti all</w:t>
      </w:r>
      <w:r w:rsidR="00516BDA" w:rsidRPr="00C11B7B">
        <w:rPr>
          <w:color w:val="262626" w:themeColor="text1" w:themeTint="D9"/>
        </w:rPr>
        <w:t>’</w:t>
      </w:r>
      <w:r w:rsidRPr="00C11B7B">
        <w:rPr>
          <w:color w:val="262626" w:themeColor="text1" w:themeTint="D9"/>
        </w:rPr>
        <w:t>ordine del giorno, nonché di visionare, ricevere o trasmettere documenti;</w:t>
      </w:r>
    </w:p>
    <w:p w14:paraId="1DFAFA54" w14:textId="5E8398A9" w:rsidR="00D433EB" w:rsidRPr="00C11B7B" w:rsidRDefault="00037BF8" w:rsidP="009B5EA7">
      <w:pPr>
        <w:spacing w:after="60" w:line="300" w:lineRule="auto"/>
        <w:jc w:val="both"/>
        <w:rPr>
          <w:color w:val="262626" w:themeColor="text1" w:themeTint="D9"/>
        </w:rPr>
      </w:pPr>
      <w:r w:rsidRPr="00C11B7B">
        <w:rPr>
          <w:color w:val="262626" w:themeColor="text1" w:themeTint="D9"/>
        </w:rPr>
        <w:t xml:space="preserve">Il </w:t>
      </w:r>
      <w:r w:rsidR="008D0F64" w:rsidRPr="00C11B7B">
        <w:rPr>
          <w:color w:val="262626" w:themeColor="text1" w:themeTint="D9"/>
        </w:rPr>
        <w:t>presidente</w:t>
      </w:r>
      <w:r w:rsidRPr="00C11B7B">
        <w:rPr>
          <w:color w:val="262626" w:themeColor="text1" w:themeTint="D9"/>
        </w:rPr>
        <w:t xml:space="preserve"> rileva inoltre come </w:t>
      </w:r>
      <w:r w:rsidR="00D433EB" w:rsidRPr="00C11B7B">
        <w:rPr>
          <w:color w:val="262626" w:themeColor="text1" w:themeTint="D9"/>
        </w:rPr>
        <w:t>con comunicazione in data ………….…. il/la signor/a ……………………. ha reso note le modalità di collegamento].</w:t>
      </w:r>
    </w:p>
    <w:p w14:paraId="40622A87" w14:textId="77777777" w:rsidR="00D433EB" w:rsidRPr="00C11B7B" w:rsidRDefault="00D433EB" w:rsidP="009B5EA7">
      <w:pPr>
        <w:spacing w:after="60" w:line="300" w:lineRule="auto"/>
        <w:jc w:val="both"/>
        <w:rPr>
          <w:color w:val="262626" w:themeColor="text1" w:themeTint="D9"/>
        </w:rPr>
      </w:pPr>
      <w:r w:rsidRPr="00C11B7B">
        <w:rPr>
          <w:color w:val="262626" w:themeColor="text1" w:themeTint="D9"/>
        </w:rPr>
        <w:t>Sono altresì presenti [</w:t>
      </w:r>
      <w:r w:rsidRPr="00C11B7B">
        <w:rPr>
          <w:i/>
          <w:iCs/>
          <w:color w:val="262626" w:themeColor="text1" w:themeTint="D9"/>
        </w:rPr>
        <w:t>ovvero</w:t>
      </w:r>
      <w:r w:rsidRPr="00C11B7B">
        <w:rPr>
          <w:color w:val="262626" w:themeColor="text1" w:themeTint="D9"/>
        </w:rPr>
        <w:t>: collegati]:</w:t>
      </w:r>
    </w:p>
    <w:p w14:paraId="110657DC" w14:textId="77777777" w:rsidR="00D433EB" w:rsidRPr="00C11B7B" w:rsidRDefault="00D433EB" w:rsidP="009B5EA7">
      <w:pPr>
        <w:spacing w:after="60" w:line="300" w:lineRule="auto"/>
        <w:ind w:left="708"/>
        <w:jc w:val="both"/>
        <w:rPr>
          <w:color w:val="262626" w:themeColor="text1" w:themeTint="D9"/>
        </w:rPr>
      </w:pPr>
      <w:r w:rsidRPr="00C11B7B">
        <w:rPr>
          <w:color w:val="262626" w:themeColor="text1" w:themeTint="D9"/>
        </w:rPr>
        <w:t>___________, in qualità di ___________;</w:t>
      </w:r>
    </w:p>
    <w:p w14:paraId="3B654C18" w14:textId="77777777" w:rsidR="00D433EB" w:rsidRPr="00C11B7B" w:rsidRDefault="00D433EB" w:rsidP="009B5EA7">
      <w:pPr>
        <w:spacing w:after="60" w:line="300" w:lineRule="auto"/>
        <w:ind w:left="708"/>
        <w:jc w:val="both"/>
        <w:rPr>
          <w:color w:val="262626" w:themeColor="text1" w:themeTint="D9"/>
        </w:rPr>
      </w:pPr>
      <w:r w:rsidRPr="00C11B7B">
        <w:rPr>
          <w:color w:val="262626" w:themeColor="text1" w:themeTint="D9"/>
        </w:rPr>
        <w:t>___________, con funzione di ________.</w:t>
      </w:r>
    </w:p>
    <w:p w14:paraId="7E5390A6" w14:textId="6A993906" w:rsidR="00D433EB" w:rsidRPr="00C11B7B" w:rsidRDefault="00D433EB" w:rsidP="009B5EA7">
      <w:pPr>
        <w:spacing w:after="60" w:line="300" w:lineRule="auto"/>
        <w:jc w:val="both"/>
        <w:rPr>
          <w:color w:val="262626" w:themeColor="text1" w:themeTint="D9"/>
        </w:rPr>
      </w:pPr>
      <w:r w:rsidRPr="00C11B7B">
        <w:rPr>
          <w:color w:val="262626" w:themeColor="text1" w:themeTint="D9"/>
        </w:rPr>
        <w:t xml:space="preserve">Il </w:t>
      </w:r>
      <w:r w:rsidR="008D0F64" w:rsidRPr="00C11B7B">
        <w:rPr>
          <w:color w:val="262626" w:themeColor="text1" w:themeTint="D9"/>
        </w:rPr>
        <w:t>presidente</w:t>
      </w:r>
      <w:r w:rsidRPr="00C11B7B">
        <w:rPr>
          <w:color w:val="262626" w:themeColor="text1" w:themeTint="D9"/>
        </w:rPr>
        <w:t xml:space="preserve"> espone quanto segue</w:t>
      </w:r>
      <w:r w:rsidRPr="00C11B7B">
        <w:rPr>
          <w:color w:val="262626" w:themeColor="text1" w:themeTint="D9"/>
          <w:vertAlign w:val="superscript"/>
        </w:rPr>
        <w:footnoteReference w:id="28"/>
      </w:r>
      <w:r w:rsidRPr="00C11B7B">
        <w:rPr>
          <w:color w:val="262626" w:themeColor="text1" w:themeTint="D9"/>
        </w:rPr>
        <w:t>.</w:t>
      </w:r>
    </w:p>
    <w:p w14:paraId="66E11B00" w14:textId="77777777" w:rsidR="00D433EB" w:rsidRPr="00C11B7B" w:rsidRDefault="00D433EB" w:rsidP="009B5EA7">
      <w:pPr>
        <w:spacing w:after="60" w:line="300" w:lineRule="auto"/>
        <w:jc w:val="both"/>
        <w:rPr>
          <w:color w:val="262626" w:themeColor="text1" w:themeTint="D9"/>
        </w:rPr>
      </w:pPr>
      <w:r w:rsidRPr="00C11B7B">
        <w:rPr>
          <w:color w:val="262626" w:themeColor="text1" w:themeTint="D9"/>
        </w:rPr>
        <w:t>Premesso che:</w:t>
      </w:r>
    </w:p>
    <w:p w14:paraId="64D5C203" w14:textId="19176033" w:rsidR="00D433EB" w:rsidRPr="00C11B7B" w:rsidRDefault="00D433EB" w:rsidP="00A63BB9">
      <w:pPr>
        <w:pStyle w:val="Paragrafoelenco"/>
        <w:numPr>
          <w:ilvl w:val="0"/>
          <w:numId w:val="57"/>
        </w:numPr>
        <w:spacing w:after="60" w:line="300" w:lineRule="auto"/>
        <w:jc w:val="both"/>
        <w:rPr>
          <w:color w:val="262626" w:themeColor="text1" w:themeTint="D9"/>
        </w:rPr>
      </w:pPr>
      <w:r w:rsidRPr="00C11B7B">
        <w:rPr>
          <w:color w:val="262626" w:themeColor="text1" w:themeTint="D9"/>
        </w:rPr>
        <w:t xml:space="preserve">in data __/__/_____ questo Collegio </w:t>
      </w:r>
      <w:r w:rsidR="00AF57CF" w:rsidRPr="00C11B7B">
        <w:rPr>
          <w:color w:val="262626" w:themeColor="text1" w:themeTint="D9"/>
        </w:rPr>
        <w:t xml:space="preserve">sindacale </w:t>
      </w:r>
      <w:r w:rsidRPr="00C11B7B">
        <w:rPr>
          <w:color w:val="262626" w:themeColor="text1" w:themeTint="D9"/>
        </w:rPr>
        <w:t>ha ricevuto la comunicazione del sindaco dott. _______ circa la volontà di avvalersi per l</w:t>
      </w:r>
      <w:r w:rsidR="00516BDA" w:rsidRPr="00C11B7B">
        <w:rPr>
          <w:color w:val="262626" w:themeColor="text1" w:themeTint="D9"/>
        </w:rPr>
        <w:t>’</w:t>
      </w:r>
      <w:r w:rsidRPr="00C11B7B">
        <w:rPr>
          <w:color w:val="262626" w:themeColor="text1" w:themeTint="D9"/>
        </w:rPr>
        <w:t>attività di vigilanza del suo collaboratore il dott./sig. ___________</w:t>
      </w:r>
      <w:r w:rsidRPr="00C11B7B">
        <w:rPr>
          <w:color w:val="262626" w:themeColor="text1" w:themeTint="D9"/>
          <w:vertAlign w:val="superscript"/>
        </w:rPr>
        <w:footnoteReference w:id="29"/>
      </w:r>
      <w:r w:rsidRPr="00C11B7B">
        <w:rPr>
          <w:color w:val="262626" w:themeColor="text1" w:themeTint="D9"/>
        </w:rPr>
        <w:t xml:space="preserve"> [</w:t>
      </w:r>
      <w:r w:rsidRPr="00C11B7B">
        <w:rPr>
          <w:i/>
          <w:color w:val="262626" w:themeColor="text1" w:themeTint="D9"/>
        </w:rPr>
        <w:t xml:space="preserve">ovvero: </w:t>
      </w:r>
      <w:r w:rsidRPr="00C11B7B">
        <w:rPr>
          <w:color w:val="262626" w:themeColor="text1" w:themeTint="D9"/>
        </w:rPr>
        <w:t>il sindaco dott. ________ ha comunicato che intende avvalersi, sotto la sua responsabilità e a sue spese, dell</w:t>
      </w:r>
      <w:r w:rsidR="00516BDA" w:rsidRPr="00C11B7B">
        <w:rPr>
          <w:color w:val="262626" w:themeColor="text1" w:themeTint="D9"/>
        </w:rPr>
        <w:t>’</w:t>
      </w:r>
      <w:r w:rsidRPr="00C11B7B">
        <w:rPr>
          <w:color w:val="262626" w:themeColor="text1" w:themeTint="D9"/>
        </w:rPr>
        <w:t xml:space="preserve">ausilio e della collaborazione del dott./sig. ___________] ai </w:t>
      </w:r>
      <w:r w:rsidRPr="00C11B7B">
        <w:rPr>
          <w:color w:val="262626" w:themeColor="text1" w:themeTint="D9"/>
        </w:rPr>
        <w:lastRenderedPageBreak/>
        <w:t>fini dello svolgimento dell</w:t>
      </w:r>
      <w:r w:rsidR="00516BDA" w:rsidRPr="00C11B7B">
        <w:rPr>
          <w:color w:val="262626" w:themeColor="text1" w:themeTint="D9"/>
        </w:rPr>
        <w:t>’</w:t>
      </w:r>
      <w:r w:rsidRPr="00C11B7B">
        <w:rPr>
          <w:color w:val="262626" w:themeColor="text1" w:themeTint="D9"/>
        </w:rPr>
        <w:t>attività di ispezione/controllo relativa a _____________________ [</w:t>
      </w:r>
      <w:r w:rsidRPr="00C11B7B">
        <w:rPr>
          <w:i/>
          <w:color w:val="262626" w:themeColor="text1" w:themeTint="D9"/>
        </w:rPr>
        <w:t>ovvero</w:t>
      </w:r>
      <w:r w:rsidRPr="00C11B7B">
        <w:rPr>
          <w:color w:val="262626" w:themeColor="text1" w:themeTint="D9"/>
        </w:rPr>
        <w:t>: delle seguenti operazioni (</w:t>
      </w:r>
      <w:r w:rsidRPr="00C11B7B">
        <w:rPr>
          <w:i/>
          <w:color w:val="262626" w:themeColor="text1" w:themeTint="D9"/>
        </w:rPr>
        <w:t>puntuale e circoscritta individuazione</w:t>
      </w:r>
      <w:r w:rsidRPr="00C11B7B">
        <w:rPr>
          <w:color w:val="262626" w:themeColor="text1" w:themeTint="D9"/>
        </w:rPr>
        <w:t>: _____________)];</w:t>
      </w:r>
    </w:p>
    <w:p w14:paraId="7780E652" w14:textId="1ECF789C" w:rsidR="00D433EB" w:rsidRPr="00C11B7B" w:rsidRDefault="00D433EB" w:rsidP="00A63BB9">
      <w:pPr>
        <w:pStyle w:val="Paragrafoelenco"/>
        <w:numPr>
          <w:ilvl w:val="0"/>
          <w:numId w:val="57"/>
        </w:numPr>
        <w:spacing w:after="60" w:line="300" w:lineRule="auto"/>
        <w:jc w:val="both"/>
        <w:rPr>
          <w:color w:val="262626" w:themeColor="text1" w:themeTint="D9"/>
        </w:rPr>
      </w:pPr>
      <w:r w:rsidRPr="00C11B7B">
        <w:rPr>
          <w:color w:val="262626" w:themeColor="text1" w:themeTint="D9"/>
        </w:rPr>
        <w:t>questo Collegio ha valutato la sussistenza delle condizioni relative all</w:t>
      </w:r>
      <w:r w:rsidR="00516BDA" w:rsidRPr="00C11B7B">
        <w:rPr>
          <w:color w:val="262626" w:themeColor="text1" w:themeTint="D9"/>
        </w:rPr>
        <w:t>’</w:t>
      </w:r>
      <w:r w:rsidRPr="00C11B7B">
        <w:rPr>
          <w:color w:val="262626" w:themeColor="text1" w:themeTint="D9"/>
        </w:rPr>
        <w:t>assunzione dell</w:t>
      </w:r>
      <w:r w:rsidR="00516BDA" w:rsidRPr="00C11B7B">
        <w:rPr>
          <w:color w:val="262626" w:themeColor="text1" w:themeTint="D9"/>
        </w:rPr>
        <w:t>’</w:t>
      </w:r>
      <w:r w:rsidRPr="00C11B7B">
        <w:rPr>
          <w:color w:val="262626" w:themeColor="text1" w:themeTint="D9"/>
        </w:rPr>
        <w:t>incarico da parte del dott./</w:t>
      </w:r>
      <w:r w:rsidR="0018659B" w:rsidRPr="00C11B7B">
        <w:rPr>
          <w:color w:val="262626" w:themeColor="text1" w:themeTint="D9"/>
        </w:rPr>
        <w:t>sig.</w:t>
      </w:r>
      <w:r w:rsidRPr="00C11B7B">
        <w:rPr>
          <w:color w:val="262626" w:themeColor="text1" w:themeTint="D9"/>
        </w:rPr>
        <w:t xml:space="preserve"> __________, in particolare i requisiti di indipendenza previsti dall</w:t>
      </w:r>
      <w:r w:rsidR="00516BDA" w:rsidRPr="00C11B7B">
        <w:rPr>
          <w:color w:val="262626" w:themeColor="text1" w:themeTint="D9"/>
        </w:rPr>
        <w:t>’</w:t>
      </w:r>
      <w:r w:rsidRPr="00C11B7B">
        <w:rPr>
          <w:color w:val="262626" w:themeColor="text1" w:themeTint="D9"/>
        </w:rPr>
        <w:t>art. 2399 c.c.;</w:t>
      </w:r>
    </w:p>
    <w:p w14:paraId="2710D3F2" w14:textId="76E9A3B7" w:rsidR="00D433EB" w:rsidRPr="00C11B7B" w:rsidRDefault="00D433EB" w:rsidP="00A63BB9">
      <w:pPr>
        <w:pStyle w:val="Paragrafoelenco"/>
        <w:numPr>
          <w:ilvl w:val="0"/>
          <w:numId w:val="57"/>
        </w:numPr>
        <w:spacing w:after="60" w:line="300" w:lineRule="auto"/>
        <w:jc w:val="both"/>
        <w:rPr>
          <w:color w:val="262626" w:themeColor="text1" w:themeTint="D9"/>
        </w:rPr>
      </w:pPr>
      <w:r w:rsidRPr="00C11B7B">
        <w:rPr>
          <w:color w:val="262626" w:themeColor="text1" w:themeTint="D9"/>
        </w:rPr>
        <w:t>l</w:t>
      </w:r>
      <w:r w:rsidR="00516BDA" w:rsidRPr="00C11B7B">
        <w:rPr>
          <w:color w:val="262626" w:themeColor="text1" w:themeTint="D9"/>
        </w:rPr>
        <w:t>’</w:t>
      </w:r>
      <w:r w:rsidRPr="00C11B7B">
        <w:rPr>
          <w:color w:val="262626" w:themeColor="text1" w:themeTint="D9"/>
        </w:rPr>
        <w:t xml:space="preserve">ambito operativo del collaboratore e i relativi poteri sono conformi alla legge e alla </w:t>
      </w:r>
      <w:r w:rsidRPr="00A6684D">
        <w:t>Norma</w:t>
      </w:r>
      <w:r w:rsidR="00374834" w:rsidRPr="00A6684D">
        <w:t xml:space="preserve"> </w:t>
      </w:r>
      <w:r w:rsidRPr="00A6684D">
        <w:t>2.2.</w:t>
      </w:r>
      <w:r w:rsidRPr="00C11B7B">
        <w:rPr>
          <w:color w:val="262626" w:themeColor="text1" w:themeTint="D9"/>
        </w:rPr>
        <w:t xml:space="preserve"> delle “</w:t>
      </w:r>
      <w:r w:rsidRPr="00C11B7B">
        <w:rPr>
          <w:i/>
          <w:color w:val="262626" w:themeColor="text1" w:themeTint="D9"/>
        </w:rPr>
        <w:t xml:space="preserve">Norme di comportamento del </w:t>
      </w:r>
      <w:r w:rsidR="000A1AD4" w:rsidRPr="00C11B7B">
        <w:rPr>
          <w:i/>
          <w:color w:val="262626" w:themeColor="text1" w:themeTint="D9"/>
        </w:rPr>
        <w:t>Collegio sindacale</w:t>
      </w:r>
      <w:r w:rsidRPr="00C11B7B">
        <w:rPr>
          <w:color w:val="262626" w:themeColor="text1" w:themeTint="D9"/>
        </w:rPr>
        <w:t xml:space="preserve"> </w:t>
      </w:r>
      <w:r w:rsidRPr="00C11B7B">
        <w:rPr>
          <w:i/>
          <w:color w:val="262626" w:themeColor="text1" w:themeTint="D9"/>
        </w:rPr>
        <w:t>di società non quotate</w:t>
      </w:r>
      <w:r w:rsidRPr="00C11B7B">
        <w:rPr>
          <w:color w:val="262626" w:themeColor="text1" w:themeTint="D9"/>
        </w:rPr>
        <w:t>”, emanate dal CNDCEC nel mese di dicembre 202</w:t>
      </w:r>
      <w:r w:rsidR="006D24EC" w:rsidRPr="00C11B7B">
        <w:rPr>
          <w:color w:val="262626" w:themeColor="text1" w:themeTint="D9"/>
        </w:rPr>
        <w:t>4</w:t>
      </w:r>
      <w:r w:rsidRPr="00C11B7B">
        <w:rPr>
          <w:color w:val="262626" w:themeColor="text1" w:themeTint="D9"/>
        </w:rPr>
        <w:t xml:space="preserve"> e vigenti dal </w:t>
      </w:r>
      <w:r w:rsidR="00F244E9" w:rsidRPr="00C11B7B">
        <w:rPr>
          <w:color w:val="262626" w:themeColor="text1" w:themeTint="D9"/>
        </w:rPr>
        <w:t>1°</w:t>
      </w:r>
      <w:r w:rsidRPr="00C11B7B">
        <w:rPr>
          <w:color w:val="262626" w:themeColor="text1" w:themeTint="D9"/>
        </w:rPr>
        <w:t xml:space="preserve"> gennaio 202</w:t>
      </w:r>
      <w:r w:rsidR="006D24EC" w:rsidRPr="00C11B7B">
        <w:rPr>
          <w:color w:val="262626" w:themeColor="text1" w:themeTint="D9"/>
        </w:rPr>
        <w:t>5</w:t>
      </w:r>
      <w:r w:rsidRPr="00C11B7B">
        <w:rPr>
          <w:color w:val="262626" w:themeColor="text1" w:themeTint="D9"/>
        </w:rPr>
        <w:t>.</w:t>
      </w:r>
    </w:p>
    <w:p w14:paraId="4B9FC401" w14:textId="4C4D0BE9" w:rsidR="00D433EB" w:rsidRPr="00C11B7B" w:rsidRDefault="00D433EB" w:rsidP="009B5EA7">
      <w:pPr>
        <w:spacing w:after="60" w:line="300" w:lineRule="auto"/>
        <w:jc w:val="both"/>
        <w:rPr>
          <w:color w:val="262626" w:themeColor="text1" w:themeTint="D9"/>
        </w:rPr>
      </w:pPr>
      <w:r w:rsidRPr="00C11B7B">
        <w:rPr>
          <w:color w:val="262626" w:themeColor="text1" w:themeTint="D9"/>
        </w:rPr>
        <w:t xml:space="preserve">Tanto premesso, questo </w:t>
      </w:r>
      <w:r w:rsidR="000A1AD4" w:rsidRPr="00C11B7B">
        <w:rPr>
          <w:color w:val="262626" w:themeColor="text1" w:themeTint="D9"/>
        </w:rPr>
        <w:t>Collegio sindacale</w:t>
      </w:r>
      <w:r w:rsidRPr="00C11B7B">
        <w:rPr>
          <w:color w:val="262626" w:themeColor="text1" w:themeTint="D9"/>
        </w:rPr>
        <w:t xml:space="preserve">, preso atto di detta comunicazione, approva la designazione e riconosce il dott./sig.  __________________, quale ausiliario del dott. ___________, autorizzandolo a partecipare alle riunioni del </w:t>
      </w:r>
      <w:r w:rsidR="000A1AD4" w:rsidRPr="00C11B7B">
        <w:rPr>
          <w:color w:val="262626" w:themeColor="text1" w:themeTint="D9"/>
        </w:rPr>
        <w:t>Collegio sindacale</w:t>
      </w:r>
      <w:r w:rsidRPr="00C11B7B">
        <w:rPr>
          <w:color w:val="262626" w:themeColor="text1" w:themeTint="D9"/>
        </w:rPr>
        <w:t xml:space="preserve">, a far data dal </w:t>
      </w:r>
      <w:r w:rsidRPr="00C11B7B">
        <w:rPr>
          <w:bCs/>
          <w:color w:val="262626" w:themeColor="text1" w:themeTint="D9"/>
        </w:rPr>
        <w:t>__/__/_____</w:t>
      </w:r>
      <w:r w:rsidRPr="00C11B7B">
        <w:rPr>
          <w:color w:val="262626" w:themeColor="text1" w:themeTint="D9"/>
        </w:rPr>
        <w:t xml:space="preserve"> e fino al </w:t>
      </w:r>
      <w:r w:rsidRPr="00C11B7B">
        <w:rPr>
          <w:bCs/>
          <w:color w:val="262626" w:themeColor="text1" w:themeTint="D9"/>
        </w:rPr>
        <w:t>__/__/_____</w:t>
      </w:r>
      <w:r w:rsidRPr="00C11B7B">
        <w:rPr>
          <w:color w:val="262626" w:themeColor="text1" w:themeTint="D9"/>
        </w:rPr>
        <w:t xml:space="preserve">, nei limiti di quanto descritto in premessa. </w:t>
      </w:r>
    </w:p>
    <w:p w14:paraId="4B2F3314" w14:textId="37F08CB5" w:rsidR="00D433EB" w:rsidRPr="00C11B7B" w:rsidRDefault="00D433EB" w:rsidP="009B5EA7">
      <w:pPr>
        <w:spacing w:after="60" w:line="300" w:lineRule="auto"/>
        <w:jc w:val="both"/>
        <w:rPr>
          <w:color w:val="262626" w:themeColor="text1" w:themeTint="D9"/>
        </w:rPr>
      </w:pPr>
      <w:r w:rsidRPr="00C11B7B">
        <w:rPr>
          <w:color w:val="262626" w:themeColor="text1" w:themeTint="D9"/>
        </w:rPr>
        <w:t xml:space="preserve">Il </w:t>
      </w:r>
      <w:r w:rsidR="000A1AD4" w:rsidRPr="00C11B7B">
        <w:rPr>
          <w:color w:val="262626" w:themeColor="text1" w:themeTint="D9"/>
        </w:rPr>
        <w:t>Collegio sindacale</w:t>
      </w:r>
      <w:r w:rsidRPr="00C11B7B">
        <w:rPr>
          <w:color w:val="262626" w:themeColor="text1" w:themeTint="D9"/>
        </w:rPr>
        <w:t xml:space="preserve"> potrà in qualsiasi momento modificare, sospendere o revocare l</w:t>
      </w:r>
      <w:r w:rsidR="00516BDA" w:rsidRPr="00C11B7B">
        <w:rPr>
          <w:color w:val="262626" w:themeColor="text1" w:themeTint="D9"/>
        </w:rPr>
        <w:t>’</w:t>
      </w:r>
      <w:r w:rsidRPr="00C11B7B">
        <w:rPr>
          <w:color w:val="262626" w:themeColor="text1" w:themeTint="D9"/>
        </w:rPr>
        <w:t>incarico all</w:t>
      </w:r>
      <w:r w:rsidR="00516BDA" w:rsidRPr="00C11B7B">
        <w:rPr>
          <w:color w:val="262626" w:themeColor="text1" w:themeTint="D9"/>
        </w:rPr>
        <w:t>’</w:t>
      </w:r>
      <w:r w:rsidRPr="00C11B7B">
        <w:rPr>
          <w:color w:val="262626" w:themeColor="text1" w:themeTint="D9"/>
        </w:rPr>
        <w:t xml:space="preserve">ausiliario. </w:t>
      </w:r>
    </w:p>
    <w:p w14:paraId="6CC76280" w14:textId="5DB94F41" w:rsidR="00D433EB" w:rsidRPr="00C11B7B" w:rsidRDefault="00D433EB" w:rsidP="009B5EA7">
      <w:pPr>
        <w:spacing w:after="60" w:line="300" w:lineRule="auto"/>
        <w:jc w:val="both"/>
        <w:rPr>
          <w:color w:val="262626" w:themeColor="text1" w:themeTint="D9"/>
        </w:rPr>
      </w:pPr>
      <w:r w:rsidRPr="00C11B7B">
        <w:rPr>
          <w:color w:val="262626" w:themeColor="text1" w:themeTint="D9"/>
        </w:rPr>
        <w:t>Le spese e la responsabilità per l</w:t>
      </w:r>
      <w:r w:rsidR="00516BDA" w:rsidRPr="00C11B7B">
        <w:rPr>
          <w:color w:val="262626" w:themeColor="text1" w:themeTint="D9"/>
        </w:rPr>
        <w:t>’</w:t>
      </w:r>
      <w:r w:rsidRPr="00C11B7B">
        <w:rPr>
          <w:color w:val="262626" w:themeColor="text1" w:themeTint="D9"/>
        </w:rPr>
        <w:t>attività di vigilanza dell</w:t>
      </w:r>
      <w:r w:rsidR="00516BDA" w:rsidRPr="00C11B7B">
        <w:rPr>
          <w:color w:val="262626" w:themeColor="text1" w:themeTint="D9"/>
        </w:rPr>
        <w:t>’</w:t>
      </w:r>
      <w:r w:rsidRPr="00C11B7B">
        <w:rPr>
          <w:color w:val="262626" w:themeColor="text1" w:themeTint="D9"/>
        </w:rPr>
        <w:t>ausiliario sono a carico del sindaco referente dott. _________________.</w:t>
      </w:r>
    </w:p>
    <w:p w14:paraId="381AB958" w14:textId="18B72068" w:rsidR="00D433EB" w:rsidRPr="00C11B7B" w:rsidRDefault="00D433EB" w:rsidP="009B5EA7">
      <w:pPr>
        <w:spacing w:after="60" w:line="300" w:lineRule="auto"/>
        <w:jc w:val="both"/>
        <w:rPr>
          <w:color w:val="262626" w:themeColor="text1" w:themeTint="D9"/>
        </w:rPr>
      </w:pPr>
      <w:r w:rsidRPr="00C11B7B">
        <w:rPr>
          <w:iCs/>
          <w:color w:val="262626" w:themeColor="text1" w:themeTint="D9"/>
        </w:rPr>
        <w:t>L</w:t>
      </w:r>
      <w:r w:rsidR="00516BDA" w:rsidRPr="00C11B7B">
        <w:rPr>
          <w:color w:val="262626" w:themeColor="text1" w:themeTint="D9"/>
        </w:rPr>
        <w:t>’</w:t>
      </w:r>
      <w:r w:rsidRPr="00C11B7B">
        <w:rPr>
          <w:color w:val="262626" w:themeColor="text1" w:themeTint="D9"/>
        </w:rPr>
        <w:t>attività svolta dall</w:t>
      </w:r>
      <w:r w:rsidR="00516BDA" w:rsidRPr="00C11B7B">
        <w:rPr>
          <w:color w:val="262626" w:themeColor="text1" w:themeTint="D9"/>
        </w:rPr>
        <w:t>’</w:t>
      </w:r>
      <w:r w:rsidRPr="00C11B7B">
        <w:rPr>
          <w:color w:val="262626" w:themeColor="text1" w:themeTint="D9"/>
        </w:rPr>
        <w:t xml:space="preserve">ausiliario sarà adeguatamente documentata e comunicata al </w:t>
      </w:r>
      <w:r w:rsidR="000A1AD4" w:rsidRPr="00C11B7B">
        <w:rPr>
          <w:color w:val="262626" w:themeColor="text1" w:themeTint="D9"/>
        </w:rPr>
        <w:t>Collegio sindacale</w:t>
      </w:r>
      <w:r w:rsidRPr="00C11B7B">
        <w:rPr>
          <w:color w:val="262626" w:themeColor="text1" w:themeTint="D9"/>
        </w:rPr>
        <w:t>. Della predetta attività sarà tenuta traccia nella documentazione di supporto del Collegio. Se ritenuti rilevanti, gli esiti dell</w:t>
      </w:r>
      <w:r w:rsidR="00516BDA" w:rsidRPr="00C11B7B">
        <w:rPr>
          <w:color w:val="262626" w:themeColor="text1" w:themeTint="D9"/>
        </w:rPr>
        <w:t>’</w:t>
      </w:r>
      <w:r w:rsidRPr="00C11B7B">
        <w:rPr>
          <w:color w:val="262626" w:themeColor="text1" w:themeTint="D9"/>
        </w:rPr>
        <w:t xml:space="preserve">attività potranno essere verbalizzati nel libro delle adunanze e delle deliberazioni del </w:t>
      </w:r>
      <w:r w:rsidR="000A1AD4" w:rsidRPr="00C11B7B">
        <w:rPr>
          <w:color w:val="262626" w:themeColor="text1" w:themeTint="D9"/>
        </w:rPr>
        <w:t>Collegio sindacale</w:t>
      </w:r>
      <w:r w:rsidRPr="00C11B7B">
        <w:rPr>
          <w:color w:val="262626" w:themeColor="text1" w:themeTint="D9"/>
        </w:rPr>
        <w:t>.</w:t>
      </w:r>
    </w:p>
    <w:p w14:paraId="2E5339A4" w14:textId="22283450" w:rsidR="00D433EB" w:rsidRPr="00C11B7B" w:rsidRDefault="00D433EB" w:rsidP="009B5EA7">
      <w:pPr>
        <w:spacing w:after="60" w:line="300" w:lineRule="auto"/>
        <w:jc w:val="both"/>
        <w:rPr>
          <w:bCs/>
          <w:iCs/>
          <w:color w:val="262626" w:themeColor="text1" w:themeTint="D9"/>
        </w:rPr>
      </w:pPr>
      <w:r w:rsidRPr="00C11B7B">
        <w:rPr>
          <w:bCs/>
          <w:iCs/>
          <w:color w:val="262626" w:themeColor="text1" w:themeTint="D9"/>
        </w:rPr>
        <w:t>Il presente verbale è stato redatto sulla base delle annotazioni prese nel corso della riunione ed è approvato all</w:t>
      </w:r>
      <w:r w:rsidR="00516BDA" w:rsidRPr="00C11B7B">
        <w:rPr>
          <w:bCs/>
          <w:iCs/>
          <w:color w:val="262626" w:themeColor="text1" w:themeTint="D9"/>
        </w:rPr>
        <w:t>’</w:t>
      </w:r>
      <w:r w:rsidRPr="00C11B7B">
        <w:rPr>
          <w:bCs/>
          <w:iCs/>
          <w:color w:val="262626" w:themeColor="text1" w:themeTint="D9"/>
        </w:rPr>
        <w:t>unanimità prima della sua trascrizione a libro</w:t>
      </w:r>
      <w:r w:rsidR="0018659B" w:rsidRPr="00C11B7B">
        <w:rPr>
          <w:bCs/>
          <w:iCs/>
          <w:color w:val="262626" w:themeColor="text1" w:themeTint="D9"/>
        </w:rPr>
        <w:t>.</w:t>
      </w:r>
    </w:p>
    <w:p w14:paraId="12867D75" w14:textId="77777777" w:rsidR="00903153" w:rsidRPr="00C11B7B" w:rsidRDefault="00903153" w:rsidP="009B5EA7">
      <w:pPr>
        <w:spacing w:after="60" w:line="300" w:lineRule="auto"/>
        <w:jc w:val="both"/>
        <w:rPr>
          <w:bCs/>
          <w:iCs/>
          <w:color w:val="262626" w:themeColor="text1" w:themeTint="D9"/>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9"/>
        <w:gridCol w:w="2911"/>
      </w:tblGrid>
      <w:tr w:rsidR="00C11B7B" w:rsidRPr="00C11B7B" w14:paraId="408A93BB" w14:textId="77777777" w:rsidTr="00E5329E">
        <w:trPr>
          <w:trHeight w:hRule="exact" w:val="567"/>
        </w:trPr>
        <w:tc>
          <w:tcPr>
            <w:tcW w:w="6650" w:type="dxa"/>
            <w:vAlign w:val="center"/>
          </w:tcPr>
          <w:p w14:paraId="72B74E3A" w14:textId="77777777" w:rsidR="00BB7418" w:rsidRPr="00C11B7B" w:rsidRDefault="00BB7418" w:rsidP="00E5329E">
            <w:pPr>
              <w:spacing w:after="60" w:line="300" w:lineRule="auto"/>
              <w:jc w:val="both"/>
              <w:rPr>
                <w:iCs/>
                <w:color w:val="262626" w:themeColor="text1" w:themeTint="D9"/>
              </w:rPr>
            </w:pPr>
            <w:r w:rsidRPr="00C11B7B">
              <w:rPr>
                <w:i/>
                <w:iCs/>
                <w:color w:val="262626" w:themeColor="text1" w:themeTint="D9"/>
              </w:rPr>
              <w:t>Luogo, data</w:t>
            </w:r>
          </w:p>
        </w:tc>
        <w:tc>
          <w:tcPr>
            <w:tcW w:w="2988" w:type="dxa"/>
            <w:vAlign w:val="center"/>
          </w:tcPr>
          <w:p w14:paraId="7D40F882" w14:textId="77777777" w:rsidR="00BB7418" w:rsidRPr="00C11B7B" w:rsidRDefault="00BB7418" w:rsidP="00E5329E">
            <w:pPr>
              <w:spacing w:after="60" w:line="300" w:lineRule="auto"/>
              <w:jc w:val="both"/>
              <w:rPr>
                <w:iCs/>
                <w:color w:val="262626" w:themeColor="text1" w:themeTint="D9"/>
              </w:rPr>
            </w:pPr>
            <w:r w:rsidRPr="00C11B7B">
              <w:rPr>
                <w:iCs/>
                <w:color w:val="262626" w:themeColor="text1" w:themeTint="D9"/>
              </w:rPr>
              <w:t>Il Collegio sindacale</w:t>
            </w:r>
          </w:p>
        </w:tc>
      </w:tr>
      <w:tr w:rsidR="00C11B7B" w:rsidRPr="00C11B7B" w14:paraId="0331B774" w14:textId="77777777" w:rsidTr="00AB2116">
        <w:trPr>
          <w:trHeight w:val="510"/>
        </w:trPr>
        <w:tc>
          <w:tcPr>
            <w:tcW w:w="6650" w:type="dxa"/>
          </w:tcPr>
          <w:p w14:paraId="1F523431" w14:textId="77777777" w:rsidR="00BB7418" w:rsidRPr="00C11B7B" w:rsidRDefault="00BB7418" w:rsidP="00E5329E">
            <w:pPr>
              <w:spacing w:after="60" w:line="300" w:lineRule="auto"/>
              <w:jc w:val="both"/>
              <w:rPr>
                <w:iCs/>
                <w:color w:val="262626" w:themeColor="text1" w:themeTint="D9"/>
              </w:rPr>
            </w:pPr>
          </w:p>
        </w:tc>
        <w:tc>
          <w:tcPr>
            <w:tcW w:w="2988" w:type="dxa"/>
          </w:tcPr>
          <w:p w14:paraId="2FA90BAD" w14:textId="77777777" w:rsidR="00BB7418" w:rsidRPr="00C11B7B" w:rsidRDefault="00BB7418" w:rsidP="00E5329E">
            <w:pPr>
              <w:spacing w:after="60" w:line="300" w:lineRule="auto"/>
              <w:jc w:val="both"/>
              <w:rPr>
                <w:iCs/>
                <w:color w:val="262626" w:themeColor="text1" w:themeTint="D9"/>
              </w:rPr>
            </w:pPr>
            <w:r w:rsidRPr="00C11B7B">
              <w:rPr>
                <w:iCs/>
                <w:color w:val="262626" w:themeColor="text1" w:themeTint="D9"/>
              </w:rPr>
              <w:t>_________________</w:t>
            </w:r>
          </w:p>
        </w:tc>
      </w:tr>
      <w:tr w:rsidR="00C11B7B" w:rsidRPr="00C11B7B" w14:paraId="06042885" w14:textId="77777777" w:rsidTr="00AB2116">
        <w:trPr>
          <w:trHeight w:val="510"/>
        </w:trPr>
        <w:tc>
          <w:tcPr>
            <w:tcW w:w="6650" w:type="dxa"/>
          </w:tcPr>
          <w:p w14:paraId="25579B2F" w14:textId="77777777" w:rsidR="00BB7418" w:rsidRPr="00C11B7B" w:rsidRDefault="00BB7418" w:rsidP="00E5329E">
            <w:pPr>
              <w:spacing w:after="60" w:line="300" w:lineRule="auto"/>
              <w:jc w:val="both"/>
              <w:rPr>
                <w:iCs/>
                <w:color w:val="262626" w:themeColor="text1" w:themeTint="D9"/>
              </w:rPr>
            </w:pPr>
          </w:p>
        </w:tc>
        <w:tc>
          <w:tcPr>
            <w:tcW w:w="2988" w:type="dxa"/>
          </w:tcPr>
          <w:p w14:paraId="2CE91CD7" w14:textId="77777777" w:rsidR="00BB7418" w:rsidRPr="00C11B7B" w:rsidRDefault="00BB7418" w:rsidP="00E5329E">
            <w:pPr>
              <w:spacing w:after="60" w:line="300" w:lineRule="auto"/>
              <w:jc w:val="both"/>
              <w:rPr>
                <w:iCs/>
                <w:color w:val="262626" w:themeColor="text1" w:themeTint="D9"/>
              </w:rPr>
            </w:pPr>
            <w:r w:rsidRPr="00C11B7B">
              <w:rPr>
                <w:iCs/>
                <w:color w:val="262626" w:themeColor="text1" w:themeTint="D9"/>
              </w:rPr>
              <w:t>_________________</w:t>
            </w:r>
          </w:p>
        </w:tc>
      </w:tr>
      <w:tr w:rsidR="00BB7418" w:rsidRPr="00C11B7B" w14:paraId="7BDBE755" w14:textId="77777777" w:rsidTr="00AB2116">
        <w:trPr>
          <w:trHeight w:val="510"/>
        </w:trPr>
        <w:tc>
          <w:tcPr>
            <w:tcW w:w="6650" w:type="dxa"/>
          </w:tcPr>
          <w:p w14:paraId="68932392" w14:textId="77777777" w:rsidR="00BB7418" w:rsidRPr="00C11B7B" w:rsidRDefault="00BB7418" w:rsidP="00E5329E">
            <w:pPr>
              <w:spacing w:after="60" w:line="300" w:lineRule="auto"/>
              <w:jc w:val="both"/>
              <w:rPr>
                <w:iCs/>
                <w:color w:val="262626" w:themeColor="text1" w:themeTint="D9"/>
              </w:rPr>
            </w:pPr>
          </w:p>
        </w:tc>
        <w:tc>
          <w:tcPr>
            <w:tcW w:w="2988" w:type="dxa"/>
          </w:tcPr>
          <w:p w14:paraId="6FC88D26" w14:textId="77777777" w:rsidR="00BB7418" w:rsidRPr="00C11B7B" w:rsidRDefault="00BB7418" w:rsidP="00E5329E">
            <w:pPr>
              <w:spacing w:after="60" w:line="300" w:lineRule="auto"/>
              <w:jc w:val="both"/>
              <w:rPr>
                <w:iCs/>
                <w:color w:val="262626" w:themeColor="text1" w:themeTint="D9"/>
              </w:rPr>
            </w:pPr>
            <w:r w:rsidRPr="00C11B7B">
              <w:rPr>
                <w:iCs/>
                <w:color w:val="262626" w:themeColor="text1" w:themeTint="D9"/>
              </w:rPr>
              <w:t>_________________</w:t>
            </w:r>
          </w:p>
        </w:tc>
      </w:tr>
    </w:tbl>
    <w:p w14:paraId="4DA552A3" w14:textId="77777777" w:rsidR="00BB7418" w:rsidRPr="00C11B7B" w:rsidRDefault="00BB7418" w:rsidP="009B5EA7">
      <w:pPr>
        <w:spacing w:after="60" w:line="300" w:lineRule="auto"/>
        <w:jc w:val="both"/>
        <w:rPr>
          <w:bCs/>
          <w:iCs/>
          <w:color w:val="262626" w:themeColor="text1" w:themeTint="D9"/>
        </w:rPr>
      </w:pPr>
    </w:p>
    <w:p w14:paraId="327B17C2" w14:textId="77777777" w:rsidR="00BB7418" w:rsidRPr="00C11B7B" w:rsidRDefault="00BB7418" w:rsidP="009B5EA7">
      <w:pPr>
        <w:spacing w:after="60" w:line="300" w:lineRule="auto"/>
        <w:jc w:val="both"/>
        <w:rPr>
          <w:bCs/>
          <w:iCs/>
          <w:color w:val="262626" w:themeColor="text1" w:themeTint="D9"/>
        </w:rPr>
      </w:pPr>
    </w:p>
    <w:p w14:paraId="485A433D" w14:textId="77777777" w:rsidR="00CF6D4A" w:rsidRDefault="00CF6D4A" w:rsidP="005F771E">
      <w:pPr>
        <w:spacing w:after="60" w:line="300" w:lineRule="auto"/>
        <w:jc w:val="both"/>
        <w:rPr>
          <w:rFonts w:eastAsia="Times New Roman"/>
        </w:rPr>
      </w:pPr>
      <w:bookmarkStart w:id="95" w:name="_Toc445134803"/>
      <w:bookmarkStart w:id="96" w:name="_Toc447200780"/>
    </w:p>
    <w:p w14:paraId="2758588D" w14:textId="77777777" w:rsidR="00CF6D4A" w:rsidRDefault="00CF6D4A">
      <w:pPr>
        <w:rPr>
          <w:rFonts w:ascii="Calibri" w:eastAsia="Times New Roman" w:hAnsi="Calibri" w:cstheme="majorBidi"/>
          <w:b/>
          <w:sz w:val="28"/>
          <w:szCs w:val="26"/>
        </w:rPr>
      </w:pPr>
      <w:r>
        <w:rPr>
          <w:rFonts w:eastAsia="Times New Roman"/>
        </w:rPr>
        <w:br w:type="page"/>
      </w:r>
    </w:p>
    <w:p w14:paraId="5F9E906D" w14:textId="6FF1005A" w:rsidR="00D433EB" w:rsidRPr="00DB6399" w:rsidRDefault="00522B93" w:rsidP="00DB6399">
      <w:pPr>
        <w:pStyle w:val="Titolo2"/>
      </w:pPr>
      <w:bookmarkStart w:id="97" w:name="_Toc77320258"/>
      <w:bookmarkStart w:id="98" w:name="_Toc77341066"/>
      <w:bookmarkStart w:id="99" w:name="_Toc214451364"/>
      <w:bookmarkStart w:id="100" w:name="_Toc214873788"/>
      <w:r w:rsidRPr="00DB6399">
        <w:lastRenderedPageBreak/>
        <w:t xml:space="preserve">Comunicazione del sindaco al </w:t>
      </w:r>
      <w:r w:rsidR="00DB321E">
        <w:t>C</w:t>
      </w:r>
      <w:r w:rsidRPr="00DB6399">
        <w:t>ollegio sindacale per l</w:t>
      </w:r>
      <w:r w:rsidR="00516BDA" w:rsidRPr="00DB6399">
        <w:t>’</w:t>
      </w:r>
      <w:r w:rsidRPr="00DB6399">
        <w:t>utilizzo di dipendenti e ausiliari ai sensi dell</w:t>
      </w:r>
      <w:r w:rsidR="00516BDA" w:rsidRPr="00DB6399">
        <w:t>’</w:t>
      </w:r>
      <w:r w:rsidRPr="00DB6399">
        <w:t>art. 2403-</w:t>
      </w:r>
      <w:r w:rsidRPr="00DB321E">
        <w:rPr>
          <w:i/>
          <w:iCs/>
        </w:rPr>
        <w:t>bis</w:t>
      </w:r>
      <w:r w:rsidRPr="00DB6399">
        <w:t>, co. 4, c.c.</w:t>
      </w:r>
      <w:bookmarkEnd w:id="95"/>
      <w:bookmarkEnd w:id="96"/>
      <w:bookmarkEnd w:id="97"/>
      <w:bookmarkEnd w:id="98"/>
      <w:bookmarkEnd w:id="99"/>
      <w:bookmarkEnd w:id="100"/>
    </w:p>
    <w:p w14:paraId="6232474D" w14:textId="6EE3F342" w:rsidR="00D433EB" w:rsidRPr="00C11B7B" w:rsidRDefault="00D433EB" w:rsidP="009B5EA7">
      <w:pPr>
        <w:spacing w:after="60" w:line="300" w:lineRule="auto"/>
        <w:jc w:val="both"/>
        <w:rPr>
          <w:color w:val="262626" w:themeColor="text1" w:themeTint="D9"/>
        </w:rPr>
      </w:pPr>
      <w:r w:rsidRPr="00C11B7B">
        <w:rPr>
          <w:color w:val="262626" w:themeColor="text1" w:themeTint="D9"/>
        </w:rPr>
        <w:t xml:space="preserve">Al </w:t>
      </w:r>
      <w:r w:rsidR="008D0F64" w:rsidRPr="00C11B7B">
        <w:rPr>
          <w:color w:val="262626" w:themeColor="text1" w:themeTint="D9"/>
        </w:rPr>
        <w:t>presidente</w:t>
      </w:r>
      <w:r w:rsidRPr="00C11B7B">
        <w:rPr>
          <w:color w:val="262626" w:themeColor="text1" w:themeTint="D9"/>
        </w:rPr>
        <w:t xml:space="preserve"> del </w:t>
      </w:r>
      <w:r w:rsidR="000A1AD4" w:rsidRPr="00C11B7B">
        <w:rPr>
          <w:color w:val="262626" w:themeColor="text1" w:themeTint="D9"/>
        </w:rPr>
        <w:t>Collegio sindacale</w:t>
      </w:r>
      <w:r w:rsidRPr="00C11B7B">
        <w:rPr>
          <w:color w:val="262626" w:themeColor="text1" w:themeTint="D9"/>
        </w:rPr>
        <w:t xml:space="preserve"> della società XXXXXX, dott.  ______________</w:t>
      </w:r>
    </w:p>
    <w:p w14:paraId="3DE6321C" w14:textId="77777777" w:rsidR="00D433EB" w:rsidRPr="00C11B7B" w:rsidRDefault="00D433EB" w:rsidP="009B5EA7">
      <w:pPr>
        <w:spacing w:after="60" w:line="300" w:lineRule="auto"/>
        <w:jc w:val="both"/>
        <w:rPr>
          <w:b/>
          <w:color w:val="262626" w:themeColor="text1" w:themeTint="D9"/>
        </w:rPr>
      </w:pPr>
      <w:r w:rsidRPr="00C11B7B">
        <w:rPr>
          <w:color w:val="262626" w:themeColor="text1" w:themeTint="D9"/>
        </w:rPr>
        <w:t>Al sindaco effettivo della società XXXX dott. ____________________________</w:t>
      </w:r>
      <w:r w:rsidRPr="00C11B7B">
        <w:rPr>
          <w:b/>
          <w:color w:val="262626" w:themeColor="text1" w:themeTint="D9"/>
        </w:rPr>
        <w:t xml:space="preserve"> </w:t>
      </w:r>
    </w:p>
    <w:p w14:paraId="51F1171B" w14:textId="128900F7" w:rsidR="006D24EC" w:rsidRPr="00C11B7B" w:rsidRDefault="006D24EC" w:rsidP="009B5EA7">
      <w:pPr>
        <w:spacing w:after="60" w:line="300" w:lineRule="auto"/>
        <w:jc w:val="both"/>
        <w:rPr>
          <w:bCs/>
          <w:color w:val="262626" w:themeColor="text1" w:themeTint="D9"/>
        </w:rPr>
      </w:pPr>
      <w:r w:rsidRPr="00C11B7B">
        <w:rPr>
          <w:bCs/>
          <w:color w:val="262626" w:themeColor="text1" w:themeTint="D9"/>
        </w:rPr>
        <w:t>Al legale rappresentante della società XXX dott.____________</w:t>
      </w:r>
    </w:p>
    <w:p w14:paraId="51691160" w14:textId="219EAE9A" w:rsidR="00D433EB" w:rsidRPr="00C11B7B" w:rsidRDefault="00D433EB" w:rsidP="00BB7418">
      <w:pPr>
        <w:spacing w:before="240" w:after="240" w:line="300" w:lineRule="auto"/>
        <w:jc w:val="both"/>
        <w:rPr>
          <w:b/>
          <w:color w:val="262626" w:themeColor="text1" w:themeTint="D9"/>
        </w:rPr>
      </w:pPr>
      <w:r w:rsidRPr="00C11B7B">
        <w:rPr>
          <w:b/>
          <w:color w:val="262626" w:themeColor="text1" w:themeTint="D9"/>
        </w:rPr>
        <w:t>Oggetto: comunicazione in merito all</w:t>
      </w:r>
      <w:r w:rsidR="00516BDA" w:rsidRPr="00C11B7B">
        <w:rPr>
          <w:b/>
          <w:color w:val="262626" w:themeColor="text1" w:themeTint="D9"/>
        </w:rPr>
        <w:t>’</w:t>
      </w:r>
      <w:r w:rsidRPr="00C11B7B">
        <w:rPr>
          <w:b/>
          <w:color w:val="262626" w:themeColor="text1" w:themeTint="D9"/>
        </w:rPr>
        <w:t>utilizz</w:t>
      </w:r>
      <w:r w:rsidR="006D24EC" w:rsidRPr="00C11B7B">
        <w:rPr>
          <w:b/>
          <w:color w:val="262626" w:themeColor="text1" w:themeTint="D9"/>
        </w:rPr>
        <w:t>o</w:t>
      </w:r>
      <w:r w:rsidRPr="00C11B7B">
        <w:rPr>
          <w:b/>
          <w:color w:val="262626" w:themeColor="text1" w:themeTint="D9"/>
        </w:rPr>
        <w:t xml:space="preserve"> di ausiliari e dipendenti</w:t>
      </w:r>
    </w:p>
    <w:p w14:paraId="46CC6E96" w14:textId="0422C72B" w:rsidR="00D433EB" w:rsidRPr="00C11B7B" w:rsidRDefault="00D433EB" w:rsidP="009B5EA7">
      <w:pPr>
        <w:spacing w:after="60" w:line="300" w:lineRule="auto"/>
        <w:jc w:val="both"/>
        <w:rPr>
          <w:color w:val="262626" w:themeColor="text1" w:themeTint="D9"/>
        </w:rPr>
      </w:pPr>
      <w:r w:rsidRPr="00C11B7B">
        <w:rPr>
          <w:color w:val="262626" w:themeColor="text1" w:themeTint="D9"/>
        </w:rPr>
        <w:t xml:space="preserve">Io sottoscritto, dott.___________________, sindaco effettivo in carica della società _______, per gli esercizi ______________, comunico al </w:t>
      </w:r>
      <w:r w:rsidR="000A1AD4" w:rsidRPr="00C11B7B">
        <w:rPr>
          <w:color w:val="262626" w:themeColor="text1" w:themeTint="D9"/>
        </w:rPr>
        <w:t>Collegio sindacale</w:t>
      </w:r>
      <w:r w:rsidRPr="00C11B7B">
        <w:rPr>
          <w:color w:val="262626" w:themeColor="text1" w:themeTint="D9"/>
        </w:rPr>
        <w:t xml:space="preserve"> e all</w:t>
      </w:r>
      <w:r w:rsidR="00516BDA" w:rsidRPr="00C11B7B">
        <w:rPr>
          <w:color w:val="262626" w:themeColor="text1" w:themeTint="D9"/>
        </w:rPr>
        <w:t>’</w:t>
      </w:r>
      <w:r w:rsidRPr="00C11B7B">
        <w:rPr>
          <w:color w:val="262626" w:themeColor="text1" w:themeTint="D9"/>
        </w:rPr>
        <w:t>organo amministrativo l</w:t>
      </w:r>
      <w:r w:rsidR="00516BDA" w:rsidRPr="00C11B7B">
        <w:rPr>
          <w:color w:val="262626" w:themeColor="text1" w:themeTint="D9"/>
        </w:rPr>
        <w:t>’</w:t>
      </w:r>
      <w:r w:rsidRPr="00C11B7B">
        <w:rPr>
          <w:color w:val="262626" w:themeColor="text1" w:themeTint="D9"/>
        </w:rPr>
        <w:t xml:space="preserve">intenzione di avvalermi, sotto </w:t>
      </w:r>
      <w:r w:rsidR="006D24EC" w:rsidRPr="00C11B7B">
        <w:rPr>
          <w:color w:val="262626" w:themeColor="text1" w:themeTint="D9"/>
        </w:rPr>
        <w:t xml:space="preserve">la </w:t>
      </w:r>
      <w:r w:rsidRPr="00C11B7B">
        <w:rPr>
          <w:color w:val="262626" w:themeColor="text1" w:themeTint="D9"/>
        </w:rPr>
        <w:t>mia responsabilità e a mie spese, dell</w:t>
      </w:r>
      <w:r w:rsidR="00516BDA" w:rsidRPr="00C11B7B">
        <w:rPr>
          <w:color w:val="262626" w:themeColor="text1" w:themeTint="D9"/>
        </w:rPr>
        <w:t>’</w:t>
      </w:r>
      <w:r w:rsidRPr="00C11B7B">
        <w:rPr>
          <w:color w:val="262626" w:themeColor="text1" w:themeTint="D9"/>
        </w:rPr>
        <w:t>ausilio e della collaborazione del [</w:t>
      </w:r>
      <w:r w:rsidRPr="00C11B7B">
        <w:rPr>
          <w:i/>
          <w:color w:val="262626" w:themeColor="text1" w:themeTint="D9"/>
        </w:rPr>
        <w:t>ovvero</w:t>
      </w:r>
      <w:r w:rsidRPr="00C11B7B">
        <w:rPr>
          <w:color w:val="262626" w:themeColor="text1" w:themeTint="D9"/>
        </w:rPr>
        <w:t>: dell</w:t>
      </w:r>
      <w:r w:rsidR="00516BDA" w:rsidRPr="00C11B7B">
        <w:rPr>
          <w:color w:val="262626" w:themeColor="text1" w:themeTint="D9"/>
        </w:rPr>
        <w:t>’</w:t>
      </w:r>
      <w:r w:rsidRPr="00C11B7B">
        <w:rPr>
          <w:color w:val="262626" w:themeColor="text1" w:themeTint="D9"/>
        </w:rPr>
        <w:t>operato del mio dipendente] dott./sig. ______________.</w:t>
      </w:r>
    </w:p>
    <w:p w14:paraId="2BBB3ABF" w14:textId="2BD9567B" w:rsidR="00D433EB" w:rsidRPr="00C11B7B" w:rsidRDefault="00D433EB" w:rsidP="009B5EA7">
      <w:pPr>
        <w:spacing w:after="60" w:line="300" w:lineRule="auto"/>
        <w:jc w:val="both"/>
        <w:rPr>
          <w:color w:val="262626" w:themeColor="text1" w:themeTint="D9"/>
        </w:rPr>
      </w:pPr>
      <w:r w:rsidRPr="00C11B7B">
        <w:rPr>
          <w:color w:val="262626" w:themeColor="text1" w:themeTint="D9"/>
        </w:rPr>
        <w:t>Pertanto</w:t>
      </w:r>
      <w:r w:rsidR="006D24EC" w:rsidRPr="00C11B7B">
        <w:rPr>
          <w:color w:val="262626" w:themeColor="text1" w:themeTint="D9"/>
        </w:rPr>
        <w:t>,</w:t>
      </w:r>
      <w:r w:rsidRPr="00C11B7B">
        <w:rPr>
          <w:color w:val="262626" w:themeColor="text1" w:themeTint="D9"/>
        </w:rPr>
        <w:t xml:space="preserve"> al dott./sig. ____________ intendo affidare lo svolgimento dell</w:t>
      </w:r>
      <w:r w:rsidR="00516BDA" w:rsidRPr="00C11B7B">
        <w:rPr>
          <w:color w:val="262626" w:themeColor="text1" w:themeTint="D9"/>
        </w:rPr>
        <w:t>’</w:t>
      </w:r>
      <w:r w:rsidRPr="00C11B7B">
        <w:rPr>
          <w:color w:val="262626" w:themeColor="text1" w:themeTint="D9"/>
        </w:rPr>
        <w:t>attività di ispezione/controllo relativa a __________ [</w:t>
      </w:r>
      <w:r w:rsidRPr="00C11B7B">
        <w:rPr>
          <w:i/>
          <w:color w:val="262626" w:themeColor="text1" w:themeTint="D9"/>
        </w:rPr>
        <w:t>ovvero</w:t>
      </w:r>
      <w:r w:rsidRPr="00C11B7B">
        <w:rPr>
          <w:color w:val="262626" w:themeColor="text1" w:themeTint="D9"/>
        </w:rPr>
        <w:t>: delle seguenti operazioni (</w:t>
      </w:r>
      <w:r w:rsidRPr="00C11B7B">
        <w:rPr>
          <w:i/>
          <w:color w:val="262626" w:themeColor="text1" w:themeTint="D9"/>
        </w:rPr>
        <w:t>puntuale e circoscritta individuazione</w:t>
      </w:r>
      <w:r w:rsidRPr="00C11B7B">
        <w:rPr>
          <w:color w:val="262626" w:themeColor="text1" w:themeTint="D9"/>
        </w:rPr>
        <w:t>: _____________)].</w:t>
      </w:r>
    </w:p>
    <w:p w14:paraId="48C98B73" w14:textId="164B2FDF" w:rsidR="00D433EB" w:rsidRPr="00C11B7B" w:rsidRDefault="00D433EB" w:rsidP="009B5EA7">
      <w:pPr>
        <w:spacing w:after="60" w:line="300" w:lineRule="auto"/>
        <w:jc w:val="both"/>
        <w:rPr>
          <w:color w:val="262626" w:themeColor="text1" w:themeTint="D9"/>
        </w:rPr>
      </w:pPr>
      <w:r w:rsidRPr="00C11B7B">
        <w:rPr>
          <w:color w:val="262626" w:themeColor="text1" w:themeTint="D9"/>
        </w:rPr>
        <w:t>[</w:t>
      </w:r>
      <w:r w:rsidRPr="00C11B7B">
        <w:rPr>
          <w:i/>
          <w:color w:val="262626" w:themeColor="text1" w:themeTint="D9"/>
        </w:rPr>
        <w:t>Eventuale</w:t>
      </w:r>
      <w:r w:rsidRPr="00C11B7B">
        <w:rPr>
          <w:color w:val="262626" w:themeColor="text1" w:themeTint="D9"/>
        </w:rPr>
        <w:t>] In relazione all</w:t>
      </w:r>
      <w:r w:rsidR="00516BDA" w:rsidRPr="00C11B7B">
        <w:rPr>
          <w:color w:val="262626" w:themeColor="text1" w:themeTint="D9"/>
        </w:rPr>
        <w:t>’</w:t>
      </w:r>
      <w:r w:rsidRPr="00C11B7B">
        <w:rPr>
          <w:color w:val="262626" w:themeColor="text1" w:themeTint="D9"/>
        </w:rPr>
        <w:t xml:space="preserve">oggetto del controllo svolto dal collaboratore, si prevede che tale attività inizi in data </w:t>
      </w:r>
      <w:r w:rsidRPr="00C11B7B">
        <w:rPr>
          <w:bCs/>
          <w:color w:val="262626" w:themeColor="text1" w:themeTint="D9"/>
        </w:rPr>
        <w:t xml:space="preserve">__/__/_____ </w:t>
      </w:r>
      <w:r w:rsidRPr="00C11B7B">
        <w:rPr>
          <w:color w:val="262626" w:themeColor="text1" w:themeTint="D9"/>
        </w:rPr>
        <w:t xml:space="preserve">e cessi in data </w:t>
      </w:r>
      <w:r w:rsidRPr="00C11B7B">
        <w:rPr>
          <w:bCs/>
          <w:color w:val="262626" w:themeColor="text1" w:themeTint="D9"/>
        </w:rPr>
        <w:t>__/__/_____</w:t>
      </w:r>
      <w:r w:rsidRPr="00C11B7B">
        <w:rPr>
          <w:color w:val="262626" w:themeColor="text1" w:themeTint="D9"/>
        </w:rPr>
        <w:t xml:space="preserve"> [</w:t>
      </w:r>
      <w:r w:rsidRPr="00C11B7B">
        <w:rPr>
          <w:i/>
          <w:color w:val="262626" w:themeColor="text1" w:themeTint="D9"/>
        </w:rPr>
        <w:t>ovvero</w:t>
      </w:r>
      <w:r w:rsidRPr="00C11B7B">
        <w:rPr>
          <w:color w:val="262626" w:themeColor="text1" w:themeTint="D9"/>
        </w:rPr>
        <w:t>: si concluda con la cessazione dell</w:t>
      </w:r>
      <w:r w:rsidR="00516BDA" w:rsidRPr="00C11B7B">
        <w:rPr>
          <w:color w:val="262626" w:themeColor="text1" w:themeTint="D9"/>
        </w:rPr>
        <w:t>’</w:t>
      </w:r>
      <w:r w:rsidRPr="00C11B7B">
        <w:rPr>
          <w:color w:val="262626" w:themeColor="text1" w:themeTint="D9"/>
        </w:rPr>
        <w:t>incarico del sindaco referente].</w:t>
      </w:r>
    </w:p>
    <w:p w14:paraId="76F7A15A" w14:textId="585FAB7A" w:rsidR="00D433EB" w:rsidRPr="00C11B7B" w:rsidRDefault="00D433EB" w:rsidP="009B5EA7">
      <w:pPr>
        <w:spacing w:after="60" w:line="300" w:lineRule="auto"/>
        <w:jc w:val="both"/>
        <w:rPr>
          <w:iCs/>
          <w:color w:val="262626" w:themeColor="text1" w:themeTint="D9"/>
        </w:rPr>
      </w:pPr>
      <w:r w:rsidRPr="00C11B7B">
        <w:rPr>
          <w:color w:val="262626" w:themeColor="text1" w:themeTint="D9"/>
        </w:rPr>
        <w:t>Il dott./sig. _______ [</w:t>
      </w:r>
      <w:r w:rsidRPr="00C11B7B">
        <w:rPr>
          <w:i/>
          <w:color w:val="262626" w:themeColor="text1" w:themeTint="D9"/>
        </w:rPr>
        <w:t>eventuale</w:t>
      </w:r>
      <w:r w:rsidRPr="00C11B7B">
        <w:rPr>
          <w:color w:val="262626" w:themeColor="text1" w:themeTint="D9"/>
        </w:rPr>
        <w:t xml:space="preserve">: ha la qualifica di ________ ed] è </w:t>
      </w:r>
      <w:r w:rsidRPr="00C11B7B">
        <w:rPr>
          <w:iCs/>
          <w:color w:val="262626" w:themeColor="text1" w:themeTint="D9"/>
        </w:rPr>
        <w:t>in possesso dei requisiti di indipendenza previsti per i sindaci dall</w:t>
      </w:r>
      <w:r w:rsidR="00516BDA" w:rsidRPr="00C11B7B">
        <w:rPr>
          <w:iCs/>
          <w:color w:val="262626" w:themeColor="text1" w:themeTint="D9"/>
        </w:rPr>
        <w:t>’</w:t>
      </w:r>
      <w:r w:rsidRPr="00C11B7B">
        <w:rPr>
          <w:iCs/>
          <w:color w:val="262626" w:themeColor="text1" w:themeTint="D9"/>
        </w:rPr>
        <w:t>art. 2399 c.c. e dalla Norma 1.4.</w:t>
      </w:r>
      <w:r w:rsidRPr="00C11B7B">
        <w:rPr>
          <w:color w:val="262626" w:themeColor="text1" w:themeTint="D9"/>
        </w:rPr>
        <w:t xml:space="preserve"> delle “</w:t>
      </w:r>
      <w:r w:rsidRPr="00C11B7B">
        <w:rPr>
          <w:i/>
          <w:color w:val="262626" w:themeColor="text1" w:themeTint="D9"/>
        </w:rPr>
        <w:t xml:space="preserve">Norme di comportamento del </w:t>
      </w:r>
      <w:r w:rsidR="000A1AD4" w:rsidRPr="00C11B7B">
        <w:rPr>
          <w:i/>
          <w:color w:val="262626" w:themeColor="text1" w:themeTint="D9"/>
        </w:rPr>
        <w:t>Collegio sindacale</w:t>
      </w:r>
      <w:r w:rsidRPr="00C11B7B">
        <w:rPr>
          <w:color w:val="262626" w:themeColor="text1" w:themeTint="D9"/>
        </w:rPr>
        <w:t xml:space="preserve"> </w:t>
      </w:r>
      <w:r w:rsidRPr="00C11B7B">
        <w:rPr>
          <w:i/>
          <w:color w:val="262626" w:themeColor="text1" w:themeTint="D9"/>
        </w:rPr>
        <w:t>di società non quotate</w:t>
      </w:r>
      <w:r w:rsidRPr="00C11B7B">
        <w:rPr>
          <w:color w:val="262626" w:themeColor="text1" w:themeTint="D9"/>
        </w:rPr>
        <w:t>”, emanate dal CNDCEC nel mese di dicembre 202</w:t>
      </w:r>
      <w:r w:rsidR="006D24EC" w:rsidRPr="00C11B7B">
        <w:rPr>
          <w:color w:val="262626" w:themeColor="text1" w:themeTint="D9"/>
        </w:rPr>
        <w:t>4</w:t>
      </w:r>
      <w:r w:rsidRPr="00C11B7B">
        <w:rPr>
          <w:color w:val="262626" w:themeColor="text1" w:themeTint="D9"/>
        </w:rPr>
        <w:t xml:space="preserve"> e vigenti dal 1° gennaio 202</w:t>
      </w:r>
      <w:r w:rsidR="006D24EC" w:rsidRPr="00C11B7B">
        <w:rPr>
          <w:color w:val="262626" w:themeColor="text1" w:themeTint="D9"/>
        </w:rPr>
        <w:t>5</w:t>
      </w:r>
      <w:r w:rsidRPr="00C11B7B">
        <w:rPr>
          <w:iCs/>
          <w:color w:val="262626" w:themeColor="text1" w:themeTint="D9"/>
        </w:rPr>
        <w:t>, come da dichiarazione resa che si allega</w:t>
      </w:r>
      <w:r w:rsidRPr="00C11B7B">
        <w:rPr>
          <w:iCs/>
          <w:color w:val="262626" w:themeColor="text1" w:themeTint="D9"/>
          <w:vertAlign w:val="superscript"/>
        </w:rPr>
        <w:footnoteReference w:id="30"/>
      </w:r>
      <w:r w:rsidRPr="00C11B7B">
        <w:rPr>
          <w:iCs/>
          <w:color w:val="262626" w:themeColor="text1" w:themeTint="D9"/>
        </w:rPr>
        <w:t>, nonché di quelli tecnico-professionali idonei allo svolgimento dell</w:t>
      </w:r>
      <w:r w:rsidR="00516BDA" w:rsidRPr="00C11B7B">
        <w:rPr>
          <w:iCs/>
          <w:color w:val="262626" w:themeColor="text1" w:themeTint="D9"/>
        </w:rPr>
        <w:t>’</w:t>
      </w:r>
      <w:r w:rsidRPr="00C11B7B">
        <w:rPr>
          <w:iCs/>
          <w:color w:val="262626" w:themeColor="text1" w:themeTint="D9"/>
        </w:rPr>
        <w:t>incarico affidatogli.</w:t>
      </w:r>
    </w:p>
    <w:p w14:paraId="14F5ED16" w14:textId="758FCE8A" w:rsidR="00D433EB" w:rsidRPr="00C11B7B" w:rsidRDefault="00D433EB" w:rsidP="009B5EA7">
      <w:pPr>
        <w:spacing w:after="60" w:line="300" w:lineRule="auto"/>
        <w:jc w:val="both"/>
        <w:rPr>
          <w:iCs/>
          <w:color w:val="262626" w:themeColor="text1" w:themeTint="D9"/>
        </w:rPr>
      </w:pPr>
      <w:r w:rsidRPr="00C11B7B">
        <w:rPr>
          <w:iCs/>
          <w:color w:val="262626" w:themeColor="text1" w:themeTint="D9"/>
        </w:rPr>
        <w:t>Sino alla scadenza dell</w:t>
      </w:r>
      <w:r w:rsidR="00516BDA" w:rsidRPr="00C11B7B">
        <w:rPr>
          <w:iCs/>
          <w:color w:val="262626" w:themeColor="text1" w:themeTint="D9"/>
        </w:rPr>
        <w:t>’</w:t>
      </w:r>
      <w:r w:rsidRPr="00C11B7B">
        <w:rPr>
          <w:iCs/>
          <w:color w:val="262626" w:themeColor="text1" w:themeTint="D9"/>
        </w:rPr>
        <w:t xml:space="preserve">incarico e salvo diverso avviso del </w:t>
      </w:r>
      <w:r w:rsidR="000A1AD4" w:rsidRPr="00C11B7B">
        <w:rPr>
          <w:iCs/>
          <w:color w:val="262626" w:themeColor="text1" w:themeTint="D9"/>
        </w:rPr>
        <w:t>Collegio sindacale</w:t>
      </w:r>
      <w:r w:rsidRPr="00C11B7B">
        <w:rPr>
          <w:iCs/>
          <w:color w:val="262626" w:themeColor="text1" w:themeTint="D9"/>
        </w:rPr>
        <w:t>, egli potrà svolgere qualsiasi atto o procedura di controllo sulle materie contenute nell</w:t>
      </w:r>
      <w:r w:rsidR="00516BDA" w:rsidRPr="00C11B7B">
        <w:rPr>
          <w:iCs/>
          <w:color w:val="262626" w:themeColor="text1" w:themeTint="D9"/>
        </w:rPr>
        <w:t>’</w:t>
      </w:r>
      <w:r w:rsidRPr="00C11B7B">
        <w:rPr>
          <w:iCs/>
          <w:color w:val="262626" w:themeColor="text1" w:themeTint="D9"/>
        </w:rPr>
        <w:t>atto di conferimento dell</w:t>
      </w:r>
      <w:r w:rsidR="00516BDA" w:rsidRPr="00C11B7B">
        <w:rPr>
          <w:iCs/>
          <w:color w:val="262626" w:themeColor="text1" w:themeTint="D9"/>
        </w:rPr>
        <w:t>’</w:t>
      </w:r>
      <w:r w:rsidRPr="00C11B7B">
        <w:rPr>
          <w:iCs/>
          <w:color w:val="262626" w:themeColor="text1" w:themeTint="D9"/>
        </w:rPr>
        <w:t xml:space="preserve">incarico; potrà partecipare alle riunioni del </w:t>
      </w:r>
      <w:r w:rsidR="000A1AD4" w:rsidRPr="00C11B7B">
        <w:rPr>
          <w:iCs/>
          <w:color w:val="262626" w:themeColor="text1" w:themeTint="D9"/>
        </w:rPr>
        <w:t>Collegio sindacale</w:t>
      </w:r>
      <w:r w:rsidRPr="00C11B7B">
        <w:rPr>
          <w:iCs/>
          <w:color w:val="262626" w:themeColor="text1" w:themeTint="D9"/>
        </w:rPr>
        <w:t xml:space="preserve">, se richiesto dal Collegio ed autorizzato dal medesimo, ed effettuare ispezioni, salvo il rifiuto motivato da parte del </w:t>
      </w:r>
      <w:r w:rsidR="000A1AD4" w:rsidRPr="00C11B7B">
        <w:rPr>
          <w:iCs/>
          <w:color w:val="262626" w:themeColor="text1" w:themeTint="D9"/>
        </w:rPr>
        <w:t>Collegio sindacale</w:t>
      </w:r>
      <w:r w:rsidRPr="00C11B7B">
        <w:rPr>
          <w:iCs/>
          <w:color w:val="262626" w:themeColor="text1" w:themeTint="D9"/>
        </w:rPr>
        <w:t xml:space="preserve"> e/o dell</w:t>
      </w:r>
      <w:r w:rsidR="00516BDA" w:rsidRPr="00C11B7B">
        <w:rPr>
          <w:iCs/>
          <w:color w:val="262626" w:themeColor="text1" w:themeTint="D9"/>
        </w:rPr>
        <w:t>’</w:t>
      </w:r>
      <w:r w:rsidRPr="00C11B7B">
        <w:rPr>
          <w:iCs/>
          <w:color w:val="262626" w:themeColor="text1" w:themeTint="D9"/>
        </w:rPr>
        <w:t>organo amministrativo. La partecipazione alle riunioni degli organi sociali - ove autorizzate - avviene sempre a titolo personale.</w:t>
      </w:r>
    </w:p>
    <w:p w14:paraId="39953458" w14:textId="703558B7" w:rsidR="00D433EB" w:rsidRPr="00C11B7B" w:rsidRDefault="00D433EB" w:rsidP="009B5EA7">
      <w:pPr>
        <w:spacing w:after="60" w:line="300" w:lineRule="auto"/>
        <w:jc w:val="both"/>
        <w:rPr>
          <w:color w:val="262626" w:themeColor="text1" w:themeTint="D9"/>
        </w:rPr>
      </w:pPr>
      <w:r w:rsidRPr="00C11B7B">
        <w:rPr>
          <w:iCs/>
          <w:color w:val="262626" w:themeColor="text1" w:themeTint="D9"/>
        </w:rPr>
        <w:t>L</w:t>
      </w:r>
      <w:r w:rsidR="00516BDA" w:rsidRPr="00C11B7B">
        <w:rPr>
          <w:color w:val="262626" w:themeColor="text1" w:themeTint="D9"/>
        </w:rPr>
        <w:t>’</w:t>
      </w:r>
      <w:r w:rsidRPr="00C11B7B">
        <w:rPr>
          <w:color w:val="262626" w:themeColor="text1" w:themeTint="D9"/>
        </w:rPr>
        <w:t>attività svolta dall</w:t>
      </w:r>
      <w:r w:rsidR="00516BDA" w:rsidRPr="00C11B7B">
        <w:rPr>
          <w:color w:val="262626" w:themeColor="text1" w:themeTint="D9"/>
        </w:rPr>
        <w:t>’</w:t>
      </w:r>
      <w:r w:rsidRPr="00C11B7B">
        <w:rPr>
          <w:color w:val="262626" w:themeColor="text1" w:themeTint="D9"/>
        </w:rPr>
        <w:t xml:space="preserve">ausiliario/dipendente è adeguatamente documentata e comunicata al </w:t>
      </w:r>
      <w:r w:rsidR="000A1AD4" w:rsidRPr="00C11B7B">
        <w:rPr>
          <w:color w:val="262626" w:themeColor="text1" w:themeTint="D9"/>
        </w:rPr>
        <w:t>Collegio sindacale</w:t>
      </w:r>
      <w:r w:rsidRPr="00C11B7B">
        <w:rPr>
          <w:color w:val="262626" w:themeColor="text1" w:themeTint="D9"/>
        </w:rPr>
        <w:t>. Della predetta attività sarà tenuta traccia nella documentazione di supporto del Collegio. Se ritenuti rilevanti dai sindaci, gli esiti dell</w:t>
      </w:r>
      <w:r w:rsidR="00516BDA" w:rsidRPr="00C11B7B">
        <w:rPr>
          <w:color w:val="262626" w:themeColor="text1" w:themeTint="D9"/>
        </w:rPr>
        <w:t>’</w:t>
      </w:r>
      <w:r w:rsidRPr="00C11B7B">
        <w:rPr>
          <w:color w:val="262626" w:themeColor="text1" w:themeTint="D9"/>
        </w:rPr>
        <w:t xml:space="preserve">attività potranno essere verbalizzati nel libro delle adunanze e delle deliberazioni del </w:t>
      </w:r>
      <w:r w:rsidR="000A1AD4" w:rsidRPr="00C11B7B">
        <w:rPr>
          <w:color w:val="262626" w:themeColor="text1" w:themeTint="D9"/>
        </w:rPr>
        <w:t>Collegio sindacale</w:t>
      </w:r>
      <w:r w:rsidRPr="00C11B7B">
        <w:rPr>
          <w:color w:val="262626" w:themeColor="text1" w:themeTint="D9"/>
        </w:rPr>
        <w:t>.</w:t>
      </w:r>
    </w:p>
    <w:p w14:paraId="2C05D528" w14:textId="491EFAB8" w:rsidR="00D433EB" w:rsidRPr="00C11B7B" w:rsidRDefault="00D433EB" w:rsidP="009B5EA7">
      <w:pPr>
        <w:spacing w:after="60" w:line="300" w:lineRule="auto"/>
        <w:jc w:val="both"/>
        <w:rPr>
          <w:iCs/>
          <w:color w:val="262626" w:themeColor="text1" w:themeTint="D9"/>
        </w:rPr>
      </w:pPr>
      <w:r w:rsidRPr="00C11B7B">
        <w:rPr>
          <w:iCs/>
          <w:color w:val="262626" w:themeColor="text1" w:themeTint="D9"/>
        </w:rPr>
        <w:lastRenderedPageBreak/>
        <w:t>[</w:t>
      </w:r>
      <w:r w:rsidRPr="00C11B7B">
        <w:rPr>
          <w:i/>
          <w:iCs/>
          <w:color w:val="262626" w:themeColor="text1" w:themeTint="D9"/>
        </w:rPr>
        <w:t>Eventuale</w:t>
      </w:r>
      <w:r w:rsidRPr="00C11B7B">
        <w:rPr>
          <w:iCs/>
          <w:color w:val="262626" w:themeColor="text1" w:themeTint="D9"/>
        </w:rPr>
        <w:t>: Poiché l</w:t>
      </w:r>
      <w:r w:rsidR="00516BDA" w:rsidRPr="00C11B7B">
        <w:rPr>
          <w:iCs/>
          <w:color w:val="262626" w:themeColor="text1" w:themeTint="D9"/>
        </w:rPr>
        <w:t>’</w:t>
      </w:r>
      <w:r w:rsidRPr="00C11B7B">
        <w:rPr>
          <w:iCs/>
          <w:color w:val="262626" w:themeColor="text1" w:themeTint="D9"/>
        </w:rPr>
        <w:t>attività ausiliaria viene svolta a sostegno e nell</w:t>
      </w:r>
      <w:r w:rsidR="00516BDA" w:rsidRPr="00C11B7B">
        <w:rPr>
          <w:iCs/>
          <w:color w:val="262626" w:themeColor="text1" w:themeTint="D9"/>
        </w:rPr>
        <w:t>’</w:t>
      </w:r>
      <w:r w:rsidRPr="00C11B7B">
        <w:rPr>
          <w:iCs/>
          <w:color w:val="262626" w:themeColor="text1" w:themeTint="D9"/>
        </w:rPr>
        <w:t>interesse dell</w:t>
      </w:r>
      <w:r w:rsidR="00516BDA" w:rsidRPr="00C11B7B">
        <w:rPr>
          <w:iCs/>
          <w:color w:val="262626" w:themeColor="text1" w:themeTint="D9"/>
        </w:rPr>
        <w:t>’</w:t>
      </w:r>
      <w:r w:rsidRPr="00C11B7B">
        <w:rPr>
          <w:iCs/>
          <w:color w:val="262626" w:themeColor="text1" w:themeTint="D9"/>
        </w:rPr>
        <w:t xml:space="preserve">intero </w:t>
      </w:r>
      <w:r w:rsidR="008A494C" w:rsidRPr="00C11B7B">
        <w:rPr>
          <w:iCs/>
          <w:color w:val="262626" w:themeColor="text1" w:themeTint="D9"/>
        </w:rPr>
        <w:t>C</w:t>
      </w:r>
      <w:r w:rsidRPr="00C11B7B">
        <w:rPr>
          <w:iCs/>
          <w:color w:val="262626" w:themeColor="text1" w:themeTint="D9"/>
        </w:rPr>
        <w:t xml:space="preserve">ollegio, si richiede la verbalizzazione della presente comunicazione nel libro delle adunanze e deliberazioni del </w:t>
      </w:r>
      <w:r w:rsidR="000A1AD4" w:rsidRPr="00C11B7B">
        <w:rPr>
          <w:iCs/>
          <w:color w:val="262626" w:themeColor="text1" w:themeTint="D9"/>
        </w:rPr>
        <w:t>Collegio sindacale</w:t>
      </w:r>
      <w:r w:rsidRPr="00C11B7B">
        <w:rPr>
          <w:iCs/>
          <w:color w:val="262626" w:themeColor="text1" w:themeTint="D9"/>
        </w:rPr>
        <w:t>, nonché la ratifica da parte dello stesso collegio con apposita deliberazione.]</w:t>
      </w:r>
    </w:p>
    <w:p w14:paraId="40814D65" w14:textId="77777777" w:rsidR="00BB7418" w:rsidRPr="00C11B7B" w:rsidRDefault="00BB7418" w:rsidP="00156C43">
      <w:pPr>
        <w:rPr>
          <w:color w:val="262626" w:themeColor="text1" w:themeTint="D9"/>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400"/>
      </w:tblGrid>
      <w:tr w:rsidR="00C11B7B" w:rsidRPr="00C11B7B" w14:paraId="192514E1" w14:textId="77777777" w:rsidTr="00E5329E">
        <w:trPr>
          <w:trHeight w:hRule="exact" w:val="606"/>
        </w:trPr>
        <w:tc>
          <w:tcPr>
            <w:tcW w:w="5670" w:type="dxa"/>
            <w:vAlign w:val="center"/>
          </w:tcPr>
          <w:p w14:paraId="2AC46BAB" w14:textId="77777777" w:rsidR="00BB7418" w:rsidRPr="00C11B7B" w:rsidRDefault="00BB7418" w:rsidP="00E5329E">
            <w:pPr>
              <w:spacing w:after="60" w:line="300" w:lineRule="auto"/>
              <w:jc w:val="both"/>
              <w:rPr>
                <w:iCs/>
                <w:color w:val="262626" w:themeColor="text1" w:themeTint="D9"/>
              </w:rPr>
            </w:pPr>
            <w:r w:rsidRPr="00C11B7B">
              <w:rPr>
                <w:i/>
                <w:iCs/>
                <w:color w:val="262626" w:themeColor="text1" w:themeTint="D9"/>
              </w:rPr>
              <w:t>Luogo, data</w:t>
            </w:r>
          </w:p>
        </w:tc>
        <w:tc>
          <w:tcPr>
            <w:tcW w:w="3400" w:type="dxa"/>
            <w:vAlign w:val="center"/>
          </w:tcPr>
          <w:p w14:paraId="4C6350F1" w14:textId="176D9F2D" w:rsidR="00BB7418" w:rsidRPr="00C11B7B" w:rsidRDefault="00BB7418" w:rsidP="00BB7418">
            <w:pPr>
              <w:spacing w:after="60" w:line="300" w:lineRule="auto"/>
              <w:jc w:val="center"/>
              <w:rPr>
                <w:color w:val="262626" w:themeColor="text1" w:themeTint="D9"/>
              </w:rPr>
            </w:pPr>
            <w:r w:rsidRPr="00C11B7B">
              <w:rPr>
                <w:color w:val="262626" w:themeColor="text1" w:themeTint="D9"/>
              </w:rPr>
              <w:t>Il sindaco</w:t>
            </w:r>
          </w:p>
        </w:tc>
      </w:tr>
      <w:tr w:rsidR="00BB7418" w:rsidRPr="00C11B7B" w14:paraId="5AC0E50D" w14:textId="77777777" w:rsidTr="00E5329E">
        <w:trPr>
          <w:trHeight w:hRule="exact" w:val="606"/>
        </w:trPr>
        <w:tc>
          <w:tcPr>
            <w:tcW w:w="5670" w:type="dxa"/>
            <w:vAlign w:val="center"/>
          </w:tcPr>
          <w:p w14:paraId="3E9EC1B9" w14:textId="77777777" w:rsidR="00BB7418" w:rsidRPr="00C11B7B" w:rsidRDefault="00BB7418" w:rsidP="00E5329E">
            <w:pPr>
              <w:spacing w:after="60" w:line="300" w:lineRule="auto"/>
              <w:jc w:val="both"/>
              <w:rPr>
                <w:i/>
                <w:iCs/>
                <w:color w:val="262626" w:themeColor="text1" w:themeTint="D9"/>
              </w:rPr>
            </w:pPr>
          </w:p>
        </w:tc>
        <w:tc>
          <w:tcPr>
            <w:tcW w:w="3400" w:type="dxa"/>
            <w:vAlign w:val="center"/>
          </w:tcPr>
          <w:p w14:paraId="6B7AA2B5" w14:textId="77777777" w:rsidR="00BB7418" w:rsidRPr="00C11B7B" w:rsidRDefault="00BB7418" w:rsidP="00E5329E">
            <w:pPr>
              <w:spacing w:after="60" w:line="300" w:lineRule="auto"/>
              <w:jc w:val="both"/>
              <w:rPr>
                <w:color w:val="262626" w:themeColor="text1" w:themeTint="D9"/>
              </w:rPr>
            </w:pPr>
            <w:r w:rsidRPr="00C11B7B">
              <w:rPr>
                <w:color w:val="262626" w:themeColor="text1" w:themeTint="D9"/>
              </w:rPr>
              <w:t>____________________________</w:t>
            </w:r>
          </w:p>
        </w:tc>
      </w:tr>
    </w:tbl>
    <w:p w14:paraId="2868C738" w14:textId="77777777" w:rsidR="00BB7418" w:rsidRPr="00C11B7B" w:rsidRDefault="00BB7418" w:rsidP="00156C43">
      <w:pPr>
        <w:rPr>
          <w:color w:val="262626" w:themeColor="text1" w:themeTint="D9"/>
        </w:rPr>
      </w:pPr>
    </w:p>
    <w:p w14:paraId="2687E940" w14:textId="77777777" w:rsidR="00BB7418" w:rsidRDefault="00BB7418" w:rsidP="00156C43"/>
    <w:p w14:paraId="313A75C2" w14:textId="77777777" w:rsidR="00BB7418" w:rsidRDefault="00BB7418" w:rsidP="00156C43"/>
    <w:p w14:paraId="7884F54B" w14:textId="2EA6CC65" w:rsidR="00D433EB" w:rsidRPr="00C11B7B" w:rsidRDefault="00D433EB" w:rsidP="00156C43">
      <w:pPr>
        <w:rPr>
          <w:color w:val="262626" w:themeColor="text1" w:themeTint="D9"/>
        </w:rPr>
      </w:pPr>
      <w:r w:rsidRPr="002C2A74">
        <w:br w:type="page"/>
      </w:r>
      <w:bookmarkStart w:id="101" w:name="_Toc349656340"/>
      <w:bookmarkStart w:id="102" w:name="_Toc445134804"/>
      <w:bookmarkStart w:id="103" w:name="_Toc447200781"/>
      <w:bookmarkStart w:id="104" w:name="_Toc77320259"/>
      <w:bookmarkStart w:id="105" w:name="_Toc77341067"/>
      <w:r w:rsidR="00522B93" w:rsidRPr="00C11B7B">
        <w:rPr>
          <w:color w:val="262626" w:themeColor="text1" w:themeTint="D9"/>
        </w:rPr>
        <w:lastRenderedPageBreak/>
        <w:t xml:space="preserve">Dichiarazione attestante la conservazione del libro delle adunanze e delle deliberazioni del </w:t>
      </w:r>
      <w:r w:rsidR="00DB321E" w:rsidRPr="00C11B7B">
        <w:rPr>
          <w:color w:val="262626" w:themeColor="text1" w:themeTint="D9"/>
        </w:rPr>
        <w:t>C</w:t>
      </w:r>
      <w:r w:rsidR="00522B93" w:rsidRPr="00C11B7B">
        <w:rPr>
          <w:color w:val="262626" w:themeColor="text1" w:themeTint="D9"/>
        </w:rPr>
        <w:t>ollegio sindacale presso lo studio del presidente/sindaco</w:t>
      </w:r>
      <w:bookmarkEnd w:id="101"/>
      <w:bookmarkEnd w:id="102"/>
      <w:bookmarkEnd w:id="103"/>
      <w:bookmarkEnd w:id="104"/>
      <w:bookmarkEnd w:id="105"/>
    </w:p>
    <w:p w14:paraId="1C7F7EB9" w14:textId="77777777" w:rsidR="00D433EB" w:rsidRPr="00C11B7B" w:rsidRDefault="00D433EB" w:rsidP="009B5EA7">
      <w:pPr>
        <w:spacing w:after="60" w:line="300" w:lineRule="auto"/>
        <w:jc w:val="both"/>
        <w:rPr>
          <w:color w:val="262626" w:themeColor="text1" w:themeTint="D9"/>
        </w:rPr>
      </w:pPr>
      <w:r w:rsidRPr="00C11B7B">
        <w:rPr>
          <w:color w:val="262626" w:themeColor="text1" w:themeTint="D9"/>
        </w:rPr>
        <w:t xml:space="preserve">Alla società </w:t>
      </w:r>
      <w:r w:rsidRPr="00C11B7B">
        <w:rPr>
          <w:color w:val="262626" w:themeColor="text1" w:themeTint="D9"/>
          <w:u w:val="single"/>
        </w:rPr>
        <w:t>XXXXX _________,</w:t>
      </w:r>
      <w:r w:rsidRPr="00C11B7B">
        <w:rPr>
          <w:color w:val="262626" w:themeColor="text1" w:themeTint="D9"/>
        </w:rPr>
        <w:t xml:space="preserve"> in persona del legale rappresentante _________</w:t>
      </w:r>
    </w:p>
    <w:p w14:paraId="622D348E" w14:textId="77777777" w:rsidR="00D433EB" w:rsidRPr="00C11B7B" w:rsidRDefault="00D433EB" w:rsidP="009B5EA7">
      <w:pPr>
        <w:spacing w:after="60" w:line="300" w:lineRule="auto"/>
        <w:jc w:val="both"/>
        <w:rPr>
          <w:color w:val="262626" w:themeColor="text1" w:themeTint="D9"/>
        </w:rPr>
      </w:pPr>
      <w:r w:rsidRPr="00C11B7B">
        <w:rPr>
          <w:color w:val="262626" w:themeColor="text1" w:themeTint="D9"/>
        </w:rPr>
        <w:t>sede legale in _________, via _________</w:t>
      </w:r>
    </w:p>
    <w:p w14:paraId="4A2DE28B" w14:textId="752D2D1F" w:rsidR="00D433EB" w:rsidRPr="00C11B7B" w:rsidRDefault="00D433EB" w:rsidP="00BB7418">
      <w:pPr>
        <w:spacing w:before="240" w:after="240" w:line="300" w:lineRule="auto"/>
        <w:jc w:val="both"/>
        <w:rPr>
          <w:bCs/>
          <w:i/>
          <w:iCs/>
          <w:color w:val="262626" w:themeColor="text1" w:themeTint="D9"/>
        </w:rPr>
      </w:pPr>
      <w:r w:rsidRPr="00C11B7B">
        <w:rPr>
          <w:bCs/>
          <w:color w:val="262626" w:themeColor="text1" w:themeTint="D9"/>
        </w:rPr>
        <w:t>Oggetto:</w:t>
      </w:r>
      <w:r w:rsidRPr="00C11B7B">
        <w:rPr>
          <w:b/>
          <w:color w:val="262626" w:themeColor="text1" w:themeTint="D9"/>
        </w:rPr>
        <w:t xml:space="preserve"> </w:t>
      </w:r>
      <w:r w:rsidRPr="00C11B7B">
        <w:rPr>
          <w:bCs/>
          <w:i/>
          <w:iCs/>
          <w:color w:val="262626" w:themeColor="text1" w:themeTint="D9"/>
        </w:rPr>
        <w:t xml:space="preserve">Dichiarazione di conservazione del libro delle adunanze e delle deliberazioni del </w:t>
      </w:r>
      <w:r w:rsidR="000A1AD4" w:rsidRPr="00C11B7B">
        <w:rPr>
          <w:bCs/>
          <w:i/>
          <w:iCs/>
          <w:color w:val="262626" w:themeColor="text1" w:themeTint="D9"/>
        </w:rPr>
        <w:t>Collegio sindacale</w:t>
      </w:r>
      <w:r w:rsidRPr="00C11B7B">
        <w:rPr>
          <w:bCs/>
          <w:i/>
          <w:iCs/>
          <w:color w:val="262626" w:themeColor="text1" w:themeTint="D9"/>
        </w:rPr>
        <w:t xml:space="preserve"> presso l</w:t>
      </w:r>
      <w:r w:rsidR="00F36529" w:rsidRPr="00C11B7B">
        <w:rPr>
          <w:bCs/>
          <w:i/>
          <w:iCs/>
          <w:color w:val="262626" w:themeColor="text1" w:themeTint="D9"/>
        </w:rPr>
        <w:t>o</w:t>
      </w:r>
      <w:r w:rsidRPr="00C11B7B">
        <w:rPr>
          <w:bCs/>
          <w:i/>
          <w:iCs/>
          <w:color w:val="262626" w:themeColor="text1" w:themeTint="D9"/>
        </w:rPr>
        <w:t xml:space="preserve"> studio del </w:t>
      </w:r>
      <w:r w:rsidR="008D0F64" w:rsidRPr="00C11B7B">
        <w:rPr>
          <w:bCs/>
          <w:i/>
          <w:iCs/>
          <w:color w:val="262626" w:themeColor="text1" w:themeTint="D9"/>
        </w:rPr>
        <w:t>presidente</w:t>
      </w:r>
      <w:r w:rsidRPr="00C11B7B">
        <w:rPr>
          <w:bCs/>
          <w:i/>
          <w:iCs/>
          <w:color w:val="262626" w:themeColor="text1" w:themeTint="D9"/>
        </w:rPr>
        <w:t>/sindaco</w:t>
      </w:r>
    </w:p>
    <w:p w14:paraId="5D58C63C" w14:textId="1E7D319C" w:rsidR="00D433EB" w:rsidRPr="00C11B7B" w:rsidRDefault="00D433EB" w:rsidP="009B5EA7">
      <w:pPr>
        <w:spacing w:after="60" w:line="300" w:lineRule="auto"/>
        <w:jc w:val="both"/>
        <w:rPr>
          <w:color w:val="262626" w:themeColor="text1" w:themeTint="D9"/>
        </w:rPr>
      </w:pPr>
      <w:r w:rsidRPr="00C11B7B">
        <w:rPr>
          <w:color w:val="262626" w:themeColor="text1" w:themeTint="D9"/>
        </w:rPr>
        <w:t xml:space="preserve">Con la presente, il sottoscritto dott. _________, </w:t>
      </w:r>
      <w:r w:rsidR="00AF57CF" w:rsidRPr="00C11B7B">
        <w:rPr>
          <w:color w:val="262626" w:themeColor="text1" w:themeTint="D9"/>
        </w:rPr>
        <w:t>p</w:t>
      </w:r>
      <w:r w:rsidR="008D0F64" w:rsidRPr="00C11B7B">
        <w:rPr>
          <w:color w:val="262626" w:themeColor="text1" w:themeTint="D9"/>
        </w:rPr>
        <w:t>residente</w:t>
      </w:r>
      <w:r w:rsidRPr="00C11B7B">
        <w:rPr>
          <w:color w:val="262626" w:themeColor="text1" w:themeTint="D9"/>
        </w:rPr>
        <w:t xml:space="preserve"> del </w:t>
      </w:r>
      <w:r w:rsidR="000A1AD4" w:rsidRPr="00C11B7B">
        <w:rPr>
          <w:color w:val="262626" w:themeColor="text1" w:themeTint="D9"/>
        </w:rPr>
        <w:t>Collegio sindacale</w:t>
      </w:r>
      <w:r w:rsidRPr="00C11B7B">
        <w:rPr>
          <w:color w:val="262626" w:themeColor="text1" w:themeTint="D9"/>
        </w:rPr>
        <w:t xml:space="preserve"> (o sindaco effettivo), dichiara che, ai sensi dell</w:t>
      </w:r>
      <w:r w:rsidR="00516BDA" w:rsidRPr="00C11B7B">
        <w:rPr>
          <w:color w:val="262626" w:themeColor="text1" w:themeTint="D9"/>
        </w:rPr>
        <w:t>’</w:t>
      </w:r>
      <w:r w:rsidRPr="00C11B7B">
        <w:rPr>
          <w:color w:val="262626" w:themeColor="text1" w:themeTint="D9"/>
        </w:rPr>
        <w:t>art. 2421, co. 2,</w:t>
      </w:r>
      <w:r w:rsidRPr="00C11B7B">
        <w:rPr>
          <w:b/>
          <w:color w:val="262626" w:themeColor="text1" w:themeTint="D9"/>
        </w:rPr>
        <w:t xml:space="preserve"> </w:t>
      </w:r>
      <w:r w:rsidRPr="00C11B7B">
        <w:rPr>
          <w:color w:val="262626" w:themeColor="text1" w:themeTint="D9"/>
        </w:rPr>
        <w:t>c.c. e della Norma 2.</w:t>
      </w:r>
      <w:r w:rsidR="0018659B" w:rsidRPr="00C11B7B">
        <w:rPr>
          <w:color w:val="262626" w:themeColor="text1" w:themeTint="D9"/>
        </w:rPr>
        <w:t>4</w:t>
      </w:r>
      <w:r w:rsidRPr="00C11B7B">
        <w:rPr>
          <w:color w:val="262626" w:themeColor="text1" w:themeTint="D9"/>
        </w:rPr>
        <w:t>. delle “</w:t>
      </w:r>
      <w:r w:rsidRPr="00C11B7B">
        <w:rPr>
          <w:i/>
          <w:color w:val="262626" w:themeColor="text1" w:themeTint="D9"/>
        </w:rPr>
        <w:t xml:space="preserve">Norme di comportamento del </w:t>
      </w:r>
      <w:r w:rsidR="000A1AD4" w:rsidRPr="00C11B7B">
        <w:rPr>
          <w:i/>
          <w:color w:val="262626" w:themeColor="text1" w:themeTint="D9"/>
        </w:rPr>
        <w:t>Collegio sindacale</w:t>
      </w:r>
      <w:r w:rsidRPr="00C11B7B">
        <w:rPr>
          <w:color w:val="262626" w:themeColor="text1" w:themeTint="D9"/>
        </w:rPr>
        <w:t xml:space="preserve"> </w:t>
      </w:r>
      <w:r w:rsidRPr="00C11B7B">
        <w:rPr>
          <w:i/>
          <w:color w:val="262626" w:themeColor="text1" w:themeTint="D9"/>
        </w:rPr>
        <w:t>di società non quotate</w:t>
      </w:r>
      <w:r w:rsidRPr="00C11B7B">
        <w:rPr>
          <w:color w:val="262626" w:themeColor="text1" w:themeTint="D9"/>
        </w:rPr>
        <w:t>”, emanate dal CNDCEC nel mese di dicembre 202</w:t>
      </w:r>
      <w:r w:rsidR="0018659B" w:rsidRPr="00C11B7B">
        <w:rPr>
          <w:color w:val="262626" w:themeColor="text1" w:themeTint="D9"/>
        </w:rPr>
        <w:t>4</w:t>
      </w:r>
      <w:r w:rsidRPr="00C11B7B">
        <w:rPr>
          <w:color w:val="262626" w:themeColor="text1" w:themeTint="D9"/>
        </w:rPr>
        <w:t xml:space="preserve"> e vigenti dal 1° gennaio 202</w:t>
      </w:r>
      <w:r w:rsidR="0018659B" w:rsidRPr="00C11B7B">
        <w:rPr>
          <w:color w:val="262626" w:themeColor="text1" w:themeTint="D9"/>
        </w:rPr>
        <w:t>5</w:t>
      </w:r>
      <w:r w:rsidRPr="00C11B7B">
        <w:rPr>
          <w:color w:val="262626" w:themeColor="text1" w:themeTint="D9"/>
        </w:rPr>
        <w:t>,</w:t>
      </w:r>
      <w:r w:rsidRPr="00C11B7B">
        <w:rPr>
          <w:b/>
          <w:color w:val="262626" w:themeColor="text1" w:themeTint="D9"/>
        </w:rPr>
        <w:t xml:space="preserve"> </w:t>
      </w:r>
      <w:r w:rsidRPr="00C11B7B">
        <w:rPr>
          <w:color w:val="262626" w:themeColor="text1" w:themeTint="D9"/>
        </w:rPr>
        <w:t>il</w:t>
      </w:r>
      <w:r w:rsidRPr="00C11B7B">
        <w:rPr>
          <w:b/>
          <w:color w:val="262626" w:themeColor="text1" w:themeTint="D9"/>
        </w:rPr>
        <w:t xml:space="preserve"> </w:t>
      </w:r>
      <w:r w:rsidRPr="00C11B7B">
        <w:rPr>
          <w:color w:val="262626" w:themeColor="text1" w:themeTint="D9"/>
        </w:rPr>
        <w:t xml:space="preserve">libro delle adunanze e delle deliberazioni del </w:t>
      </w:r>
      <w:r w:rsidR="000A1AD4" w:rsidRPr="00C11B7B">
        <w:rPr>
          <w:color w:val="262626" w:themeColor="text1" w:themeTint="D9"/>
        </w:rPr>
        <w:t>Collegio sindacale</w:t>
      </w:r>
      <w:r w:rsidRPr="00C11B7B">
        <w:rPr>
          <w:color w:val="262626" w:themeColor="text1" w:themeTint="D9"/>
        </w:rPr>
        <w:t xml:space="preserve"> (libro sociale) sarà conservato, fino a nuova comunicazione, da me medesimo [</w:t>
      </w:r>
      <w:r w:rsidRPr="00C11B7B">
        <w:rPr>
          <w:i/>
          <w:color w:val="262626" w:themeColor="text1" w:themeTint="D9"/>
        </w:rPr>
        <w:t>ovvero</w:t>
      </w:r>
      <w:r w:rsidRPr="00C11B7B">
        <w:rPr>
          <w:color w:val="262626" w:themeColor="text1" w:themeTint="D9"/>
        </w:rPr>
        <w:t>: dal dott. _____sindaco effettivo] presso lo studio ______, in via _____, n. ___, cap. ____, città _____________, tel. ___________, fax _____________, PEC ____________.</w:t>
      </w:r>
    </w:p>
    <w:p w14:paraId="31B9E089" w14:textId="77777777" w:rsidR="00D433EB" w:rsidRPr="00C11B7B" w:rsidRDefault="00D433EB" w:rsidP="009B5EA7">
      <w:pPr>
        <w:spacing w:after="60" w:line="300" w:lineRule="auto"/>
        <w:jc w:val="both"/>
        <w:rPr>
          <w:color w:val="262626" w:themeColor="text1" w:themeTint="D9"/>
        </w:rPr>
      </w:pPr>
    </w:p>
    <w:p w14:paraId="42E7C175" w14:textId="77777777" w:rsidR="00D433EB" w:rsidRPr="00C11B7B" w:rsidRDefault="00D433EB" w:rsidP="009B5EA7">
      <w:pPr>
        <w:spacing w:after="60" w:line="300" w:lineRule="auto"/>
        <w:jc w:val="both"/>
        <w:rPr>
          <w:color w:val="262626" w:themeColor="text1" w:themeTint="D9"/>
        </w:rPr>
      </w:pPr>
      <w:r w:rsidRPr="00C11B7B">
        <w:rPr>
          <w:color w:val="262626" w:themeColor="text1" w:themeTint="D9"/>
        </w:rPr>
        <w:t>Distinti saluti,</w:t>
      </w:r>
    </w:p>
    <w:p w14:paraId="7458D120" w14:textId="77777777" w:rsidR="00BB7418" w:rsidRPr="00C11B7B" w:rsidRDefault="00BB7418" w:rsidP="009B5EA7">
      <w:pPr>
        <w:spacing w:after="60" w:line="300" w:lineRule="auto"/>
        <w:jc w:val="both"/>
        <w:rPr>
          <w:color w:val="262626" w:themeColor="text1" w:themeTint="D9"/>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400"/>
      </w:tblGrid>
      <w:tr w:rsidR="00C11B7B" w:rsidRPr="00C11B7B" w14:paraId="41954169" w14:textId="77777777" w:rsidTr="00E5329E">
        <w:trPr>
          <w:trHeight w:hRule="exact" w:val="606"/>
        </w:trPr>
        <w:tc>
          <w:tcPr>
            <w:tcW w:w="5670" w:type="dxa"/>
            <w:vAlign w:val="center"/>
          </w:tcPr>
          <w:p w14:paraId="737B9E89" w14:textId="77777777" w:rsidR="00BB7418" w:rsidRPr="00C11B7B" w:rsidRDefault="00BB7418" w:rsidP="00E5329E">
            <w:pPr>
              <w:spacing w:after="60" w:line="300" w:lineRule="auto"/>
              <w:jc w:val="both"/>
              <w:rPr>
                <w:iCs/>
                <w:color w:val="262626" w:themeColor="text1" w:themeTint="D9"/>
              </w:rPr>
            </w:pPr>
            <w:r w:rsidRPr="00C11B7B">
              <w:rPr>
                <w:i/>
                <w:iCs/>
                <w:color w:val="262626" w:themeColor="text1" w:themeTint="D9"/>
              </w:rPr>
              <w:t>Luogo, data</w:t>
            </w:r>
          </w:p>
        </w:tc>
        <w:tc>
          <w:tcPr>
            <w:tcW w:w="3400" w:type="dxa"/>
            <w:vAlign w:val="center"/>
          </w:tcPr>
          <w:p w14:paraId="687DEA60" w14:textId="77777777" w:rsidR="00BB7418" w:rsidRPr="00C11B7B" w:rsidRDefault="00BB7418" w:rsidP="00E5329E">
            <w:pPr>
              <w:spacing w:after="60" w:line="300" w:lineRule="auto"/>
              <w:jc w:val="both"/>
              <w:rPr>
                <w:color w:val="262626" w:themeColor="text1" w:themeTint="D9"/>
              </w:rPr>
            </w:pPr>
            <w:r w:rsidRPr="00C11B7B">
              <w:rPr>
                <w:color w:val="262626" w:themeColor="text1" w:themeTint="D9"/>
              </w:rPr>
              <w:t>Il presidente del Collegio sindacale</w:t>
            </w:r>
          </w:p>
        </w:tc>
      </w:tr>
      <w:tr w:rsidR="00C11B7B" w:rsidRPr="00C11B7B" w14:paraId="72A6B479" w14:textId="77777777" w:rsidTr="00E5329E">
        <w:trPr>
          <w:trHeight w:hRule="exact" w:val="606"/>
        </w:trPr>
        <w:tc>
          <w:tcPr>
            <w:tcW w:w="5670" w:type="dxa"/>
            <w:vAlign w:val="center"/>
          </w:tcPr>
          <w:p w14:paraId="15FB3F80" w14:textId="77777777" w:rsidR="00BB7418" w:rsidRPr="00C11B7B" w:rsidRDefault="00BB7418" w:rsidP="00E5329E">
            <w:pPr>
              <w:spacing w:after="60" w:line="300" w:lineRule="auto"/>
              <w:jc w:val="both"/>
              <w:rPr>
                <w:i/>
                <w:iCs/>
                <w:color w:val="262626" w:themeColor="text1" w:themeTint="D9"/>
              </w:rPr>
            </w:pPr>
          </w:p>
        </w:tc>
        <w:tc>
          <w:tcPr>
            <w:tcW w:w="3400" w:type="dxa"/>
            <w:vAlign w:val="center"/>
          </w:tcPr>
          <w:p w14:paraId="62BFC99F" w14:textId="77777777" w:rsidR="00BB7418" w:rsidRPr="00C11B7B" w:rsidRDefault="00BB7418" w:rsidP="00E5329E">
            <w:pPr>
              <w:spacing w:after="60" w:line="300" w:lineRule="auto"/>
              <w:jc w:val="both"/>
              <w:rPr>
                <w:color w:val="262626" w:themeColor="text1" w:themeTint="D9"/>
              </w:rPr>
            </w:pPr>
            <w:r w:rsidRPr="00C11B7B">
              <w:rPr>
                <w:color w:val="262626" w:themeColor="text1" w:themeTint="D9"/>
              </w:rPr>
              <w:t>____________________________</w:t>
            </w:r>
          </w:p>
        </w:tc>
      </w:tr>
    </w:tbl>
    <w:p w14:paraId="7D1BB83C" w14:textId="77777777" w:rsidR="00BB7418" w:rsidRDefault="00BB7418" w:rsidP="009B5EA7">
      <w:pPr>
        <w:spacing w:after="60" w:line="300" w:lineRule="auto"/>
        <w:jc w:val="both"/>
      </w:pPr>
    </w:p>
    <w:p w14:paraId="4D5A40E9" w14:textId="77777777" w:rsidR="00BB7418" w:rsidRDefault="00BB7418" w:rsidP="009B5EA7">
      <w:pPr>
        <w:spacing w:after="60" w:line="300" w:lineRule="auto"/>
        <w:jc w:val="both"/>
      </w:pPr>
    </w:p>
    <w:p w14:paraId="32385E66" w14:textId="77777777" w:rsidR="00BB7418" w:rsidRDefault="00BB7418" w:rsidP="009B5EA7">
      <w:pPr>
        <w:spacing w:after="60" w:line="300" w:lineRule="auto"/>
        <w:jc w:val="both"/>
        <w:sectPr w:rsidR="00BB7418" w:rsidSect="00712570">
          <w:pgSz w:w="11906" w:h="16838"/>
          <w:pgMar w:top="1985" w:right="1418" w:bottom="1418" w:left="1418" w:header="709" w:footer="709" w:gutter="0"/>
          <w:cols w:space="708"/>
          <w:docGrid w:linePitch="360"/>
        </w:sectPr>
      </w:pPr>
    </w:p>
    <w:p w14:paraId="25562471" w14:textId="7595DCB9" w:rsidR="004D64B8" w:rsidRPr="00522B93" w:rsidRDefault="00197E6F" w:rsidP="00B44ED6">
      <w:pPr>
        <w:pStyle w:val="Titolo1"/>
        <w:numPr>
          <w:ilvl w:val="0"/>
          <w:numId w:val="153"/>
        </w:numPr>
        <w:ind w:left="567" w:hanging="567"/>
      </w:pPr>
      <w:bookmarkStart w:id="106" w:name="_Toc349656341"/>
      <w:bookmarkStart w:id="107" w:name="_Toc445134805"/>
      <w:bookmarkStart w:id="108" w:name="_Toc447200782"/>
      <w:bookmarkStart w:id="109" w:name="_Toc74830630"/>
      <w:bookmarkStart w:id="110" w:name="_Toc77320260"/>
      <w:bookmarkStart w:id="111" w:name="_Toc77341068"/>
      <w:bookmarkStart w:id="112" w:name="_Toc77777977"/>
      <w:bookmarkStart w:id="113" w:name="_Toc214451365"/>
      <w:bookmarkStart w:id="114" w:name="_Toc214873789"/>
      <w:r w:rsidRPr="00640AAC">
        <w:lastRenderedPageBreak/>
        <w:t>Verbale periodico dell</w:t>
      </w:r>
      <w:r w:rsidR="00516BDA">
        <w:t>’</w:t>
      </w:r>
      <w:r w:rsidRPr="00640AAC">
        <w:t>attività di vigilanza</w:t>
      </w:r>
      <w:bookmarkEnd w:id="106"/>
      <w:bookmarkEnd w:id="107"/>
      <w:bookmarkEnd w:id="108"/>
      <w:bookmarkEnd w:id="109"/>
      <w:bookmarkEnd w:id="110"/>
      <w:bookmarkEnd w:id="111"/>
      <w:bookmarkEnd w:id="112"/>
      <w:bookmarkEnd w:id="113"/>
      <w:bookmarkEnd w:id="114"/>
    </w:p>
    <w:tbl>
      <w:tblPr>
        <w:tblStyle w:val="Grigliatabella2"/>
        <w:tblW w:w="0" w:type="auto"/>
        <w:tblInd w:w="0" w:type="dxa"/>
        <w:tblBorders>
          <w:top w:val="single" w:sz="2" w:space="0" w:color="C00000"/>
          <w:left w:val="none" w:sz="0" w:space="0" w:color="auto"/>
          <w:bottom w:val="single" w:sz="2" w:space="0" w:color="C00000"/>
          <w:right w:val="none" w:sz="0" w:space="0" w:color="auto"/>
          <w:insideH w:val="none" w:sz="0" w:space="0" w:color="auto"/>
          <w:insideV w:val="none" w:sz="0" w:space="0" w:color="auto"/>
        </w:tblBorders>
        <w:shd w:val="clear" w:color="auto" w:fill="F7F7F7"/>
        <w:tblCellMar>
          <w:top w:w="57" w:type="dxa"/>
          <w:bottom w:w="57" w:type="dxa"/>
        </w:tblCellMar>
        <w:tblLook w:val="04A0" w:firstRow="1" w:lastRow="0" w:firstColumn="1" w:lastColumn="0" w:noHBand="0" w:noVBand="1"/>
      </w:tblPr>
      <w:tblGrid>
        <w:gridCol w:w="9070"/>
      </w:tblGrid>
      <w:tr w:rsidR="00C11B7B" w:rsidRPr="00C11B7B" w14:paraId="7181FDA5" w14:textId="77777777" w:rsidTr="00DA0BE3">
        <w:tc>
          <w:tcPr>
            <w:tcW w:w="9070" w:type="dxa"/>
            <w:shd w:val="clear" w:color="auto" w:fill="F7F7F7"/>
            <w:hideMark/>
          </w:tcPr>
          <w:p w14:paraId="211E5F98" w14:textId="77777777" w:rsidR="004D64B8" w:rsidRPr="00C11B7B" w:rsidRDefault="004D64B8" w:rsidP="00156C43">
            <w:pPr>
              <w:spacing w:after="240" w:line="276" w:lineRule="auto"/>
              <w:jc w:val="both"/>
              <w:rPr>
                <w:b/>
                <w:iCs/>
                <w:color w:val="262626" w:themeColor="text1" w:themeTint="D9"/>
                <w:sz w:val="20"/>
                <w:szCs w:val="20"/>
              </w:rPr>
            </w:pPr>
            <w:r w:rsidRPr="00C11B7B">
              <w:rPr>
                <w:b/>
                <w:iCs/>
                <w:color w:val="262626" w:themeColor="text1" w:themeTint="D9"/>
                <w:sz w:val="20"/>
                <w:szCs w:val="20"/>
              </w:rPr>
              <w:t>Premessa metodologica</w:t>
            </w:r>
          </w:p>
          <w:p w14:paraId="25461A78" w14:textId="708394EC" w:rsidR="004D64B8" w:rsidRPr="00C11B7B" w:rsidRDefault="004D64B8" w:rsidP="00156C43">
            <w:pPr>
              <w:spacing w:after="60" w:line="276" w:lineRule="auto"/>
              <w:jc w:val="both"/>
              <w:rPr>
                <w:i/>
                <w:color w:val="262626" w:themeColor="text1" w:themeTint="D9"/>
                <w:sz w:val="20"/>
                <w:szCs w:val="20"/>
              </w:rPr>
            </w:pPr>
            <w:r w:rsidRPr="00C11B7B">
              <w:rPr>
                <w:i/>
                <w:color w:val="262626" w:themeColor="text1" w:themeTint="D9"/>
                <w:sz w:val="20"/>
                <w:szCs w:val="20"/>
              </w:rPr>
              <w:t>Si prospettano alcune attività svolte ai sensi dell</w:t>
            </w:r>
            <w:r w:rsidR="00516BDA" w:rsidRPr="00C11B7B">
              <w:rPr>
                <w:i/>
                <w:color w:val="262626" w:themeColor="text1" w:themeTint="D9"/>
                <w:sz w:val="20"/>
                <w:szCs w:val="20"/>
              </w:rPr>
              <w:t>’</w:t>
            </w:r>
            <w:r w:rsidRPr="00C11B7B">
              <w:rPr>
                <w:i/>
                <w:color w:val="262626" w:themeColor="text1" w:themeTint="D9"/>
                <w:sz w:val="20"/>
                <w:szCs w:val="20"/>
              </w:rPr>
              <w:t xml:space="preserve">art. 2403 c.c. e della Norma 3.2. delle “Norme di comportamento del </w:t>
            </w:r>
            <w:r w:rsidR="000A1AD4" w:rsidRPr="00C11B7B">
              <w:rPr>
                <w:i/>
                <w:color w:val="262626" w:themeColor="text1" w:themeTint="D9"/>
                <w:sz w:val="20"/>
                <w:szCs w:val="20"/>
              </w:rPr>
              <w:t>Collegio sindacale</w:t>
            </w:r>
            <w:r w:rsidRPr="00C11B7B">
              <w:rPr>
                <w:i/>
                <w:color w:val="262626" w:themeColor="text1" w:themeTint="D9"/>
                <w:sz w:val="20"/>
                <w:szCs w:val="20"/>
              </w:rPr>
              <w:t xml:space="preserve"> di società non quotate”, emanate dal CNDCEC nel mese di dicembre 2024 e vigenti dal 1° gennaio 2025, sull</w:t>
            </w:r>
            <w:r w:rsidR="00516BDA" w:rsidRPr="00C11B7B">
              <w:rPr>
                <w:i/>
                <w:color w:val="262626" w:themeColor="text1" w:themeTint="D9"/>
                <w:sz w:val="20"/>
                <w:szCs w:val="20"/>
              </w:rPr>
              <w:t>’</w:t>
            </w:r>
            <w:r w:rsidRPr="00C11B7B">
              <w:rPr>
                <w:i/>
                <w:color w:val="262626" w:themeColor="text1" w:themeTint="D9"/>
                <w:sz w:val="20"/>
                <w:szCs w:val="20"/>
              </w:rPr>
              <w:t xml:space="preserve">osservanza della legge e dello statuto. Ciascun </w:t>
            </w:r>
            <w:r w:rsidR="000A1AD4" w:rsidRPr="00C11B7B">
              <w:rPr>
                <w:i/>
                <w:color w:val="262626" w:themeColor="text1" w:themeTint="D9"/>
                <w:sz w:val="20"/>
                <w:szCs w:val="20"/>
              </w:rPr>
              <w:t>Collegio sindacale</w:t>
            </w:r>
            <w:r w:rsidRPr="00C11B7B">
              <w:rPr>
                <w:i/>
                <w:color w:val="262626" w:themeColor="text1" w:themeTint="D9"/>
                <w:sz w:val="20"/>
                <w:szCs w:val="20"/>
              </w:rPr>
              <w:t xml:space="preserve"> dovrà provvedere a modificare e integrare il testo proposto sulla base dell</w:t>
            </w:r>
            <w:r w:rsidR="00516BDA" w:rsidRPr="00C11B7B">
              <w:rPr>
                <w:i/>
                <w:color w:val="262626" w:themeColor="text1" w:themeTint="D9"/>
                <w:sz w:val="20"/>
                <w:szCs w:val="20"/>
              </w:rPr>
              <w:t>’</w:t>
            </w:r>
            <w:r w:rsidRPr="00C11B7B">
              <w:rPr>
                <w:i/>
                <w:color w:val="262626" w:themeColor="text1" w:themeTint="D9"/>
                <w:sz w:val="20"/>
                <w:szCs w:val="20"/>
              </w:rPr>
              <w:t xml:space="preserve">attività di vigilanza effettivamente svolta, nonché tenendo conto del compimento da parte della società di operazioni straordinarie o comunque rilevanti e del verificarsi di eventi o circostanze che richiedono lo svolgimento da parte del </w:t>
            </w:r>
            <w:r w:rsidR="000A1AD4" w:rsidRPr="00C11B7B">
              <w:rPr>
                <w:i/>
                <w:color w:val="262626" w:themeColor="text1" w:themeTint="D9"/>
                <w:sz w:val="20"/>
                <w:szCs w:val="20"/>
              </w:rPr>
              <w:t>Collegio sindacale</w:t>
            </w:r>
            <w:r w:rsidRPr="00C11B7B">
              <w:rPr>
                <w:i/>
                <w:color w:val="262626" w:themeColor="text1" w:themeTint="D9"/>
                <w:sz w:val="20"/>
                <w:szCs w:val="20"/>
              </w:rPr>
              <w:t xml:space="preserve"> di ulteriori attività di controllo. </w:t>
            </w:r>
          </w:p>
          <w:p w14:paraId="0D7235AE" w14:textId="11B09F87" w:rsidR="004D64B8" w:rsidRPr="00C11B7B" w:rsidRDefault="004D64B8" w:rsidP="00156C43">
            <w:pPr>
              <w:spacing w:after="60" w:line="276" w:lineRule="auto"/>
              <w:jc w:val="both"/>
              <w:rPr>
                <w:i/>
                <w:color w:val="262626" w:themeColor="text1" w:themeTint="D9"/>
                <w:sz w:val="20"/>
                <w:szCs w:val="20"/>
              </w:rPr>
            </w:pPr>
            <w:r w:rsidRPr="00C11B7B">
              <w:rPr>
                <w:i/>
                <w:color w:val="262626" w:themeColor="text1" w:themeTint="D9"/>
                <w:sz w:val="20"/>
                <w:szCs w:val="20"/>
              </w:rPr>
              <w:t xml:space="preserve">Il </w:t>
            </w:r>
            <w:r w:rsidR="000A1AD4" w:rsidRPr="00C11B7B">
              <w:rPr>
                <w:i/>
                <w:color w:val="262626" w:themeColor="text1" w:themeTint="D9"/>
                <w:sz w:val="20"/>
                <w:szCs w:val="20"/>
              </w:rPr>
              <w:t>Collegio sindacale</w:t>
            </w:r>
            <w:r w:rsidRPr="00C11B7B">
              <w:rPr>
                <w:i/>
                <w:color w:val="262626" w:themeColor="text1" w:themeTint="D9"/>
                <w:sz w:val="20"/>
                <w:szCs w:val="20"/>
              </w:rPr>
              <w:t xml:space="preserve"> può acquisire informazioni rilevanti per l</w:t>
            </w:r>
            <w:r w:rsidR="00516BDA" w:rsidRPr="00C11B7B">
              <w:rPr>
                <w:i/>
                <w:color w:val="262626" w:themeColor="text1" w:themeTint="D9"/>
                <w:sz w:val="20"/>
                <w:szCs w:val="20"/>
              </w:rPr>
              <w:t>’</w:t>
            </w:r>
            <w:r w:rsidRPr="00C11B7B">
              <w:rPr>
                <w:i/>
                <w:color w:val="262626" w:themeColor="text1" w:themeTint="D9"/>
                <w:sz w:val="20"/>
                <w:szCs w:val="20"/>
              </w:rPr>
              <w:t xml:space="preserve">attività di vigilanza anche dal revisore/società di revisione legale dei conti, ove presente (cfr. Norma 5.3. delle “Norme di comportamento del </w:t>
            </w:r>
            <w:r w:rsidR="000A1AD4" w:rsidRPr="00C11B7B">
              <w:rPr>
                <w:i/>
                <w:color w:val="262626" w:themeColor="text1" w:themeTint="D9"/>
                <w:sz w:val="20"/>
                <w:szCs w:val="20"/>
              </w:rPr>
              <w:t>Collegio sindacale</w:t>
            </w:r>
            <w:r w:rsidRPr="00C11B7B">
              <w:rPr>
                <w:i/>
                <w:color w:val="262626" w:themeColor="text1" w:themeTint="D9"/>
                <w:sz w:val="20"/>
                <w:szCs w:val="20"/>
              </w:rPr>
              <w:t xml:space="preserve"> di società non quotate”), nonché scambiare informazioni, laddove presente, con l</w:t>
            </w:r>
            <w:r w:rsidR="00516BDA" w:rsidRPr="00C11B7B">
              <w:rPr>
                <w:i/>
                <w:color w:val="262626" w:themeColor="text1" w:themeTint="D9"/>
                <w:sz w:val="20"/>
                <w:szCs w:val="20"/>
              </w:rPr>
              <w:t>’</w:t>
            </w:r>
            <w:r w:rsidR="008A494C" w:rsidRPr="00C11B7B">
              <w:rPr>
                <w:i/>
                <w:color w:val="262626" w:themeColor="text1" w:themeTint="D9"/>
                <w:sz w:val="20"/>
                <w:szCs w:val="20"/>
              </w:rPr>
              <w:t>o</w:t>
            </w:r>
            <w:r w:rsidRPr="00C11B7B">
              <w:rPr>
                <w:i/>
                <w:color w:val="262626" w:themeColor="text1" w:themeTint="D9"/>
                <w:sz w:val="20"/>
                <w:szCs w:val="20"/>
              </w:rPr>
              <w:t xml:space="preserve">rganismo di </w:t>
            </w:r>
            <w:r w:rsidR="008A494C" w:rsidRPr="00C11B7B">
              <w:rPr>
                <w:i/>
                <w:color w:val="262626" w:themeColor="text1" w:themeTint="D9"/>
                <w:sz w:val="20"/>
                <w:szCs w:val="20"/>
              </w:rPr>
              <w:t>v</w:t>
            </w:r>
            <w:r w:rsidRPr="00C11B7B">
              <w:rPr>
                <w:i/>
                <w:color w:val="262626" w:themeColor="text1" w:themeTint="D9"/>
                <w:sz w:val="20"/>
                <w:szCs w:val="20"/>
              </w:rPr>
              <w:t>igilanza</w:t>
            </w:r>
            <w:r w:rsidR="008A494C" w:rsidRPr="00C11B7B">
              <w:rPr>
                <w:i/>
                <w:color w:val="262626" w:themeColor="text1" w:themeTint="D9"/>
                <w:sz w:val="20"/>
                <w:szCs w:val="20"/>
              </w:rPr>
              <w:t xml:space="preserve"> di cui al d.l</w:t>
            </w:r>
            <w:r w:rsidRPr="00C11B7B">
              <w:rPr>
                <w:i/>
                <w:color w:val="262626" w:themeColor="text1" w:themeTint="D9"/>
                <w:sz w:val="20"/>
                <w:szCs w:val="20"/>
              </w:rPr>
              <w:t xml:space="preserve">gs.231/2001. </w:t>
            </w:r>
          </w:p>
        </w:tc>
      </w:tr>
    </w:tbl>
    <w:p w14:paraId="22EC8DF1" w14:textId="77777777" w:rsidR="004D64B8" w:rsidRPr="004D64B8" w:rsidRDefault="004D64B8" w:rsidP="004D64B8">
      <w:pPr>
        <w:spacing w:after="60" w:line="300" w:lineRule="auto"/>
        <w:jc w:val="both"/>
        <w:rPr>
          <w:rFonts w:ascii="Calibri" w:eastAsia="Calibri" w:hAnsi="Calibri" w:cs="Times New Roman"/>
        </w:rPr>
      </w:pPr>
    </w:p>
    <w:p w14:paraId="680E18B6" w14:textId="4C6EB4EA" w:rsidR="004D64B8" w:rsidRPr="00C11B7B" w:rsidRDefault="004D64B8" w:rsidP="004D64B8">
      <w:p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 xml:space="preserve">In data </w:t>
      </w:r>
      <w:r w:rsidRPr="00C11B7B">
        <w:rPr>
          <w:rFonts w:ascii="Calibri" w:eastAsia="Calibri" w:hAnsi="Calibri" w:cs="Times New Roman"/>
          <w:bCs/>
          <w:color w:val="262626" w:themeColor="text1" w:themeTint="D9"/>
        </w:rPr>
        <w:t>__/__/_____</w:t>
      </w:r>
      <w:r w:rsidRPr="00C11B7B">
        <w:rPr>
          <w:rFonts w:ascii="Calibri" w:eastAsia="Calibri" w:hAnsi="Calibri" w:cs="Times New Roman"/>
          <w:color w:val="262626" w:themeColor="text1" w:themeTint="D9"/>
        </w:rPr>
        <w:t xml:space="preserve">, alle ore __: __ [presso </w:t>
      </w:r>
      <w:r w:rsidRPr="00C11B7B">
        <w:rPr>
          <w:rFonts w:ascii="Calibri" w:eastAsia="Calibri" w:hAnsi="Calibri" w:cs="Times New Roman"/>
          <w:i/>
          <w:color w:val="262626" w:themeColor="text1" w:themeTint="D9"/>
        </w:rPr>
        <w:t>la sede/gli uffici amministrativi della società</w:t>
      </w:r>
      <w:r w:rsidRPr="00C11B7B">
        <w:rPr>
          <w:rFonts w:ascii="Calibri" w:eastAsia="Calibri" w:hAnsi="Calibri" w:cs="Times New Roman"/>
          <w:color w:val="262626" w:themeColor="text1" w:themeTint="D9"/>
        </w:rPr>
        <w:t xml:space="preserve"> _______________, in _____________ via/piazza _________,] si è riunito [</w:t>
      </w:r>
      <w:r w:rsidRPr="00C11B7B">
        <w:rPr>
          <w:rFonts w:ascii="Calibri" w:eastAsia="Calibri" w:hAnsi="Calibri" w:cs="Times New Roman"/>
          <w:i/>
          <w:iCs/>
          <w:color w:val="262626" w:themeColor="text1" w:themeTint="D9"/>
        </w:rPr>
        <w:t>specificare:</w:t>
      </w:r>
      <w:r w:rsidRPr="00C11B7B">
        <w:rPr>
          <w:rFonts w:ascii="Calibri" w:eastAsia="Calibri" w:hAnsi="Calibri" w:cs="Times New Roman"/>
          <w:color w:val="262626" w:themeColor="text1" w:themeTint="D9"/>
        </w:rPr>
        <w:t xml:space="preserve"> in video-audio conferenza, avendo la possibilità ogni partecipante di ricevere ed inviare documenti ed essendo consentita tale modalità dall</w:t>
      </w:r>
      <w:r w:rsidR="00516BDA" w:rsidRPr="00C11B7B">
        <w:rPr>
          <w:rFonts w:ascii="Calibri" w:eastAsia="Calibri" w:hAnsi="Calibri" w:cs="Times New Roman"/>
          <w:color w:val="262626" w:themeColor="text1" w:themeTint="D9"/>
        </w:rPr>
        <w:t>’</w:t>
      </w:r>
      <w:r w:rsidRPr="00C11B7B">
        <w:rPr>
          <w:rFonts w:ascii="Calibri" w:eastAsia="Calibri" w:hAnsi="Calibri" w:cs="Times New Roman"/>
          <w:color w:val="262626" w:themeColor="text1" w:themeTint="D9"/>
        </w:rPr>
        <w:t xml:space="preserve">art. … dello Statuto], il </w:t>
      </w:r>
      <w:r w:rsidR="000A1AD4" w:rsidRPr="00C11B7B">
        <w:rPr>
          <w:rFonts w:ascii="Calibri" w:eastAsia="Calibri" w:hAnsi="Calibri" w:cs="Times New Roman"/>
          <w:color w:val="262626" w:themeColor="text1" w:themeTint="D9"/>
        </w:rPr>
        <w:t>Collegio sindacale</w:t>
      </w:r>
      <w:r w:rsidRPr="00C11B7B">
        <w:rPr>
          <w:rFonts w:ascii="Calibri" w:eastAsia="Calibri" w:hAnsi="Calibri" w:cs="Times New Roman"/>
          <w:color w:val="262626" w:themeColor="text1" w:themeTint="D9"/>
        </w:rPr>
        <w:t xml:space="preserve"> nelle persone di:</w:t>
      </w:r>
    </w:p>
    <w:p w14:paraId="7FD6E6DD" w14:textId="684CB9EF" w:rsidR="004D64B8" w:rsidRPr="00C11B7B" w:rsidRDefault="004D64B8" w:rsidP="004D64B8">
      <w:pPr>
        <w:spacing w:after="60" w:line="300" w:lineRule="auto"/>
        <w:ind w:left="708"/>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 xml:space="preserve">dott. _____________________________, </w:t>
      </w:r>
      <w:r w:rsidR="008D0F64" w:rsidRPr="00C11B7B">
        <w:rPr>
          <w:rFonts w:ascii="Calibri" w:eastAsia="Calibri" w:hAnsi="Calibri" w:cs="Times New Roman"/>
          <w:color w:val="262626" w:themeColor="text1" w:themeTint="D9"/>
        </w:rPr>
        <w:t>presidente</w:t>
      </w:r>
      <w:r w:rsidRPr="00C11B7B">
        <w:rPr>
          <w:rFonts w:ascii="Calibri" w:eastAsia="Calibri" w:hAnsi="Calibri" w:cs="Times New Roman"/>
          <w:color w:val="262626" w:themeColor="text1" w:themeTint="D9"/>
        </w:rPr>
        <w:t>;</w:t>
      </w:r>
    </w:p>
    <w:p w14:paraId="7263A9F0" w14:textId="77777777" w:rsidR="004D64B8" w:rsidRPr="00C11B7B" w:rsidRDefault="004D64B8" w:rsidP="004D64B8">
      <w:pPr>
        <w:spacing w:after="60" w:line="300" w:lineRule="auto"/>
        <w:ind w:left="708"/>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dott. _____________________________, sindaco effettivo;</w:t>
      </w:r>
    </w:p>
    <w:p w14:paraId="747B4D8D" w14:textId="77777777" w:rsidR="004D64B8" w:rsidRPr="00C11B7B" w:rsidRDefault="004D64B8" w:rsidP="004D64B8">
      <w:pPr>
        <w:spacing w:after="60" w:line="300" w:lineRule="auto"/>
        <w:ind w:left="708"/>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dott. _____________________________, sindaco effettivo,</w:t>
      </w:r>
    </w:p>
    <w:p w14:paraId="395B13AF" w14:textId="205A80F1" w:rsidR="004D64B8" w:rsidRPr="00C11B7B" w:rsidRDefault="004D64B8" w:rsidP="004D64B8">
      <w:p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per redigere il verbale relativo all</w:t>
      </w:r>
      <w:r w:rsidR="00516BDA" w:rsidRPr="00C11B7B">
        <w:rPr>
          <w:rFonts w:ascii="Calibri" w:eastAsia="Calibri" w:hAnsi="Calibri" w:cs="Times New Roman"/>
          <w:color w:val="262626" w:themeColor="text1" w:themeTint="D9"/>
        </w:rPr>
        <w:t>’</w:t>
      </w:r>
      <w:r w:rsidRPr="00C11B7B">
        <w:rPr>
          <w:rFonts w:ascii="Calibri" w:eastAsia="Calibri" w:hAnsi="Calibri" w:cs="Times New Roman"/>
          <w:color w:val="262626" w:themeColor="text1" w:themeTint="D9"/>
        </w:rPr>
        <w:t xml:space="preserve">attività di vigilanza </w:t>
      </w:r>
      <w:r w:rsidRPr="00C11B7B">
        <w:rPr>
          <w:rFonts w:ascii="Calibri" w:eastAsia="Calibri" w:hAnsi="Calibri" w:cs="Times New Roman"/>
          <w:i/>
          <w:color w:val="262626" w:themeColor="text1" w:themeTint="D9"/>
        </w:rPr>
        <w:t>ex</w:t>
      </w:r>
      <w:r w:rsidRPr="00C11B7B">
        <w:rPr>
          <w:rFonts w:ascii="Calibri" w:eastAsia="Calibri" w:hAnsi="Calibri" w:cs="Times New Roman"/>
          <w:color w:val="262626" w:themeColor="text1" w:themeTint="D9"/>
        </w:rPr>
        <w:t xml:space="preserve"> art. 2403 c.c.</w:t>
      </w:r>
    </w:p>
    <w:p w14:paraId="760EE4FB" w14:textId="77777777" w:rsidR="004D64B8" w:rsidRPr="00C11B7B" w:rsidRDefault="004D64B8" w:rsidP="004D64B8">
      <w:p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[se da remoto:</w:t>
      </w:r>
    </w:p>
    <w:p w14:paraId="34736B2B" w14:textId="262BCCEF" w:rsidR="004D64B8" w:rsidRPr="00C11B7B" w:rsidRDefault="004D64B8" w:rsidP="004D64B8">
      <w:p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 xml:space="preserve">Il </w:t>
      </w:r>
      <w:r w:rsidR="008D0F64" w:rsidRPr="00C11B7B">
        <w:rPr>
          <w:rFonts w:ascii="Calibri" w:eastAsia="Calibri" w:hAnsi="Calibri" w:cs="Times New Roman"/>
          <w:color w:val="262626" w:themeColor="text1" w:themeTint="D9"/>
        </w:rPr>
        <w:t>presidente</w:t>
      </w:r>
      <w:r w:rsidRPr="00C11B7B">
        <w:rPr>
          <w:rFonts w:ascii="Calibri" w:eastAsia="Calibri" w:hAnsi="Calibri" w:cs="Times New Roman"/>
          <w:color w:val="262626" w:themeColor="text1" w:themeTint="D9"/>
        </w:rPr>
        <w:t xml:space="preserve"> del </w:t>
      </w:r>
      <w:r w:rsidR="000A1AD4" w:rsidRPr="00C11B7B">
        <w:rPr>
          <w:rFonts w:ascii="Calibri" w:eastAsia="Calibri" w:hAnsi="Calibri" w:cs="Times New Roman"/>
          <w:color w:val="262626" w:themeColor="text1" w:themeTint="D9"/>
        </w:rPr>
        <w:t>Collegio sindacale</w:t>
      </w:r>
      <w:r w:rsidRPr="00C11B7B">
        <w:rPr>
          <w:rFonts w:ascii="Calibri" w:eastAsia="Calibri" w:hAnsi="Calibri" w:cs="Times New Roman"/>
          <w:color w:val="262626" w:themeColor="text1" w:themeTint="D9"/>
        </w:rPr>
        <w:t xml:space="preserve"> rileva che:</w:t>
      </w:r>
    </w:p>
    <w:p w14:paraId="4AE31F5F" w14:textId="5BF56A9E" w:rsidR="004D64B8" w:rsidRPr="00C11B7B" w:rsidRDefault="004D64B8" w:rsidP="00B44ED6">
      <w:pPr>
        <w:numPr>
          <w:ilvl w:val="0"/>
          <w:numId w:val="84"/>
        </w:numPr>
        <w:spacing w:after="60" w:line="300" w:lineRule="auto"/>
        <w:contextualSpacing/>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 xml:space="preserve">a esso </w:t>
      </w:r>
      <w:r w:rsidR="008D0F64" w:rsidRPr="00C11B7B">
        <w:rPr>
          <w:rFonts w:ascii="Calibri" w:eastAsia="Calibri" w:hAnsi="Calibri" w:cs="Times New Roman"/>
          <w:color w:val="262626" w:themeColor="text1" w:themeTint="D9"/>
        </w:rPr>
        <w:t>presidente</w:t>
      </w:r>
      <w:r w:rsidRPr="00C11B7B">
        <w:rPr>
          <w:rFonts w:ascii="Calibri" w:eastAsia="Calibri" w:hAnsi="Calibri" w:cs="Times New Roman"/>
          <w:color w:val="262626" w:themeColor="text1" w:themeTint="D9"/>
        </w:rPr>
        <w:t xml:space="preserve"> il sistema di video</w:t>
      </w:r>
      <w:r w:rsidR="00417A01" w:rsidRPr="00C11B7B">
        <w:rPr>
          <w:rFonts w:ascii="Calibri" w:eastAsia="Calibri" w:hAnsi="Calibri" w:cs="Times New Roman"/>
          <w:color w:val="262626" w:themeColor="text1" w:themeTint="D9"/>
        </w:rPr>
        <w:t>-</w:t>
      </w:r>
      <w:r w:rsidRPr="00C11B7B">
        <w:rPr>
          <w:rFonts w:ascii="Calibri" w:eastAsia="Calibri" w:hAnsi="Calibri" w:cs="Times New Roman"/>
          <w:color w:val="262626" w:themeColor="text1" w:themeTint="D9"/>
        </w:rPr>
        <w:t>audio conferenza utilizzato – ……………… – consente di accertare inequivocabilmente l</w:t>
      </w:r>
      <w:r w:rsidR="00516BDA" w:rsidRPr="00C11B7B">
        <w:rPr>
          <w:rFonts w:ascii="Calibri" w:eastAsia="Calibri" w:hAnsi="Calibri" w:cs="Times New Roman"/>
          <w:color w:val="262626" w:themeColor="text1" w:themeTint="D9"/>
        </w:rPr>
        <w:t>’</w:t>
      </w:r>
      <w:r w:rsidRPr="00C11B7B">
        <w:rPr>
          <w:rFonts w:ascii="Calibri" w:eastAsia="Calibri" w:hAnsi="Calibri" w:cs="Times New Roman"/>
          <w:color w:val="262626" w:themeColor="text1" w:themeTint="D9"/>
        </w:rPr>
        <w:t>identità e la legittimazione degli intervenuti e di regolare lo svolgimento dell</w:t>
      </w:r>
      <w:r w:rsidR="00516BDA" w:rsidRPr="00C11B7B">
        <w:rPr>
          <w:rFonts w:ascii="Calibri" w:eastAsia="Calibri" w:hAnsi="Calibri" w:cs="Times New Roman"/>
          <w:color w:val="262626" w:themeColor="text1" w:themeTint="D9"/>
        </w:rPr>
        <w:t>’</w:t>
      </w:r>
      <w:r w:rsidRPr="00C11B7B">
        <w:rPr>
          <w:rFonts w:ascii="Calibri" w:eastAsia="Calibri" w:hAnsi="Calibri" w:cs="Times New Roman"/>
          <w:color w:val="262626" w:themeColor="text1" w:themeTint="D9"/>
        </w:rPr>
        <w:t>adunanza;</w:t>
      </w:r>
    </w:p>
    <w:p w14:paraId="063755AF" w14:textId="77777777" w:rsidR="004D64B8" w:rsidRPr="00C11B7B" w:rsidRDefault="004D64B8" w:rsidP="00B44ED6">
      <w:pPr>
        <w:numPr>
          <w:ilvl w:val="0"/>
          <w:numId w:val="84"/>
        </w:numPr>
        <w:spacing w:after="60" w:line="300" w:lineRule="auto"/>
        <w:contextualSpacing/>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al sindaco effettivo ………………, in qualità di soggetto verbalizzante, è consentito di percepire adeguatamente gli eventi oggetto di verbalizzazione;</w:t>
      </w:r>
    </w:p>
    <w:p w14:paraId="13DEC9B5" w14:textId="33F04C3F" w:rsidR="004D64B8" w:rsidRPr="00C11B7B" w:rsidRDefault="004D64B8" w:rsidP="00B44ED6">
      <w:pPr>
        <w:numPr>
          <w:ilvl w:val="0"/>
          <w:numId w:val="84"/>
        </w:numPr>
        <w:spacing w:after="60" w:line="300" w:lineRule="auto"/>
        <w:contextualSpacing/>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è consentito agli intervenuti di partecipare in tempo reale alla discussione e alla votazione simultanea sugli argomenti all</w:t>
      </w:r>
      <w:r w:rsidR="00516BDA" w:rsidRPr="00C11B7B">
        <w:rPr>
          <w:rFonts w:ascii="Calibri" w:eastAsia="Calibri" w:hAnsi="Calibri" w:cs="Times New Roman"/>
          <w:color w:val="262626" w:themeColor="text1" w:themeTint="D9"/>
        </w:rPr>
        <w:t>’</w:t>
      </w:r>
      <w:r w:rsidRPr="00C11B7B">
        <w:rPr>
          <w:rFonts w:ascii="Calibri" w:eastAsia="Calibri" w:hAnsi="Calibri" w:cs="Times New Roman"/>
          <w:color w:val="262626" w:themeColor="text1" w:themeTint="D9"/>
        </w:rPr>
        <w:t>ordine del giorno, nonché di visionare, ricevere o trasmettere documenti;</w:t>
      </w:r>
    </w:p>
    <w:p w14:paraId="64ECE1E5" w14:textId="77777777" w:rsidR="004D64B8" w:rsidRPr="00C11B7B" w:rsidRDefault="004D64B8" w:rsidP="004D64B8">
      <w:p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con comunicazione in data ……………. il/la signor/a ……………………. ha reso note le modalità di collegamento].</w:t>
      </w:r>
    </w:p>
    <w:p w14:paraId="6EA2F06B" w14:textId="77777777" w:rsidR="004D64B8" w:rsidRPr="00C11B7B" w:rsidRDefault="004D64B8" w:rsidP="004D64B8">
      <w:p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Sono altresì presenti [</w:t>
      </w:r>
      <w:r w:rsidRPr="00C11B7B">
        <w:rPr>
          <w:rFonts w:ascii="Calibri" w:eastAsia="Calibri" w:hAnsi="Calibri" w:cs="Times New Roman"/>
          <w:i/>
          <w:iCs/>
          <w:color w:val="262626" w:themeColor="text1" w:themeTint="D9"/>
        </w:rPr>
        <w:t>ovvero</w:t>
      </w:r>
      <w:r w:rsidRPr="00C11B7B">
        <w:rPr>
          <w:rFonts w:ascii="Calibri" w:eastAsia="Calibri" w:hAnsi="Calibri" w:cs="Times New Roman"/>
          <w:color w:val="262626" w:themeColor="text1" w:themeTint="D9"/>
        </w:rPr>
        <w:t>: collegati]:</w:t>
      </w:r>
    </w:p>
    <w:p w14:paraId="7BEE3E17" w14:textId="77777777" w:rsidR="004D64B8" w:rsidRPr="00C11B7B" w:rsidRDefault="004D64B8" w:rsidP="004D64B8">
      <w:pPr>
        <w:spacing w:after="60" w:line="300" w:lineRule="auto"/>
        <w:ind w:left="708"/>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___________, in qualità di ___________;</w:t>
      </w:r>
    </w:p>
    <w:p w14:paraId="7DD0F70E" w14:textId="77777777" w:rsidR="004D64B8" w:rsidRPr="00C11B7B" w:rsidRDefault="004D64B8" w:rsidP="004D64B8">
      <w:pPr>
        <w:spacing w:after="60" w:line="300" w:lineRule="auto"/>
        <w:ind w:left="708"/>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___________, con funzione di ________.</w:t>
      </w:r>
    </w:p>
    <w:p w14:paraId="54A2DA48" w14:textId="77777777" w:rsidR="004D64B8" w:rsidRPr="00C11B7B" w:rsidRDefault="004D64B8" w:rsidP="004D64B8">
      <w:p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lastRenderedPageBreak/>
        <w:t>Premesso che:</w:t>
      </w:r>
    </w:p>
    <w:p w14:paraId="069CE24A" w14:textId="3A5C6B0B" w:rsidR="004D64B8" w:rsidRPr="00C11B7B" w:rsidRDefault="004D64B8" w:rsidP="00B44ED6">
      <w:pPr>
        <w:numPr>
          <w:ilvl w:val="0"/>
          <w:numId w:val="138"/>
        </w:numPr>
        <w:spacing w:after="60" w:line="300" w:lineRule="auto"/>
        <w:ind w:hanging="218"/>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ai sensi dell</w:t>
      </w:r>
      <w:r w:rsidR="00516BDA" w:rsidRPr="00C11B7B">
        <w:rPr>
          <w:rFonts w:ascii="Calibri" w:eastAsia="Calibri" w:hAnsi="Calibri" w:cs="Times New Roman"/>
          <w:color w:val="262626" w:themeColor="text1" w:themeTint="D9"/>
        </w:rPr>
        <w:t>’</w:t>
      </w:r>
      <w:r w:rsidRPr="00C11B7B">
        <w:rPr>
          <w:rFonts w:ascii="Calibri" w:eastAsia="Calibri" w:hAnsi="Calibri" w:cs="Times New Roman"/>
          <w:color w:val="262626" w:themeColor="text1" w:themeTint="D9"/>
        </w:rPr>
        <w:t xml:space="preserve">art. 2403 c.c., il </w:t>
      </w:r>
      <w:r w:rsidR="000A1AD4" w:rsidRPr="00C11B7B">
        <w:rPr>
          <w:rFonts w:ascii="Calibri" w:eastAsia="Calibri" w:hAnsi="Calibri" w:cs="Times New Roman"/>
          <w:color w:val="262626" w:themeColor="text1" w:themeTint="D9"/>
        </w:rPr>
        <w:t>Collegio sindacale</w:t>
      </w:r>
      <w:r w:rsidRPr="00C11B7B">
        <w:rPr>
          <w:rFonts w:ascii="Calibri" w:eastAsia="Calibri" w:hAnsi="Calibri" w:cs="Times New Roman"/>
          <w:color w:val="262626" w:themeColor="text1" w:themeTint="D9"/>
        </w:rPr>
        <w:t xml:space="preserve"> è tenuto a svolgere attività di vigilanza sull</w:t>
      </w:r>
      <w:r w:rsidR="00516BDA" w:rsidRPr="00C11B7B">
        <w:rPr>
          <w:rFonts w:ascii="Calibri" w:eastAsia="Calibri" w:hAnsi="Calibri" w:cs="Times New Roman"/>
          <w:color w:val="262626" w:themeColor="text1" w:themeTint="D9"/>
        </w:rPr>
        <w:t>’</w:t>
      </w:r>
      <w:r w:rsidRPr="00C11B7B">
        <w:rPr>
          <w:rFonts w:ascii="Calibri" w:eastAsia="Calibri" w:hAnsi="Calibri" w:cs="Times New Roman"/>
          <w:color w:val="262626" w:themeColor="text1" w:themeTint="D9"/>
        </w:rPr>
        <w:t>osservanza della legge e dello statuto, in conformità della Norma 3.2. delle “</w:t>
      </w:r>
      <w:r w:rsidRPr="00C11B7B">
        <w:rPr>
          <w:rFonts w:ascii="Calibri" w:eastAsia="Calibri" w:hAnsi="Calibri" w:cs="Times New Roman"/>
          <w:i/>
          <w:color w:val="262626" w:themeColor="text1" w:themeTint="D9"/>
        </w:rPr>
        <w:t xml:space="preserve">Norme di comportamento del </w:t>
      </w:r>
      <w:r w:rsidR="000A1AD4" w:rsidRPr="00C11B7B">
        <w:rPr>
          <w:rFonts w:ascii="Calibri" w:eastAsia="Calibri" w:hAnsi="Calibri" w:cs="Times New Roman"/>
          <w:i/>
          <w:color w:val="262626" w:themeColor="text1" w:themeTint="D9"/>
        </w:rPr>
        <w:t>Collegio sindacale</w:t>
      </w:r>
      <w:r w:rsidRPr="00C11B7B">
        <w:rPr>
          <w:rFonts w:ascii="Calibri" w:eastAsia="Calibri" w:hAnsi="Calibri" w:cs="Times New Roman"/>
          <w:color w:val="262626" w:themeColor="text1" w:themeTint="D9"/>
        </w:rPr>
        <w:t xml:space="preserve"> </w:t>
      </w:r>
      <w:r w:rsidRPr="00C11B7B">
        <w:rPr>
          <w:rFonts w:ascii="Calibri" w:eastAsia="Calibri" w:hAnsi="Calibri" w:cs="Times New Roman"/>
          <w:i/>
          <w:color w:val="262626" w:themeColor="text1" w:themeTint="D9"/>
        </w:rPr>
        <w:t>di società non quotate</w:t>
      </w:r>
      <w:r w:rsidRPr="00C11B7B">
        <w:rPr>
          <w:rFonts w:ascii="Calibri" w:eastAsia="Calibri" w:hAnsi="Calibri" w:cs="Times New Roman"/>
          <w:color w:val="262626" w:themeColor="text1" w:themeTint="D9"/>
        </w:rPr>
        <w:t>”, emanate dal CNDCEC nel mese di dicembre 2024 e vigenti dal 1° gennaio 2025;</w:t>
      </w:r>
    </w:p>
    <w:p w14:paraId="4BA1D419" w14:textId="04DA29D2" w:rsidR="004D64B8" w:rsidRPr="00C11B7B" w:rsidRDefault="004D64B8" w:rsidP="00B44ED6">
      <w:pPr>
        <w:numPr>
          <w:ilvl w:val="0"/>
          <w:numId w:val="138"/>
        </w:numPr>
        <w:spacing w:after="60" w:line="300" w:lineRule="auto"/>
        <w:ind w:hanging="218"/>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 xml:space="preserve">in data </w:t>
      </w:r>
      <w:r w:rsidRPr="00C11B7B">
        <w:rPr>
          <w:rFonts w:ascii="Calibri" w:eastAsia="Calibri" w:hAnsi="Calibri" w:cs="Times New Roman"/>
          <w:bCs/>
          <w:color w:val="262626" w:themeColor="text1" w:themeTint="D9"/>
        </w:rPr>
        <w:t>__/__/_____, è stato redatto il verbale di insediamento e pianificazione dell</w:t>
      </w:r>
      <w:r w:rsidR="00516BDA" w:rsidRPr="00C11B7B">
        <w:rPr>
          <w:rFonts w:ascii="Calibri" w:eastAsia="Calibri" w:hAnsi="Calibri" w:cs="Times New Roman"/>
          <w:bCs/>
          <w:color w:val="262626" w:themeColor="text1" w:themeTint="D9"/>
        </w:rPr>
        <w:t>’</w:t>
      </w:r>
      <w:r w:rsidRPr="00C11B7B">
        <w:rPr>
          <w:rFonts w:ascii="Calibri" w:eastAsia="Calibri" w:hAnsi="Calibri" w:cs="Times New Roman"/>
          <w:bCs/>
          <w:color w:val="262626" w:themeColor="text1" w:themeTint="D9"/>
        </w:rPr>
        <w:t xml:space="preserve">attività del </w:t>
      </w:r>
      <w:r w:rsidR="000A1AD4" w:rsidRPr="00C11B7B">
        <w:rPr>
          <w:rFonts w:ascii="Calibri" w:eastAsia="Calibri" w:hAnsi="Calibri" w:cs="Times New Roman"/>
          <w:bCs/>
          <w:color w:val="262626" w:themeColor="text1" w:themeTint="D9"/>
        </w:rPr>
        <w:t>Collegio sindacale</w:t>
      </w:r>
      <w:r w:rsidRPr="00C11B7B">
        <w:rPr>
          <w:rFonts w:ascii="Calibri" w:eastAsia="Calibri" w:hAnsi="Calibri" w:cs="Times New Roman"/>
          <w:bCs/>
          <w:color w:val="262626" w:themeColor="text1" w:themeTint="D9"/>
        </w:rPr>
        <w:t>;</w:t>
      </w:r>
    </w:p>
    <w:p w14:paraId="1A52AB29" w14:textId="652A668B" w:rsidR="004D64B8" w:rsidRPr="00C11B7B" w:rsidRDefault="004D64B8" w:rsidP="004D64B8">
      <w:p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tanto premesso, le operazioni effettuate nell</w:t>
      </w:r>
      <w:r w:rsidR="00516BDA" w:rsidRPr="00C11B7B">
        <w:rPr>
          <w:rFonts w:ascii="Calibri" w:eastAsia="Calibri" w:hAnsi="Calibri" w:cs="Times New Roman"/>
          <w:color w:val="262626" w:themeColor="text1" w:themeTint="D9"/>
        </w:rPr>
        <w:t>’</w:t>
      </w:r>
      <w:r w:rsidRPr="00C11B7B">
        <w:rPr>
          <w:rFonts w:ascii="Calibri" w:eastAsia="Calibri" w:hAnsi="Calibri" w:cs="Times New Roman"/>
          <w:color w:val="262626" w:themeColor="text1" w:themeTint="D9"/>
        </w:rPr>
        <w:t>ambito dell</w:t>
      </w:r>
      <w:r w:rsidR="00516BDA" w:rsidRPr="00C11B7B">
        <w:rPr>
          <w:rFonts w:ascii="Calibri" w:eastAsia="Calibri" w:hAnsi="Calibri" w:cs="Times New Roman"/>
          <w:color w:val="262626" w:themeColor="text1" w:themeTint="D9"/>
        </w:rPr>
        <w:t>’</w:t>
      </w:r>
      <w:r w:rsidRPr="00C11B7B">
        <w:rPr>
          <w:rFonts w:ascii="Calibri" w:eastAsia="Calibri" w:hAnsi="Calibri" w:cs="Times New Roman"/>
          <w:color w:val="262626" w:themeColor="text1" w:themeTint="D9"/>
        </w:rPr>
        <w:t>attività di vigilanza compiuta durante il trimestre ________ [</w:t>
      </w:r>
      <w:r w:rsidRPr="00C11B7B">
        <w:rPr>
          <w:rFonts w:ascii="Calibri" w:eastAsia="Calibri" w:hAnsi="Calibri" w:cs="Times New Roman"/>
          <w:i/>
          <w:color w:val="262626" w:themeColor="text1" w:themeTint="D9"/>
        </w:rPr>
        <w:t>ovvero</w:t>
      </w:r>
      <w:r w:rsidRPr="00C11B7B">
        <w:rPr>
          <w:rFonts w:ascii="Calibri" w:eastAsia="Calibri" w:hAnsi="Calibri" w:cs="Times New Roman"/>
          <w:color w:val="262626" w:themeColor="text1" w:themeTint="D9"/>
        </w:rPr>
        <w:t xml:space="preserve">: il periodo dal </w:t>
      </w:r>
      <w:r w:rsidRPr="00C11B7B">
        <w:rPr>
          <w:rFonts w:ascii="Calibri" w:eastAsia="Calibri" w:hAnsi="Calibri" w:cs="Times New Roman"/>
          <w:bCs/>
          <w:color w:val="262626" w:themeColor="text1" w:themeTint="D9"/>
        </w:rPr>
        <w:t>__/__/_____</w:t>
      </w:r>
      <w:r w:rsidRPr="00C11B7B">
        <w:rPr>
          <w:rFonts w:ascii="Calibri" w:eastAsia="Calibri" w:hAnsi="Calibri" w:cs="Times New Roman"/>
          <w:color w:val="262626" w:themeColor="text1" w:themeTint="D9"/>
        </w:rPr>
        <w:t xml:space="preserve"> al </w:t>
      </w:r>
      <w:r w:rsidRPr="00C11B7B">
        <w:rPr>
          <w:rFonts w:ascii="Calibri" w:eastAsia="Calibri" w:hAnsi="Calibri" w:cs="Times New Roman"/>
          <w:bCs/>
          <w:color w:val="262626" w:themeColor="text1" w:themeTint="D9"/>
        </w:rPr>
        <w:t>__/__/_____</w:t>
      </w:r>
      <w:r w:rsidRPr="00C11B7B">
        <w:rPr>
          <w:rFonts w:ascii="Calibri" w:eastAsia="Calibri" w:hAnsi="Calibri" w:cs="Times New Roman"/>
          <w:color w:val="262626" w:themeColor="text1" w:themeTint="D9"/>
        </w:rPr>
        <w:t>] ed i relativi esiti sono di seguito descritti.</w:t>
      </w:r>
    </w:p>
    <w:p w14:paraId="06E29567" w14:textId="44CB9DBC" w:rsidR="004D64B8" w:rsidRPr="00C11B7B" w:rsidRDefault="004D64B8" w:rsidP="00B44ED6">
      <w:pPr>
        <w:numPr>
          <w:ilvl w:val="0"/>
          <w:numId w:val="85"/>
        </w:numPr>
        <w:spacing w:before="240" w:after="60" w:line="300" w:lineRule="auto"/>
        <w:ind w:left="357" w:hanging="357"/>
        <w:jc w:val="both"/>
        <w:rPr>
          <w:rFonts w:ascii="Calibri" w:eastAsia="Calibri" w:hAnsi="Calibri" w:cs="Times New Roman"/>
          <w:b/>
          <w:color w:val="262626" w:themeColor="text1" w:themeTint="D9"/>
        </w:rPr>
      </w:pPr>
      <w:r w:rsidRPr="00C11B7B">
        <w:rPr>
          <w:rFonts w:ascii="Calibri" w:eastAsia="Calibri" w:hAnsi="Calibri" w:cs="Times New Roman"/>
          <w:b/>
          <w:color w:val="262626" w:themeColor="text1" w:themeTint="D9"/>
        </w:rPr>
        <w:t xml:space="preserve">IL </w:t>
      </w:r>
      <w:r w:rsidR="000A1AD4" w:rsidRPr="00C11B7B">
        <w:rPr>
          <w:rFonts w:ascii="Calibri" w:eastAsia="Calibri" w:hAnsi="Calibri" w:cs="Times New Roman"/>
          <w:b/>
          <w:color w:val="262626" w:themeColor="text1" w:themeTint="D9"/>
        </w:rPr>
        <w:t>COLLEGIO SINDACALE</w:t>
      </w:r>
    </w:p>
    <w:p w14:paraId="3D8A32CF" w14:textId="77777777" w:rsidR="004D64B8" w:rsidRPr="00C11B7B" w:rsidRDefault="004D64B8" w:rsidP="008E703C">
      <w:pPr>
        <w:spacing w:before="120" w:after="60" w:line="300" w:lineRule="auto"/>
        <w:jc w:val="both"/>
        <w:rPr>
          <w:rFonts w:ascii="Calibri" w:eastAsia="Calibri" w:hAnsi="Calibri" w:cs="Times New Roman"/>
          <w:bCs/>
          <w:color w:val="262626" w:themeColor="text1" w:themeTint="D9"/>
          <w:u w:val="single"/>
        </w:rPr>
      </w:pPr>
      <w:r w:rsidRPr="00C11B7B">
        <w:rPr>
          <w:rFonts w:ascii="Calibri" w:eastAsia="Calibri" w:hAnsi="Calibri" w:cs="Times New Roman"/>
          <w:bCs/>
          <w:color w:val="262626" w:themeColor="text1" w:themeTint="D9"/>
          <w:u w:val="single"/>
        </w:rPr>
        <w:t xml:space="preserve">COMPOSIZIONE E INDIPENDENZA  </w:t>
      </w:r>
    </w:p>
    <w:p w14:paraId="79CC1759" w14:textId="41E5D63A" w:rsidR="004D64B8" w:rsidRPr="00C11B7B" w:rsidRDefault="004D64B8" w:rsidP="004D64B8">
      <w:p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Come previsto dalla Norma 1.6.</w:t>
      </w:r>
      <w:r w:rsidRPr="00C11B7B">
        <w:rPr>
          <w:rFonts w:ascii="Calibri" w:eastAsia="Aptos" w:hAnsi="Calibri" w:cs="Calibri"/>
          <w:color w:val="262626" w:themeColor="text1" w:themeTint="D9"/>
          <w:kern w:val="2"/>
          <w14:ligatures w14:val="standardContextual"/>
        </w:rPr>
        <w:t xml:space="preserve"> delle “</w:t>
      </w:r>
      <w:r w:rsidRPr="00C11B7B">
        <w:rPr>
          <w:rFonts w:ascii="Calibri" w:eastAsia="Aptos" w:hAnsi="Calibri" w:cs="Calibri"/>
          <w:i/>
          <w:iCs/>
          <w:color w:val="262626" w:themeColor="text1" w:themeTint="D9"/>
          <w:kern w:val="2"/>
          <w14:ligatures w14:val="standardContextual"/>
        </w:rPr>
        <w:t xml:space="preserve">Norme di comportamento del </w:t>
      </w:r>
      <w:r w:rsidR="000A1AD4" w:rsidRPr="00C11B7B">
        <w:rPr>
          <w:rFonts w:ascii="Calibri" w:eastAsia="Aptos" w:hAnsi="Calibri" w:cs="Calibri"/>
          <w:i/>
          <w:iCs/>
          <w:color w:val="262626" w:themeColor="text1" w:themeTint="D9"/>
          <w:kern w:val="2"/>
          <w14:ligatures w14:val="standardContextual"/>
        </w:rPr>
        <w:t>Collegio sindacale</w:t>
      </w:r>
      <w:r w:rsidRPr="00C11B7B">
        <w:rPr>
          <w:rFonts w:ascii="Calibri" w:eastAsia="Aptos" w:hAnsi="Calibri" w:cs="Calibri"/>
          <w:color w:val="262626" w:themeColor="text1" w:themeTint="D9"/>
          <w:kern w:val="2"/>
          <w14:ligatures w14:val="standardContextual"/>
        </w:rPr>
        <w:t> </w:t>
      </w:r>
      <w:r w:rsidRPr="00C11B7B">
        <w:rPr>
          <w:rFonts w:ascii="Calibri" w:eastAsia="Aptos" w:hAnsi="Calibri" w:cs="Calibri"/>
          <w:i/>
          <w:iCs/>
          <w:color w:val="262626" w:themeColor="text1" w:themeTint="D9"/>
          <w:kern w:val="2"/>
          <w14:ligatures w14:val="standardContextual"/>
        </w:rPr>
        <w:t>di società non quotate</w:t>
      </w:r>
      <w:r w:rsidRPr="00C11B7B">
        <w:rPr>
          <w:rFonts w:ascii="Calibri" w:eastAsia="Aptos" w:hAnsi="Calibri" w:cs="Calibri"/>
          <w:color w:val="262626" w:themeColor="text1" w:themeTint="D9"/>
          <w:kern w:val="2"/>
          <w14:ligatures w14:val="standardContextual"/>
        </w:rPr>
        <w:t>”, emanate dal CNDCEC nel mese di dicembre 2024 e vigenti dal 1° gennaio 2025</w:t>
      </w:r>
      <w:r w:rsidRPr="00C11B7B">
        <w:rPr>
          <w:rFonts w:ascii="Calibri" w:eastAsia="Calibri" w:hAnsi="Calibri" w:cs="Times New Roman"/>
          <w:color w:val="262626" w:themeColor="text1" w:themeTint="D9"/>
          <w:u w:val="single"/>
        </w:rPr>
        <w:t>,</w:t>
      </w:r>
      <w:r w:rsidRPr="00C11B7B">
        <w:rPr>
          <w:rFonts w:ascii="Calibri" w:eastAsia="Calibri" w:hAnsi="Calibri" w:cs="Times New Roman"/>
          <w:color w:val="262626" w:themeColor="text1" w:themeTint="D9"/>
        </w:rPr>
        <w:t xml:space="preserve"> il </w:t>
      </w:r>
      <w:r w:rsidR="000A1AD4" w:rsidRPr="00C11B7B">
        <w:rPr>
          <w:rFonts w:ascii="Calibri" w:eastAsia="Calibri" w:hAnsi="Calibri" w:cs="Times New Roman"/>
          <w:color w:val="262626" w:themeColor="text1" w:themeTint="D9"/>
        </w:rPr>
        <w:t>Collegio sindacale</w:t>
      </w:r>
      <w:r w:rsidRPr="00C11B7B">
        <w:rPr>
          <w:rFonts w:ascii="Calibri" w:eastAsia="Calibri" w:hAnsi="Calibri" w:cs="Times New Roman"/>
          <w:color w:val="262626" w:themeColor="text1" w:themeTint="D9"/>
        </w:rPr>
        <w:t xml:space="preserve"> dà atto che nel trimestre/periodo di riferimento non sono intervenute variazioni nella composizione del </w:t>
      </w:r>
      <w:r w:rsidR="000A1AD4" w:rsidRPr="00C11B7B">
        <w:rPr>
          <w:rFonts w:ascii="Calibri" w:eastAsia="Calibri" w:hAnsi="Calibri" w:cs="Times New Roman"/>
          <w:color w:val="262626" w:themeColor="text1" w:themeTint="D9"/>
        </w:rPr>
        <w:t>Collegio sindacale</w:t>
      </w:r>
      <w:r w:rsidRPr="00C11B7B">
        <w:rPr>
          <w:rFonts w:ascii="Calibri" w:eastAsia="Calibri" w:hAnsi="Calibri" w:cs="Times New Roman"/>
          <w:color w:val="262626" w:themeColor="text1" w:themeTint="D9"/>
        </w:rPr>
        <w:t>, né in ordine agli esiti della valutazione d</w:t>
      </w:r>
      <w:r w:rsidR="00516BDA" w:rsidRPr="00C11B7B">
        <w:rPr>
          <w:rFonts w:ascii="Calibri" w:eastAsia="Calibri" w:hAnsi="Calibri" w:cs="Times New Roman"/>
          <w:color w:val="262626" w:themeColor="text1" w:themeTint="D9"/>
        </w:rPr>
        <w:t>’</w:t>
      </w:r>
      <w:r w:rsidRPr="00C11B7B">
        <w:rPr>
          <w:rFonts w:ascii="Calibri" w:eastAsia="Calibri" w:hAnsi="Calibri" w:cs="Times New Roman"/>
          <w:color w:val="262626" w:themeColor="text1" w:themeTint="D9"/>
        </w:rPr>
        <w:t xml:space="preserve">indipendenza, né risultano sopravvenute cause di decadenza o incompatibilità dei componenti il </w:t>
      </w:r>
      <w:r w:rsidR="000A1AD4" w:rsidRPr="00C11B7B">
        <w:rPr>
          <w:rFonts w:ascii="Calibri" w:eastAsia="Calibri" w:hAnsi="Calibri" w:cs="Times New Roman"/>
          <w:color w:val="262626" w:themeColor="text1" w:themeTint="D9"/>
        </w:rPr>
        <w:t>Collegio sindacale</w:t>
      </w:r>
      <w:r w:rsidRPr="00C11B7B">
        <w:rPr>
          <w:rFonts w:ascii="Calibri" w:eastAsia="Calibri" w:hAnsi="Calibri" w:cs="Times New Roman"/>
          <w:color w:val="262626" w:themeColor="text1" w:themeTint="D9"/>
          <w:vertAlign w:val="superscript"/>
        </w:rPr>
        <w:footnoteReference w:id="31"/>
      </w:r>
      <w:r w:rsidRPr="00C11B7B">
        <w:rPr>
          <w:rFonts w:ascii="Calibri" w:eastAsia="Calibri" w:hAnsi="Calibri" w:cs="Times New Roman"/>
          <w:color w:val="262626" w:themeColor="text1" w:themeTint="D9"/>
        </w:rPr>
        <w:t>.</w:t>
      </w:r>
    </w:p>
    <w:p w14:paraId="25A89D9B" w14:textId="2DE05014" w:rsidR="004D64B8" w:rsidRPr="00C11B7B" w:rsidRDefault="004D64B8" w:rsidP="004D64B8">
      <w:p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w:t>
      </w:r>
      <w:r w:rsidRPr="00C11B7B">
        <w:rPr>
          <w:rFonts w:ascii="Calibri" w:eastAsia="Calibri" w:hAnsi="Calibri" w:cs="Times New Roman"/>
          <w:i/>
          <w:color w:val="262626" w:themeColor="text1" w:themeTint="D9"/>
        </w:rPr>
        <w:t>Ovvero</w:t>
      </w:r>
      <w:r w:rsidRPr="00C11B7B">
        <w:rPr>
          <w:rFonts w:ascii="Calibri" w:eastAsia="Calibri" w:hAnsi="Calibri" w:cs="Times New Roman"/>
          <w:color w:val="262626" w:themeColor="text1" w:themeTint="D9"/>
        </w:rPr>
        <w:t xml:space="preserve">: Nel trimestre di riferimento sono intervenute le seguenti variazioni nella composizione del </w:t>
      </w:r>
      <w:r w:rsidR="000A1AD4" w:rsidRPr="00C11B7B">
        <w:rPr>
          <w:rFonts w:ascii="Calibri" w:eastAsia="Calibri" w:hAnsi="Calibri" w:cs="Times New Roman"/>
          <w:color w:val="262626" w:themeColor="text1" w:themeTint="D9"/>
        </w:rPr>
        <w:t>Collegio sindacale</w:t>
      </w:r>
      <w:r w:rsidRPr="00C11B7B">
        <w:rPr>
          <w:rFonts w:ascii="Calibri" w:eastAsia="Calibri" w:hAnsi="Calibri" w:cs="Times New Roman"/>
          <w:color w:val="262626" w:themeColor="text1" w:themeTint="D9"/>
        </w:rPr>
        <w:t xml:space="preserve"> _______________ (poiché il sindaco _______________ si è dimesso; </w:t>
      </w:r>
      <w:r w:rsidRPr="00C11B7B">
        <w:rPr>
          <w:rFonts w:ascii="Calibri" w:eastAsia="Calibri" w:hAnsi="Calibri" w:cs="Times New Roman"/>
          <w:i/>
          <w:color w:val="262626" w:themeColor="text1" w:themeTint="D9"/>
        </w:rPr>
        <w:t>ovvero</w:t>
      </w:r>
      <w:r w:rsidRPr="00C11B7B">
        <w:rPr>
          <w:rFonts w:ascii="Calibri" w:eastAsia="Calibri" w:hAnsi="Calibri" w:cs="Times New Roman"/>
          <w:color w:val="262626" w:themeColor="text1" w:themeTint="D9"/>
        </w:rPr>
        <w:t xml:space="preserve">: in quanto nei confronti del sindaco _____________ è stato riscontrato il seguente difetto di indipendenza: ____________ </w:t>
      </w:r>
      <w:r w:rsidRPr="00C11B7B">
        <w:rPr>
          <w:rFonts w:ascii="Calibri" w:eastAsia="Calibri" w:hAnsi="Calibri" w:cs="Times New Roman"/>
          <w:i/>
          <w:color w:val="262626" w:themeColor="text1" w:themeTint="D9"/>
        </w:rPr>
        <w:t>ovvero</w:t>
      </w:r>
      <w:r w:rsidRPr="00C11B7B">
        <w:rPr>
          <w:rFonts w:ascii="Calibri" w:eastAsia="Calibri" w:hAnsi="Calibri" w:cs="Times New Roman"/>
          <w:color w:val="262626" w:themeColor="text1" w:themeTint="D9"/>
        </w:rPr>
        <w:t>: è sopravvenuta la seguente causa di decadenza o incompatibilità: _______________)].</w:t>
      </w:r>
    </w:p>
    <w:p w14:paraId="7F69EF64" w14:textId="77777777" w:rsidR="004D64B8" w:rsidRPr="00C11B7B" w:rsidRDefault="004D64B8" w:rsidP="00156C43">
      <w:pPr>
        <w:spacing w:before="240" w:after="60" w:line="300" w:lineRule="auto"/>
        <w:jc w:val="both"/>
        <w:rPr>
          <w:rFonts w:ascii="Calibri" w:eastAsia="Calibri" w:hAnsi="Calibri" w:cs="Times New Roman"/>
          <w:bCs/>
          <w:color w:val="262626" w:themeColor="text1" w:themeTint="D9"/>
          <w:u w:val="single"/>
        </w:rPr>
      </w:pPr>
      <w:r w:rsidRPr="00C11B7B">
        <w:rPr>
          <w:rFonts w:ascii="Calibri" w:eastAsia="Calibri" w:hAnsi="Calibri" w:cs="Times New Roman"/>
          <w:bCs/>
          <w:color w:val="262626" w:themeColor="text1" w:themeTint="D9"/>
          <w:u w:val="single"/>
        </w:rPr>
        <w:t>AUSILIARI E DIPENDENTI DEL SINDACO</w:t>
      </w:r>
    </w:p>
    <w:p w14:paraId="1E11CF3C" w14:textId="291F6E63" w:rsidR="004D64B8" w:rsidRPr="00C11B7B" w:rsidRDefault="004D64B8" w:rsidP="004D64B8">
      <w:p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 xml:space="preserve">Come comunicato alla società con lettera del </w:t>
      </w:r>
      <w:r w:rsidRPr="00C11B7B">
        <w:rPr>
          <w:rFonts w:ascii="Calibri" w:eastAsia="Calibri" w:hAnsi="Calibri" w:cs="Times New Roman"/>
          <w:bCs/>
          <w:color w:val="262626" w:themeColor="text1" w:themeTint="D9"/>
        </w:rPr>
        <w:t>__/__/_____</w:t>
      </w:r>
      <w:r w:rsidRPr="00C11B7B">
        <w:rPr>
          <w:rFonts w:ascii="Calibri" w:eastAsia="Calibri" w:hAnsi="Calibri" w:cs="Times New Roman"/>
          <w:color w:val="262626" w:themeColor="text1" w:themeTint="D9"/>
        </w:rPr>
        <w:t xml:space="preserve">, il Collegio </w:t>
      </w:r>
      <w:r w:rsidR="00AF57CF" w:rsidRPr="00C11B7B">
        <w:rPr>
          <w:rFonts w:ascii="Calibri" w:eastAsia="Calibri" w:hAnsi="Calibri" w:cs="Times New Roman"/>
          <w:color w:val="262626" w:themeColor="text1" w:themeTint="D9"/>
        </w:rPr>
        <w:t xml:space="preserve">sindacale </w:t>
      </w:r>
      <w:r w:rsidRPr="00C11B7B">
        <w:rPr>
          <w:rFonts w:ascii="Calibri" w:eastAsia="Calibri" w:hAnsi="Calibri" w:cs="Times New Roman"/>
          <w:color w:val="262626" w:themeColor="text1" w:themeTint="D9"/>
        </w:rPr>
        <w:t>si è anche avvalso per l</w:t>
      </w:r>
      <w:r w:rsidR="00516BDA" w:rsidRPr="00C11B7B">
        <w:rPr>
          <w:rFonts w:ascii="Calibri" w:eastAsia="Calibri" w:hAnsi="Calibri" w:cs="Times New Roman"/>
          <w:color w:val="262626" w:themeColor="text1" w:themeTint="D9"/>
        </w:rPr>
        <w:t>’</w:t>
      </w:r>
      <w:r w:rsidRPr="00C11B7B">
        <w:rPr>
          <w:rFonts w:ascii="Calibri" w:eastAsia="Calibri" w:hAnsi="Calibri" w:cs="Times New Roman"/>
          <w:color w:val="262626" w:themeColor="text1" w:themeTint="D9"/>
        </w:rPr>
        <w:t>espletamento delle attività di ispezione e controllo, sotto la propria responsabilità, di dipendenti e ausiliari, che hanno compiuto le seguenti operazioni _______________.</w:t>
      </w:r>
    </w:p>
    <w:tbl>
      <w:tblPr>
        <w:tblW w:w="0" w:type="auto"/>
        <w:tblInd w:w="70"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CellMar>
          <w:left w:w="70" w:type="dxa"/>
          <w:right w:w="70" w:type="dxa"/>
        </w:tblCellMar>
        <w:tblLook w:val="04A0" w:firstRow="1" w:lastRow="0" w:firstColumn="1" w:lastColumn="0" w:noHBand="0" w:noVBand="1"/>
      </w:tblPr>
      <w:tblGrid>
        <w:gridCol w:w="1682"/>
        <w:gridCol w:w="1665"/>
        <w:gridCol w:w="5643"/>
      </w:tblGrid>
      <w:tr w:rsidR="004D64B8" w:rsidRPr="009F31AD" w14:paraId="43B8C1A7" w14:textId="77777777" w:rsidTr="009F31AD">
        <w:trPr>
          <w:trHeight w:hRule="exact" w:val="397"/>
        </w:trPr>
        <w:tc>
          <w:tcPr>
            <w:tcW w:w="1682" w:type="dxa"/>
            <w:tcBorders>
              <w:top w:val="nil"/>
              <w:left w:val="nil"/>
              <w:bottom w:val="nil"/>
              <w:right w:val="single" w:sz="2" w:space="0" w:color="FFFFFF" w:themeColor="background1"/>
            </w:tcBorders>
            <w:shd w:val="clear" w:color="auto" w:fill="C00000"/>
            <w:tcMar>
              <w:top w:w="85" w:type="dxa"/>
              <w:left w:w="85" w:type="dxa"/>
              <w:bottom w:w="85" w:type="dxa"/>
              <w:right w:w="85" w:type="dxa"/>
            </w:tcMar>
            <w:vAlign w:val="center"/>
            <w:hideMark/>
          </w:tcPr>
          <w:p w14:paraId="5D691EF6" w14:textId="77777777" w:rsidR="004D64B8" w:rsidRPr="009F31AD" w:rsidRDefault="004D64B8" w:rsidP="009F31AD">
            <w:pPr>
              <w:spacing w:after="0" w:line="240" w:lineRule="auto"/>
              <w:jc w:val="both"/>
              <w:rPr>
                <w:rFonts w:ascii="Calibri" w:eastAsia="Calibri" w:hAnsi="Calibri" w:cs="Times New Roman"/>
                <w:b/>
                <w:bCs/>
                <w:sz w:val="20"/>
                <w:szCs w:val="20"/>
              </w:rPr>
            </w:pPr>
            <w:r w:rsidRPr="009F31AD">
              <w:rPr>
                <w:rFonts w:ascii="Calibri" w:eastAsia="Calibri" w:hAnsi="Calibri" w:cs="Times New Roman"/>
                <w:b/>
                <w:bCs/>
                <w:sz w:val="20"/>
                <w:szCs w:val="20"/>
              </w:rPr>
              <w:t>SOGGETTO</w:t>
            </w:r>
          </w:p>
        </w:tc>
        <w:tc>
          <w:tcPr>
            <w:tcW w:w="1665" w:type="dxa"/>
            <w:tcBorders>
              <w:top w:val="nil"/>
              <w:left w:val="single" w:sz="2" w:space="0" w:color="FFFFFF" w:themeColor="background1"/>
              <w:bottom w:val="nil"/>
              <w:right w:val="single" w:sz="2" w:space="0" w:color="FFFFFF" w:themeColor="background1"/>
            </w:tcBorders>
            <w:shd w:val="clear" w:color="auto" w:fill="C00000"/>
            <w:tcMar>
              <w:top w:w="85" w:type="dxa"/>
              <w:left w:w="85" w:type="dxa"/>
              <w:bottom w:w="85" w:type="dxa"/>
              <w:right w:w="85" w:type="dxa"/>
            </w:tcMar>
            <w:vAlign w:val="center"/>
            <w:hideMark/>
          </w:tcPr>
          <w:p w14:paraId="24D5B257" w14:textId="77777777" w:rsidR="004D64B8" w:rsidRPr="009F31AD" w:rsidRDefault="004D64B8" w:rsidP="009F31AD">
            <w:pPr>
              <w:spacing w:after="0" w:line="240" w:lineRule="auto"/>
              <w:jc w:val="both"/>
              <w:rPr>
                <w:rFonts w:ascii="Calibri" w:eastAsia="Calibri" w:hAnsi="Calibri" w:cs="Times New Roman"/>
                <w:b/>
                <w:bCs/>
                <w:sz w:val="20"/>
                <w:szCs w:val="20"/>
              </w:rPr>
            </w:pPr>
            <w:r w:rsidRPr="009F31AD">
              <w:rPr>
                <w:rFonts w:ascii="Calibri" w:eastAsia="Calibri" w:hAnsi="Calibri" w:cs="Times New Roman"/>
                <w:b/>
                <w:bCs/>
                <w:sz w:val="20"/>
                <w:szCs w:val="20"/>
              </w:rPr>
              <w:t>DATA</w:t>
            </w:r>
          </w:p>
        </w:tc>
        <w:tc>
          <w:tcPr>
            <w:tcW w:w="5643" w:type="dxa"/>
            <w:tcBorders>
              <w:top w:val="nil"/>
              <w:left w:val="single" w:sz="2" w:space="0" w:color="FFFFFF" w:themeColor="background1"/>
              <w:bottom w:val="nil"/>
              <w:right w:val="nil"/>
            </w:tcBorders>
            <w:shd w:val="clear" w:color="auto" w:fill="C00000"/>
            <w:tcMar>
              <w:top w:w="85" w:type="dxa"/>
              <w:left w:w="85" w:type="dxa"/>
              <w:bottom w:w="85" w:type="dxa"/>
              <w:right w:w="85" w:type="dxa"/>
            </w:tcMar>
            <w:vAlign w:val="center"/>
            <w:hideMark/>
          </w:tcPr>
          <w:p w14:paraId="35276775" w14:textId="77777777" w:rsidR="004D64B8" w:rsidRPr="009F31AD" w:rsidRDefault="004D64B8" w:rsidP="009F31AD">
            <w:pPr>
              <w:spacing w:after="0" w:line="240" w:lineRule="auto"/>
              <w:jc w:val="both"/>
              <w:rPr>
                <w:rFonts w:ascii="Calibri" w:eastAsia="Calibri" w:hAnsi="Calibri" w:cs="Times New Roman"/>
                <w:b/>
                <w:bCs/>
                <w:sz w:val="20"/>
                <w:szCs w:val="20"/>
              </w:rPr>
            </w:pPr>
            <w:r w:rsidRPr="009F31AD">
              <w:rPr>
                <w:rFonts w:ascii="Calibri" w:eastAsia="Calibri" w:hAnsi="Calibri" w:cs="Times New Roman"/>
                <w:b/>
                <w:bCs/>
                <w:sz w:val="20"/>
                <w:szCs w:val="20"/>
              </w:rPr>
              <w:t>ATTIVITÀ</w:t>
            </w:r>
          </w:p>
        </w:tc>
      </w:tr>
      <w:tr w:rsidR="004D64B8" w:rsidRPr="004D64B8" w14:paraId="51CF1DFA" w14:textId="77777777" w:rsidTr="009F31AD">
        <w:tc>
          <w:tcPr>
            <w:tcW w:w="1682" w:type="dxa"/>
            <w:tcBorders>
              <w:top w:val="nil"/>
              <w:left w:val="nil"/>
              <w:bottom w:val="single" w:sz="2" w:space="0" w:color="C00000"/>
              <w:right w:val="single" w:sz="24" w:space="0" w:color="FFFFFF" w:themeColor="background1"/>
            </w:tcBorders>
          </w:tcPr>
          <w:p w14:paraId="21EA0ED1" w14:textId="77777777" w:rsidR="004D64B8" w:rsidRPr="004D64B8" w:rsidRDefault="004D64B8" w:rsidP="004D64B8">
            <w:pPr>
              <w:spacing w:after="60" w:line="300" w:lineRule="auto"/>
              <w:jc w:val="both"/>
              <w:rPr>
                <w:rFonts w:ascii="Calibri" w:eastAsia="Calibri" w:hAnsi="Calibri" w:cs="Times New Roman"/>
              </w:rPr>
            </w:pPr>
          </w:p>
        </w:tc>
        <w:tc>
          <w:tcPr>
            <w:tcW w:w="1665" w:type="dxa"/>
            <w:tcBorders>
              <w:top w:val="nil"/>
              <w:left w:val="single" w:sz="24" w:space="0" w:color="FFFFFF" w:themeColor="background1"/>
              <w:bottom w:val="single" w:sz="2" w:space="0" w:color="C00000"/>
              <w:right w:val="single" w:sz="24" w:space="0" w:color="FFFFFF" w:themeColor="background1"/>
            </w:tcBorders>
          </w:tcPr>
          <w:p w14:paraId="2B473807" w14:textId="77777777" w:rsidR="004D64B8" w:rsidRPr="004D64B8" w:rsidRDefault="004D64B8" w:rsidP="004D64B8">
            <w:pPr>
              <w:spacing w:after="60" w:line="300" w:lineRule="auto"/>
              <w:jc w:val="both"/>
              <w:rPr>
                <w:rFonts w:ascii="Calibri" w:eastAsia="Calibri" w:hAnsi="Calibri" w:cs="Times New Roman"/>
              </w:rPr>
            </w:pPr>
          </w:p>
        </w:tc>
        <w:tc>
          <w:tcPr>
            <w:tcW w:w="5643" w:type="dxa"/>
            <w:tcBorders>
              <w:top w:val="nil"/>
              <w:left w:val="single" w:sz="24" w:space="0" w:color="FFFFFF" w:themeColor="background1"/>
              <w:bottom w:val="single" w:sz="2" w:space="0" w:color="C00000"/>
              <w:right w:val="nil"/>
            </w:tcBorders>
          </w:tcPr>
          <w:p w14:paraId="663D1EAF" w14:textId="77777777" w:rsidR="004D64B8" w:rsidRPr="004D64B8" w:rsidRDefault="004D64B8" w:rsidP="004D64B8">
            <w:pPr>
              <w:spacing w:after="60" w:line="300" w:lineRule="auto"/>
              <w:jc w:val="both"/>
              <w:rPr>
                <w:rFonts w:ascii="Calibri" w:eastAsia="Calibri" w:hAnsi="Calibri" w:cs="Times New Roman"/>
              </w:rPr>
            </w:pPr>
          </w:p>
        </w:tc>
      </w:tr>
      <w:tr w:rsidR="004D64B8" w:rsidRPr="004D64B8" w14:paraId="2582204F" w14:textId="77777777" w:rsidTr="009F31AD">
        <w:tc>
          <w:tcPr>
            <w:tcW w:w="1682" w:type="dxa"/>
            <w:tcBorders>
              <w:top w:val="single" w:sz="2" w:space="0" w:color="C00000"/>
              <w:left w:val="nil"/>
              <w:bottom w:val="single" w:sz="12" w:space="0" w:color="C00000"/>
              <w:right w:val="single" w:sz="24" w:space="0" w:color="FFFFFF" w:themeColor="background1"/>
            </w:tcBorders>
          </w:tcPr>
          <w:p w14:paraId="11BDEA12" w14:textId="77777777" w:rsidR="004D64B8" w:rsidRPr="004D64B8" w:rsidRDefault="004D64B8" w:rsidP="004D64B8">
            <w:pPr>
              <w:spacing w:after="60" w:line="300" w:lineRule="auto"/>
              <w:jc w:val="both"/>
              <w:rPr>
                <w:rFonts w:ascii="Calibri" w:eastAsia="Calibri" w:hAnsi="Calibri" w:cs="Times New Roman"/>
              </w:rPr>
            </w:pPr>
          </w:p>
        </w:tc>
        <w:tc>
          <w:tcPr>
            <w:tcW w:w="1665" w:type="dxa"/>
            <w:tcBorders>
              <w:top w:val="single" w:sz="2" w:space="0" w:color="C00000"/>
              <w:left w:val="single" w:sz="24" w:space="0" w:color="FFFFFF" w:themeColor="background1"/>
              <w:bottom w:val="single" w:sz="12" w:space="0" w:color="C00000"/>
              <w:right w:val="single" w:sz="24" w:space="0" w:color="FFFFFF" w:themeColor="background1"/>
            </w:tcBorders>
          </w:tcPr>
          <w:p w14:paraId="3DC97DBF" w14:textId="77777777" w:rsidR="004D64B8" w:rsidRPr="004D64B8" w:rsidRDefault="004D64B8" w:rsidP="004D64B8">
            <w:pPr>
              <w:spacing w:after="60" w:line="300" w:lineRule="auto"/>
              <w:jc w:val="both"/>
              <w:rPr>
                <w:rFonts w:ascii="Calibri" w:eastAsia="Calibri" w:hAnsi="Calibri" w:cs="Times New Roman"/>
              </w:rPr>
            </w:pPr>
          </w:p>
        </w:tc>
        <w:tc>
          <w:tcPr>
            <w:tcW w:w="5643" w:type="dxa"/>
            <w:tcBorders>
              <w:top w:val="single" w:sz="2" w:space="0" w:color="C00000"/>
              <w:left w:val="single" w:sz="24" w:space="0" w:color="FFFFFF" w:themeColor="background1"/>
              <w:bottom w:val="single" w:sz="12" w:space="0" w:color="C00000"/>
              <w:right w:val="nil"/>
            </w:tcBorders>
          </w:tcPr>
          <w:p w14:paraId="75E9CD9E" w14:textId="77777777" w:rsidR="004D64B8" w:rsidRPr="004D64B8" w:rsidRDefault="004D64B8" w:rsidP="004D64B8">
            <w:pPr>
              <w:spacing w:after="60" w:line="300" w:lineRule="auto"/>
              <w:jc w:val="both"/>
              <w:rPr>
                <w:rFonts w:ascii="Calibri" w:eastAsia="Calibri" w:hAnsi="Calibri" w:cs="Times New Roman"/>
              </w:rPr>
            </w:pPr>
          </w:p>
        </w:tc>
      </w:tr>
    </w:tbl>
    <w:p w14:paraId="3D9BA63B" w14:textId="77777777" w:rsidR="009F31AD" w:rsidRDefault="009F31AD" w:rsidP="004656ED">
      <w:pPr>
        <w:spacing w:before="240" w:after="60" w:line="300" w:lineRule="auto"/>
        <w:jc w:val="both"/>
        <w:rPr>
          <w:rFonts w:ascii="Calibri" w:eastAsia="Calibri" w:hAnsi="Calibri" w:cs="Times New Roman"/>
          <w:bCs/>
          <w:color w:val="262626" w:themeColor="text1" w:themeTint="D9"/>
          <w:u w:val="single"/>
        </w:rPr>
      </w:pPr>
      <w:r>
        <w:rPr>
          <w:rFonts w:ascii="Calibri" w:eastAsia="Calibri" w:hAnsi="Calibri" w:cs="Times New Roman"/>
          <w:bCs/>
          <w:color w:val="262626" w:themeColor="text1" w:themeTint="D9"/>
          <w:u w:val="single"/>
        </w:rPr>
        <w:br w:type="page"/>
      </w:r>
    </w:p>
    <w:p w14:paraId="7F52AED7" w14:textId="649184AC" w:rsidR="004D64B8" w:rsidRPr="00C11B7B" w:rsidRDefault="004D64B8" w:rsidP="004656ED">
      <w:pPr>
        <w:spacing w:before="240" w:after="60" w:line="300" w:lineRule="auto"/>
        <w:jc w:val="both"/>
        <w:rPr>
          <w:rFonts w:ascii="Calibri" w:eastAsia="Calibri" w:hAnsi="Calibri" w:cs="Times New Roman"/>
          <w:bCs/>
          <w:color w:val="262626" w:themeColor="text1" w:themeTint="D9"/>
          <w:u w:val="single"/>
        </w:rPr>
      </w:pPr>
      <w:r w:rsidRPr="00C11B7B">
        <w:rPr>
          <w:rFonts w:ascii="Calibri" w:eastAsia="Calibri" w:hAnsi="Calibri" w:cs="Times New Roman"/>
          <w:bCs/>
          <w:color w:val="262626" w:themeColor="text1" w:themeTint="D9"/>
          <w:u w:val="single"/>
        </w:rPr>
        <w:lastRenderedPageBreak/>
        <w:t>ATTIVITÀ DEL COLLEGIO</w:t>
      </w:r>
      <w:r w:rsidR="00AF57CF" w:rsidRPr="00C11B7B">
        <w:rPr>
          <w:rFonts w:ascii="Calibri" w:eastAsia="Calibri" w:hAnsi="Calibri" w:cs="Times New Roman"/>
          <w:bCs/>
          <w:color w:val="262626" w:themeColor="text1" w:themeTint="D9"/>
          <w:u w:val="single"/>
        </w:rPr>
        <w:t xml:space="preserve"> </w:t>
      </w:r>
      <w:r w:rsidR="004656ED" w:rsidRPr="00C11B7B">
        <w:rPr>
          <w:rFonts w:ascii="Calibri" w:eastAsia="Calibri" w:hAnsi="Calibri" w:cs="Times New Roman"/>
          <w:bCs/>
          <w:color w:val="262626" w:themeColor="text1" w:themeTint="D9"/>
          <w:u w:val="single"/>
        </w:rPr>
        <w:t>SINDACALE</w:t>
      </w:r>
    </w:p>
    <w:p w14:paraId="220A6578" w14:textId="1F234C81" w:rsidR="004D64B8" w:rsidRPr="00C11B7B" w:rsidRDefault="004D64B8" w:rsidP="004D64B8">
      <w:pPr>
        <w:spacing w:after="60" w:line="300" w:lineRule="auto"/>
        <w:jc w:val="both"/>
        <w:rPr>
          <w:rFonts w:ascii="Calibri" w:eastAsia="Calibri" w:hAnsi="Calibri" w:cs="Times New Roman"/>
          <w:bCs/>
          <w:color w:val="262626" w:themeColor="text1" w:themeTint="D9"/>
        </w:rPr>
      </w:pPr>
      <w:r w:rsidRPr="00C11B7B">
        <w:rPr>
          <w:rFonts w:ascii="Calibri" w:eastAsia="Calibri" w:hAnsi="Calibri" w:cs="Times New Roman"/>
          <w:bCs/>
          <w:color w:val="262626" w:themeColor="text1" w:themeTint="D9"/>
        </w:rPr>
        <w:t>[</w:t>
      </w:r>
      <w:r w:rsidRPr="00C11B7B">
        <w:rPr>
          <w:rFonts w:ascii="Calibri" w:eastAsia="Calibri" w:hAnsi="Calibri" w:cs="Times New Roman"/>
          <w:bCs/>
          <w:i/>
          <w:color w:val="262626" w:themeColor="text1" w:themeTint="D9"/>
        </w:rPr>
        <w:t>I seguenti paragrafi dovranno essere modificati e integrati anche in base all</w:t>
      </w:r>
      <w:r w:rsidR="00516BDA" w:rsidRPr="00C11B7B">
        <w:rPr>
          <w:rFonts w:ascii="Calibri" w:eastAsia="Calibri" w:hAnsi="Calibri" w:cs="Times New Roman"/>
          <w:bCs/>
          <w:i/>
          <w:color w:val="262626" w:themeColor="text1" w:themeTint="D9"/>
        </w:rPr>
        <w:t>’</w:t>
      </w:r>
      <w:r w:rsidRPr="00C11B7B">
        <w:rPr>
          <w:rFonts w:ascii="Calibri" w:eastAsia="Calibri" w:hAnsi="Calibri" w:cs="Times New Roman"/>
          <w:bCs/>
          <w:i/>
          <w:color w:val="262626" w:themeColor="text1" w:themeTint="D9"/>
        </w:rPr>
        <w:t>attività di vigilanza effettivamente svolta</w:t>
      </w:r>
      <w:r w:rsidRPr="00C11B7B">
        <w:rPr>
          <w:rFonts w:ascii="Calibri" w:eastAsia="Calibri" w:hAnsi="Calibri" w:cs="Times New Roman"/>
          <w:bCs/>
          <w:color w:val="262626" w:themeColor="text1" w:themeTint="D9"/>
        </w:rPr>
        <w:t>]</w:t>
      </w:r>
    </w:p>
    <w:p w14:paraId="03E36DB6" w14:textId="77777777" w:rsidR="004D64B8" w:rsidRPr="00C11B7B" w:rsidRDefault="004D64B8" w:rsidP="00156C43">
      <w:pPr>
        <w:spacing w:before="240" w:after="60" w:line="300" w:lineRule="auto"/>
        <w:jc w:val="both"/>
        <w:rPr>
          <w:rFonts w:ascii="Calibri" w:eastAsia="Calibri" w:hAnsi="Calibri" w:cs="Times New Roman"/>
          <w:bCs/>
          <w:color w:val="262626" w:themeColor="text1" w:themeTint="D9"/>
          <w:u w:val="single"/>
        </w:rPr>
      </w:pPr>
      <w:r w:rsidRPr="00C11B7B">
        <w:rPr>
          <w:rFonts w:ascii="Calibri" w:eastAsia="Calibri" w:hAnsi="Calibri" w:cs="Times New Roman"/>
          <w:bCs/>
          <w:color w:val="262626" w:themeColor="text1" w:themeTint="D9"/>
          <w:u w:val="single"/>
        </w:rPr>
        <w:t>PARTECIPAZIONE ALLE RIUNIONI DEGLI ORGANI SOCIALI</w:t>
      </w:r>
    </w:p>
    <w:p w14:paraId="46F48CAC" w14:textId="77777777" w:rsidR="004D64B8" w:rsidRPr="00C11B7B" w:rsidRDefault="004D64B8" w:rsidP="004D64B8">
      <w:p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Nel trimestre/periodo di riferimento si sono tenute le seguenti riunioni:</w:t>
      </w:r>
    </w:p>
    <w:p w14:paraId="2EC58D1C" w14:textId="6D6EC763" w:rsidR="004D64B8" w:rsidRPr="00C11B7B" w:rsidRDefault="004D64B8" w:rsidP="00B44ED6">
      <w:pPr>
        <w:numPr>
          <w:ilvl w:val="0"/>
          <w:numId w:val="138"/>
        </w:numPr>
        <w:spacing w:after="60" w:line="300" w:lineRule="auto"/>
        <w:ind w:hanging="218"/>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dell</w:t>
      </w:r>
      <w:r w:rsidR="00516BDA" w:rsidRPr="00C11B7B">
        <w:rPr>
          <w:rFonts w:ascii="Calibri" w:eastAsia="Calibri" w:hAnsi="Calibri" w:cs="Times New Roman"/>
          <w:color w:val="262626" w:themeColor="text1" w:themeTint="D9"/>
        </w:rPr>
        <w:t>’</w:t>
      </w:r>
      <w:r w:rsidRPr="00C11B7B">
        <w:rPr>
          <w:rFonts w:ascii="Calibri" w:eastAsia="Calibri" w:hAnsi="Calibri" w:cs="Times New Roman"/>
          <w:color w:val="262626" w:themeColor="text1" w:themeTint="D9"/>
        </w:rPr>
        <w:t xml:space="preserve">assemblea dei soci: _______________ (indicare data e </w:t>
      </w:r>
      <w:proofErr w:type="spellStart"/>
      <w:r w:rsidRPr="00C11B7B">
        <w:rPr>
          <w:rFonts w:ascii="Calibri" w:eastAsia="Calibri" w:hAnsi="Calibri" w:cs="Times New Roman"/>
          <w:color w:val="262626" w:themeColor="text1" w:themeTint="D9"/>
        </w:rPr>
        <w:t>OdG</w:t>
      </w:r>
      <w:proofErr w:type="spellEnd"/>
      <w:r w:rsidRPr="00C11B7B">
        <w:rPr>
          <w:rFonts w:ascii="Calibri" w:eastAsia="Calibri" w:hAnsi="Calibri" w:cs="Times New Roman"/>
          <w:color w:val="262626" w:themeColor="text1" w:themeTint="D9"/>
        </w:rPr>
        <w:t xml:space="preserve">); </w:t>
      </w:r>
    </w:p>
    <w:p w14:paraId="6BC330DA" w14:textId="2EEA71D7" w:rsidR="004D64B8" w:rsidRPr="00C11B7B" w:rsidRDefault="004D64B8" w:rsidP="00B44ED6">
      <w:pPr>
        <w:numPr>
          <w:ilvl w:val="0"/>
          <w:numId w:val="138"/>
        </w:numPr>
        <w:spacing w:after="60" w:line="300" w:lineRule="auto"/>
        <w:ind w:hanging="218"/>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 xml:space="preserve">del </w:t>
      </w:r>
      <w:r w:rsidR="00A13CA3" w:rsidRPr="00C11B7B">
        <w:rPr>
          <w:rFonts w:ascii="Calibri" w:eastAsia="Calibri" w:hAnsi="Calibri" w:cs="Times New Roman"/>
          <w:color w:val="262626" w:themeColor="text1" w:themeTint="D9"/>
        </w:rPr>
        <w:t>Consiglio di amministrazione</w:t>
      </w:r>
      <w:r w:rsidRPr="00C11B7B">
        <w:rPr>
          <w:rFonts w:ascii="Calibri" w:eastAsia="Calibri" w:hAnsi="Calibri" w:cs="Times New Roman"/>
          <w:color w:val="262626" w:themeColor="text1" w:themeTint="D9"/>
        </w:rPr>
        <w:t xml:space="preserve">: ______________ (indicare data e </w:t>
      </w:r>
      <w:proofErr w:type="spellStart"/>
      <w:r w:rsidRPr="00C11B7B">
        <w:rPr>
          <w:rFonts w:ascii="Calibri" w:eastAsia="Calibri" w:hAnsi="Calibri" w:cs="Times New Roman"/>
          <w:color w:val="262626" w:themeColor="text1" w:themeTint="D9"/>
        </w:rPr>
        <w:t>OdG</w:t>
      </w:r>
      <w:proofErr w:type="spellEnd"/>
      <w:r w:rsidRPr="00C11B7B">
        <w:rPr>
          <w:rFonts w:ascii="Calibri" w:eastAsia="Calibri" w:hAnsi="Calibri" w:cs="Times New Roman"/>
          <w:color w:val="262626" w:themeColor="text1" w:themeTint="D9"/>
        </w:rPr>
        <w:t xml:space="preserve">). </w:t>
      </w:r>
    </w:p>
    <w:p w14:paraId="3A36188D" w14:textId="18DE9201" w:rsidR="004D64B8" w:rsidRPr="00C11B7B" w:rsidRDefault="004D64B8" w:rsidP="004D64B8">
      <w:p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 xml:space="preserve">Come risulta dai relativi verbali, il </w:t>
      </w:r>
      <w:r w:rsidR="000A1AD4" w:rsidRPr="00C11B7B">
        <w:rPr>
          <w:rFonts w:ascii="Calibri" w:eastAsia="Calibri" w:hAnsi="Calibri" w:cs="Times New Roman"/>
          <w:color w:val="262626" w:themeColor="text1" w:themeTint="D9"/>
        </w:rPr>
        <w:t>Collegio sindacale</w:t>
      </w:r>
      <w:r w:rsidRPr="00C11B7B">
        <w:rPr>
          <w:rFonts w:ascii="Calibri" w:eastAsia="Calibri" w:hAnsi="Calibri" w:cs="Times New Roman"/>
          <w:color w:val="262626" w:themeColor="text1" w:themeTint="D9"/>
        </w:rPr>
        <w:t xml:space="preserve"> ha partecipato a tutte le predette riunioni [</w:t>
      </w:r>
      <w:r w:rsidRPr="00C11B7B">
        <w:rPr>
          <w:rFonts w:ascii="Calibri" w:eastAsia="Calibri" w:hAnsi="Calibri" w:cs="Times New Roman"/>
          <w:i/>
          <w:color w:val="262626" w:themeColor="text1" w:themeTint="D9"/>
        </w:rPr>
        <w:t>ovvero</w:t>
      </w:r>
      <w:r w:rsidRPr="00C11B7B">
        <w:rPr>
          <w:rFonts w:ascii="Calibri" w:eastAsia="Calibri" w:hAnsi="Calibri" w:cs="Times New Roman"/>
          <w:color w:val="262626" w:themeColor="text1" w:themeTint="D9"/>
        </w:rPr>
        <w:t xml:space="preserve">: alle riunioni del </w:t>
      </w:r>
      <w:r w:rsidRPr="00C11B7B">
        <w:rPr>
          <w:rFonts w:ascii="Calibri" w:eastAsia="Calibri" w:hAnsi="Calibri" w:cs="Times New Roman"/>
          <w:bCs/>
          <w:color w:val="262626" w:themeColor="text1" w:themeTint="D9"/>
        </w:rPr>
        <w:t>__/__/_____</w:t>
      </w:r>
      <w:r w:rsidRPr="00C11B7B">
        <w:rPr>
          <w:rFonts w:ascii="Calibri" w:eastAsia="Calibri" w:hAnsi="Calibri" w:cs="Times New Roman"/>
          <w:color w:val="262626" w:themeColor="text1" w:themeTint="D9"/>
        </w:rPr>
        <w:t xml:space="preserve">]. </w:t>
      </w:r>
    </w:p>
    <w:p w14:paraId="4858AEB7" w14:textId="349AA55A" w:rsidR="004D64B8" w:rsidRPr="00C11B7B" w:rsidRDefault="00AF57CF" w:rsidP="004D64B8">
      <w:p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 xml:space="preserve">Il </w:t>
      </w:r>
      <w:r w:rsidR="004D64B8" w:rsidRPr="00C11B7B">
        <w:rPr>
          <w:rFonts w:ascii="Calibri" w:eastAsia="Calibri" w:hAnsi="Calibri" w:cs="Times New Roman"/>
          <w:color w:val="262626" w:themeColor="text1" w:themeTint="D9"/>
        </w:rPr>
        <w:t xml:space="preserve">Collegio </w:t>
      </w:r>
      <w:r w:rsidRPr="00C11B7B">
        <w:rPr>
          <w:rFonts w:ascii="Calibri" w:eastAsia="Calibri" w:hAnsi="Calibri" w:cs="Times New Roman"/>
          <w:color w:val="262626" w:themeColor="text1" w:themeTint="D9"/>
        </w:rPr>
        <w:t xml:space="preserve">sindacale </w:t>
      </w:r>
      <w:r w:rsidR="004D64B8" w:rsidRPr="00C11B7B">
        <w:rPr>
          <w:rFonts w:ascii="Calibri" w:eastAsia="Calibri" w:hAnsi="Calibri" w:cs="Times New Roman"/>
          <w:color w:val="262626" w:themeColor="text1" w:themeTint="D9"/>
        </w:rPr>
        <w:t>dà atto che esse si sono svolte in maniera conforme alla legge e alle disposizioni statutarie.</w:t>
      </w:r>
    </w:p>
    <w:p w14:paraId="0D3385FD" w14:textId="77777777" w:rsidR="004D64B8" w:rsidRPr="00C11B7B" w:rsidRDefault="004D64B8" w:rsidP="004D64B8">
      <w:p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w:t>
      </w:r>
      <w:r w:rsidRPr="00C11B7B">
        <w:rPr>
          <w:rFonts w:ascii="Calibri" w:eastAsia="Calibri" w:hAnsi="Calibri" w:cs="Times New Roman"/>
          <w:i/>
          <w:color w:val="262626" w:themeColor="text1" w:themeTint="D9"/>
        </w:rPr>
        <w:t>Eventuali annotazioni specifiche, se significative: _____________________</w:t>
      </w:r>
      <w:r w:rsidRPr="00C11B7B">
        <w:rPr>
          <w:rFonts w:ascii="Calibri" w:eastAsia="Calibri" w:hAnsi="Calibri" w:cs="Times New Roman"/>
          <w:color w:val="262626" w:themeColor="text1" w:themeTint="D9"/>
        </w:rPr>
        <w:t>.]</w:t>
      </w:r>
    </w:p>
    <w:p w14:paraId="0CA7F6C8" w14:textId="0E6155EA" w:rsidR="004D64B8" w:rsidRPr="00C11B7B" w:rsidRDefault="004D64B8" w:rsidP="004D64B8">
      <w:p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 xml:space="preserve">Inoltre, nel corso della riunione del </w:t>
      </w:r>
      <w:r w:rsidR="00D91195" w:rsidRPr="00C11B7B">
        <w:rPr>
          <w:rFonts w:ascii="Calibri" w:eastAsia="Calibri" w:hAnsi="Calibri" w:cs="Times New Roman"/>
          <w:color w:val="262626" w:themeColor="text1" w:themeTint="D9"/>
        </w:rPr>
        <w:t>C</w:t>
      </w:r>
      <w:r w:rsidR="00A13CA3" w:rsidRPr="00C11B7B">
        <w:rPr>
          <w:rFonts w:ascii="Calibri" w:eastAsia="Calibri" w:hAnsi="Calibri" w:cs="Times New Roman"/>
          <w:color w:val="262626" w:themeColor="text1" w:themeTint="D9"/>
        </w:rPr>
        <w:t>onsiglio di amministrazione</w:t>
      </w:r>
      <w:r w:rsidRPr="00C11B7B">
        <w:rPr>
          <w:rFonts w:ascii="Calibri" w:eastAsia="Calibri" w:hAnsi="Calibri" w:cs="Times New Roman"/>
          <w:color w:val="262626" w:themeColor="text1" w:themeTint="D9"/>
        </w:rPr>
        <w:t xml:space="preserve"> del </w:t>
      </w:r>
      <w:r w:rsidRPr="00C11B7B">
        <w:rPr>
          <w:rFonts w:ascii="Calibri" w:eastAsia="Calibri" w:hAnsi="Calibri" w:cs="Times New Roman"/>
          <w:bCs/>
          <w:color w:val="262626" w:themeColor="text1" w:themeTint="D9"/>
        </w:rPr>
        <w:t>__/__/_____</w:t>
      </w:r>
      <w:r w:rsidRPr="00C11B7B">
        <w:rPr>
          <w:rFonts w:ascii="Calibri" w:eastAsia="Calibri" w:hAnsi="Calibri" w:cs="Times New Roman"/>
          <w:color w:val="262626" w:themeColor="text1" w:themeTint="D9"/>
        </w:rPr>
        <w:t xml:space="preserve"> [</w:t>
      </w:r>
      <w:r w:rsidRPr="00C11B7B">
        <w:rPr>
          <w:rFonts w:ascii="Calibri" w:eastAsia="Calibri" w:hAnsi="Calibri" w:cs="Times New Roman"/>
          <w:i/>
          <w:color w:val="262626" w:themeColor="text1" w:themeTint="D9"/>
        </w:rPr>
        <w:t>ovvero</w:t>
      </w:r>
      <w:r w:rsidRPr="00C11B7B">
        <w:rPr>
          <w:rFonts w:ascii="Calibri" w:eastAsia="Calibri" w:hAnsi="Calibri" w:cs="Times New Roman"/>
          <w:color w:val="262626" w:themeColor="text1" w:themeTint="D9"/>
        </w:rPr>
        <w:t xml:space="preserve">: negli incontri del </w:t>
      </w:r>
      <w:r w:rsidRPr="00C11B7B">
        <w:rPr>
          <w:rFonts w:ascii="Calibri" w:eastAsia="Calibri" w:hAnsi="Calibri" w:cs="Times New Roman"/>
          <w:bCs/>
          <w:color w:val="262626" w:themeColor="text1" w:themeTint="D9"/>
        </w:rPr>
        <w:t>__/__/_____</w:t>
      </w:r>
      <w:r w:rsidRPr="00C11B7B">
        <w:rPr>
          <w:rFonts w:ascii="Calibri" w:eastAsia="Calibri" w:hAnsi="Calibri" w:cs="Times New Roman"/>
          <w:color w:val="262626" w:themeColor="text1" w:themeTint="D9"/>
        </w:rPr>
        <w:t>], gli organi delegati [</w:t>
      </w:r>
      <w:r w:rsidRPr="00C11B7B">
        <w:rPr>
          <w:rFonts w:ascii="Calibri" w:eastAsia="Calibri" w:hAnsi="Calibri" w:cs="Times New Roman"/>
          <w:i/>
          <w:color w:val="262626" w:themeColor="text1" w:themeTint="D9"/>
        </w:rPr>
        <w:t>ovvero</w:t>
      </w:r>
      <w:r w:rsidRPr="00C11B7B">
        <w:rPr>
          <w:rFonts w:ascii="Calibri" w:eastAsia="Calibri" w:hAnsi="Calibri" w:cs="Times New Roman"/>
          <w:color w:val="262626" w:themeColor="text1" w:themeTint="D9"/>
        </w:rPr>
        <w:t>: l</w:t>
      </w:r>
      <w:r w:rsidR="00516BDA" w:rsidRPr="00C11B7B">
        <w:rPr>
          <w:rFonts w:ascii="Calibri" w:eastAsia="Calibri" w:hAnsi="Calibri" w:cs="Times New Roman"/>
          <w:color w:val="262626" w:themeColor="text1" w:themeTint="D9"/>
        </w:rPr>
        <w:t>’</w:t>
      </w:r>
      <w:r w:rsidRPr="00C11B7B">
        <w:rPr>
          <w:rFonts w:ascii="Calibri" w:eastAsia="Calibri" w:hAnsi="Calibri" w:cs="Times New Roman"/>
          <w:color w:val="262626" w:themeColor="text1" w:themeTint="D9"/>
        </w:rPr>
        <w:t>amministratore unico] nelle persone di _______________, anche ai sensi dell</w:t>
      </w:r>
      <w:r w:rsidR="00516BDA" w:rsidRPr="00C11B7B">
        <w:rPr>
          <w:rFonts w:ascii="Calibri" w:eastAsia="Calibri" w:hAnsi="Calibri" w:cs="Times New Roman"/>
          <w:color w:val="262626" w:themeColor="text1" w:themeTint="D9"/>
        </w:rPr>
        <w:t>’</w:t>
      </w:r>
      <w:r w:rsidRPr="00C11B7B">
        <w:rPr>
          <w:rFonts w:ascii="Calibri" w:eastAsia="Calibri" w:hAnsi="Calibri" w:cs="Times New Roman"/>
          <w:color w:val="262626" w:themeColor="text1" w:themeTint="D9"/>
        </w:rPr>
        <w:t xml:space="preserve">art. 2381, co. 5, c.c., hanno riferito sul generale andamento della gestione della società e delle società controllate _____________ e sulla sua prevedibile evoluzione, nonché sulle operazioni di maggior rilievo effettuate dalla società e dalle sue controllate. In particolare, gli amministratori delegati hanno riferito che: _______________. (Eventuale) Il </w:t>
      </w:r>
      <w:r w:rsidR="000A1AD4" w:rsidRPr="00C11B7B">
        <w:rPr>
          <w:rFonts w:ascii="Calibri" w:eastAsia="Calibri" w:hAnsi="Calibri" w:cs="Times New Roman"/>
          <w:color w:val="262626" w:themeColor="text1" w:themeTint="D9"/>
        </w:rPr>
        <w:t>Collegio sindacale</w:t>
      </w:r>
      <w:r w:rsidRPr="00C11B7B">
        <w:rPr>
          <w:rFonts w:ascii="Calibri" w:eastAsia="Calibri" w:hAnsi="Calibri" w:cs="Times New Roman"/>
          <w:color w:val="262626" w:themeColor="text1" w:themeTint="D9"/>
        </w:rPr>
        <w:t xml:space="preserve">, in persona del suo </w:t>
      </w:r>
      <w:r w:rsidR="008D0F64" w:rsidRPr="00C11B7B">
        <w:rPr>
          <w:rFonts w:ascii="Calibri" w:eastAsia="Calibri" w:hAnsi="Calibri" w:cs="Times New Roman"/>
          <w:color w:val="262626" w:themeColor="text1" w:themeTint="D9"/>
        </w:rPr>
        <w:t>presidente</w:t>
      </w:r>
      <w:r w:rsidRPr="00C11B7B">
        <w:rPr>
          <w:rFonts w:ascii="Calibri" w:eastAsia="Calibri" w:hAnsi="Calibri" w:cs="Times New Roman"/>
          <w:color w:val="262626" w:themeColor="text1" w:themeTint="D9"/>
        </w:rPr>
        <w:t>, espone che sui contenuti della predetta informativa si riserva di effettuare ulteriori approfondimenti e valutazioni al riguardo.</w:t>
      </w:r>
    </w:p>
    <w:p w14:paraId="22B30F28" w14:textId="77777777" w:rsidR="004D64B8" w:rsidRPr="00C11B7B" w:rsidRDefault="004D64B8" w:rsidP="004D64B8">
      <w:p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Si segnala che sono state fornite le informazioni richieste, come dai corrispondenti verbali.</w:t>
      </w:r>
    </w:p>
    <w:p w14:paraId="4A59235C" w14:textId="70F82156" w:rsidR="004D64B8" w:rsidRPr="00C11B7B" w:rsidRDefault="004D64B8" w:rsidP="004D64B8">
      <w:p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w:t>
      </w:r>
      <w:r w:rsidRPr="00C11B7B">
        <w:rPr>
          <w:rFonts w:ascii="Calibri" w:eastAsia="Calibri" w:hAnsi="Calibri" w:cs="Times New Roman"/>
          <w:i/>
          <w:color w:val="262626" w:themeColor="text1" w:themeTint="D9"/>
        </w:rPr>
        <w:t>Ovvero</w:t>
      </w:r>
      <w:r w:rsidRPr="00C11B7B">
        <w:rPr>
          <w:rFonts w:ascii="Calibri" w:eastAsia="Calibri" w:hAnsi="Calibri" w:cs="Times New Roman"/>
          <w:color w:val="262626" w:themeColor="text1" w:themeTint="D9"/>
        </w:rPr>
        <w:t xml:space="preserve">: Come da verbale n. __ del </w:t>
      </w:r>
      <w:r w:rsidRPr="00C11B7B">
        <w:rPr>
          <w:rFonts w:ascii="Calibri" w:eastAsia="Calibri" w:hAnsi="Calibri" w:cs="Times New Roman"/>
          <w:bCs/>
          <w:color w:val="262626" w:themeColor="text1" w:themeTint="D9"/>
        </w:rPr>
        <w:t>__/__/_____</w:t>
      </w:r>
      <w:r w:rsidRPr="00C11B7B">
        <w:rPr>
          <w:rFonts w:ascii="Calibri" w:eastAsia="Calibri" w:hAnsi="Calibri" w:cs="Times New Roman"/>
          <w:color w:val="262626" w:themeColor="text1" w:themeTint="D9"/>
        </w:rPr>
        <w:t>, sono state richieste a _________ le seguenti ulteriori informazioni ___________. Si segnala che tali richieste formali non hanno trovato alcun riscontro (</w:t>
      </w:r>
      <w:r w:rsidRPr="00C11B7B">
        <w:rPr>
          <w:rFonts w:ascii="Calibri" w:eastAsia="Calibri" w:hAnsi="Calibri" w:cs="Times New Roman"/>
          <w:i/>
          <w:color w:val="262626" w:themeColor="text1" w:themeTint="D9"/>
        </w:rPr>
        <w:t>ovvero</w:t>
      </w:r>
      <w:r w:rsidRPr="00C11B7B">
        <w:rPr>
          <w:rFonts w:ascii="Calibri" w:eastAsia="Calibri" w:hAnsi="Calibri" w:cs="Times New Roman"/>
          <w:color w:val="262626" w:themeColor="text1" w:themeTint="D9"/>
        </w:rPr>
        <w:t xml:space="preserve">: hanno trovato riscontro parziale per difetto dei seguenti elementi: _________). Il </w:t>
      </w:r>
      <w:r w:rsidR="00AF57CF" w:rsidRPr="00C11B7B">
        <w:rPr>
          <w:rFonts w:ascii="Calibri" w:eastAsia="Calibri" w:hAnsi="Calibri" w:cs="Times New Roman"/>
          <w:color w:val="262626" w:themeColor="text1" w:themeTint="D9"/>
        </w:rPr>
        <w:t>C</w:t>
      </w:r>
      <w:r w:rsidRPr="00C11B7B">
        <w:rPr>
          <w:rFonts w:ascii="Calibri" w:eastAsia="Calibri" w:hAnsi="Calibri" w:cs="Times New Roman"/>
          <w:color w:val="262626" w:themeColor="text1" w:themeTint="D9"/>
        </w:rPr>
        <w:t xml:space="preserve">ollegio </w:t>
      </w:r>
      <w:r w:rsidR="00AF57CF" w:rsidRPr="00C11B7B">
        <w:rPr>
          <w:rFonts w:ascii="Calibri" w:eastAsia="Calibri" w:hAnsi="Calibri" w:cs="Times New Roman"/>
          <w:color w:val="262626" w:themeColor="text1" w:themeTint="D9"/>
        </w:rPr>
        <w:t xml:space="preserve">sindacale </w:t>
      </w:r>
      <w:r w:rsidRPr="00C11B7B">
        <w:rPr>
          <w:rFonts w:ascii="Calibri" w:eastAsia="Calibri" w:hAnsi="Calibri" w:cs="Times New Roman"/>
          <w:color w:val="262626" w:themeColor="text1" w:themeTint="D9"/>
        </w:rPr>
        <w:t>sollecita il predetto organo ad adempiere esaustivamente alle richieste ricevute.]</w:t>
      </w:r>
    </w:p>
    <w:p w14:paraId="58AE523E" w14:textId="265379FA" w:rsidR="004D64B8" w:rsidRPr="00C11B7B" w:rsidRDefault="004D64B8" w:rsidP="004D64B8">
      <w:p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 xml:space="preserve"> [</w:t>
      </w:r>
      <w:r w:rsidRPr="00C11B7B">
        <w:rPr>
          <w:rFonts w:ascii="Calibri" w:eastAsia="Calibri" w:hAnsi="Calibri" w:cs="Times New Roman"/>
          <w:i/>
          <w:iCs/>
          <w:color w:val="262626" w:themeColor="text1" w:themeTint="D9"/>
        </w:rPr>
        <w:t>Ovvero:</w:t>
      </w:r>
      <w:r w:rsidRPr="00C11B7B">
        <w:rPr>
          <w:rFonts w:ascii="Calibri" w:eastAsia="Calibri" w:hAnsi="Calibri" w:cs="Times New Roman"/>
          <w:color w:val="262626" w:themeColor="text1" w:themeTint="D9"/>
        </w:rPr>
        <w:t xml:space="preserve"> come da verbale n. __ del </w:t>
      </w:r>
      <w:r w:rsidRPr="00C11B7B">
        <w:rPr>
          <w:rFonts w:ascii="Calibri" w:eastAsia="Calibri" w:hAnsi="Calibri" w:cs="Times New Roman"/>
          <w:bCs/>
          <w:color w:val="262626" w:themeColor="text1" w:themeTint="D9"/>
        </w:rPr>
        <w:t>__/__/_____</w:t>
      </w:r>
      <w:r w:rsidRPr="00C11B7B">
        <w:rPr>
          <w:rFonts w:ascii="Calibri" w:eastAsia="Calibri" w:hAnsi="Calibri" w:cs="Times New Roman"/>
          <w:color w:val="262626" w:themeColor="text1" w:themeTint="D9"/>
        </w:rPr>
        <w:t>, non essendo stato rispettato il termine di 6 mesi previsto dell</w:t>
      </w:r>
      <w:r w:rsidR="00516BDA" w:rsidRPr="00C11B7B">
        <w:rPr>
          <w:rFonts w:ascii="Calibri" w:eastAsia="Calibri" w:hAnsi="Calibri" w:cs="Times New Roman"/>
          <w:color w:val="262626" w:themeColor="text1" w:themeTint="D9"/>
        </w:rPr>
        <w:t>’</w:t>
      </w:r>
      <w:r w:rsidRPr="00C11B7B">
        <w:rPr>
          <w:rFonts w:ascii="Calibri" w:eastAsia="Calibri" w:hAnsi="Calibri" w:cs="Times New Roman"/>
          <w:color w:val="262626" w:themeColor="text1" w:themeTint="D9"/>
        </w:rPr>
        <w:t xml:space="preserve">art. 2381 c.c. per riferire al </w:t>
      </w:r>
      <w:r w:rsidR="00D91195" w:rsidRPr="00C11B7B">
        <w:rPr>
          <w:rFonts w:ascii="Calibri" w:eastAsia="Calibri" w:hAnsi="Calibri" w:cs="Times New Roman"/>
          <w:color w:val="262626" w:themeColor="text1" w:themeTint="D9"/>
        </w:rPr>
        <w:t>C</w:t>
      </w:r>
      <w:r w:rsidR="00A13CA3" w:rsidRPr="00C11B7B">
        <w:rPr>
          <w:rFonts w:ascii="Calibri" w:eastAsia="Calibri" w:hAnsi="Calibri" w:cs="Times New Roman"/>
          <w:color w:val="262626" w:themeColor="text1" w:themeTint="D9"/>
        </w:rPr>
        <w:t>onsiglio di amministrazione</w:t>
      </w:r>
      <w:r w:rsidRPr="00C11B7B">
        <w:rPr>
          <w:rFonts w:ascii="Calibri" w:eastAsia="Calibri" w:hAnsi="Calibri" w:cs="Times New Roman"/>
          <w:color w:val="262626" w:themeColor="text1" w:themeTint="D9"/>
        </w:rPr>
        <w:t xml:space="preserve"> sull</w:t>
      </w:r>
      <w:r w:rsidR="00516BDA" w:rsidRPr="00C11B7B">
        <w:rPr>
          <w:rFonts w:ascii="Calibri" w:eastAsia="Calibri" w:hAnsi="Calibri" w:cs="Times New Roman"/>
          <w:color w:val="262626" w:themeColor="text1" w:themeTint="D9"/>
        </w:rPr>
        <w:t>’</w:t>
      </w:r>
      <w:r w:rsidRPr="00C11B7B">
        <w:rPr>
          <w:rFonts w:ascii="Calibri" w:eastAsia="Calibri" w:hAnsi="Calibri" w:cs="Times New Roman"/>
          <w:color w:val="262626" w:themeColor="text1" w:themeTint="D9"/>
        </w:rPr>
        <w:t>andamento della gestione, il collegio ha inviato all</w:t>
      </w:r>
      <w:r w:rsidR="00516BDA" w:rsidRPr="00C11B7B">
        <w:rPr>
          <w:rFonts w:ascii="Calibri" w:eastAsia="Calibri" w:hAnsi="Calibri" w:cs="Times New Roman"/>
          <w:color w:val="262626" w:themeColor="text1" w:themeTint="D9"/>
        </w:rPr>
        <w:t>’</w:t>
      </w:r>
      <w:r w:rsidRPr="00C11B7B">
        <w:rPr>
          <w:rFonts w:ascii="Calibri" w:eastAsia="Calibri" w:hAnsi="Calibri" w:cs="Times New Roman"/>
          <w:color w:val="262626" w:themeColor="text1" w:themeTint="D9"/>
        </w:rPr>
        <w:t>amministratore delegato, nella persona di __________, lettera raccomandata o PEC, invitandolo a provvedere in merito anche in forma scritta.]</w:t>
      </w:r>
    </w:p>
    <w:p w14:paraId="3EEBA02E" w14:textId="31E5344F" w:rsidR="004D64B8" w:rsidRPr="00C11B7B" w:rsidRDefault="004D64B8" w:rsidP="00156C43">
      <w:pPr>
        <w:spacing w:before="240" w:after="60" w:line="300" w:lineRule="auto"/>
        <w:jc w:val="both"/>
        <w:rPr>
          <w:rFonts w:ascii="Calibri" w:eastAsia="Calibri" w:hAnsi="Calibri" w:cs="Times New Roman"/>
          <w:bCs/>
          <w:color w:val="262626" w:themeColor="text1" w:themeTint="D9"/>
          <w:u w:val="single"/>
        </w:rPr>
      </w:pPr>
      <w:r w:rsidRPr="00C11B7B">
        <w:rPr>
          <w:rFonts w:ascii="Calibri" w:eastAsia="Calibri" w:hAnsi="Calibri" w:cs="Times New Roman"/>
          <w:bCs/>
          <w:color w:val="262626" w:themeColor="text1" w:themeTint="D9"/>
          <w:u w:val="single"/>
        </w:rPr>
        <w:t>VIGILANZA SULL</w:t>
      </w:r>
      <w:r w:rsidR="00516BDA" w:rsidRPr="00C11B7B">
        <w:rPr>
          <w:rFonts w:ascii="Calibri" w:eastAsia="Calibri" w:hAnsi="Calibri" w:cs="Times New Roman"/>
          <w:bCs/>
          <w:color w:val="262626" w:themeColor="text1" w:themeTint="D9"/>
          <w:u w:val="single"/>
        </w:rPr>
        <w:t>’</w:t>
      </w:r>
      <w:r w:rsidRPr="00C11B7B">
        <w:rPr>
          <w:rFonts w:ascii="Calibri" w:eastAsia="Calibri" w:hAnsi="Calibri" w:cs="Times New Roman"/>
          <w:bCs/>
          <w:color w:val="262626" w:themeColor="text1" w:themeTint="D9"/>
          <w:u w:val="single"/>
        </w:rPr>
        <w:t>OPERATO DEGLI AMMINISTRATORI</w:t>
      </w:r>
    </w:p>
    <w:p w14:paraId="706CD136" w14:textId="3C1B51E3" w:rsidR="004D64B8" w:rsidRPr="00C11B7B" w:rsidRDefault="00AF57CF" w:rsidP="004D64B8">
      <w:p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 xml:space="preserve">Si </w:t>
      </w:r>
      <w:r w:rsidR="004D64B8" w:rsidRPr="00C11B7B">
        <w:rPr>
          <w:rFonts w:ascii="Calibri" w:eastAsia="Calibri" w:hAnsi="Calibri" w:cs="Times New Roman"/>
          <w:color w:val="262626" w:themeColor="text1" w:themeTint="D9"/>
        </w:rPr>
        <w:t>proced</w:t>
      </w:r>
      <w:r w:rsidRPr="00C11B7B">
        <w:rPr>
          <w:rFonts w:ascii="Calibri" w:eastAsia="Calibri" w:hAnsi="Calibri" w:cs="Times New Roman"/>
          <w:color w:val="262626" w:themeColor="text1" w:themeTint="D9"/>
        </w:rPr>
        <w:t>e</w:t>
      </w:r>
      <w:r w:rsidR="004D64B8" w:rsidRPr="00C11B7B">
        <w:rPr>
          <w:rFonts w:ascii="Calibri" w:eastAsia="Calibri" w:hAnsi="Calibri" w:cs="Times New Roman"/>
          <w:color w:val="262626" w:themeColor="text1" w:themeTint="D9"/>
        </w:rPr>
        <w:t xml:space="preserve"> all</w:t>
      </w:r>
      <w:r w:rsidR="00516BDA" w:rsidRPr="00C11B7B">
        <w:rPr>
          <w:rFonts w:ascii="Calibri" w:eastAsia="Calibri" w:hAnsi="Calibri" w:cs="Times New Roman"/>
          <w:color w:val="262626" w:themeColor="text1" w:themeTint="D9"/>
        </w:rPr>
        <w:t>’</w:t>
      </w:r>
      <w:r w:rsidR="004D64B8" w:rsidRPr="00C11B7B">
        <w:rPr>
          <w:rFonts w:ascii="Calibri" w:eastAsia="Calibri" w:hAnsi="Calibri" w:cs="Times New Roman"/>
          <w:color w:val="262626" w:themeColor="text1" w:themeTint="D9"/>
        </w:rPr>
        <w:t>esame delle ultime delibere dell</w:t>
      </w:r>
      <w:r w:rsidR="00516BDA" w:rsidRPr="00C11B7B">
        <w:rPr>
          <w:rFonts w:ascii="Calibri" w:eastAsia="Calibri" w:hAnsi="Calibri" w:cs="Times New Roman"/>
          <w:color w:val="262626" w:themeColor="text1" w:themeTint="D9"/>
        </w:rPr>
        <w:t>’</w:t>
      </w:r>
      <w:r w:rsidR="004D64B8" w:rsidRPr="00C11B7B">
        <w:rPr>
          <w:rFonts w:ascii="Calibri" w:eastAsia="Calibri" w:hAnsi="Calibri" w:cs="Times New Roman"/>
          <w:color w:val="262626" w:themeColor="text1" w:themeTint="D9"/>
        </w:rPr>
        <w:t>organo di amministrazione (dell</w:t>
      </w:r>
      <w:r w:rsidR="00516BDA" w:rsidRPr="00C11B7B">
        <w:rPr>
          <w:rFonts w:ascii="Calibri" w:eastAsia="Calibri" w:hAnsi="Calibri" w:cs="Times New Roman"/>
          <w:color w:val="262626" w:themeColor="text1" w:themeTint="D9"/>
        </w:rPr>
        <w:t>’</w:t>
      </w:r>
      <w:r w:rsidR="004D64B8" w:rsidRPr="00C11B7B">
        <w:rPr>
          <w:rFonts w:ascii="Calibri" w:eastAsia="Calibri" w:hAnsi="Calibri" w:cs="Times New Roman"/>
          <w:color w:val="262626" w:themeColor="text1" w:themeTint="D9"/>
        </w:rPr>
        <w:t>assemblea dei soci), per verificare la loro concreta attuazione. A tale proposito si rileva che: ___________.</w:t>
      </w:r>
    </w:p>
    <w:p w14:paraId="19A2EFEB" w14:textId="4A95836C" w:rsidR="004D64B8" w:rsidRPr="00C11B7B" w:rsidRDefault="004D64B8" w:rsidP="004D64B8">
      <w:p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Sulla base delle informazioni acquisite, i sindaci prendono atto che la società ha effettuato le seguenti operazioni di maggior rilievo economico, finanziario e patrimoniale ovvero modificative dei diritti dei</w:t>
      </w:r>
      <w:r w:rsidRPr="00C11B7B">
        <w:rPr>
          <w:rFonts w:ascii="Calibri" w:eastAsia="Calibri" w:hAnsi="Calibri" w:cs="Times New Roman"/>
          <w:i/>
          <w:color w:val="262626" w:themeColor="text1" w:themeTint="D9"/>
        </w:rPr>
        <w:t xml:space="preserve"> </w:t>
      </w:r>
      <w:r w:rsidRPr="00C11B7B">
        <w:rPr>
          <w:rFonts w:ascii="Calibri" w:eastAsia="Calibri" w:hAnsi="Calibri" w:cs="Times New Roman"/>
          <w:color w:val="262626" w:themeColor="text1" w:themeTint="D9"/>
        </w:rPr>
        <w:t>[</w:t>
      </w:r>
      <w:r w:rsidRPr="00C11B7B">
        <w:rPr>
          <w:rFonts w:ascii="Calibri" w:eastAsia="Calibri" w:hAnsi="Calibri" w:cs="Times New Roman"/>
          <w:i/>
          <w:color w:val="262626" w:themeColor="text1" w:themeTint="D9"/>
        </w:rPr>
        <w:t xml:space="preserve">ovvero: </w:t>
      </w:r>
      <w:r w:rsidRPr="00C11B7B">
        <w:rPr>
          <w:rFonts w:ascii="Calibri" w:eastAsia="Calibri" w:hAnsi="Calibri" w:cs="Times New Roman"/>
          <w:color w:val="262626" w:themeColor="text1" w:themeTint="D9"/>
        </w:rPr>
        <w:t>di una categoria (________) di] soci</w:t>
      </w:r>
      <w:r w:rsidR="008A494C" w:rsidRPr="00C11B7B">
        <w:rPr>
          <w:rFonts w:ascii="Calibri" w:eastAsia="Calibri" w:hAnsi="Calibri" w:cs="Times New Roman"/>
          <w:color w:val="262626" w:themeColor="text1" w:themeTint="D9"/>
        </w:rPr>
        <w:t xml:space="preserve">, ovvero effettuate con parti correlate </w:t>
      </w:r>
      <w:r w:rsidRPr="00C11B7B">
        <w:rPr>
          <w:rFonts w:ascii="Calibri" w:eastAsia="Calibri" w:hAnsi="Calibri" w:cs="Times New Roman"/>
          <w:color w:val="262626" w:themeColor="text1" w:themeTint="D9"/>
        </w:rPr>
        <w:t>:</w:t>
      </w:r>
      <w:r w:rsidRPr="00C11B7B">
        <w:rPr>
          <w:rFonts w:ascii="Calibri" w:eastAsia="Calibri" w:hAnsi="Calibri" w:cs="Times New Roman"/>
          <w:i/>
          <w:color w:val="262626" w:themeColor="text1" w:themeTint="D9"/>
        </w:rPr>
        <w:t xml:space="preserve"> _______________.</w:t>
      </w:r>
    </w:p>
    <w:p w14:paraId="1ADAC20C" w14:textId="77777777" w:rsidR="004D64B8" w:rsidRPr="00C11B7B" w:rsidRDefault="004D64B8" w:rsidP="004D64B8">
      <w:p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lastRenderedPageBreak/>
        <w:t>Tali operazioni risultano [</w:t>
      </w:r>
      <w:r w:rsidRPr="00C11B7B">
        <w:rPr>
          <w:rFonts w:ascii="Calibri" w:eastAsia="Calibri" w:hAnsi="Calibri" w:cs="Times New Roman"/>
          <w:i/>
          <w:color w:val="262626" w:themeColor="text1" w:themeTint="D9"/>
        </w:rPr>
        <w:t>ovvero</w:t>
      </w:r>
      <w:r w:rsidRPr="00C11B7B">
        <w:rPr>
          <w:rFonts w:ascii="Calibri" w:eastAsia="Calibri" w:hAnsi="Calibri" w:cs="Times New Roman"/>
          <w:color w:val="262626" w:themeColor="text1" w:themeTint="D9"/>
        </w:rPr>
        <w:t>: non risultano] adottate ed eseguite nel rispetto delle norme di legge e delle disposizioni statutarie, sono ispirate al principio della ragionevolezza e della corretta informazione, sono congruenti e compatibili con le risorse ed il patrimonio di cui la società dispone, nonché conformi alle deliberazioni dei competenti organi.</w:t>
      </w:r>
    </w:p>
    <w:p w14:paraId="5552F843" w14:textId="3F6E3709" w:rsidR="004D64B8" w:rsidRPr="00C11B7B" w:rsidRDefault="004D64B8" w:rsidP="004D64B8">
      <w:p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w:t>
      </w:r>
      <w:r w:rsidRPr="00C11B7B">
        <w:rPr>
          <w:rFonts w:ascii="Calibri" w:eastAsia="Calibri" w:hAnsi="Calibri" w:cs="Times New Roman"/>
          <w:i/>
          <w:iCs/>
          <w:color w:val="262626" w:themeColor="text1" w:themeTint="D9"/>
        </w:rPr>
        <w:t>In caso negativo:</w:t>
      </w:r>
      <w:r w:rsidRPr="00C11B7B">
        <w:rPr>
          <w:rFonts w:ascii="Calibri" w:eastAsia="Calibri" w:hAnsi="Calibri" w:cs="Times New Roman"/>
          <w:color w:val="262626" w:themeColor="text1" w:themeTint="D9"/>
        </w:rPr>
        <w:t xml:space="preserve"> In particolare, si segnala che ________________. Si sollecita pertanto l</w:t>
      </w:r>
      <w:r w:rsidR="00516BDA" w:rsidRPr="00C11B7B">
        <w:rPr>
          <w:rFonts w:ascii="Calibri" w:eastAsia="Calibri" w:hAnsi="Calibri" w:cs="Times New Roman"/>
          <w:color w:val="262626" w:themeColor="text1" w:themeTint="D9"/>
        </w:rPr>
        <w:t>’</w:t>
      </w:r>
      <w:r w:rsidRPr="00C11B7B">
        <w:rPr>
          <w:rFonts w:ascii="Calibri" w:eastAsia="Calibri" w:hAnsi="Calibri" w:cs="Times New Roman"/>
          <w:color w:val="262626" w:themeColor="text1" w:themeTint="D9"/>
        </w:rPr>
        <w:t>organo di amministrazione a provvedere all</w:t>
      </w:r>
      <w:r w:rsidR="00516BDA" w:rsidRPr="00C11B7B">
        <w:rPr>
          <w:rFonts w:ascii="Calibri" w:eastAsia="Calibri" w:hAnsi="Calibri" w:cs="Times New Roman"/>
          <w:color w:val="262626" w:themeColor="text1" w:themeTint="D9"/>
        </w:rPr>
        <w:t>’</w:t>
      </w:r>
      <w:r w:rsidRPr="00C11B7B">
        <w:rPr>
          <w:rFonts w:ascii="Calibri" w:eastAsia="Calibri" w:hAnsi="Calibri" w:cs="Times New Roman"/>
          <w:color w:val="262626" w:themeColor="text1" w:themeTint="D9"/>
        </w:rPr>
        <w:t>adozione di opportuni provvedimenti].</w:t>
      </w:r>
    </w:p>
    <w:p w14:paraId="6B0AFB21" w14:textId="74604056" w:rsidR="004D64B8" w:rsidRPr="00C11B7B" w:rsidRDefault="004D64B8" w:rsidP="004D64B8">
      <w:p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w:t>
      </w:r>
      <w:r w:rsidRPr="00C11B7B">
        <w:rPr>
          <w:rFonts w:ascii="Calibri" w:eastAsia="Calibri" w:hAnsi="Calibri" w:cs="Times New Roman"/>
          <w:i/>
          <w:color w:val="262626" w:themeColor="text1" w:themeTint="D9"/>
        </w:rPr>
        <w:t>Ovvero</w:t>
      </w:r>
      <w:r w:rsidRPr="00C11B7B">
        <w:rPr>
          <w:rFonts w:ascii="Calibri" w:eastAsia="Calibri" w:hAnsi="Calibri" w:cs="Times New Roman"/>
          <w:color w:val="262626" w:themeColor="text1" w:themeTint="D9"/>
        </w:rPr>
        <w:t>: Si sollecita l</w:t>
      </w:r>
      <w:r w:rsidR="00516BDA" w:rsidRPr="00C11B7B">
        <w:rPr>
          <w:rFonts w:ascii="Calibri" w:eastAsia="Calibri" w:hAnsi="Calibri" w:cs="Times New Roman"/>
          <w:color w:val="262626" w:themeColor="text1" w:themeTint="D9"/>
        </w:rPr>
        <w:t>’</w:t>
      </w:r>
      <w:r w:rsidRPr="00C11B7B">
        <w:rPr>
          <w:rFonts w:ascii="Calibri" w:eastAsia="Calibri" w:hAnsi="Calibri" w:cs="Times New Roman"/>
          <w:color w:val="262626" w:themeColor="text1" w:themeTint="D9"/>
        </w:rPr>
        <w:t>organo di amministrazione a verificare che l</w:t>
      </w:r>
      <w:r w:rsidR="00516BDA" w:rsidRPr="00C11B7B">
        <w:rPr>
          <w:rFonts w:ascii="Calibri" w:eastAsia="Calibri" w:hAnsi="Calibri" w:cs="Times New Roman"/>
          <w:color w:val="262626" w:themeColor="text1" w:themeTint="D9"/>
        </w:rPr>
        <w:t>’</w:t>
      </w:r>
      <w:r w:rsidRPr="00C11B7B">
        <w:rPr>
          <w:rFonts w:ascii="Calibri" w:eastAsia="Calibri" w:hAnsi="Calibri" w:cs="Times New Roman"/>
          <w:color w:val="262626" w:themeColor="text1" w:themeTint="D9"/>
        </w:rPr>
        <w:t>operato degli amministratori delegati rimanga all</w:t>
      </w:r>
      <w:r w:rsidR="00516BDA" w:rsidRPr="00C11B7B">
        <w:rPr>
          <w:rFonts w:ascii="Calibri" w:eastAsia="Calibri" w:hAnsi="Calibri" w:cs="Times New Roman"/>
          <w:color w:val="262626" w:themeColor="text1" w:themeTint="D9"/>
        </w:rPr>
        <w:t>’</w:t>
      </w:r>
      <w:r w:rsidRPr="00C11B7B">
        <w:rPr>
          <w:rFonts w:ascii="Calibri" w:eastAsia="Calibri" w:hAnsi="Calibri" w:cs="Times New Roman"/>
          <w:color w:val="262626" w:themeColor="text1" w:themeTint="D9"/>
        </w:rPr>
        <w:t>interno delle loro specifiche competenze e che questi non compiano operazioni (</w:t>
      </w:r>
      <w:r w:rsidRPr="00C11B7B">
        <w:rPr>
          <w:rFonts w:ascii="Calibri" w:eastAsia="Calibri" w:hAnsi="Calibri" w:cs="Times New Roman"/>
          <w:i/>
          <w:color w:val="262626" w:themeColor="text1" w:themeTint="D9"/>
        </w:rPr>
        <w:t>inserire una o più delle indicazioni che seguono e eventualmente con specifica descrizione dell</w:t>
      </w:r>
      <w:r w:rsidR="00516BDA" w:rsidRPr="00C11B7B">
        <w:rPr>
          <w:rFonts w:ascii="Calibri" w:eastAsia="Calibri" w:hAnsi="Calibri" w:cs="Times New Roman"/>
          <w:i/>
          <w:color w:val="262626" w:themeColor="text1" w:themeTint="D9"/>
        </w:rPr>
        <w:t>’</w:t>
      </w:r>
      <w:r w:rsidRPr="00C11B7B">
        <w:rPr>
          <w:rFonts w:ascii="Calibri" w:eastAsia="Calibri" w:hAnsi="Calibri" w:cs="Times New Roman"/>
          <w:i/>
          <w:color w:val="262626" w:themeColor="text1" w:themeTint="D9"/>
        </w:rPr>
        <w:t>operazione</w:t>
      </w:r>
      <w:r w:rsidRPr="00C11B7B">
        <w:rPr>
          <w:rFonts w:ascii="Calibri" w:eastAsia="Calibri" w:hAnsi="Calibri" w:cs="Times New Roman"/>
          <w:color w:val="262626" w:themeColor="text1" w:themeTint="D9"/>
        </w:rPr>
        <w:t>): estranee all</w:t>
      </w:r>
      <w:r w:rsidR="00516BDA" w:rsidRPr="00C11B7B">
        <w:rPr>
          <w:rFonts w:ascii="Calibri" w:eastAsia="Calibri" w:hAnsi="Calibri" w:cs="Times New Roman"/>
          <w:color w:val="262626" w:themeColor="text1" w:themeTint="D9"/>
        </w:rPr>
        <w:t>’</w:t>
      </w:r>
      <w:r w:rsidRPr="00C11B7B">
        <w:rPr>
          <w:rFonts w:ascii="Calibri" w:eastAsia="Calibri" w:hAnsi="Calibri" w:cs="Times New Roman"/>
          <w:color w:val="262626" w:themeColor="text1" w:themeTint="D9"/>
        </w:rPr>
        <w:t>oggetto sociale; senza il rispetto degli adempimenti previsti dall</w:t>
      </w:r>
      <w:r w:rsidR="00516BDA" w:rsidRPr="00C11B7B">
        <w:rPr>
          <w:rFonts w:ascii="Calibri" w:eastAsia="Calibri" w:hAnsi="Calibri" w:cs="Times New Roman"/>
          <w:color w:val="262626" w:themeColor="text1" w:themeTint="D9"/>
        </w:rPr>
        <w:t>’</w:t>
      </w:r>
      <w:r w:rsidRPr="00C11B7B">
        <w:rPr>
          <w:rFonts w:ascii="Calibri" w:eastAsia="Calibri" w:hAnsi="Calibri" w:cs="Times New Roman"/>
          <w:color w:val="262626" w:themeColor="text1" w:themeTint="D9"/>
        </w:rPr>
        <w:t>art. 2391 c.c., qualora sussistano “</w:t>
      </w:r>
      <w:r w:rsidRPr="00C11B7B">
        <w:rPr>
          <w:rFonts w:ascii="Calibri" w:eastAsia="Calibri" w:hAnsi="Calibri" w:cs="Times New Roman"/>
          <w:i/>
          <w:color w:val="262626" w:themeColor="text1" w:themeTint="D9"/>
        </w:rPr>
        <w:t>interessi degli amministratori</w:t>
      </w:r>
      <w:r w:rsidRPr="00C11B7B">
        <w:rPr>
          <w:rFonts w:ascii="Calibri" w:eastAsia="Calibri" w:hAnsi="Calibri" w:cs="Times New Roman"/>
          <w:color w:val="262626" w:themeColor="text1" w:themeTint="D9"/>
        </w:rPr>
        <w:t>”; manifestamente imprudenti o azzardate; che possano compromettere l</w:t>
      </w:r>
      <w:r w:rsidR="00516BDA" w:rsidRPr="00C11B7B">
        <w:rPr>
          <w:rFonts w:ascii="Calibri" w:eastAsia="Calibri" w:hAnsi="Calibri" w:cs="Times New Roman"/>
          <w:color w:val="262626" w:themeColor="text1" w:themeTint="D9"/>
        </w:rPr>
        <w:t>’</w:t>
      </w:r>
      <w:r w:rsidRPr="00C11B7B">
        <w:rPr>
          <w:rFonts w:ascii="Calibri" w:eastAsia="Calibri" w:hAnsi="Calibri" w:cs="Times New Roman"/>
          <w:color w:val="262626" w:themeColor="text1" w:themeTint="D9"/>
        </w:rPr>
        <w:t>integrità del patrimonio sociale; volte a sopprimere o modificare i diritti attribuiti dalla legge o dallo statuto ai singoli soci; in contrasto con le deliberazioni assunte dall</w:t>
      </w:r>
      <w:r w:rsidR="00516BDA" w:rsidRPr="00C11B7B">
        <w:rPr>
          <w:rFonts w:ascii="Calibri" w:eastAsia="Calibri" w:hAnsi="Calibri" w:cs="Times New Roman"/>
          <w:color w:val="262626" w:themeColor="text1" w:themeTint="D9"/>
        </w:rPr>
        <w:t>’</w:t>
      </w:r>
      <w:r w:rsidRPr="00C11B7B">
        <w:rPr>
          <w:rFonts w:ascii="Calibri" w:eastAsia="Calibri" w:hAnsi="Calibri" w:cs="Times New Roman"/>
          <w:color w:val="262626" w:themeColor="text1" w:themeTint="D9"/>
        </w:rPr>
        <w:t>assemblea, dall</w:t>
      </w:r>
      <w:r w:rsidR="00516BDA" w:rsidRPr="00C11B7B">
        <w:rPr>
          <w:rFonts w:ascii="Calibri" w:eastAsia="Calibri" w:hAnsi="Calibri" w:cs="Times New Roman"/>
          <w:color w:val="262626" w:themeColor="text1" w:themeTint="D9"/>
        </w:rPr>
        <w:t>’</w:t>
      </w:r>
      <w:r w:rsidRPr="00C11B7B">
        <w:rPr>
          <w:rFonts w:ascii="Calibri" w:eastAsia="Calibri" w:hAnsi="Calibri" w:cs="Times New Roman"/>
          <w:color w:val="262626" w:themeColor="text1" w:themeTint="D9"/>
        </w:rPr>
        <w:t>organo di amministrazione.]</w:t>
      </w:r>
    </w:p>
    <w:p w14:paraId="5625B5A9" w14:textId="77777777" w:rsidR="004D64B8" w:rsidRPr="00C11B7B" w:rsidRDefault="004D64B8" w:rsidP="00156C43">
      <w:pPr>
        <w:spacing w:before="240" w:after="60" w:line="300" w:lineRule="auto"/>
        <w:jc w:val="both"/>
        <w:rPr>
          <w:rFonts w:ascii="Calibri" w:eastAsia="Calibri" w:hAnsi="Calibri" w:cs="Times New Roman"/>
          <w:bCs/>
          <w:color w:val="262626" w:themeColor="text1" w:themeTint="D9"/>
          <w:u w:val="single"/>
        </w:rPr>
      </w:pPr>
      <w:r w:rsidRPr="00C11B7B">
        <w:rPr>
          <w:rFonts w:ascii="Calibri" w:eastAsia="Calibri" w:hAnsi="Calibri" w:cs="Times New Roman"/>
          <w:bCs/>
          <w:color w:val="262626" w:themeColor="text1" w:themeTint="D9"/>
          <w:u w:val="single"/>
        </w:rPr>
        <w:t>ACQUISIZIONE DI INFORMAZIONI</w:t>
      </w:r>
    </w:p>
    <w:p w14:paraId="7FB6EB16" w14:textId="77777777" w:rsidR="004D64B8" w:rsidRPr="00C11B7B" w:rsidRDefault="004D64B8" w:rsidP="004D64B8">
      <w:p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Nel trimestre/periodo di riferimento sono state eseguite le seguenti attività:</w:t>
      </w:r>
    </w:p>
    <w:p w14:paraId="2765A1E8" w14:textId="55CA3A3A" w:rsidR="004D64B8" w:rsidRPr="00C11B7B" w:rsidRDefault="004D64B8" w:rsidP="00B44ED6">
      <w:pPr>
        <w:numPr>
          <w:ilvl w:val="0"/>
          <w:numId w:val="86"/>
        </w:num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 xml:space="preserve">negli incontri del </w:t>
      </w:r>
      <w:r w:rsidRPr="00C11B7B">
        <w:rPr>
          <w:rFonts w:ascii="Calibri" w:eastAsia="Calibri" w:hAnsi="Calibri" w:cs="Times New Roman"/>
          <w:bCs/>
          <w:color w:val="262626" w:themeColor="text1" w:themeTint="D9"/>
        </w:rPr>
        <w:t>__/__/_____</w:t>
      </w:r>
      <w:r w:rsidRPr="00C11B7B">
        <w:rPr>
          <w:rFonts w:ascii="Calibri" w:eastAsia="Calibri" w:hAnsi="Calibri" w:cs="Times New Roman"/>
          <w:color w:val="262626" w:themeColor="text1" w:themeTint="D9"/>
        </w:rPr>
        <w:t xml:space="preserve">, si è avuto un reciproco scambio di informazioni con il </w:t>
      </w:r>
      <w:r w:rsidR="000A1AD4" w:rsidRPr="00C11B7B">
        <w:rPr>
          <w:rFonts w:ascii="Calibri" w:eastAsia="Calibri" w:hAnsi="Calibri" w:cs="Times New Roman"/>
          <w:color w:val="262626" w:themeColor="text1" w:themeTint="D9"/>
        </w:rPr>
        <w:t>Collegio sindacale</w:t>
      </w:r>
      <w:r w:rsidRPr="00C11B7B">
        <w:rPr>
          <w:rFonts w:ascii="Calibri" w:eastAsia="Calibri" w:hAnsi="Calibri" w:cs="Times New Roman"/>
          <w:color w:val="262626" w:themeColor="text1" w:themeTint="D9"/>
        </w:rPr>
        <w:t xml:space="preserve"> delle società controllate _____________, nelle persone di_____________, avente ad oggetto ___________, come da verbale n. ___ del </w:t>
      </w:r>
      <w:r w:rsidRPr="00C11B7B">
        <w:rPr>
          <w:rFonts w:ascii="Calibri" w:eastAsia="Calibri" w:hAnsi="Calibri" w:cs="Times New Roman"/>
          <w:bCs/>
          <w:color w:val="262626" w:themeColor="text1" w:themeTint="D9"/>
        </w:rPr>
        <w:t>__/__/_____</w:t>
      </w:r>
      <w:r w:rsidRPr="00C11B7B">
        <w:rPr>
          <w:rFonts w:ascii="Calibri" w:eastAsia="Calibri" w:hAnsi="Calibri" w:cs="Times New Roman"/>
          <w:color w:val="262626" w:themeColor="text1" w:themeTint="D9"/>
        </w:rPr>
        <w:t>, dal quale risulta che: ______________;</w:t>
      </w:r>
    </w:p>
    <w:p w14:paraId="0100FEF4" w14:textId="77777777" w:rsidR="004D64B8" w:rsidRPr="00C11B7B" w:rsidRDefault="004D64B8" w:rsidP="00B44ED6">
      <w:pPr>
        <w:numPr>
          <w:ilvl w:val="0"/>
          <w:numId w:val="86"/>
        </w:num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 xml:space="preserve">negli incontri del </w:t>
      </w:r>
      <w:r w:rsidRPr="00C11B7B">
        <w:rPr>
          <w:rFonts w:ascii="Calibri" w:eastAsia="Calibri" w:hAnsi="Calibri" w:cs="Times New Roman"/>
          <w:bCs/>
          <w:color w:val="262626" w:themeColor="text1" w:themeTint="D9"/>
        </w:rPr>
        <w:t xml:space="preserve">__/__/_____ </w:t>
      </w:r>
      <w:r w:rsidRPr="00C11B7B">
        <w:rPr>
          <w:rFonts w:ascii="Calibri" w:eastAsia="Calibri" w:hAnsi="Calibri" w:cs="Times New Roman"/>
          <w:color w:val="262626" w:themeColor="text1" w:themeTint="D9"/>
        </w:rPr>
        <w:t xml:space="preserve">il soggetto incaricato della revisione legale dei conti, nella persona di ______ ha riferito informazioni e risultanze in ordine al lavoro di revisione avente ad oggetto ___________, come da verbale n. ___ del </w:t>
      </w:r>
      <w:r w:rsidRPr="00C11B7B">
        <w:rPr>
          <w:rFonts w:ascii="Calibri" w:eastAsia="Calibri" w:hAnsi="Calibri" w:cs="Times New Roman"/>
          <w:bCs/>
          <w:color w:val="262626" w:themeColor="text1" w:themeTint="D9"/>
        </w:rPr>
        <w:t>__/__/_____</w:t>
      </w:r>
      <w:r w:rsidRPr="00C11B7B">
        <w:rPr>
          <w:rFonts w:ascii="Calibri" w:eastAsia="Calibri" w:hAnsi="Calibri" w:cs="Times New Roman"/>
          <w:color w:val="262626" w:themeColor="text1" w:themeTint="D9"/>
        </w:rPr>
        <w:t>, dal quale risulta che: _____________;</w:t>
      </w:r>
    </w:p>
    <w:p w14:paraId="1E417690" w14:textId="77777777" w:rsidR="004D64B8" w:rsidRPr="00C11B7B" w:rsidRDefault="004D64B8" w:rsidP="00B44ED6">
      <w:pPr>
        <w:numPr>
          <w:ilvl w:val="0"/>
          <w:numId w:val="86"/>
        </w:num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w:t>
      </w:r>
      <w:r w:rsidRPr="00C11B7B">
        <w:rPr>
          <w:rFonts w:ascii="Calibri" w:eastAsia="Calibri" w:hAnsi="Calibri" w:cs="Times New Roman"/>
          <w:i/>
          <w:color w:val="262626" w:themeColor="text1" w:themeTint="D9"/>
        </w:rPr>
        <w:t>solo per le società che hanno nominato un preposto al sistema di controllo interno</w:t>
      </w:r>
      <w:r w:rsidRPr="00C11B7B">
        <w:rPr>
          <w:rFonts w:ascii="Calibri" w:eastAsia="Calibri" w:hAnsi="Calibri" w:cs="Times New Roman"/>
          <w:color w:val="262626" w:themeColor="text1" w:themeTint="D9"/>
        </w:rPr>
        <w:t xml:space="preserve">: negli incontri del </w:t>
      </w:r>
      <w:r w:rsidRPr="00C11B7B">
        <w:rPr>
          <w:rFonts w:ascii="Calibri" w:eastAsia="Calibri" w:hAnsi="Calibri" w:cs="Times New Roman"/>
          <w:bCs/>
          <w:color w:val="262626" w:themeColor="text1" w:themeTint="D9"/>
        </w:rPr>
        <w:t xml:space="preserve">__/__/_____ </w:t>
      </w:r>
      <w:r w:rsidRPr="00C11B7B">
        <w:rPr>
          <w:rFonts w:ascii="Calibri" w:eastAsia="Calibri" w:hAnsi="Calibri" w:cs="Times New Roman"/>
          <w:color w:val="262626" w:themeColor="text1" w:themeTint="D9"/>
        </w:rPr>
        <w:t xml:space="preserve">il preposto al sistema di controllo interno ______________, ha riferito informazioni e risultanze in ordine al sistema di controllo interno aventi ad oggetto ___________, come da verbale n. ___ del </w:t>
      </w:r>
      <w:r w:rsidRPr="00C11B7B">
        <w:rPr>
          <w:rFonts w:ascii="Calibri" w:eastAsia="Calibri" w:hAnsi="Calibri" w:cs="Times New Roman"/>
          <w:bCs/>
          <w:color w:val="262626" w:themeColor="text1" w:themeTint="D9"/>
        </w:rPr>
        <w:t>__/__/_____</w:t>
      </w:r>
      <w:r w:rsidRPr="00C11B7B">
        <w:rPr>
          <w:rFonts w:ascii="Calibri" w:eastAsia="Calibri" w:hAnsi="Calibri" w:cs="Times New Roman"/>
          <w:color w:val="262626" w:themeColor="text1" w:themeTint="D9"/>
        </w:rPr>
        <w:t>, dal quale risulta che: _______________];</w:t>
      </w:r>
    </w:p>
    <w:p w14:paraId="506E3453" w14:textId="191FE86B" w:rsidR="004D64B8" w:rsidRPr="00C11B7B" w:rsidRDefault="004D64B8" w:rsidP="00B44ED6">
      <w:pPr>
        <w:numPr>
          <w:ilvl w:val="0"/>
          <w:numId w:val="86"/>
        </w:num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w:t>
      </w:r>
      <w:r w:rsidRPr="00C11B7B">
        <w:rPr>
          <w:rFonts w:ascii="Calibri" w:eastAsia="Calibri" w:hAnsi="Calibri" w:cs="Times New Roman"/>
          <w:i/>
          <w:color w:val="262626" w:themeColor="text1" w:themeTint="D9"/>
        </w:rPr>
        <w:t>solo per le società che hanno istituito l</w:t>
      </w:r>
      <w:r w:rsidR="00516BDA" w:rsidRPr="00C11B7B">
        <w:rPr>
          <w:rFonts w:ascii="Calibri" w:eastAsia="Calibri" w:hAnsi="Calibri" w:cs="Times New Roman"/>
          <w:i/>
          <w:color w:val="262626" w:themeColor="text1" w:themeTint="D9"/>
        </w:rPr>
        <w:t>’</w:t>
      </w:r>
      <w:r w:rsidRPr="00C11B7B">
        <w:rPr>
          <w:rFonts w:ascii="Calibri" w:eastAsia="Calibri" w:hAnsi="Calibri" w:cs="Times New Roman"/>
          <w:i/>
          <w:color w:val="262626" w:themeColor="text1" w:themeTint="D9"/>
        </w:rPr>
        <w:t>organismo di vigilanza</w:t>
      </w:r>
      <w:r w:rsidRPr="00C11B7B">
        <w:rPr>
          <w:rFonts w:ascii="Calibri" w:eastAsia="Calibri" w:hAnsi="Calibri" w:cs="Times New Roman"/>
          <w:color w:val="262626" w:themeColor="text1" w:themeTint="D9"/>
        </w:rPr>
        <w:t xml:space="preserve">, </w:t>
      </w:r>
      <w:r w:rsidRPr="00C11B7B">
        <w:rPr>
          <w:rFonts w:ascii="Calibri" w:eastAsia="Calibri" w:hAnsi="Calibri" w:cs="Times New Roman"/>
          <w:i/>
          <w:color w:val="262626" w:themeColor="text1" w:themeTint="D9"/>
        </w:rPr>
        <w:t xml:space="preserve">se non coincidente con il </w:t>
      </w:r>
      <w:r w:rsidR="000A1AD4" w:rsidRPr="00C11B7B">
        <w:rPr>
          <w:rFonts w:ascii="Calibri" w:eastAsia="Calibri" w:hAnsi="Calibri" w:cs="Times New Roman"/>
          <w:i/>
          <w:color w:val="262626" w:themeColor="text1" w:themeTint="D9"/>
        </w:rPr>
        <w:t>Collegio sindacale</w:t>
      </w:r>
      <w:r w:rsidRPr="00C11B7B">
        <w:rPr>
          <w:rFonts w:ascii="Calibri" w:eastAsia="Calibri" w:hAnsi="Calibri" w:cs="Times New Roman"/>
          <w:color w:val="262626" w:themeColor="text1" w:themeTint="D9"/>
        </w:rPr>
        <w:t xml:space="preserve">: negli incontri del </w:t>
      </w:r>
      <w:r w:rsidRPr="00C11B7B">
        <w:rPr>
          <w:rFonts w:ascii="Calibri" w:eastAsia="Calibri" w:hAnsi="Calibri" w:cs="Times New Roman"/>
          <w:bCs/>
          <w:color w:val="262626" w:themeColor="text1" w:themeTint="D9"/>
        </w:rPr>
        <w:t>__/__/_____</w:t>
      </w:r>
      <w:r w:rsidRPr="00C11B7B">
        <w:rPr>
          <w:rFonts w:ascii="Calibri" w:eastAsia="Calibri" w:hAnsi="Calibri" w:cs="Times New Roman"/>
          <w:color w:val="262626" w:themeColor="text1" w:themeTint="D9"/>
        </w:rPr>
        <w:t xml:space="preserve"> l</w:t>
      </w:r>
      <w:r w:rsidR="00516BDA" w:rsidRPr="00C11B7B">
        <w:rPr>
          <w:rFonts w:ascii="Calibri" w:eastAsia="Calibri" w:hAnsi="Calibri" w:cs="Times New Roman"/>
          <w:color w:val="262626" w:themeColor="text1" w:themeTint="D9"/>
        </w:rPr>
        <w:t>’</w:t>
      </w:r>
      <w:r w:rsidRPr="00C11B7B">
        <w:rPr>
          <w:rFonts w:ascii="Calibri" w:eastAsia="Calibri" w:hAnsi="Calibri" w:cs="Times New Roman"/>
          <w:color w:val="262626" w:themeColor="text1" w:themeTint="D9"/>
        </w:rPr>
        <w:t>organismo di vigilanza, nella/e persona/e di ______ ha riferito informazioni e risultanze in ordine al suo lavoro di vigilanza avente ad oggetto ____________, come da verbale n. ___ del</w:t>
      </w:r>
      <w:r w:rsidRPr="00C11B7B">
        <w:rPr>
          <w:rFonts w:ascii="Calibri" w:eastAsia="Calibri" w:hAnsi="Calibri" w:cs="Times New Roman"/>
          <w:bCs/>
          <w:color w:val="262626" w:themeColor="text1" w:themeTint="D9"/>
        </w:rPr>
        <w:t>__/__/_____</w:t>
      </w:r>
      <w:r w:rsidRPr="00C11B7B">
        <w:rPr>
          <w:rFonts w:ascii="Calibri" w:eastAsia="Calibri" w:hAnsi="Calibri" w:cs="Times New Roman"/>
          <w:color w:val="262626" w:themeColor="text1" w:themeTint="D9"/>
        </w:rPr>
        <w:t>, dal quale risulta che: _____________].</w:t>
      </w:r>
    </w:p>
    <w:p w14:paraId="2EDA3A78" w14:textId="77777777" w:rsidR="004D64B8" w:rsidRPr="00C11B7B" w:rsidRDefault="004D64B8" w:rsidP="004D64B8">
      <w:p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Si dà atto che sono state fornite le informazioni richieste, come dai corrispondenti verbali.</w:t>
      </w:r>
    </w:p>
    <w:p w14:paraId="0501D561" w14:textId="1A34FEA8" w:rsidR="004D64B8" w:rsidRPr="00C11B7B" w:rsidRDefault="004D64B8" w:rsidP="004D64B8">
      <w:p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w:t>
      </w:r>
      <w:r w:rsidRPr="00C11B7B">
        <w:rPr>
          <w:rFonts w:ascii="Calibri" w:eastAsia="Calibri" w:hAnsi="Calibri" w:cs="Times New Roman"/>
          <w:i/>
          <w:color w:val="262626" w:themeColor="text1" w:themeTint="D9"/>
        </w:rPr>
        <w:t>Ovvero</w:t>
      </w:r>
      <w:r w:rsidRPr="00C11B7B">
        <w:rPr>
          <w:rFonts w:ascii="Calibri" w:eastAsia="Calibri" w:hAnsi="Calibri" w:cs="Times New Roman"/>
          <w:color w:val="262626" w:themeColor="text1" w:themeTint="D9"/>
        </w:rPr>
        <w:t xml:space="preserve">: come da verbale n. __ del </w:t>
      </w:r>
      <w:r w:rsidRPr="00C11B7B">
        <w:rPr>
          <w:rFonts w:ascii="Calibri" w:eastAsia="Calibri" w:hAnsi="Calibri" w:cs="Times New Roman"/>
          <w:bCs/>
          <w:color w:val="262626" w:themeColor="text1" w:themeTint="D9"/>
        </w:rPr>
        <w:t>__/__/_____</w:t>
      </w:r>
      <w:r w:rsidRPr="00C11B7B">
        <w:rPr>
          <w:rFonts w:ascii="Calibri" w:eastAsia="Calibri" w:hAnsi="Calibri" w:cs="Times New Roman"/>
          <w:color w:val="262626" w:themeColor="text1" w:themeTint="D9"/>
        </w:rPr>
        <w:t>, sono state richieste a ______________ le seguenti informazioni ______________. Si segnala che tali richieste formali non hanno trovato alcun riscontro (o</w:t>
      </w:r>
      <w:r w:rsidRPr="00C11B7B">
        <w:rPr>
          <w:rFonts w:ascii="Calibri" w:eastAsia="Calibri" w:hAnsi="Calibri" w:cs="Times New Roman"/>
          <w:i/>
          <w:color w:val="262626" w:themeColor="text1" w:themeTint="D9"/>
        </w:rPr>
        <w:t>vvero</w:t>
      </w:r>
      <w:r w:rsidRPr="00C11B7B">
        <w:rPr>
          <w:rFonts w:ascii="Calibri" w:eastAsia="Calibri" w:hAnsi="Calibri" w:cs="Times New Roman"/>
          <w:color w:val="262626" w:themeColor="text1" w:themeTint="D9"/>
        </w:rPr>
        <w:t xml:space="preserve">: hanno trovato riscontro parziale per difetto dei seguenti elementi: _______________). Il Collegio </w:t>
      </w:r>
      <w:r w:rsidR="00AF57CF" w:rsidRPr="00C11B7B">
        <w:rPr>
          <w:rFonts w:ascii="Calibri" w:eastAsia="Calibri" w:hAnsi="Calibri" w:cs="Times New Roman"/>
          <w:color w:val="262626" w:themeColor="text1" w:themeTint="D9"/>
        </w:rPr>
        <w:t xml:space="preserve">sindacale </w:t>
      </w:r>
      <w:r w:rsidRPr="00C11B7B">
        <w:rPr>
          <w:rFonts w:ascii="Calibri" w:eastAsia="Calibri" w:hAnsi="Calibri" w:cs="Times New Roman"/>
          <w:color w:val="262626" w:themeColor="text1" w:themeTint="D9"/>
        </w:rPr>
        <w:t>sollecita il predetto organo ad adempiere esaustivamente alle richieste ricevute].</w:t>
      </w:r>
    </w:p>
    <w:p w14:paraId="32639E2A" w14:textId="671555CF" w:rsidR="004D64B8" w:rsidRPr="00C11B7B" w:rsidRDefault="004D64B8" w:rsidP="004D64B8">
      <w:p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lastRenderedPageBreak/>
        <w:t xml:space="preserve">Per la prossima riunione del </w:t>
      </w:r>
      <w:r w:rsidR="000A1AD4" w:rsidRPr="00C11B7B">
        <w:rPr>
          <w:rFonts w:ascii="Calibri" w:eastAsia="Calibri" w:hAnsi="Calibri" w:cs="Times New Roman"/>
          <w:color w:val="262626" w:themeColor="text1" w:themeTint="D9"/>
        </w:rPr>
        <w:t>Collegio sindacale</w:t>
      </w:r>
      <w:r w:rsidRPr="00C11B7B">
        <w:rPr>
          <w:rFonts w:ascii="Calibri" w:eastAsia="Calibri" w:hAnsi="Calibri" w:cs="Times New Roman"/>
          <w:color w:val="262626" w:themeColor="text1" w:themeTint="D9"/>
        </w:rPr>
        <w:t xml:space="preserve"> prevista in data </w:t>
      </w:r>
      <w:r w:rsidRPr="00C11B7B">
        <w:rPr>
          <w:rFonts w:ascii="Calibri" w:eastAsia="Calibri" w:hAnsi="Calibri" w:cs="Times New Roman"/>
          <w:bCs/>
          <w:color w:val="262626" w:themeColor="text1" w:themeTint="D9"/>
        </w:rPr>
        <w:t>__/__/_____</w:t>
      </w:r>
      <w:r w:rsidRPr="00C11B7B">
        <w:rPr>
          <w:rFonts w:ascii="Calibri" w:eastAsia="Calibri" w:hAnsi="Calibri" w:cs="Times New Roman"/>
          <w:color w:val="262626" w:themeColor="text1" w:themeTint="D9"/>
        </w:rPr>
        <w:t xml:space="preserve"> si richiedono a __________________ i seguenti prospetti e documenti: _______________.</w:t>
      </w:r>
    </w:p>
    <w:p w14:paraId="45AAF7E7" w14:textId="77777777" w:rsidR="004D64B8" w:rsidRPr="00C11B7B" w:rsidRDefault="004D64B8" w:rsidP="00156C43">
      <w:pPr>
        <w:spacing w:before="240" w:after="60" w:line="300" w:lineRule="auto"/>
        <w:jc w:val="both"/>
        <w:rPr>
          <w:rFonts w:ascii="Calibri" w:eastAsia="Calibri" w:hAnsi="Calibri" w:cs="Times New Roman"/>
          <w:bCs/>
          <w:color w:val="262626" w:themeColor="text1" w:themeTint="D9"/>
          <w:u w:val="single"/>
        </w:rPr>
      </w:pPr>
      <w:r w:rsidRPr="00C11B7B">
        <w:rPr>
          <w:rFonts w:ascii="Calibri" w:eastAsia="Calibri" w:hAnsi="Calibri" w:cs="Times New Roman"/>
          <w:bCs/>
          <w:color w:val="262626" w:themeColor="text1" w:themeTint="D9"/>
          <w:u w:val="single"/>
        </w:rPr>
        <w:t>BILANCI DI VERIFICA INFRANNUALI</w:t>
      </w:r>
      <w:r w:rsidRPr="00C11B7B">
        <w:rPr>
          <w:rFonts w:ascii="Calibri" w:eastAsia="Calibri" w:hAnsi="Calibri" w:cs="Times New Roman"/>
          <w:bCs/>
          <w:color w:val="262626" w:themeColor="text1" w:themeTint="D9"/>
          <w:vertAlign w:val="superscript"/>
        </w:rPr>
        <w:footnoteReference w:id="32"/>
      </w:r>
    </w:p>
    <w:p w14:paraId="4AF52964" w14:textId="6B458634" w:rsidR="004D64B8" w:rsidRPr="00C11B7B" w:rsidRDefault="004D64B8" w:rsidP="004D64B8">
      <w:p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 xml:space="preserve">La società redige con periodicità ________ bilanci </w:t>
      </w:r>
      <w:r w:rsidR="00BD64E5" w:rsidRPr="00C11B7B">
        <w:rPr>
          <w:rFonts w:ascii="Calibri" w:eastAsia="Calibri" w:hAnsi="Calibri" w:cs="Times New Roman"/>
          <w:color w:val="262626" w:themeColor="text1" w:themeTint="D9"/>
        </w:rPr>
        <w:t xml:space="preserve">di verifica </w:t>
      </w:r>
      <w:r w:rsidRPr="00C11B7B">
        <w:rPr>
          <w:rFonts w:ascii="Calibri" w:eastAsia="Calibri" w:hAnsi="Calibri" w:cs="Times New Roman"/>
          <w:color w:val="262626" w:themeColor="text1" w:themeTint="D9"/>
        </w:rPr>
        <w:t>infrannuali al fine di monitorare l</w:t>
      </w:r>
      <w:r w:rsidR="00516BDA" w:rsidRPr="00C11B7B">
        <w:rPr>
          <w:rFonts w:ascii="Calibri" w:eastAsia="Calibri" w:hAnsi="Calibri" w:cs="Times New Roman"/>
          <w:color w:val="262626" w:themeColor="text1" w:themeTint="D9"/>
        </w:rPr>
        <w:t>’</w:t>
      </w:r>
      <w:r w:rsidRPr="00C11B7B">
        <w:rPr>
          <w:rFonts w:ascii="Calibri" w:eastAsia="Calibri" w:hAnsi="Calibri" w:cs="Times New Roman"/>
          <w:color w:val="262626" w:themeColor="text1" w:themeTint="D9"/>
        </w:rPr>
        <w:t>andamento economico e patrimoniale dell</w:t>
      </w:r>
      <w:r w:rsidR="00516BDA" w:rsidRPr="00C11B7B">
        <w:rPr>
          <w:rFonts w:ascii="Calibri" w:eastAsia="Calibri" w:hAnsi="Calibri" w:cs="Times New Roman"/>
          <w:color w:val="262626" w:themeColor="text1" w:themeTint="D9"/>
        </w:rPr>
        <w:t>’</w:t>
      </w:r>
      <w:r w:rsidRPr="00C11B7B">
        <w:rPr>
          <w:rFonts w:ascii="Calibri" w:eastAsia="Calibri" w:hAnsi="Calibri" w:cs="Times New Roman"/>
          <w:color w:val="262626" w:themeColor="text1" w:themeTint="D9"/>
        </w:rPr>
        <w:t xml:space="preserve">esercizio. </w:t>
      </w:r>
    </w:p>
    <w:p w14:paraId="3A41BE51" w14:textId="5E01126C" w:rsidR="004D64B8" w:rsidRPr="00C11B7B" w:rsidRDefault="004D64B8" w:rsidP="004D64B8">
      <w:p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I</w:t>
      </w:r>
      <w:r w:rsidR="00AF57CF" w:rsidRPr="00C11B7B">
        <w:rPr>
          <w:rFonts w:ascii="Calibri" w:eastAsia="Calibri" w:hAnsi="Calibri" w:cs="Times New Roman"/>
          <w:color w:val="262626" w:themeColor="text1" w:themeTint="D9"/>
        </w:rPr>
        <w:t xml:space="preserve">l Collegio sindacale </w:t>
      </w:r>
      <w:r w:rsidRPr="00C11B7B">
        <w:rPr>
          <w:rFonts w:ascii="Calibri" w:eastAsia="Calibri" w:hAnsi="Calibri" w:cs="Times New Roman"/>
          <w:color w:val="262626" w:themeColor="text1" w:themeTint="D9"/>
        </w:rPr>
        <w:t>prend</w:t>
      </w:r>
      <w:r w:rsidR="00AF57CF" w:rsidRPr="00C11B7B">
        <w:rPr>
          <w:rFonts w:ascii="Calibri" w:eastAsia="Calibri" w:hAnsi="Calibri" w:cs="Times New Roman"/>
          <w:color w:val="262626" w:themeColor="text1" w:themeTint="D9"/>
        </w:rPr>
        <w:t>e v</w:t>
      </w:r>
      <w:r w:rsidRPr="00C11B7B">
        <w:rPr>
          <w:rFonts w:ascii="Calibri" w:eastAsia="Calibri" w:hAnsi="Calibri" w:cs="Times New Roman"/>
          <w:color w:val="262626" w:themeColor="text1" w:themeTint="D9"/>
        </w:rPr>
        <w:t xml:space="preserve">isione del bilancio di verifica al </w:t>
      </w:r>
      <w:r w:rsidRPr="00C11B7B">
        <w:rPr>
          <w:rFonts w:ascii="Calibri" w:eastAsia="Calibri" w:hAnsi="Calibri" w:cs="Times New Roman"/>
          <w:bCs/>
          <w:color w:val="262626" w:themeColor="text1" w:themeTint="D9"/>
        </w:rPr>
        <w:t>__/__/_____</w:t>
      </w:r>
      <w:r w:rsidRPr="00C11B7B">
        <w:rPr>
          <w:rFonts w:ascii="Calibri" w:eastAsia="Calibri" w:hAnsi="Calibri" w:cs="Times New Roman"/>
          <w:color w:val="262626" w:themeColor="text1" w:themeTint="D9"/>
        </w:rPr>
        <w:t>, rilevando che:</w:t>
      </w:r>
    </w:p>
    <w:p w14:paraId="072EECDD" w14:textId="642A4481" w:rsidR="004D64B8" w:rsidRPr="00C11B7B" w:rsidRDefault="004D64B8" w:rsidP="00B44ED6">
      <w:pPr>
        <w:pStyle w:val="Paragrafoelenco"/>
        <w:numPr>
          <w:ilvl w:val="0"/>
          <w:numId w:val="137"/>
        </w:numPr>
        <w:spacing w:after="60" w:line="300" w:lineRule="auto"/>
        <w:ind w:left="284" w:hanging="284"/>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l</w:t>
      </w:r>
      <w:r w:rsidR="00516BDA" w:rsidRPr="00C11B7B">
        <w:rPr>
          <w:rFonts w:ascii="Calibri" w:eastAsia="Calibri" w:hAnsi="Calibri" w:cs="Times New Roman"/>
          <w:color w:val="262626" w:themeColor="text1" w:themeTint="D9"/>
        </w:rPr>
        <w:t>’</w:t>
      </w:r>
      <w:r w:rsidRPr="00C11B7B">
        <w:rPr>
          <w:rFonts w:ascii="Calibri" w:eastAsia="Calibri" w:hAnsi="Calibri" w:cs="Times New Roman"/>
          <w:color w:val="262626" w:themeColor="text1" w:themeTint="D9"/>
        </w:rPr>
        <w:t>utile/la perdita è pari a euro ________ contro euro ________ dello stesso periodo dell</w:t>
      </w:r>
      <w:r w:rsidR="00516BDA" w:rsidRPr="00C11B7B">
        <w:rPr>
          <w:rFonts w:ascii="Calibri" w:eastAsia="Calibri" w:hAnsi="Calibri" w:cs="Times New Roman"/>
          <w:color w:val="262626" w:themeColor="text1" w:themeTint="D9"/>
        </w:rPr>
        <w:t>’</w:t>
      </w:r>
      <w:r w:rsidRPr="00C11B7B">
        <w:rPr>
          <w:rFonts w:ascii="Calibri" w:eastAsia="Calibri" w:hAnsi="Calibri" w:cs="Times New Roman"/>
          <w:color w:val="262626" w:themeColor="text1" w:themeTint="D9"/>
        </w:rPr>
        <w:t>esercizio precedente, con un aumento/diminuzione di circa il ___%;</w:t>
      </w:r>
    </w:p>
    <w:p w14:paraId="2E41A00B" w14:textId="57540868" w:rsidR="004D64B8" w:rsidRPr="00C11B7B" w:rsidRDefault="004D64B8" w:rsidP="00B44ED6">
      <w:pPr>
        <w:pStyle w:val="Paragrafoelenco"/>
        <w:numPr>
          <w:ilvl w:val="0"/>
          <w:numId w:val="137"/>
        </w:numPr>
        <w:spacing w:after="60" w:line="300" w:lineRule="auto"/>
        <w:ind w:left="284" w:hanging="284"/>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 xml:space="preserve">i ricavi sono pari a euro ________ contro euro </w:t>
      </w:r>
      <w:r w:rsidRPr="00C11B7B">
        <w:rPr>
          <w:rFonts w:ascii="Calibri" w:eastAsia="Calibri" w:hAnsi="Calibri" w:cs="Times New Roman"/>
          <w:color w:val="262626" w:themeColor="text1" w:themeTint="D9"/>
          <w:u w:val="single"/>
        </w:rPr>
        <w:tab/>
      </w:r>
      <w:r w:rsidRPr="00C11B7B">
        <w:rPr>
          <w:rFonts w:ascii="Calibri" w:eastAsia="Calibri" w:hAnsi="Calibri" w:cs="Times New Roman"/>
          <w:color w:val="262626" w:themeColor="text1" w:themeTint="D9"/>
          <w:u w:val="single"/>
        </w:rPr>
        <w:tab/>
      </w:r>
      <w:r w:rsidRPr="00C11B7B">
        <w:rPr>
          <w:rFonts w:ascii="Calibri" w:eastAsia="Calibri" w:hAnsi="Calibri" w:cs="Times New Roman"/>
          <w:color w:val="262626" w:themeColor="text1" w:themeTint="D9"/>
        </w:rPr>
        <w:t xml:space="preserve"> dello stesso periodo dell</w:t>
      </w:r>
      <w:r w:rsidR="00516BDA" w:rsidRPr="00C11B7B">
        <w:rPr>
          <w:rFonts w:ascii="Calibri" w:eastAsia="Calibri" w:hAnsi="Calibri" w:cs="Times New Roman"/>
          <w:color w:val="262626" w:themeColor="text1" w:themeTint="D9"/>
        </w:rPr>
        <w:t>’</w:t>
      </w:r>
      <w:r w:rsidRPr="00C11B7B">
        <w:rPr>
          <w:rFonts w:ascii="Calibri" w:eastAsia="Calibri" w:hAnsi="Calibri" w:cs="Times New Roman"/>
          <w:color w:val="262626" w:themeColor="text1" w:themeTint="D9"/>
        </w:rPr>
        <w:t xml:space="preserve">esercizio precedente, con un aumento/diminuzione di circa il </w:t>
      </w:r>
      <w:r w:rsidRPr="00C11B7B">
        <w:rPr>
          <w:rFonts w:ascii="Calibri" w:eastAsia="Calibri" w:hAnsi="Calibri" w:cs="Times New Roman"/>
          <w:color w:val="262626" w:themeColor="text1" w:themeTint="D9"/>
          <w:u w:val="single"/>
        </w:rPr>
        <w:tab/>
      </w:r>
      <w:r w:rsidRPr="00C11B7B">
        <w:rPr>
          <w:rFonts w:ascii="Calibri" w:eastAsia="Calibri" w:hAnsi="Calibri" w:cs="Times New Roman"/>
          <w:color w:val="262626" w:themeColor="text1" w:themeTint="D9"/>
        </w:rPr>
        <w:t>%;</w:t>
      </w:r>
    </w:p>
    <w:p w14:paraId="26A5A3F5" w14:textId="43533837" w:rsidR="004D64B8" w:rsidRPr="00C11B7B" w:rsidRDefault="004D64B8" w:rsidP="00B44ED6">
      <w:pPr>
        <w:pStyle w:val="Paragrafoelenco"/>
        <w:numPr>
          <w:ilvl w:val="0"/>
          <w:numId w:val="137"/>
        </w:numPr>
        <w:spacing w:after="60" w:line="300" w:lineRule="auto"/>
        <w:ind w:left="284" w:hanging="284"/>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le disponibilità (liquidità, crediti vs. clienti ed altri crediti a breve), ammontano a euro ________, mentre le passività a breve (fornitori, banche passive ed altri debiti) ammontano a euro ________; conseguentemente l</w:t>
      </w:r>
      <w:r w:rsidR="00516BDA" w:rsidRPr="00C11B7B">
        <w:rPr>
          <w:rFonts w:ascii="Calibri" w:eastAsia="Calibri" w:hAnsi="Calibri" w:cs="Times New Roman"/>
          <w:color w:val="262626" w:themeColor="text1" w:themeTint="D9"/>
        </w:rPr>
        <w:t>’</w:t>
      </w:r>
      <w:r w:rsidRPr="00C11B7B">
        <w:rPr>
          <w:rFonts w:ascii="Calibri" w:eastAsia="Calibri" w:hAnsi="Calibri" w:cs="Times New Roman"/>
          <w:color w:val="262626" w:themeColor="text1" w:themeTint="D9"/>
        </w:rPr>
        <w:t xml:space="preserve">indice di liquidità immediata è pari a ________ rispetto a ________ relativo alla situazione alla data del </w:t>
      </w:r>
      <w:r w:rsidRPr="00C11B7B">
        <w:rPr>
          <w:rFonts w:ascii="Calibri" w:eastAsia="Calibri" w:hAnsi="Calibri" w:cs="Times New Roman"/>
          <w:bCs/>
          <w:color w:val="262626" w:themeColor="text1" w:themeTint="D9"/>
        </w:rPr>
        <w:t>__/__/_____</w:t>
      </w:r>
      <w:r w:rsidRPr="00C11B7B">
        <w:rPr>
          <w:rFonts w:ascii="Calibri" w:eastAsia="Calibri" w:hAnsi="Calibri" w:cs="Times New Roman"/>
          <w:color w:val="262626" w:themeColor="text1" w:themeTint="D9"/>
        </w:rPr>
        <w:t>;</w:t>
      </w:r>
    </w:p>
    <w:p w14:paraId="3B8FBF4D" w14:textId="51194657" w:rsidR="004D64B8" w:rsidRPr="00C11B7B" w:rsidRDefault="004D64B8" w:rsidP="00B44ED6">
      <w:pPr>
        <w:pStyle w:val="Paragrafoelenco"/>
        <w:numPr>
          <w:ilvl w:val="0"/>
          <w:numId w:val="137"/>
        </w:numPr>
        <w:spacing w:after="60" w:line="300" w:lineRule="auto"/>
        <w:ind w:left="284" w:hanging="284"/>
        <w:jc w:val="both"/>
        <w:rPr>
          <w:rFonts w:ascii="Calibri" w:eastAsia="Calibri" w:hAnsi="Calibri" w:cs="Times New Roman"/>
          <w:color w:val="262626" w:themeColor="text1" w:themeTint="D9"/>
          <w:u w:val="single"/>
        </w:rPr>
      </w:pPr>
      <w:r w:rsidRPr="00C11B7B">
        <w:rPr>
          <w:rFonts w:ascii="Calibri" w:eastAsia="Calibri" w:hAnsi="Calibri" w:cs="Times New Roman"/>
          <w:color w:val="262626" w:themeColor="text1" w:themeTint="D9"/>
        </w:rPr>
        <w:t xml:space="preserve">la società nel corso del periodo ha effettuato investimenti per complessivi euro ________, relativi in particolare a </w:t>
      </w:r>
      <w:r w:rsidRPr="00C11B7B">
        <w:rPr>
          <w:rFonts w:ascii="Calibri" w:eastAsia="Calibri" w:hAnsi="Calibri" w:cs="Times New Roman"/>
          <w:color w:val="262626" w:themeColor="text1" w:themeTint="D9"/>
          <w:u w:val="single"/>
        </w:rPr>
        <w:tab/>
      </w:r>
      <w:r w:rsidRPr="00C11B7B">
        <w:rPr>
          <w:rFonts w:ascii="Calibri" w:eastAsia="Calibri" w:hAnsi="Calibri" w:cs="Times New Roman"/>
          <w:color w:val="262626" w:themeColor="text1" w:themeTint="D9"/>
          <w:u w:val="single"/>
        </w:rPr>
        <w:tab/>
      </w:r>
      <w:r w:rsidRPr="00C11B7B">
        <w:rPr>
          <w:rFonts w:ascii="Calibri" w:eastAsia="Calibri" w:hAnsi="Calibri" w:cs="Times New Roman"/>
          <w:color w:val="262626" w:themeColor="text1" w:themeTint="D9"/>
        </w:rPr>
        <w:t>; gli stessi sono stati finanziati mediante ________.</w:t>
      </w:r>
    </w:p>
    <w:p w14:paraId="14AAC9E3" w14:textId="1D6CAC2A" w:rsidR="004D64B8" w:rsidRPr="00C11B7B" w:rsidRDefault="004656ED" w:rsidP="00B44ED6">
      <w:pPr>
        <w:pStyle w:val="Paragrafoelenco"/>
        <w:numPr>
          <w:ilvl w:val="0"/>
          <w:numId w:val="137"/>
        </w:numPr>
        <w:spacing w:after="60" w:line="300" w:lineRule="auto"/>
        <w:ind w:left="284" w:hanging="284"/>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d</w:t>
      </w:r>
      <w:r w:rsidR="004D64B8" w:rsidRPr="00C11B7B">
        <w:rPr>
          <w:rFonts w:ascii="Calibri" w:eastAsia="Calibri" w:hAnsi="Calibri" w:cs="Times New Roman"/>
          <w:color w:val="262626" w:themeColor="text1" w:themeTint="D9"/>
        </w:rPr>
        <w:t xml:space="preserve">al confronto effettuato con i dati riportati nel </w:t>
      </w:r>
      <w:r w:rsidR="004D64B8" w:rsidRPr="00C11B7B">
        <w:rPr>
          <w:rFonts w:ascii="Calibri" w:eastAsia="Calibri" w:hAnsi="Calibri" w:cs="Times New Roman"/>
          <w:i/>
          <w:color w:val="262626" w:themeColor="text1" w:themeTint="D9"/>
        </w:rPr>
        <w:t>budget</w:t>
      </w:r>
      <w:r w:rsidR="004D64B8" w:rsidRPr="00C11B7B">
        <w:rPr>
          <w:rFonts w:ascii="Calibri" w:eastAsia="Calibri" w:hAnsi="Calibri" w:cs="Times New Roman"/>
          <w:color w:val="262626" w:themeColor="text1" w:themeTint="D9"/>
        </w:rPr>
        <w:t>, si osserva un miglioramento/peggioramento del risultato gestionale, rispetto alle previsioni, pari ad euro ________, in termini assoluti e pari al ___%, in termini percentuali. Tale miglioramento/peggioramento è imputabile a ________ (ad esempio, incremento delle vendite, minor consumo di materie prime, diminuzione del costo del personale, minore incidenza del costo forza motrice, ecc.).</w:t>
      </w:r>
    </w:p>
    <w:p w14:paraId="33292BB4" w14:textId="258498C5" w:rsidR="004D64B8" w:rsidRPr="00C11B7B" w:rsidRDefault="004D64B8" w:rsidP="00156C43">
      <w:pPr>
        <w:spacing w:before="240" w:after="60" w:line="300" w:lineRule="auto"/>
        <w:jc w:val="both"/>
        <w:rPr>
          <w:rFonts w:ascii="Calibri" w:eastAsia="Calibri" w:hAnsi="Calibri" w:cs="Times New Roman"/>
          <w:bCs/>
          <w:color w:val="262626" w:themeColor="text1" w:themeTint="D9"/>
          <w:u w:val="single"/>
        </w:rPr>
      </w:pPr>
      <w:r w:rsidRPr="00C11B7B">
        <w:rPr>
          <w:rFonts w:ascii="Calibri" w:eastAsia="Calibri" w:hAnsi="Calibri" w:cs="Times New Roman"/>
          <w:bCs/>
          <w:color w:val="262626" w:themeColor="text1" w:themeTint="D9"/>
          <w:u w:val="single"/>
        </w:rPr>
        <w:t>ADEMPIMENTI RIFERITI AL BILANCIO D</w:t>
      </w:r>
      <w:r w:rsidR="00516BDA" w:rsidRPr="00C11B7B">
        <w:rPr>
          <w:rFonts w:ascii="Calibri" w:eastAsia="Calibri" w:hAnsi="Calibri" w:cs="Times New Roman"/>
          <w:bCs/>
          <w:color w:val="262626" w:themeColor="text1" w:themeTint="D9"/>
          <w:u w:val="single"/>
        </w:rPr>
        <w:t>’</w:t>
      </w:r>
      <w:r w:rsidRPr="00C11B7B">
        <w:rPr>
          <w:rFonts w:ascii="Calibri" w:eastAsia="Calibri" w:hAnsi="Calibri" w:cs="Times New Roman"/>
          <w:bCs/>
          <w:color w:val="262626" w:themeColor="text1" w:themeTint="D9"/>
          <w:u w:val="single"/>
        </w:rPr>
        <w:t>ESERCIZIO</w:t>
      </w:r>
    </w:p>
    <w:p w14:paraId="4D7E7620" w14:textId="7FAA1F1A" w:rsidR="004D64B8" w:rsidRPr="00C11B7B" w:rsidRDefault="004D64B8" w:rsidP="004D64B8">
      <w:p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I</w:t>
      </w:r>
      <w:r w:rsidR="00AF57CF" w:rsidRPr="00C11B7B">
        <w:rPr>
          <w:rFonts w:ascii="Calibri" w:eastAsia="Calibri" w:hAnsi="Calibri" w:cs="Times New Roman"/>
          <w:color w:val="262626" w:themeColor="text1" w:themeTint="D9"/>
        </w:rPr>
        <w:t xml:space="preserve">l Collegio sindacale </w:t>
      </w:r>
      <w:r w:rsidRPr="00C11B7B">
        <w:rPr>
          <w:rFonts w:ascii="Calibri" w:eastAsia="Calibri" w:hAnsi="Calibri" w:cs="Times New Roman"/>
          <w:color w:val="262626" w:themeColor="text1" w:themeTint="D9"/>
        </w:rPr>
        <w:t>prend</w:t>
      </w:r>
      <w:r w:rsidR="00AF57CF" w:rsidRPr="00C11B7B">
        <w:rPr>
          <w:rFonts w:ascii="Calibri" w:eastAsia="Calibri" w:hAnsi="Calibri" w:cs="Times New Roman"/>
          <w:color w:val="262626" w:themeColor="text1" w:themeTint="D9"/>
        </w:rPr>
        <w:t>e</w:t>
      </w:r>
      <w:r w:rsidRPr="00C11B7B">
        <w:rPr>
          <w:rFonts w:ascii="Calibri" w:eastAsia="Calibri" w:hAnsi="Calibri" w:cs="Times New Roman"/>
          <w:color w:val="262626" w:themeColor="text1" w:themeTint="D9"/>
        </w:rPr>
        <w:t xml:space="preserve"> atto che la società non ha superato i limiti previsti dall</w:t>
      </w:r>
      <w:r w:rsidR="00516BDA" w:rsidRPr="00C11B7B">
        <w:rPr>
          <w:rFonts w:ascii="Calibri" w:eastAsia="Calibri" w:hAnsi="Calibri" w:cs="Times New Roman"/>
          <w:color w:val="262626" w:themeColor="text1" w:themeTint="D9"/>
        </w:rPr>
        <w:t>’</w:t>
      </w:r>
      <w:r w:rsidRPr="00C11B7B">
        <w:rPr>
          <w:rFonts w:ascii="Calibri" w:eastAsia="Calibri" w:hAnsi="Calibri" w:cs="Times New Roman"/>
          <w:color w:val="262626" w:themeColor="text1" w:themeTint="D9"/>
        </w:rPr>
        <w:t>art. 2435-</w:t>
      </w:r>
      <w:r w:rsidRPr="00C11B7B">
        <w:rPr>
          <w:rFonts w:ascii="Calibri" w:eastAsia="Calibri" w:hAnsi="Calibri" w:cs="Times New Roman"/>
          <w:i/>
          <w:color w:val="262626" w:themeColor="text1" w:themeTint="D9"/>
        </w:rPr>
        <w:t>bis</w:t>
      </w:r>
      <w:r w:rsidRPr="00C11B7B">
        <w:rPr>
          <w:rFonts w:ascii="Calibri" w:eastAsia="Calibri" w:hAnsi="Calibri" w:cs="Times New Roman"/>
          <w:color w:val="262626" w:themeColor="text1" w:themeTint="D9"/>
        </w:rPr>
        <w:t xml:space="preserve"> c.c. e pertanto è tenuta alla redazione del bilancio in forma ordinaria.</w:t>
      </w:r>
    </w:p>
    <w:p w14:paraId="07868C62" w14:textId="0DD6FC11" w:rsidR="004D64B8" w:rsidRPr="00C11B7B" w:rsidRDefault="004D64B8" w:rsidP="004D64B8">
      <w:p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w:t>
      </w:r>
      <w:r w:rsidRPr="00C11B7B">
        <w:rPr>
          <w:rFonts w:ascii="Calibri" w:eastAsia="Calibri" w:hAnsi="Calibri" w:cs="Times New Roman"/>
          <w:i/>
          <w:color w:val="262626" w:themeColor="text1" w:themeTint="D9"/>
        </w:rPr>
        <w:t>Eventuale</w:t>
      </w:r>
      <w:r w:rsidRPr="00C11B7B">
        <w:rPr>
          <w:rFonts w:ascii="Calibri" w:eastAsia="Calibri" w:hAnsi="Calibri" w:cs="Times New Roman"/>
          <w:color w:val="262626" w:themeColor="text1" w:themeTint="D9"/>
        </w:rPr>
        <w:t>: I</w:t>
      </w:r>
      <w:r w:rsidR="00AF57CF" w:rsidRPr="00C11B7B">
        <w:rPr>
          <w:rFonts w:ascii="Calibri" w:eastAsia="Calibri" w:hAnsi="Calibri" w:cs="Times New Roman"/>
          <w:color w:val="262626" w:themeColor="text1" w:themeTint="D9"/>
        </w:rPr>
        <w:t xml:space="preserve">l Collegio sindacale </w:t>
      </w:r>
      <w:r w:rsidRPr="00C11B7B">
        <w:rPr>
          <w:rFonts w:ascii="Calibri" w:eastAsia="Calibri" w:hAnsi="Calibri" w:cs="Times New Roman"/>
          <w:color w:val="262626" w:themeColor="text1" w:themeTint="D9"/>
        </w:rPr>
        <w:t xml:space="preserve"> prend</w:t>
      </w:r>
      <w:r w:rsidR="00AF57CF" w:rsidRPr="00C11B7B">
        <w:rPr>
          <w:rFonts w:ascii="Calibri" w:eastAsia="Calibri" w:hAnsi="Calibri" w:cs="Times New Roman"/>
          <w:color w:val="262626" w:themeColor="text1" w:themeTint="D9"/>
        </w:rPr>
        <w:t>e</w:t>
      </w:r>
      <w:r w:rsidRPr="00C11B7B">
        <w:rPr>
          <w:rFonts w:ascii="Calibri" w:eastAsia="Calibri" w:hAnsi="Calibri" w:cs="Times New Roman"/>
          <w:color w:val="262626" w:themeColor="text1" w:themeTint="D9"/>
        </w:rPr>
        <w:t xml:space="preserve"> atto che la società ha superato i limiti previsti dall</w:t>
      </w:r>
      <w:r w:rsidR="00516BDA" w:rsidRPr="00C11B7B">
        <w:rPr>
          <w:rFonts w:ascii="Calibri" w:eastAsia="Calibri" w:hAnsi="Calibri" w:cs="Times New Roman"/>
          <w:color w:val="262626" w:themeColor="text1" w:themeTint="D9"/>
        </w:rPr>
        <w:t>’</w:t>
      </w:r>
      <w:r w:rsidRPr="00C11B7B">
        <w:rPr>
          <w:rFonts w:ascii="Calibri" w:eastAsia="Calibri" w:hAnsi="Calibri" w:cs="Times New Roman"/>
          <w:color w:val="262626" w:themeColor="text1" w:themeTint="D9"/>
        </w:rPr>
        <w:t xml:space="preserve">art. 27, </w:t>
      </w:r>
      <w:r w:rsidR="00240A6B">
        <w:rPr>
          <w:rFonts w:ascii="Calibri" w:eastAsia="Calibri" w:hAnsi="Calibri" w:cs="Times New Roman"/>
          <w:color w:val="262626" w:themeColor="text1" w:themeTint="D9"/>
        </w:rPr>
        <w:t>d</w:t>
      </w:r>
      <w:r w:rsidRPr="00C11B7B">
        <w:rPr>
          <w:rFonts w:ascii="Calibri" w:eastAsia="Calibri" w:hAnsi="Calibri" w:cs="Times New Roman"/>
          <w:color w:val="262626" w:themeColor="text1" w:themeTint="D9"/>
        </w:rPr>
        <w:t>.lgs. 9 aprile 1991, n. 127 ed è tenuta alla redazione del bilancio consolidato.]</w:t>
      </w:r>
    </w:p>
    <w:p w14:paraId="4FC44E83" w14:textId="1FD0DE26" w:rsidR="004D64B8" w:rsidRPr="00C11B7B" w:rsidRDefault="004D64B8" w:rsidP="004D64B8">
      <w:p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Si procede al controllo degli adempimenti connessi al bilancio chiuso al 31 dicembre 202X e approvato dall</w:t>
      </w:r>
      <w:r w:rsidR="00516BDA" w:rsidRPr="00C11B7B">
        <w:rPr>
          <w:rFonts w:ascii="Calibri" w:eastAsia="Calibri" w:hAnsi="Calibri" w:cs="Times New Roman"/>
          <w:color w:val="262626" w:themeColor="text1" w:themeTint="D9"/>
        </w:rPr>
        <w:t>’</w:t>
      </w:r>
      <w:r w:rsidRPr="00C11B7B">
        <w:rPr>
          <w:rFonts w:ascii="Calibri" w:eastAsia="Calibri" w:hAnsi="Calibri" w:cs="Times New Roman"/>
          <w:color w:val="262626" w:themeColor="text1" w:themeTint="D9"/>
        </w:rPr>
        <w:t xml:space="preserve">assemblea del </w:t>
      </w:r>
      <w:r w:rsidRPr="00C11B7B">
        <w:rPr>
          <w:rFonts w:ascii="Calibri" w:eastAsia="Calibri" w:hAnsi="Calibri" w:cs="Times New Roman"/>
          <w:bCs/>
          <w:color w:val="262626" w:themeColor="text1" w:themeTint="D9"/>
        </w:rPr>
        <w:t>__/__/_____</w:t>
      </w:r>
      <w:r w:rsidRPr="00C11B7B">
        <w:rPr>
          <w:rFonts w:ascii="Calibri" w:eastAsia="Calibri" w:hAnsi="Calibri" w:cs="Times New Roman"/>
          <w:bCs/>
          <w:color w:val="262626" w:themeColor="text1" w:themeTint="D9"/>
          <w:vertAlign w:val="superscript"/>
        </w:rPr>
        <w:footnoteReference w:id="33"/>
      </w:r>
      <w:r w:rsidRPr="00C11B7B">
        <w:rPr>
          <w:rFonts w:ascii="Calibri" w:eastAsia="Calibri" w:hAnsi="Calibri" w:cs="Times New Roman"/>
          <w:color w:val="262626" w:themeColor="text1" w:themeTint="D9"/>
        </w:rPr>
        <w:t>; in particolare si rileva che il deposito del bilancio e dell</w:t>
      </w:r>
      <w:r w:rsidR="00516BDA" w:rsidRPr="00C11B7B">
        <w:rPr>
          <w:rFonts w:ascii="Calibri" w:eastAsia="Calibri" w:hAnsi="Calibri" w:cs="Times New Roman"/>
          <w:color w:val="262626" w:themeColor="text1" w:themeTint="D9"/>
        </w:rPr>
        <w:t>’</w:t>
      </w:r>
      <w:r w:rsidRPr="00C11B7B">
        <w:rPr>
          <w:rFonts w:ascii="Calibri" w:eastAsia="Calibri" w:hAnsi="Calibri" w:cs="Times New Roman"/>
          <w:color w:val="262626" w:themeColor="text1" w:themeTint="D9"/>
        </w:rPr>
        <w:t>elenco soci è stato effettuato in via telematica in data __/__/__ presso la C.C.I.A.A. di ________________, ufficio del Registro delle Imprese.</w:t>
      </w:r>
    </w:p>
    <w:p w14:paraId="3904D94C" w14:textId="015A24C6" w:rsidR="004D64B8" w:rsidRPr="00C11B7B" w:rsidRDefault="004D64B8" w:rsidP="004D64B8">
      <w:p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lastRenderedPageBreak/>
        <w:t>[</w:t>
      </w:r>
      <w:r w:rsidRPr="00C11B7B">
        <w:rPr>
          <w:rFonts w:ascii="Calibri" w:eastAsia="Calibri" w:hAnsi="Calibri" w:cs="Times New Roman"/>
          <w:i/>
          <w:color w:val="262626" w:themeColor="text1" w:themeTint="D9"/>
        </w:rPr>
        <w:t>Eventuale</w:t>
      </w:r>
      <w:r w:rsidRPr="00C11B7B">
        <w:rPr>
          <w:rFonts w:ascii="Calibri" w:eastAsia="Calibri" w:hAnsi="Calibri" w:cs="Times New Roman"/>
          <w:color w:val="262626" w:themeColor="text1" w:themeTint="D9"/>
        </w:rPr>
        <w:t>: Si dà atto che il bilancio consolidato</w:t>
      </w:r>
      <w:r w:rsidRPr="00C11B7B">
        <w:rPr>
          <w:rFonts w:ascii="Calibri" w:eastAsia="Calibri" w:hAnsi="Calibri" w:cs="Times New Roman"/>
          <w:color w:val="262626" w:themeColor="text1" w:themeTint="D9"/>
          <w:vertAlign w:val="superscript"/>
        </w:rPr>
        <w:footnoteReference w:id="34"/>
      </w:r>
      <w:r w:rsidRPr="00C11B7B">
        <w:rPr>
          <w:rFonts w:ascii="Calibri" w:eastAsia="Calibri" w:hAnsi="Calibri" w:cs="Times New Roman"/>
          <w:color w:val="262626" w:themeColor="text1" w:themeTint="D9"/>
        </w:rPr>
        <w:t xml:space="preserve"> al </w:t>
      </w:r>
      <w:r w:rsidRPr="00C11B7B">
        <w:rPr>
          <w:rFonts w:ascii="Calibri" w:eastAsia="Calibri" w:hAnsi="Calibri" w:cs="Times New Roman"/>
          <w:bCs/>
          <w:color w:val="262626" w:themeColor="text1" w:themeTint="D9"/>
        </w:rPr>
        <w:t>__/__/_____</w:t>
      </w:r>
      <w:r w:rsidRPr="00C11B7B">
        <w:rPr>
          <w:rFonts w:ascii="Calibri" w:eastAsia="Calibri" w:hAnsi="Calibri" w:cs="Times New Roman"/>
          <w:color w:val="262626" w:themeColor="text1" w:themeTint="D9"/>
        </w:rPr>
        <w:t>, approvato dall</w:t>
      </w:r>
      <w:r w:rsidR="00516BDA" w:rsidRPr="00C11B7B">
        <w:rPr>
          <w:rFonts w:ascii="Calibri" w:eastAsia="Calibri" w:hAnsi="Calibri" w:cs="Times New Roman"/>
          <w:color w:val="262626" w:themeColor="text1" w:themeTint="D9"/>
        </w:rPr>
        <w:t>’</w:t>
      </w:r>
      <w:r w:rsidRPr="00C11B7B">
        <w:rPr>
          <w:rFonts w:ascii="Calibri" w:eastAsia="Calibri" w:hAnsi="Calibri" w:cs="Times New Roman"/>
          <w:color w:val="262626" w:themeColor="text1" w:themeTint="D9"/>
        </w:rPr>
        <w:t xml:space="preserve">organo di amministrazione del </w:t>
      </w:r>
      <w:r w:rsidRPr="00C11B7B">
        <w:rPr>
          <w:rFonts w:ascii="Calibri" w:eastAsia="Calibri" w:hAnsi="Calibri" w:cs="Times New Roman"/>
          <w:bCs/>
          <w:color w:val="262626" w:themeColor="text1" w:themeTint="D9"/>
        </w:rPr>
        <w:t>__/__/_____</w:t>
      </w:r>
      <w:r w:rsidRPr="00C11B7B">
        <w:rPr>
          <w:rFonts w:ascii="Calibri" w:eastAsia="Calibri" w:hAnsi="Calibri" w:cs="Times New Roman"/>
          <w:color w:val="262626" w:themeColor="text1" w:themeTint="D9"/>
        </w:rPr>
        <w:t xml:space="preserve">, è stato depositato in via telematica il </w:t>
      </w:r>
      <w:r w:rsidRPr="00C11B7B">
        <w:rPr>
          <w:rFonts w:ascii="Calibri" w:eastAsia="Calibri" w:hAnsi="Calibri" w:cs="Times New Roman"/>
          <w:bCs/>
          <w:color w:val="262626" w:themeColor="text1" w:themeTint="D9"/>
        </w:rPr>
        <w:t>__/__/_____</w:t>
      </w:r>
      <w:r w:rsidRPr="00C11B7B">
        <w:rPr>
          <w:rFonts w:ascii="Calibri" w:eastAsia="Calibri" w:hAnsi="Calibri" w:cs="Times New Roman"/>
          <w:color w:val="262626" w:themeColor="text1" w:themeTint="D9"/>
        </w:rPr>
        <w:t xml:space="preserve"> presso la C.C.I.A.A. di _______________, ufficio del Registro delle Imprese</w:t>
      </w:r>
      <w:r w:rsidRPr="00C11B7B">
        <w:rPr>
          <w:rFonts w:ascii="Calibri" w:eastAsia="Calibri" w:hAnsi="Calibri" w:cs="Times New Roman"/>
          <w:color w:val="262626" w:themeColor="text1" w:themeTint="D9"/>
          <w:vertAlign w:val="superscript"/>
        </w:rPr>
        <w:footnoteReference w:id="35"/>
      </w:r>
      <w:r w:rsidRPr="00C11B7B">
        <w:rPr>
          <w:rFonts w:ascii="Calibri" w:eastAsia="Calibri" w:hAnsi="Calibri" w:cs="Times New Roman"/>
          <w:color w:val="262626" w:themeColor="text1" w:themeTint="D9"/>
        </w:rPr>
        <w:t xml:space="preserve">.] </w:t>
      </w:r>
    </w:p>
    <w:p w14:paraId="4B2EA0C3" w14:textId="77777777" w:rsidR="004D64B8" w:rsidRPr="00C11B7B" w:rsidRDefault="004D64B8" w:rsidP="00B44ED6">
      <w:pPr>
        <w:numPr>
          <w:ilvl w:val="0"/>
          <w:numId w:val="85"/>
        </w:numPr>
        <w:spacing w:before="240" w:after="120" w:line="300" w:lineRule="auto"/>
        <w:ind w:left="357" w:hanging="357"/>
        <w:jc w:val="both"/>
        <w:rPr>
          <w:rFonts w:ascii="Calibri" w:eastAsia="Calibri" w:hAnsi="Calibri" w:cs="Times New Roman"/>
          <w:b/>
          <w:bCs/>
          <w:color w:val="262626" w:themeColor="text1" w:themeTint="D9"/>
        </w:rPr>
      </w:pPr>
      <w:r w:rsidRPr="00C11B7B">
        <w:rPr>
          <w:rFonts w:ascii="Calibri" w:eastAsia="Calibri" w:hAnsi="Calibri" w:cs="Times New Roman"/>
          <w:b/>
          <w:bCs/>
          <w:color w:val="262626" w:themeColor="text1" w:themeTint="D9"/>
        </w:rPr>
        <w:t>SOCI ED AMMINISTRATORI</w:t>
      </w:r>
    </w:p>
    <w:p w14:paraId="56DA280A" w14:textId="77777777" w:rsidR="004D64B8" w:rsidRPr="00C11B7B" w:rsidRDefault="004D64B8" w:rsidP="008E703C">
      <w:pPr>
        <w:spacing w:before="120" w:after="60" w:line="300" w:lineRule="auto"/>
        <w:jc w:val="both"/>
        <w:rPr>
          <w:rFonts w:ascii="Calibri" w:eastAsia="Calibri" w:hAnsi="Calibri" w:cs="Times New Roman"/>
          <w:bCs/>
          <w:color w:val="262626" w:themeColor="text1" w:themeTint="D9"/>
          <w:u w:val="single"/>
        </w:rPr>
      </w:pPr>
      <w:r w:rsidRPr="00C11B7B">
        <w:rPr>
          <w:rFonts w:ascii="Calibri" w:eastAsia="Calibri" w:hAnsi="Calibri" w:cs="Times New Roman"/>
          <w:bCs/>
          <w:color w:val="262626" w:themeColor="text1" w:themeTint="D9"/>
          <w:u w:val="single"/>
        </w:rPr>
        <w:t>CARICHE SOCIALI</w:t>
      </w:r>
    </w:p>
    <w:p w14:paraId="0A3EE140" w14:textId="6D2E31A2" w:rsidR="004D64B8" w:rsidRPr="00C11B7B" w:rsidRDefault="004D64B8" w:rsidP="004D64B8">
      <w:p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 xml:space="preserve">Si verifica il deposito presso gli uffici competenti delle cariche sociali, così come attribuite nel verbale di assemblea (o del </w:t>
      </w:r>
      <w:r w:rsidR="00A13CA3" w:rsidRPr="00C11B7B">
        <w:rPr>
          <w:rFonts w:ascii="Calibri" w:eastAsia="Calibri" w:hAnsi="Calibri" w:cs="Times New Roman"/>
          <w:color w:val="262626" w:themeColor="text1" w:themeTint="D9"/>
        </w:rPr>
        <w:t>Consiglio di amministrazione</w:t>
      </w:r>
      <w:r w:rsidRPr="00C11B7B">
        <w:rPr>
          <w:rFonts w:ascii="Calibri" w:eastAsia="Calibri" w:hAnsi="Calibri" w:cs="Times New Roman"/>
          <w:color w:val="262626" w:themeColor="text1" w:themeTint="D9"/>
        </w:rPr>
        <w:t xml:space="preserve">) del </w:t>
      </w:r>
      <w:r w:rsidRPr="00C11B7B">
        <w:rPr>
          <w:rFonts w:ascii="Calibri" w:eastAsia="Calibri" w:hAnsi="Calibri" w:cs="Times New Roman"/>
          <w:bCs/>
          <w:color w:val="262626" w:themeColor="text1" w:themeTint="D9"/>
        </w:rPr>
        <w:t>__/__/_____</w:t>
      </w:r>
      <w:r w:rsidRPr="00C11B7B">
        <w:rPr>
          <w:rFonts w:ascii="Calibri" w:eastAsia="Calibri" w:hAnsi="Calibri" w:cs="Times New Roman"/>
          <w:color w:val="262626" w:themeColor="text1" w:themeTint="D9"/>
        </w:rPr>
        <w:t>, che ha nominato/rinnovato l</w:t>
      </w:r>
      <w:r w:rsidR="00516BDA" w:rsidRPr="00C11B7B">
        <w:rPr>
          <w:rFonts w:ascii="Calibri" w:eastAsia="Calibri" w:hAnsi="Calibri" w:cs="Times New Roman"/>
          <w:color w:val="262626" w:themeColor="text1" w:themeTint="D9"/>
        </w:rPr>
        <w:t>’</w:t>
      </w:r>
      <w:r w:rsidRPr="00C11B7B">
        <w:rPr>
          <w:rFonts w:ascii="Calibri" w:eastAsia="Calibri" w:hAnsi="Calibri" w:cs="Times New Roman"/>
          <w:color w:val="262626" w:themeColor="text1" w:themeTint="D9"/>
        </w:rPr>
        <w:t>organo di amministrazione (o l</w:t>
      </w:r>
      <w:r w:rsidR="00516BDA" w:rsidRPr="00C11B7B">
        <w:rPr>
          <w:rFonts w:ascii="Calibri" w:eastAsia="Calibri" w:hAnsi="Calibri" w:cs="Times New Roman"/>
          <w:color w:val="262626" w:themeColor="text1" w:themeTint="D9"/>
        </w:rPr>
        <w:t>’</w:t>
      </w:r>
      <w:r w:rsidRPr="00C11B7B">
        <w:rPr>
          <w:rFonts w:ascii="Calibri" w:eastAsia="Calibri" w:hAnsi="Calibri" w:cs="Times New Roman"/>
          <w:color w:val="262626" w:themeColor="text1" w:themeTint="D9"/>
        </w:rPr>
        <w:t xml:space="preserve">organo di controllo) Si constata che la scadenza di tali cariche è </w:t>
      </w:r>
      <w:r w:rsidRPr="00C11B7B">
        <w:rPr>
          <w:rFonts w:ascii="Calibri" w:eastAsia="Calibri" w:hAnsi="Calibri" w:cs="Times New Roman"/>
          <w:bCs/>
          <w:color w:val="262626" w:themeColor="text1" w:themeTint="D9"/>
        </w:rPr>
        <w:t>__/__/_____</w:t>
      </w:r>
      <w:r w:rsidRPr="00C11B7B">
        <w:rPr>
          <w:rFonts w:ascii="Calibri" w:eastAsia="Calibri" w:hAnsi="Calibri" w:cs="Times New Roman"/>
          <w:color w:val="262626" w:themeColor="text1" w:themeTint="D9"/>
        </w:rPr>
        <w:t>.</w:t>
      </w:r>
    </w:p>
    <w:p w14:paraId="191DAC35" w14:textId="77777777" w:rsidR="004D64B8" w:rsidRPr="00C11B7B" w:rsidRDefault="004D64B8" w:rsidP="00156C43">
      <w:pPr>
        <w:spacing w:before="240" w:after="60" w:line="300" w:lineRule="auto"/>
        <w:jc w:val="both"/>
        <w:rPr>
          <w:rFonts w:ascii="Calibri" w:eastAsia="Calibri" w:hAnsi="Calibri" w:cs="Times New Roman"/>
          <w:bCs/>
          <w:color w:val="262626" w:themeColor="text1" w:themeTint="D9"/>
          <w:u w:val="single"/>
        </w:rPr>
      </w:pPr>
      <w:r w:rsidRPr="00C11B7B">
        <w:rPr>
          <w:rFonts w:ascii="Calibri" w:eastAsia="Calibri" w:hAnsi="Calibri" w:cs="Times New Roman"/>
          <w:bCs/>
          <w:color w:val="262626" w:themeColor="text1" w:themeTint="D9"/>
          <w:u w:val="single"/>
        </w:rPr>
        <w:t>DELEGHE DI POTERI</w:t>
      </w:r>
    </w:p>
    <w:p w14:paraId="22643A5B" w14:textId="52681F09" w:rsidR="004D64B8" w:rsidRPr="00C11B7B" w:rsidRDefault="00AF57CF" w:rsidP="004D64B8">
      <w:p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 xml:space="preserve">Si accerta </w:t>
      </w:r>
      <w:r w:rsidR="004D64B8" w:rsidRPr="00C11B7B">
        <w:rPr>
          <w:rFonts w:ascii="Calibri" w:eastAsia="Calibri" w:hAnsi="Calibri" w:cs="Times New Roman"/>
          <w:color w:val="262626" w:themeColor="text1" w:themeTint="D9"/>
        </w:rPr>
        <w:t>l</w:t>
      </w:r>
      <w:r w:rsidR="00516BDA" w:rsidRPr="00C11B7B">
        <w:rPr>
          <w:rFonts w:ascii="Calibri" w:eastAsia="Calibri" w:hAnsi="Calibri" w:cs="Times New Roman"/>
          <w:color w:val="262626" w:themeColor="text1" w:themeTint="D9"/>
        </w:rPr>
        <w:t>’</w:t>
      </w:r>
      <w:r w:rsidR="004D64B8" w:rsidRPr="00C11B7B">
        <w:rPr>
          <w:rFonts w:ascii="Calibri" w:eastAsia="Calibri" w:hAnsi="Calibri" w:cs="Times New Roman"/>
          <w:color w:val="262626" w:themeColor="text1" w:themeTint="D9"/>
        </w:rPr>
        <w:t>avvenuto deposito dei poteri dell</w:t>
      </w:r>
      <w:r w:rsidR="00516BDA" w:rsidRPr="00C11B7B">
        <w:rPr>
          <w:rFonts w:ascii="Calibri" w:eastAsia="Calibri" w:hAnsi="Calibri" w:cs="Times New Roman"/>
          <w:color w:val="262626" w:themeColor="text1" w:themeTint="D9"/>
        </w:rPr>
        <w:t>’</w:t>
      </w:r>
      <w:r w:rsidR="004D64B8" w:rsidRPr="00C11B7B">
        <w:rPr>
          <w:rFonts w:ascii="Calibri" w:eastAsia="Calibri" w:hAnsi="Calibri" w:cs="Times New Roman"/>
          <w:color w:val="262626" w:themeColor="text1" w:themeTint="D9"/>
        </w:rPr>
        <w:t xml:space="preserve">organo di amministrazione presso il Registro delle Imprese. Esso è avvenuto con comunicazione del </w:t>
      </w:r>
      <w:r w:rsidR="004D64B8" w:rsidRPr="00C11B7B">
        <w:rPr>
          <w:rFonts w:ascii="Calibri" w:eastAsia="Calibri" w:hAnsi="Calibri" w:cs="Times New Roman"/>
          <w:bCs/>
          <w:color w:val="262626" w:themeColor="text1" w:themeTint="D9"/>
        </w:rPr>
        <w:t xml:space="preserve">__/__/_____ </w:t>
      </w:r>
      <w:r w:rsidR="004D64B8" w:rsidRPr="00C11B7B">
        <w:rPr>
          <w:rFonts w:ascii="Calibri" w:eastAsia="Calibri" w:hAnsi="Calibri" w:cs="Times New Roman"/>
          <w:color w:val="262626" w:themeColor="text1" w:themeTint="D9"/>
        </w:rPr>
        <w:t>prot. n. ________.</w:t>
      </w:r>
    </w:p>
    <w:p w14:paraId="7A1F8B5F" w14:textId="3FE770E7" w:rsidR="004D64B8" w:rsidRPr="00C11B7B" w:rsidRDefault="00AF57CF" w:rsidP="004D64B8">
      <w:p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 xml:space="preserve">Si accerta </w:t>
      </w:r>
      <w:r w:rsidR="004D64B8" w:rsidRPr="00C11B7B">
        <w:rPr>
          <w:rFonts w:ascii="Calibri" w:eastAsia="Calibri" w:hAnsi="Calibri" w:cs="Times New Roman"/>
          <w:color w:val="262626" w:themeColor="text1" w:themeTint="D9"/>
        </w:rPr>
        <w:t>l</w:t>
      </w:r>
      <w:r w:rsidR="00516BDA" w:rsidRPr="00C11B7B">
        <w:rPr>
          <w:rFonts w:ascii="Calibri" w:eastAsia="Calibri" w:hAnsi="Calibri" w:cs="Times New Roman"/>
          <w:color w:val="262626" w:themeColor="text1" w:themeTint="D9"/>
        </w:rPr>
        <w:t>’</w:t>
      </w:r>
      <w:r w:rsidR="004D64B8" w:rsidRPr="00C11B7B">
        <w:rPr>
          <w:rFonts w:ascii="Calibri" w:eastAsia="Calibri" w:hAnsi="Calibri" w:cs="Times New Roman"/>
          <w:color w:val="262626" w:themeColor="text1" w:themeTint="D9"/>
        </w:rPr>
        <w:t>esistenza delle seguenti procure: ____________.</w:t>
      </w:r>
    </w:p>
    <w:p w14:paraId="2732C54F" w14:textId="4B3D517E" w:rsidR="004D64B8" w:rsidRPr="00C11B7B" w:rsidRDefault="00AF57CF" w:rsidP="004D64B8">
      <w:p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 xml:space="preserve">Si accerta </w:t>
      </w:r>
      <w:r w:rsidR="004D64B8" w:rsidRPr="00C11B7B">
        <w:rPr>
          <w:rFonts w:ascii="Calibri" w:eastAsia="Calibri" w:hAnsi="Calibri" w:cs="Times New Roman"/>
          <w:color w:val="262626" w:themeColor="text1" w:themeTint="D9"/>
        </w:rPr>
        <w:t>il conferimento dei seguenti poteri di firma (es. sui conti correnti bancari): ____________.</w:t>
      </w:r>
    </w:p>
    <w:p w14:paraId="5500DC6F" w14:textId="77777777" w:rsidR="004D64B8" w:rsidRPr="00C11B7B" w:rsidRDefault="004D64B8" w:rsidP="00156C43">
      <w:pPr>
        <w:spacing w:before="240" w:after="60" w:line="300" w:lineRule="auto"/>
        <w:jc w:val="both"/>
        <w:rPr>
          <w:rFonts w:ascii="Calibri" w:eastAsia="Calibri" w:hAnsi="Calibri" w:cs="Times New Roman"/>
          <w:bCs/>
          <w:color w:val="262626" w:themeColor="text1" w:themeTint="D9"/>
          <w:u w:val="single"/>
        </w:rPr>
      </w:pPr>
      <w:r w:rsidRPr="00C11B7B">
        <w:rPr>
          <w:rFonts w:ascii="Calibri" w:eastAsia="Calibri" w:hAnsi="Calibri" w:cs="Times New Roman"/>
          <w:bCs/>
          <w:color w:val="262626" w:themeColor="text1" w:themeTint="D9"/>
          <w:u w:val="single"/>
        </w:rPr>
        <w:t>COMPENSI DEGLI AMMINISTRATORI</w:t>
      </w:r>
    </w:p>
    <w:p w14:paraId="1D156206" w14:textId="000D69E1" w:rsidR="004D64B8" w:rsidRPr="00C11B7B" w:rsidRDefault="004D64B8" w:rsidP="004D64B8">
      <w:p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Si accerta che sono stati contabilizzati e corrisposti [</w:t>
      </w:r>
      <w:r w:rsidRPr="00C11B7B">
        <w:rPr>
          <w:rFonts w:ascii="Calibri" w:eastAsia="Calibri" w:hAnsi="Calibri" w:cs="Times New Roman"/>
          <w:i/>
          <w:color w:val="262626" w:themeColor="text1" w:themeTint="D9"/>
        </w:rPr>
        <w:t>ovvero</w:t>
      </w:r>
      <w:r w:rsidRPr="00C11B7B">
        <w:rPr>
          <w:rFonts w:ascii="Calibri" w:eastAsia="Calibri" w:hAnsi="Calibri" w:cs="Times New Roman"/>
          <w:color w:val="262626" w:themeColor="text1" w:themeTint="D9"/>
        </w:rPr>
        <w:t>: ma non corrisposti] nell</w:t>
      </w:r>
      <w:r w:rsidR="00516BDA" w:rsidRPr="00C11B7B">
        <w:rPr>
          <w:rFonts w:ascii="Calibri" w:eastAsia="Calibri" w:hAnsi="Calibri" w:cs="Times New Roman"/>
          <w:color w:val="262626" w:themeColor="text1" w:themeTint="D9"/>
        </w:rPr>
        <w:t>’</w:t>
      </w:r>
      <w:r w:rsidRPr="00C11B7B">
        <w:rPr>
          <w:rFonts w:ascii="Calibri" w:eastAsia="Calibri" w:hAnsi="Calibri" w:cs="Times New Roman"/>
          <w:color w:val="262626" w:themeColor="text1" w:themeTint="D9"/>
        </w:rPr>
        <w:t>esercizio _______, compensi agli amministratori per euro _______________, che trovano riscontro negli atti sociali. Al termine dell</w:t>
      </w:r>
      <w:r w:rsidR="00516BDA" w:rsidRPr="00C11B7B">
        <w:rPr>
          <w:rFonts w:ascii="Calibri" w:eastAsia="Calibri" w:hAnsi="Calibri" w:cs="Times New Roman"/>
          <w:color w:val="262626" w:themeColor="text1" w:themeTint="D9"/>
        </w:rPr>
        <w:t>’</w:t>
      </w:r>
      <w:r w:rsidRPr="00C11B7B">
        <w:rPr>
          <w:rFonts w:ascii="Calibri" w:eastAsia="Calibri" w:hAnsi="Calibri" w:cs="Times New Roman"/>
          <w:color w:val="262626" w:themeColor="text1" w:themeTint="D9"/>
        </w:rPr>
        <w:t>esercizio risultano compensi da corrispondere per euro _________.</w:t>
      </w:r>
    </w:p>
    <w:p w14:paraId="30526CD1" w14:textId="77777777" w:rsidR="004D64B8" w:rsidRPr="00C11B7B" w:rsidRDefault="004D64B8" w:rsidP="00156C43">
      <w:pPr>
        <w:spacing w:before="240" w:after="60" w:line="300" w:lineRule="auto"/>
        <w:jc w:val="both"/>
        <w:rPr>
          <w:rFonts w:ascii="Calibri" w:eastAsia="Calibri" w:hAnsi="Calibri" w:cs="Times New Roman"/>
          <w:bCs/>
          <w:color w:val="262626" w:themeColor="text1" w:themeTint="D9"/>
          <w:u w:val="single"/>
        </w:rPr>
      </w:pPr>
      <w:r w:rsidRPr="00C11B7B">
        <w:rPr>
          <w:rFonts w:ascii="Calibri" w:eastAsia="Calibri" w:hAnsi="Calibri" w:cs="Times New Roman"/>
          <w:bCs/>
          <w:color w:val="262626" w:themeColor="text1" w:themeTint="D9"/>
          <w:u w:val="single"/>
        </w:rPr>
        <w:t>COMPENSI AL SOGGETTO INCARICATO DELLA REVISIONE</w:t>
      </w:r>
    </w:p>
    <w:p w14:paraId="652563CB" w14:textId="27AB6757" w:rsidR="004D64B8" w:rsidRPr="00C11B7B" w:rsidRDefault="004D64B8" w:rsidP="004D64B8">
      <w:p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bCs/>
          <w:color w:val="262626" w:themeColor="text1" w:themeTint="D9"/>
        </w:rPr>
        <w:t>Si accerta che sono stati contabilizzati nell</w:t>
      </w:r>
      <w:r w:rsidR="00516BDA" w:rsidRPr="00C11B7B">
        <w:rPr>
          <w:rFonts w:ascii="Calibri" w:eastAsia="Calibri" w:hAnsi="Calibri" w:cs="Times New Roman"/>
          <w:bCs/>
          <w:color w:val="262626" w:themeColor="text1" w:themeTint="D9"/>
        </w:rPr>
        <w:t>’</w:t>
      </w:r>
      <w:r w:rsidRPr="00C11B7B">
        <w:rPr>
          <w:rFonts w:ascii="Calibri" w:eastAsia="Calibri" w:hAnsi="Calibri" w:cs="Times New Roman"/>
          <w:bCs/>
          <w:color w:val="262626" w:themeColor="text1" w:themeTint="D9"/>
        </w:rPr>
        <w:t xml:space="preserve">esercizio </w:t>
      </w:r>
      <w:r w:rsidRPr="00C11B7B">
        <w:rPr>
          <w:rFonts w:ascii="Calibri" w:eastAsia="Calibri" w:hAnsi="Calibri" w:cs="Times New Roman"/>
          <w:color w:val="262626" w:themeColor="text1" w:themeTint="D9"/>
        </w:rPr>
        <w:t>_______ compensi spettanti al soggetto incaricato della revisione legale per la revisione legale dei conti annuali per euro _______________ che trovano riscontro negli atti sociali. Si accerta, altresì, l</w:t>
      </w:r>
      <w:r w:rsidR="00516BDA" w:rsidRPr="00C11B7B">
        <w:rPr>
          <w:rFonts w:ascii="Calibri" w:eastAsia="Calibri" w:hAnsi="Calibri" w:cs="Times New Roman"/>
          <w:color w:val="262626" w:themeColor="text1" w:themeTint="D9"/>
        </w:rPr>
        <w:t>’</w:t>
      </w:r>
      <w:r w:rsidRPr="00C11B7B">
        <w:rPr>
          <w:rFonts w:ascii="Calibri" w:eastAsia="Calibri" w:hAnsi="Calibri" w:cs="Times New Roman"/>
          <w:color w:val="262626" w:themeColor="text1" w:themeTint="D9"/>
        </w:rPr>
        <w:t>esistenza di corrispettivi di competenza per lo svolgimento di altri servizi diversi dalla revisione legale dei conti annuali per euro _______________. Al termine dell</w:t>
      </w:r>
      <w:r w:rsidR="00516BDA" w:rsidRPr="00C11B7B">
        <w:rPr>
          <w:rFonts w:ascii="Calibri" w:eastAsia="Calibri" w:hAnsi="Calibri" w:cs="Times New Roman"/>
          <w:color w:val="262626" w:themeColor="text1" w:themeTint="D9"/>
        </w:rPr>
        <w:t>’</w:t>
      </w:r>
      <w:r w:rsidRPr="00C11B7B">
        <w:rPr>
          <w:rFonts w:ascii="Calibri" w:eastAsia="Calibri" w:hAnsi="Calibri" w:cs="Times New Roman"/>
          <w:color w:val="262626" w:themeColor="text1" w:themeTint="D9"/>
        </w:rPr>
        <w:t>esercizio risultano compensi complessivi da corrispondere per euro _________.</w:t>
      </w:r>
    </w:p>
    <w:p w14:paraId="4876CD8F" w14:textId="77777777" w:rsidR="004D64B8" w:rsidRPr="00C11B7B" w:rsidRDefault="004D64B8" w:rsidP="00B44ED6">
      <w:pPr>
        <w:numPr>
          <w:ilvl w:val="0"/>
          <w:numId w:val="85"/>
        </w:numPr>
        <w:spacing w:before="240" w:after="120" w:line="300" w:lineRule="auto"/>
        <w:ind w:left="357" w:hanging="357"/>
        <w:jc w:val="both"/>
        <w:rPr>
          <w:rFonts w:ascii="Calibri" w:eastAsia="Calibri" w:hAnsi="Calibri" w:cs="Times New Roman"/>
          <w:b/>
          <w:bCs/>
          <w:color w:val="262626" w:themeColor="text1" w:themeTint="D9"/>
        </w:rPr>
      </w:pPr>
      <w:r w:rsidRPr="00C11B7B">
        <w:rPr>
          <w:rFonts w:ascii="Calibri" w:eastAsia="Calibri" w:hAnsi="Calibri" w:cs="Times New Roman"/>
          <w:b/>
          <w:bCs/>
          <w:color w:val="262626" w:themeColor="text1" w:themeTint="D9"/>
        </w:rPr>
        <w:t>ALTRE INFORMAZIONI E NOTIZIE</w:t>
      </w:r>
    </w:p>
    <w:p w14:paraId="10B8C7AF" w14:textId="53049209" w:rsidR="004D64B8" w:rsidRPr="00C11B7B" w:rsidRDefault="004D64B8" w:rsidP="004D64B8">
      <w:pPr>
        <w:spacing w:after="60" w:line="300" w:lineRule="auto"/>
        <w:jc w:val="both"/>
        <w:rPr>
          <w:rFonts w:ascii="Calibri" w:eastAsia="Calibri" w:hAnsi="Calibri" w:cs="Times New Roman"/>
          <w:bCs/>
          <w:color w:val="262626" w:themeColor="text1" w:themeTint="D9"/>
        </w:rPr>
      </w:pPr>
      <w:r w:rsidRPr="00C11B7B">
        <w:rPr>
          <w:rFonts w:ascii="Calibri" w:eastAsia="Calibri" w:hAnsi="Calibri" w:cs="Times New Roman"/>
          <w:bCs/>
          <w:color w:val="262626" w:themeColor="text1" w:themeTint="D9"/>
        </w:rPr>
        <w:t>[</w:t>
      </w:r>
      <w:r w:rsidRPr="00C11B7B">
        <w:rPr>
          <w:rFonts w:ascii="Calibri" w:eastAsia="Calibri" w:hAnsi="Calibri" w:cs="Times New Roman"/>
          <w:bCs/>
          <w:i/>
          <w:color w:val="262626" w:themeColor="text1" w:themeTint="D9"/>
        </w:rPr>
        <w:t>I seguenti paragrafi dovranno essere modificati e integrati anche in base all</w:t>
      </w:r>
      <w:r w:rsidR="00516BDA" w:rsidRPr="00C11B7B">
        <w:rPr>
          <w:rFonts w:ascii="Calibri" w:eastAsia="Calibri" w:hAnsi="Calibri" w:cs="Times New Roman"/>
          <w:bCs/>
          <w:i/>
          <w:color w:val="262626" w:themeColor="text1" w:themeTint="D9"/>
        </w:rPr>
        <w:t>’</w:t>
      </w:r>
      <w:r w:rsidRPr="00C11B7B">
        <w:rPr>
          <w:rFonts w:ascii="Calibri" w:eastAsia="Calibri" w:hAnsi="Calibri" w:cs="Times New Roman"/>
          <w:bCs/>
          <w:i/>
          <w:color w:val="262626" w:themeColor="text1" w:themeTint="D9"/>
        </w:rPr>
        <w:t>attività di vigilanza pianificata</w:t>
      </w:r>
      <w:r w:rsidRPr="00C11B7B">
        <w:rPr>
          <w:rFonts w:ascii="Calibri" w:eastAsia="Calibri" w:hAnsi="Calibri" w:cs="Times New Roman"/>
          <w:bCs/>
          <w:color w:val="262626" w:themeColor="text1" w:themeTint="D9"/>
        </w:rPr>
        <w:t>]</w:t>
      </w:r>
    </w:p>
    <w:p w14:paraId="77DA30B1" w14:textId="77777777" w:rsidR="009F31AD" w:rsidRPr="00C11B7B" w:rsidRDefault="009F31AD" w:rsidP="00156C43">
      <w:pPr>
        <w:spacing w:before="240" w:after="60" w:line="300" w:lineRule="auto"/>
        <w:jc w:val="both"/>
        <w:rPr>
          <w:rFonts w:ascii="Calibri" w:eastAsia="Calibri" w:hAnsi="Calibri" w:cs="Times New Roman"/>
          <w:bCs/>
          <w:color w:val="262626" w:themeColor="text1" w:themeTint="D9"/>
          <w:u w:val="single"/>
        </w:rPr>
      </w:pPr>
      <w:r w:rsidRPr="00C11B7B">
        <w:rPr>
          <w:rFonts w:ascii="Calibri" w:eastAsia="Calibri" w:hAnsi="Calibri" w:cs="Times New Roman"/>
          <w:bCs/>
          <w:color w:val="262626" w:themeColor="text1" w:themeTint="D9"/>
          <w:u w:val="single"/>
        </w:rPr>
        <w:br w:type="page"/>
      </w:r>
    </w:p>
    <w:p w14:paraId="473D1B6B" w14:textId="7039E384" w:rsidR="004D64B8" w:rsidRPr="00C11B7B" w:rsidRDefault="004D64B8" w:rsidP="00156C43">
      <w:pPr>
        <w:spacing w:before="240" w:after="60" w:line="300" w:lineRule="auto"/>
        <w:jc w:val="both"/>
        <w:rPr>
          <w:rFonts w:ascii="Calibri" w:eastAsia="Calibri" w:hAnsi="Calibri" w:cs="Times New Roman"/>
          <w:bCs/>
          <w:color w:val="262626" w:themeColor="text1" w:themeTint="D9"/>
          <w:u w:val="single"/>
        </w:rPr>
      </w:pPr>
      <w:r w:rsidRPr="00C11B7B">
        <w:rPr>
          <w:rFonts w:ascii="Calibri" w:eastAsia="Calibri" w:hAnsi="Calibri" w:cs="Times New Roman"/>
          <w:bCs/>
          <w:color w:val="262626" w:themeColor="text1" w:themeTint="D9"/>
          <w:u w:val="single"/>
        </w:rPr>
        <w:lastRenderedPageBreak/>
        <w:t>PUBBLICITÀ PRESSO IL REGISTRO IMPRESE</w:t>
      </w:r>
    </w:p>
    <w:p w14:paraId="0E51A234" w14:textId="003B981C" w:rsidR="004D64B8" w:rsidRPr="00C11B7B" w:rsidRDefault="00AF57CF" w:rsidP="004D64B8">
      <w:p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 xml:space="preserve">Si </w:t>
      </w:r>
      <w:r w:rsidR="004D64B8" w:rsidRPr="00C11B7B">
        <w:rPr>
          <w:rFonts w:ascii="Calibri" w:eastAsia="Calibri" w:hAnsi="Calibri" w:cs="Times New Roman"/>
          <w:color w:val="262626" w:themeColor="text1" w:themeTint="D9"/>
        </w:rPr>
        <w:t>verifica la corretta iscrizione e pubblicità presso il Registro delle Imprese competente della situazione di società unipersonale, segnalando quanto segue: _____________________.</w:t>
      </w:r>
    </w:p>
    <w:p w14:paraId="5E06D367" w14:textId="77777777" w:rsidR="004D64B8" w:rsidRPr="00C11B7B" w:rsidRDefault="004D64B8" w:rsidP="00156C43">
      <w:pPr>
        <w:spacing w:before="240" w:after="60" w:line="300" w:lineRule="auto"/>
        <w:jc w:val="both"/>
        <w:rPr>
          <w:rFonts w:ascii="Calibri" w:eastAsia="Calibri" w:hAnsi="Calibri" w:cs="Times New Roman"/>
          <w:bCs/>
          <w:color w:val="262626" w:themeColor="text1" w:themeTint="D9"/>
          <w:u w:val="single"/>
        </w:rPr>
      </w:pPr>
      <w:r w:rsidRPr="00C11B7B">
        <w:rPr>
          <w:rFonts w:ascii="Calibri" w:eastAsia="Calibri" w:hAnsi="Calibri" w:cs="Times New Roman"/>
          <w:bCs/>
          <w:color w:val="262626" w:themeColor="text1" w:themeTint="D9"/>
          <w:u w:val="single"/>
        </w:rPr>
        <w:t>FINANZIAMENTO SOCI</w:t>
      </w:r>
    </w:p>
    <w:p w14:paraId="46E90A55" w14:textId="096B12FB" w:rsidR="004D64B8" w:rsidRPr="00C11B7B" w:rsidRDefault="00AF57CF" w:rsidP="004D64B8">
      <w:p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 xml:space="preserve">Si verifica </w:t>
      </w:r>
      <w:r w:rsidR="004D64B8" w:rsidRPr="00C11B7B">
        <w:rPr>
          <w:rFonts w:ascii="Calibri" w:eastAsia="Calibri" w:hAnsi="Calibri" w:cs="Times New Roman"/>
          <w:color w:val="262626" w:themeColor="text1" w:themeTint="D9"/>
        </w:rPr>
        <w:t>l</w:t>
      </w:r>
      <w:r w:rsidR="00516BDA" w:rsidRPr="00C11B7B">
        <w:rPr>
          <w:rFonts w:ascii="Calibri" w:eastAsia="Calibri" w:hAnsi="Calibri" w:cs="Times New Roman"/>
          <w:color w:val="262626" w:themeColor="text1" w:themeTint="D9"/>
        </w:rPr>
        <w:t>’</w:t>
      </w:r>
      <w:r w:rsidR="004D64B8" w:rsidRPr="00C11B7B">
        <w:rPr>
          <w:rFonts w:ascii="Calibri" w:eastAsia="Calibri" w:hAnsi="Calibri" w:cs="Times New Roman"/>
          <w:color w:val="262626" w:themeColor="text1" w:themeTint="D9"/>
        </w:rPr>
        <w:t>esistenza di finanziamenti effettuati dai soci nel rispetto della legge e dello statuto. In particolare:</w:t>
      </w:r>
    </w:p>
    <w:tbl>
      <w:tblPr>
        <w:tblW w:w="0" w:type="auto"/>
        <w:tblInd w:w="70"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CellMar>
          <w:left w:w="70" w:type="dxa"/>
          <w:right w:w="70" w:type="dxa"/>
        </w:tblCellMar>
        <w:tblLook w:val="04A0" w:firstRow="1" w:lastRow="0" w:firstColumn="1" w:lastColumn="0" w:noHBand="0" w:noVBand="1"/>
      </w:tblPr>
      <w:tblGrid>
        <w:gridCol w:w="1490"/>
        <w:gridCol w:w="1641"/>
        <w:gridCol w:w="1777"/>
        <w:gridCol w:w="1657"/>
        <w:gridCol w:w="2429"/>
      </w:tblGrid>
      <w:tr w:rsidR="004D64B8" w:rsidRPr="002A3E51" w14:paraId="07DA0E8A" w14:textId="77777777" w:rsidTr="002A3E51">
        <w:trPr>
          <w:trHeight w:hRule="exact" w:val="397"/>
        </w:trPr>
        <w:tc>
          <w:tcPr>
            <w:tcW w:w="1560" w:type="dxa"/>
            <w:tcBorders>
              <w:top w:val="single" w:sz="2" w:space="0" w:color="FFFFFF" w:themeColor="background1"/>
              <w:left w:val="single" w:sz="2" w:space="0" w:color="FFFFFF" w:themeColor="background1"/>
              <w:bottom w:val="nil"/>
              <w:right w:val="single" w:sz="2" w:space="0" w:color="FFFFFF" w:themeColor="background1"/>
            </w:tcBorders>
            <w:shd w:val="clear" w:color="auto" w:fill="C00000"/>
            <w:tcMar>
              <w:top w:w="85" w:type="dxa"/>
              <w:left w:w="28" w:type="dxa"/>
              <w:bottom w:w="85" w:type="dxa"/>
              <w:right w:w="85" w:type="dxa"/>
            </w:tcMar>
            <w:vAlign w:val="center"/>
            <w:hideMark/>
          </w:tcPr>
          <w:p w14:paraId="753E38A4" w14:textId="77777777" w:rsidR="004D64B8" w:rsidRPr="002A3E51" w:rsidRDefault="004D64B8" w:rsidP="002A3E51">
            <w:pPr>
              <w:spacing w:after="0" w:line="240" w:lineRule="auto"/>
              <w:jc w:val="both"/>
              <w:rPr>
                <w:rFonts w:ascii="Calibri" w:eastAsia="Calibri" w:hAnsi="Calibri" w:cs="Times New Roman"/>
                <w:b/>
                <w:bCs/>
                <w:sz w:val="20"/>
                <w:szCs w:val="20"/>
              </w:rPr>
            </w:pPr>
            <w:r w:rsidRPr="002A3E51">
              <w:rPr>
                <w:rFonts w:ascii="Calibri" w:eastAsia="Calibri" w:hAnsi="Calibri" w:cs="Times New Roman"/>
                <w:b/>
                <w:bCs/>
                <w:sz w:val="20"/>
                <w:szCs w:val="20"/>
              </w:rPr>
              <w:t>NOME</w:t>
            </w:r>
          </w:p>
        </w:tc>
        <w:tc>
          <w:tcPr>
            <w:tcW w:w="1701" w:type="dxa"/>
            <w:tcBorders>
              <w:top w:val="single" w:sz="2" w:space="0" w:color="FFFFFF" w:themeColor="background1"/>
              <w:left w:val="single" w:sz="2" w:space="0" w:color="FFFFFF" w:themeColor="background1"/>
              <w:bottom w:val="nil"/>
              <w:right w:val="single" w:sz="2" w:space="0" w:color="FFFFFF" w:themeColor="background1"/>
            </w:tcBorders>
            <w:shd w:val="clear" w:color="auto" w:fill="C00000"/>
            <w:tcMar>
              <w:top w:w="85" w:type="dxa"/>
              <w:left w:w="28" w:type="dxa"/>
              <w:bottom w:w="85" w:type="dxa"/>
              <w:right w:w="85" w:type="dxa"/>
            </w:tcMar>
            <w:vAlign w:val="center"/>
            <w:hideMark/>
          </w:tcPr>
          <w:p w14:paraId="6F0FDCA4" w14:textId="77777777" w:rsidR="004D64B8" w:rsidRPr="002A3E51" w:rsidRDefault="004D64B8" w:rsidP="002A3E51">
            <w:pPr>
              <w:spacing w:after="0" w:line="240" w:lineRule="auto"/>
              <w:jc w:val="both"/>
              <w:rPr>
                <w:rFonts w:ascii="Calibri" w:eastAsia="Calibri" w:hAnsi="Calibri" w:cs="Times New Roman"/>
                <w:b/>
                <w:bCs/>
                <w:sz w:val="20"/>
                <w:szCs w:val="20"/>
              </w:rPr>
            </w:pPr>
            <w:r w:rsidRPr="002A3E51">
              <w:rPr>
                <w:rFonts w:ascii="Calibri" w:eastAsia="Calibri" w:hAnsi="Calibri" w:cs="Times New Roman"/>
                <w:b/>
                <w:bCs/>
                <w:sz w:val="20"/>
                <w:szCs w:val="20"/>
              </w:rPr>
              <w:t>IMPORTO</w:t>
            </w:r>
          </w:p>
        </w:tc>
        <w:tc>
          <w:tcPr>
            <w:tcW w:w="1842" w:type="dxa"/>
            <w:tcBorders>
              <w:top w:val="single" w:sz="2" w:space="0" w:color="FFFFFF" w:themeColor="background1"/>
              <w:left w:val="single" w:sz="2" w:space="0" w:color="FFFFFF" w:themeColor="background1"/>
              <w:bottom w:val="nil"/>
              <w:right w:val="single" w:sz="2" w:space="0" w:color="FFFFFF" w:themeColor="background1"/>
            </w:tcBorders>
            <w:shd w:val="clear" w:color="auto" w:fill="C00000"/>
            <w:tcMar>
              <w:top w:w="85" w:type="dxa"/>
              <w:left w:w="28" w:type="dxa"/>
              <w:bottom w:w="85" w:type="dxa"/>
              <w:right w:w="85" w:type="dxa"/>
            </w:tcMar>
            <w:vAlign w:val="center"/>
            <w:hideMark/>
          </w:tcPr>
          <w:p w14:paraId="4E908387" w14:textId="77777777" w:rsidR="004D64B8" w:rsidRPr="002A3E51" w:rsidRDefault="004D64B8" w:rsidP="002A3E51">
            <w:pPr>
              <w:spacing w:after="0" w:line="240" w:lineRule="auto"/>
              <w:jc w:val="both"/>
              <w:rPr>
                <w:rFonts w:ascii="Calibri" w:eastAsia="Calibri" w:hAnsi="Calibri" w:cs="Times New Roman"/>
                <w:b/>
                <w:bCs/>
                <w:sz w:val="20"/>
                <w:szCs w:val="20"/>
              </w:rPr>
            </w:pPr>
            <w:r w:rsidRPr="002A3E51">
              <w:rPr>
                <w:rFonts w:ascii="Calibri" w:eastAsia="Calibri" w:hAnsi="Calibri" w:cs="Times New Roman"/>
                <w:b/>
                <w:bCs/>
                <w:sz w:val="20"/>
                <w:szCs w:val="20"/>
              </w:rPr>
              <w:t>DATA SCADENZA</w:t>
            </w:r>
          </w:p>
        </w:tc>
        <w:tc>
          <w:tcPr>
            <w:tcW w:w="1701" w:type="dxa"/>
            <w:tcBorders>
              <w:top w:val="single" w:sz="2" w:space="0" w:color="FFFFFF" w:themeColor="background1"/>
              <w:left w:val="single" w:sz="2" w:space="0" w:color="FFFFFF" w:themeColor="background1"/>
              <w:bottom w:val="nil"/>
              <w:right w:val="single" w:sz="2" w:space="0" w:color="FFFFFF" w:themeColor="background1"/>
            </w:tcBorders>
            <w:shd w:val="clear" w:color="auto" w:fill="C00000"/>
            <w:tcMar>
              <w:top w:w="85" w:type="dxa"/>
              <w:left w:w="28" w:type="dxa"/>
              <w:bottom w:w="85" w:type="dxa"/>
              <w:right w:w="85" w:type="dxa"/>
            </w:tcMar>
            <w:vAlign w:val="center"/>
            <w:hideMark/>
          </w:tcPr>
          <w:p w14:paraId="1912A6F0" w14:textId="77777777" w:rsidR="004D64B8" w:rsidRPr="002A3E51" w:rsidRDefault="004D64B8" w:rsidP="002A3E51">
            <w:pPr>
              <w:spacing w:after="0" w:line="240" w:lineRule="auto"/>
              <w:jc w:val="both"/>
              <w:rPr>
                <w:rFonts w:ascii="Calibri" w:eastAsia="Calibri" w:hAnsi="Calibri" w:cs="Times New Roman"/>
                <w:b/>
                <w:bCs/>
                <w:sz w:val="20"/>
                <w:szCs w:val="20"/>
              </w:rPr>
            </w:pPr>
            <w:r w:rsidRPr="002A3E51">
              <w:rPr>
                <w:rFonts w:ascii="Calibri" w:eastAsia="Calibri" w:hAnsi="Calibri" w:cs="Times New Roman"/>
                <w:b/>
                <w:bCs/>
                <w:sz w:val="20"/>
                <w:szCs w:val="20"/>
              </w:rPr>
              <w:t>CONDIZIONI</w:t>
            </w:r>
          </w:p>
        </w:tc>
        <w:tc>
          <w:tcPr>
            <w:tcW w:w="2478" w:type="dxa"/>
            <w:tcBorders>
              <w:top w:val="single" w:sz="2" w:space="0" w:color="FFFFFF" w:themeColor="background1"/>
              <w:left w:val="single" w:sz="2" w:space="0" w:color="FFFFFF" w:themeColor="background1"/>
              <w:bottom w:val="nil"/>
              <w:right w:val="single" w:sz="2" w:space="0" w:color="FFFFFF" w:themeColor="background1"/>
            </w:tcBorders>
            <w:shd w:val="clear" w:color="auto" w:fill="C00000"/>
            <w:tcMar>
              <w:top w:w="85" w:type="dxa"/>
              <w:left w:w="28" w:type="dxa"/>
              <w:bottom w:w="85" w:type="dxa"/>
              <w:right w:w="85" w:type="dxa"/>
            </w:tcMar>
            <w:vAlign w:val="center"/>
            <w:hideMark/>
          </w:tcPr>
          <w:p w14:paraId="7B9B174E" w14:textId="77777777" w:rsidR="004D64B8" w:rsidRPr="002A3E51" w:rsidRDefault="004D64B8" w:rsidP="002A3E51">
            <w:pPr>
              <w:spacing w:after="0" w:line="240" w:lineRule="auto"/>
              <w:jc w:val="both"/>
              <w:rPr>
                <w:rFonts w:ascii="Calibri" w:eastAsia="Calibri" w:hAnsi="Calibri" w:cs="Times New Roman"/>
                <w:b/>
                <w:bCs/>
                <w:sz w:val="20"/>
                <w:szCs w:val="20"/>
              </w:rPr>
            </w:pPr>
            <w:r w:rsidRPr="002A3E51">
              <w:rPr>
                <w:rFonts w:ascii="Calibri" w:eastAsia="Calibri" w:hAnsi="Calibri" w:cs="Times New Roman"/>
                <w:b/>
                <w:bCs/>
                <w:sz w:val="20"/>
                <w:szCs w:val="20"/>
              </w:rPr>
              <w:t>ACCORDO/DELIBERA</w:t>
            </w:r>
          </w:p>
        </w:tc>
      </w:tr>
      <w:tr w:rsidR="004D64B8" w:rsidRPr="004D64B8" w14:paraId="13D491E3" w14:textId="77777777" w:rsidTr="002A3E51">
        <w:tc>
          <w:tcPr>
            <w:tcW w:w="1560" w:type="dxa"/>
            <w:tcBorders>
              <w:top w:val="nil"/>
              <w:left w:val="nil"/>
              <w:bottom w:val="single" w:sz="2" w:space="0" w:color="C00000"/>
              <w:right w:val="single" w:sz="24" w:space="0" w:color="FFFFFF" w:themeColor="background1"/>
            </w:tcBorders>
          </w:tcPr>
          <w:p w14:paraId="536C79B5" w14:textId="77777777" w:rsidR="004D64B8" w:rsidRPr="004D64B8" w:rsidRDefault="004D64B8" w:rsidP="004D64B8">
            <w:pPr>
              <w:spacing w:after="60" w:line="300" w:lineRule="auto"/>
              <w:jc w:val="both"/>
              <w:rPr>
                <w:rFonts w:ascii="Calibri" w:eastAsia="Calibri" w:hAnsi="Calibri" w:cs="Times New Roman"/>
              </w:rPr>
            </w:pPr>
          </w:p>
        </w:tc>
        <w:tc>
          <w:tcPr>
            <w:tcW w:w="1701" w:type="dxa"/>
            <w:tcBorders>
              <w:top w:val="nil"/>
              <w:left w:val="single" w:sz="24" w:space="0" w:color="FFFFFF" w:themeColor="background1"/>
              <w:bottom w:val="single" w:sz="2" w:space="0" w:color="C00000"/>
              <w:right w:val="single" w:sz="24" w:space="0" w:color="FFFFFF" w:themeColor="background1"/>
            </w:tcBorders>
          </w:tcPr>
          <w:p w14:paraId="0385E9BA" w14:textId="77777777" w:rsidR="004D64B8" w:rsidRPr="004D64B8" w:rsidRDefault="004D64B8" w:rsidP="004D64B8">
            <w:pPr>
              <w:spacing w:after="60" w:line="300" w:lineRule="auto"/>
              <w:jc w:val="both"/>
              <w:rPr>
                <w:rFonts w:ascii="Calibri" w:eastAsia="Calibri" w:hAnsi="Calibri" w:cs="Times New Roman"/>
              </w:rPr>
            </w:pPr>
          </w:p>
        </w:tc>
        <w:tc>
          <w:tcPr>
            <w:tcW w:w="1842" w:type="dxa"/>
            <w:tcBorders>
              <w:top w:val="nil"/>
              <w:left w:val="single" w:sz="24" w:space="0" w:color="FFFFFF" w:themeColor="background1"/>
              <w:bottom w:val="single" w:sz="2" w:space="0" w:color="C00000"/>
              <w:right w:val="single" w:sz="24" w:space="0" w:color="FFFFFF" w:themeColor="background1"/>
            </w:tcBorders>
          </w:tcPr>
          <w:p w14:paraId="4364374C" w14:textId="77777777" w:rsidR="004D64B8" w:rsidRPr="004D64B8" w:rsidRDefault="004D64B8" w:rsidP="004D64B8">
            <w:pPr>
              <w:spacing w:after="60" w:line="300" w:lineRule="auto"/>
              <w:jc w:val="both"/>
              <w:rPr>
                <w:rFonts w:ascii="Calibri" w:eastAsia="Calibri" w:hAnsi="Calibri" w:cs="Times New Roman"/>
              </w:rPr>
            </w:pPr>
          </w:p>
        </w:tc>
        <w:tc>
          <w:tcPr>
            <w:tcW w:w="1701" w:type="dxa"/>
            <w:tcBorders>
              <w:top w:val="nil"/>
              <w:left w:val="single" w:sz="24" w:space="0" w:color="FFFFFF" w:themeColor="background1"/>
              <w:bottom w:val="single" w:sz="2" w:space="0" w:color="C00000"/>
              <w:right w:val="single" w:sz="24" w:space="0" w:color="FFFFFF" w:themeColor="background1"/>
            </w:tcBorders>
          </w:tcPr>
          <w:p w14:paraId="76AA3752" w14:textId="77777777" w:rsidR="004D64B8" w:rsidRPr="004D64B8" w:rsidRDefault="004D64B8" w:rsidP="004D64B8">
            <w:pPr>
              <w:spacing w:after="60" w:line="300" w:lineRule="auto"/>
              <w:jc w:val="both"/>
              <w:rPr>
                <w:rFonts w:ascii="Calibri" w:eastAsia="Calibri" w:hAnsi="Calibri" w:cs="Times New Roman"/>
              </w:rPr>
            </w:pPr>
          </w:p>
        </w:tc>
        <w:tc>
          <w:tcPr>
            <w:tcW w:w="2478" w:type="dxa"/>
            <w:tcBorders>
              <w:top w:val="nil"/>
              <w:left w:val="single" w:sz="24" w:space="0" w:color="FFFFFF" w:themeColor="background1"/>
              <w:bottom w:val="single" w:sz="2" w:space="0" w:color="C00000"/>
              <w:right w:val="nil"/>
            </w:tcBorders>
          </w:tcPr>
          <w:p w14:paraId="7B194763" w14:textId="77777777" w:rsidR="004D64B8" w:rsidRPr="004D64B8" w:rsidRDefault="004D64B8" w:rsidP="004D64B8">
            <w:pPr>
              <w:spacing w:after="60" w:line="300" w:lineRule="auto"/>
              <w:jc w:val="both"/>
              <w:rPr>
                <w:rFonts w:ascii="Calibri" w:eastAsia="Calibri" w:hAnsi="Calibri" w:cs="Times New Roman"/>
              </w:rPr>
            </w:pPr>
          </w:p>
        </w:tc>
      </w:tr>
      <w:tr w:rsidR="004D64B8" w:rsidRPr="004D64B8" w14:paraId="11BDD8D8" w14:textId="77777777" w:rsidTr="002A3E51">
        <w:tc>
          <w:tcPr>
            <w:tcW w:w="1560" w:type="dxa"/>
            <w:tcBorders>
              <w:top w:val="single" w:sz="2" w:space="0" w:color="C00000"/>
              <w:left w:val="nil"/>
              <w:bottom w:val="single" w:sz="12" w:space="0" w:color="C00000"/>
              <w:right w:val="single" w:sz="24" w:space="0" w:color="FFFFFF" w:themeColor="background1"/>
            </w:tcBorders>
          </w:tcPr>
          <w:p w14:paraId="5CED5AC0" w14:textId="77777777" w:rsidR="004D64B8" w:rsidRPr="004D64B8" w:rsidRDefault="004D64B8" w:rsidP="004D64B8">
            <w:pPr>
              <w:spacing w:after="60" w:line="300" w:lineRule="auto"/>
              <w:jc w:val="both"/>
              <w:rPr>
                <w:rFonts w:ascii="Calibri" w:eastAsia="Calibri" w:hAnsi="Calibri" w:cs="Times New Roman"/>
              </w:rPr>
            </w:pPr>
          </w:p>
        </w:tc>
        <w:tc>
          <w:tcPr>
            <w:tcW w:w="1701" w:type="dxa"/>
            <w:tcBorders>
              <w:top w:val="single" w:sz="2" w:space="0" w:color="C00000"/>
              <w:left w:val="single" w:sz="24" w:space="0" w:color="FFFFFF" w:themeColor="background1"/>
              <w:bottom w:val="single" w:sz="12" w:space="0" w:color="C00000"/>
              <w:right w:val="single" w:sz="24" w:space="0" w:color="FFFFFF" w:themeColor="background1"/>
            </w:tcBorders>
          </w:tcPr>
          <w:p w14:paraId="18BF54D0" w14:textId="77777777" w:rsidR="004D64B8" w:rsidRPr="004D64B8" w:rsidRDefault="004D64B8" w:rsidP="004D64B8">
            <w:pPr>
              <w:spacing w:after="60" w:line="300" w:lineRule="auto"/>
              <w:jc w:val="both"/>
              <w:rPr>
                <w:rFonts w:ascii="Calibri" w:eastAsia="Calibri" w:hAnsi="Calibri" w:cs="Times New Roman"/>
              </w:rPr>
            </w:pPr>
          </w:p>
        </w:tc>
        <w:tc>
          <w:tcPr>
            <w:tcW w:w="1842" w:type="dxa"/>
            <w:tcBorders>
              <w:top w:val="single" w:sz="2" w:space="0" w:color="C00000"/>
              <w:left w:val="single" w:sz="24" w:space="0" w:color="FFFFFF" w:themeColor="background1"/>
              <w:bottom w:val="single" w:sz="12" w:space="0" w:color="C00000"/>
              <w:right w:val="single" w:sz="24" w:space="0" w:color="FFFFFF" w:themeColor="background1"/>
            </w:tcBorders>
          </w:tcPr>
          <w:p w14:paraId="7F2579F6" w14:textId="77777777" w:rsidR="004D64B8" w:rsidRPr="004D64B8" w:rsidRDefault="004D64B8" w:rsidP="004D64B8">
            <w:pPr>
              <w:spacing w:after="60" w:line="300" w:lineRule="auto"/>
              <w:jc w:val="both"/>
              <w:rPr>
                <w:rFonts w:ascii="Calibri" w:eastAsia="Calibri" w:hAnsi="Calibri" w:cs="Times New Roman"/>
              </w:rPr>
            </w:pPr>
          </w:p>
        </w:tc>
        <w:tc>
          <w:tcPr>
            <w:tcW w:w="1701" w:type="dxa"/>
            <w:tcBorders>
              <w:top w:val="single" w:sz="2" w:space="0" w:color="C00000"/>
              <w:left w:val="single" w:sz="24" w:space="0" w:color="FFFFFF" w:themeColor="background1"/>
              <w:bottom w:val="single" w:sz="12" w:space="0" w:color="C00000"/>
              <w:right w:val="single" w:sz="24" w:space="0" w:color="FFFFFF" w:themeColor="background1"/>
            </w:tcBorders>
          </w:tcPr>
          <w:p w14:paraId="5BC4E0BB" w14:textId="77777777" w:rsidR="004D64B8" w:rsidRPr="004D64B8" w:rsidRDefault="004D64B8" w:rsidP="004D64B8">
            <w:pPr>
              <w:spacing w:after="60" w:line="300" w:lineRule="auto"/>
              <w:jc w:val="both"/>
              <w:rPr>
                <w:rFonts w:ascii="Calibri" w:eastAsia="Calibri" w:hAnsi="Calibri" w:cs="Times New Roman"/>
              </w:rPr>
            </w:pPr>
          </w:p>
        </w:tc>
        <w:tc>
          <w:tcPr>
            <w:tcW w:w="2478" w:type="dxa"/>
            <w:tcBorders>
              <w:top w:val="single" w:sz="2" w:space="0" w:color="C00000"/>
              <w:left w:val="single" w:sz="24" w:space="0" w:color="FFFFFF" w:themeColor="background1"/>
              <w:bottom w:val="single" w:sz="12" w:space="0" w:color="C00000"/>
              <w:right w:val="nil"/>
            </w:tcBorders>
          </w:tcPr>
          <w:p w14:paraId="2AEE4445" w14:textId="77777777" w:rsidR="004D64B8" w:rsidRPr="004D64B8" w:rsidRDefault="004D64B8" w:rsidP="004D64B8">
            <w:pPr>
              <w:spacing w:after="60" w:line="300" w:lineRule="auto"/>
              <w:jc w:val="both"/>
              <w:rPr>
                <w:rFonts w:ascii="Calibri" w:eastAsia="Calibri" w:hAnsi="Calibri" w:cs="Times New Roman"/>
              </w:rPr>
            </w:pPr>
          </w:p>
        </w:tc>
      </w:tr>
    </w:tbl>
    <w:p w14:paraId="3B349EC6" w14:textId="77777777" w:rsidR="004D64B8" w:rsidRPr="004D64B8" w:rsidRDefault="004D64B8" w:rsidP="004D64B8">
      <w:pPr>
        <w:spacing w:after="60" w:line="300" w:lineRule="auto"/>
        <w:jc w:val="both"/>
        <w:rPr>
          <w:rFonts w:ascii="Calibri" w:eastAsia="Calibri" w:hAnsi="Calibri" w:cs="Times New Roman"/>
        </w:rPr>
      </w:pPr>
    </w:p>
    <w:p w14:paraId="6CBBF6A2" w14:textId="621E2427" w:rsidR="004D64B8" w:rsidRPr="00C11B7B" w:rsidRDefault="00AF57CF" w:rsidP="004D64B8">
      <w:pPr>
        <w:spacing w:after="60" w:line="300" w:lineRule="auto"/>
        <w:jc w:val="both"/>
        <w:rPr>
          <w:rFonts w:ascii="Calibri" w:eastAsia="Calibri" w:hAnsi="Calibri" w:cs="Times New Roman"/>
          <w:b/>
          <w:bCs/>
          <w:color w:val="262626" w:themeColor="text1" w:themeTint="D9"/>
        </w:rPr>
      </w:pPr>
      <w:r w:rsidRPr="00C11B7B">
        <w:rPr>
          <w:rFonts w:ascii="Calibri" w:eastAsia="Calibri" w:hAnsi="Calibri" w:cs="Times New Roman"/>
          <w:color w:val="262626" w:themeColor="text1" w:themeTint="D9"/>
        </w:rPr>
        <w:t xml:space="preserve">Si </w:t>
      </w:r>
      <w:r w:rsidR="004D64B8" w:rsidRPr="00C11B7B">
        <w:rPr>
          <w:rFonts w:ascii="Calibri" w:eastAsia="Calibri" w:hAnsi="Calibri" w:cs="Times New Roman"/>
          <w:color w:val="262626" w:themeColor="text1" w:themeTint="D9"/>
        </w:rPr>
        <w:t>verifica che i finanziamenti dei soci siano stati effettuati nel rispetto delle previsioni di statuto e della normativa vigente al fine di evitare che il finanziamento soci possa essere considerato raccolta di risparmio presso il pubblico.</w:t>
      </w:r>
    </w:p>
    <w:p w14:paraId="01F1837D" w14:textId="5693B571" w:rsidR="004D64B8" w:rsidRPr="00C11B7B" w:rsidRDefault="004D64B8" w:rsidP="004D64B8">
      <w:p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Nel caso di rinuncia dei soci alla restituzione (remissione del debito), i sindaci verificano che essa emerga da apposita comunicazione scritta o dal verbale dell</w:t>
      </w:r>
      <w:r w:rsidR="00516BDA" w:rsidRPr="00C11B7B">
        <w:rPr>
          <w:rFonts w:ascii="Calibri" w:eastAsia="Calibri" w:hAnsi="Calibri" w:cs="Times New Roman"/>
          <w:color w:val="262626" w:themeColor="text1" w:themeTint="D9"/>
        </w:rPr>
        <w:t>’</w:t>
      </w:r>
      <w:r w:rsidRPr="00C11B7B">
        <w:rPr>
          <w:rFonts w:ascii="Calibri" w:eastAsia="Calibri" w:hAnsi="Calibri" w:cs="Times New Roman"/>
          <w:color w:val="262626" w:themeColor="text1" w:themeTint="D9"/>
        </w:rPr>
        <w:t xml:space="preserve">assemblea controfirmato dai soci. </w:t>
      </w:r>
    </w:p>
    <w:p w14:paraId="294E15C6" w14:textId="0C99D35D" w:rsidR="004D64B8" w:rsidRPr="00C11B7B" w:rsidRDefault="00AF57CF" w:rsidP="004D64B8">
      <w:p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 xml:space="preserve">Si </w:t>
      </w:r>
      <w:r w:rsidR="004D64B8" w:rsidRPr="00C11B7B">
        <w:rPr>
          <w:rFonts w:ascii="Calibri" w:eastAsia="Calibri" w:hAnsi="Calibri" w:cs="Times New Roman"/>
          <w:color w:val="262626" w:themeColor="text1" w:themeTint="D9"/>
        </w:rPr>
        <w:t>verifica che i rimborsi in corso dei finanziamenti dei soci siano stati effettuati dai soci nel rispetto dell</w:t>
      </w:r>
      <w:r w:rsidR="00516BDA" w:rsidRPr="00C11B7B">
        <w:rPr>
          <w:rFonts w:ascii="Calibri" w:eastAsia="Calibri" w:hAnsi="Calibri" w:cs="Times New Roman"/>
          <w:color w:val="262626" w:themeColor="text1" w:themeTint="D9"/>
        </w:rPr>
        <w:t>’</w:t>
      </w:r>
      <w:r w:rsidR="004D64B8" w:rsidRPr="00C11B7B">
        <w:rPr>
          <w:rFonts w:ascii="Calibri" w:eastAsia="Calibri" w:hAnsi="Calibri" w:cs="Times New Roman"/>
          <w:color w:val="262626" w:themeColor="text1" w:themeTint="D9"/>
        </w:rPr>
        <w:t>art. 2467 c.c. (</w:t>
      </w:r>
      <w:r w:rsidR="004D64B8" w:rsidRPr="00C11B7B">
        <w:rPr>
          <w:rFonts w:ascii="Calibri" w:eastAsia="Calibri" w:hAnsi="Calibri" w:cs="Times New Roman"/>
          <w:i/>
          <w:iCs/>
          <w:color w:val="262626" w:themeColor="text1" w:themeTint="D9"/>
        </w:rPr>
        <w:t>ovvero</w:t>
      </w:r>
      <w:r w:rsidR="004D64B8" w:rsidRPr="00C11B7B">
        <w:rPr>
          <w:rFonts w:ascii="Calibri" w:eastAsia="Calibri" w:hAnsi="Calibri" w:cs="Times New Roman"/>
          <w:color w:val="262626" w:themeColor="text1" w:themeTint="D9"/>
        </w:rPr>
        <w:t xml:space="preserve"> dell</w:t>
      </w:r>
      <w:r w:rsidR="00516BDA" w:rsidRPr="00C11B7B">
        <w:rPr>
          <w:rFonts w:ascii="Calibri" w:eastAsia="Calibri" w:hAnsi="Calibri" w:cs="Times New Roman"/>
          <w:color w:val="262626" w:themeColor="text1" w:themeTint="D9"/>
        </w:rPr>
        <w:t>’</w:t>
      </w:r>
      <w:r w:rsidR="004D64B8" w:rsidRPr="00C11B7B">
        <w:rPr>
          <w:rFonts w:ascii="Calibri" w:eastAsia="Calibri" w:hAnsi="Calibri" w:cs="Times New Roman"/>
          <w:color w:val="262626" w:themeColor="text1" w:themeTint="D9"/>
        </w:rPr>
        <w:t>art. 2497</w:t>
      </w:r>
      <w:r w:rsidR="008A494C" w:rsidRPr="00C11B7B">
        <w:rPr>
          <w:rFonts w:ascii="Calibri" w:eastAsia="Calibri" w:hAnsi="Calibri" w:cs="Times New Roman"/>
          <w:color w:val="262626" w:themeColor="text1" w:themeTint="D9"/>
        </w:rPr>
        <w:t>-</w:t>
      </w:r>
      <w:r w:rsidR="004D64B8" w:rsidRPr="00C11B7B">
        <w:rPr>
          <w:rFonts w:ascii="Calibri" w:eastAsia="Calibri" w:hAnsi="Calibri" w:cs="Times New Roman"/>
          <w:i/>
          <w:iCs/>
          <w:color w:val="262626" w:themeColor="text1" w:themeTint="D9"/>
        </w:rPr>
        <w:t>quinquies</w:t>
      </w:r>
      <w:r w:rsidR="004D64B8" w:rsidRPr="00C11B7B">
        <w:rPr>
          <w:rFonts w:ascii="Calibri" w:eastAsia="Calibri" w:hAnsi="Calibri" w:cs="Times New Roman"/>
          <w:color w:val="262626" w:themeColor="text1" w:themeTint="D9"/>
        </w:rPr>
        <w:t xml:space="preserve"> c.c.).  </w:t>
      </w:r>
    </w:p>
    <w:p w14:paraId="560A9451" w14:textId="77777777" w:rsidR="004D64B8" w:rsidRPr="00C11B7B" w:rsidRDefault="004D64B8" w:rsidP="00156C43">
      <w:pPr>
        <w:spacing w:before="240" w:after="60" w:line="300" w:lineRule="auto"/>
        <w:jc w:val="both"/>
        <w:rPr>
          <w:rFonts w:ascii="Calibri" w:eastAsia="Calibri" w:hAnsi="Calibri" w:cs="Times New Roman"/>
          <w:bCs/>
          <w:color w:val="262626" w:themeColor="text1" w:themeTint="D9"/>
          <w:u w:val="single"/>
        </w:rPr>
      </w:pPr>
      <w:r w:rsidRPr="00C11B7B">
        <w:rPr>
          <w:rFonts w:ascii="Calibri" w:eastAsia="Calibri" w:hAnsi="Calibri" w:cs="Times New Roman"/>
          <w:bCs/>
          <w:color w:val="262626" w:themeColor="text1" w:themeTint="D9"/>
          <w:u w:val="single"/>
        </w:rPr>
        <w:t>PRESTITI OBBLIGAZIONARI/STRUMENTI FINANZIARI PARTECIPATIVI</w:t>
      </w:r>
    </w:p>
    <w:p w14:paraId="30902447" w14:textId="48928B61" w:rsidR="00AF57CF" w:rsidRPr="00C11B7B" w:rsidRDefault="00AF57CF" w:rsidP="004D64B8">
      <w:p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Si v</w:t>
      </w:r>
      <w:r w:rsidR="004D64B8" w:rsidRPr="00C11B7B">
        <w:rPr>
          <w:rFonts w:ascii="Calibri" w:eastAsia="Calibri" w:hAnsi="Calibri" w:cs="Times New Roman"/>
          <w:color w:val="262626" w:themeColor="text1" w:themeTint="D9"/>
        </w:rPr>
        <w:t>erifica il mantenimento dei parametri patrimoniali rispetto all</w:t>
      </w:r>
      <w:r w:rsidR="00516BDA" w:rsidRPr="00C11B7B">
        <w:rPr>
          <w:rFonts w:ascii="Calibri" w:eastAsia="Calibri" w:hAnsi="Calibri" w:cs="Times New Roman"/>
          <w:color w:val="262626" w:themeColor="text1" w:themeTint="D9"/>
        </w:rPr>
        <w:t>’</w:t>
      </w:r>
      <w:r w:rsidR="004D64B8" w:rsidRPr="00C11B7B">
        <w:rPr>
          <w:rFonts w:ascii="Calibri" w:eastAsia="Calibri" w:hAnsi="Calibri" w:cs="Times New Roman"/>
          <w:color w:val="262626" w:themeColor="text1" w:themeTint="D9"/>
        </w:rPr>
        <w:t xml:space="preserve">emissione del prestito obbligazionario deliberato in data </w:t>
      </w:r>
      <w:r w:rsidR="004D64B8" w:rsidRPr="00C11B7B">
        <w:rPr>
          <w:rFonts w:ascii="Calibri" w:eastAsia="Calibri" w:hAnsi="Calibri" w:cs="Times New Roman"/>
          <w:bCs/>
          <w:color w:val="262626" w:themeColor="text1" w:themeTint="D9"/>
        </w:rPr>
        <w:t>__/__/_____</w:t>
      </w:r>
      <w:r w:rsidR="004D64B8" w:rsidRPr="00C11B7B">
        <w:rPr>
          <w:rFonts w:ascii="Calibri" w:eastAsia="Calibri" w:hAnsi="Calibri" w:cs="Times New Roman"/>
          <w:color w:val="262626" w:themeColor="text1" w:themeTint="D9"/>
        </w:rPr>
        <w:t>.</w:t>
      </w:r>
    </w:p>
    <w:p w14:paraId="7367B292" w14:textId="72ED9774" w:rsidR="004D64B8" w:rsidRPr="00C11B7B" w:rsidRDefault="00AF57CF" w:rsidP="004D64B8">
      <w:p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 xml:space="preserve">Si </w:t>
      </w:r>
      <w:r w:rsidR="004D64B8" w:rsidRPr="00C11B7B">
        <w:rPr>
          <w:rFonts w:ascii="Calibri" w:eastAsia="Calibri" w:hAnsi="Calibri" w:cs="Times New Roman"/>
          <w:color w:val="262626" w:themeColor="text1" w:themeTint="D9"/>
        </w:rPr>
        <w:t>verifica il rispetto del piano di rimborso del prestito obbligazionario con il puntuale [</w:t>
      </w:r>
      <w:r w:rsidR="004D64B8" w:rsidRPr="00C11B7B">
        <w:rPr>
          <w:rFonts w:ascii="Calibri" w:eastAsia="Calibri" w:hAnsi="Calibri" w:cs="Times New Roman"/>
          <w:i/>
          <w:color w:val="262626" w:themeColor="text1" w:themeTint="D9"/>
        </w:rPr>
        <w:t>ovvero</w:t>
      </w:r>
      <w:r w:rsidR="004D64B8" w:rsidRPr="00C11B7B">
        <w:rPr>
          <w:rFonts w:ascii="Calibri" w:eastAsia="Calibri" w:hAnsi="Calibri" w:cs="Times New Roman"/>
          <w:color w:val="262626" w:themeColor="text1" w:themeTint="D9"/>
        </w:rPr>
        <w:t>: il mancato] pagamento delle cedole.</w:t>
      </w:r>
    </w:p>
    <w:p w14:paraId="194805F3" w14:textId="77777777" w:rsidR="004D64B8" w:rsidRPr="00C11B7B" w:rsidRDefault="004D64B8" w:rsidP="00156C43">
      <w:pPr>
        <w:spacing w:before="240" w:after="60" w:line="300" w:lineRule="auto"/>
        <w:jc w:val="both"/>
        <w:rPr>
          <w:rFonts w:ascii="Calibri" w:eastAsia="Calibri" w:hAnsi="Calibri" w:cs="Times New Roman"/>
          <w:bCs/>
          <w:color w:val="262626" w:themeColor="text1" w:themeTint="D9"/>
          <w:u w:val="single"/>
        </w:rPr>
      </w:pPr>
      <w:r w:rsidRPr="00C11B7B">
        <w:rPr>
          <w:rFonts w:ascii="Calibri" w:eastAsia="Calibri" w:hAnsi="Calibri" w:cs="Times New Roman"/>
          <w:bCs/>
          <w:color w:val="262626" w:themeColor="text1" w:themeTint="D9"/>
          <w:u w:val="single"/>
        </w:rPr>
        <w:t>DISTRIBUZIONE DIVIDENDI</w:t>
      </w:r>
    </w:p>
    <w:p w14:paraId="7B190694" w14:textId="07A5AAD2" w:rsidR="004D64B8" w:rsidRPr="00C11B7B" w:rsidRDefault="004D64B8" w:rsidP="004D64B8">
      <w:p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 xml:space="preserve">Con riferimento al verbale di assemblea del </w:t>
      </w:r>
      <w:r w:rsidRPr="00C11B7B">
        <w:rPr>
          <w:rFonts w:ascii="Calibri" w:eastAsia="Calibri" w:hAnsi="Calibri" w:cs="Times New Roman"/>
          <w:bCs/>
          <w:color w:val="262626" w:themeColor="text1" w:themeTint="D9"/>
        </w:rPr>
        <w:t>__/__/_____</w:t>
      </w:r>
      <w:r w:rsidRPr="00C11B7B">
        <w:rPr>
          <w:rFonts w:ascii="Calibri" w:eastAsia="Calibri" w:hAnsi="Calibri" w:cs="Times New Roman"/>
          <w:color w:val="262626" w:themeColor="text1" w:themeTint="D9"/>
        </w:rPr>
        <w:t xml:space="preserve"> che ha deliberato la distribuzione di dividendi, per un importo di euro _____, si verifica il regolare pagamento ai soci, nonché il versamento/l</w:t>
      </w:r>
      <w:r w:rsidR="00516BDA" w:rsidRPr="00C11B7B">
        <w:rPr>
          <w:rFonts w:ascii="Calibri" w:eastAsia="Calibri" w:hAnsi="Calibri" w:cs="Times New Roman"/>
          <w:color w:val="262626" w:themeColor="text1" w:themeTint="D9"/>
        </w:rPr>
        <w:t>’</w:t>
      </w:r>
      <w:r w:rsidRPr="00C11B7B">
        <w:rPr>
          <w:rFonts w:ascii="Calibri" w:eastAsia="Calibri" w:hAnsi="Calibri" w:cs="Times New Roman"/>
          <w:color w:val="262626" w:themeColor="text1" w:themeTint="D9"/>
        </w:rPr>
        <w:t>esonero dal versamento delle relative ritenute, nonché l</w:t>
      </w:r>
      <w:r w:rsidR="00516BDA" w:rsidRPr="00C11B7B">
        <w:rPr>
          <w:rFonts w:ascii="Calibri" w:eastAsia="Calibri" w:hAnsi="Calibri" w:cs="Times New Roman"/>
          <w:color w:val="262626" w:themeColor="text1" w:themeTint="D9"/>
        </w:rPr>
        <w:t>’</w:t>
      </w:r>
      <w:r w:rsidRPr="00C11B7B">
        <w:rPr>
          <w:rFonts w:ascii="Calibri" w:eastAsia="Calibri" w:hAnsi="Calibri" w:cs="Times New Roman"/>
          <w:color w:val="262626" w:themeColor="text1" w:themeTint="D9"/>
        </w:rPr>
        <w:t>osservanza degli adempimenti conseguenti.</w:t>
      </w:r>
    </w:p>
    <w:p w14:paraId="472308A4" w14:textId="77777777" w:rsidR="004D64B8" w:rsidRPr="00C11B7B" w:rsidRDefault="004D64B8" w:rsidP="00156C43">
      <w:pPr>
        <w:spacing w:before="240" w:after="60" w:line="300" w:lineRule="auto"/>
        <w:jc w:val="both"/>
        <w:rPr>
          <w:rFonts w:ascii="Calibri" w:eastAsia="Calibri" w:hAnsi="Calibri" w:cs="Times New Roman"/>
          <w:bCs/>
          <w:color w:val="262626" w:themeColor="text1" w:themeTint="D9"/>
          <w:u w:val="single"/>
        </w:rPr>
      </w:pPr>
      <w:r w:rsidRPr="00C11B7B">
        <w:rPr>
          <w:rFonts w:ascii="Calibri" w:eastAsia="Calibri" w:hAnsi="Calibri" w:cs="Times New Roman"/>
          <w:bCs/>
          <w:color w:val="262626" w:themeColor="text1" w:themeTint="D9"/>
          <w:u w:val="single"/>
        </w:rPr>
        <w:t>OPERAZIONI STRAORDINARIE</w:t>
      </w:r>
    </w:p>
    <w:p w14:paraId="260F4DDA" w14:textId="43B0C1FF" w:rsidR="004D64B8" w:rsidRPr="00C11B7B" w:rsidRDefault="004D64B8" w:rsidP="004D64B8">
      <w:p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I</w:t>
      </w:r>
      <w:r w:rsidR="00467D68" w:rsidRPr="00C11B7B">
        <w:rPr>
          <w:rFonts w:ascii="Calibri" w:eastAsia="Calibri" w:hAnsi="Calibri" w:cs="Times New Roman"/>
          <w:color w:val="262626" w:themeColor="text1" w:themeTint="D9"/>
        </w:rPr>
        <w:t>l Collegio sindacale</w:t>
      </w:r>
      <w:r w:rsidRPr="00C11B7B">
        <w:rPr>
          <w:rFonts w:ascii="Calibri" w:eastAsia="Calibri" w:hAnsi="Calibri" w:cs="Times New Roman"/>
          <w:color w:val="262626" w:themeColor="text1" w:themeTint="D9"/>
        </w:rPr>
        <w:t xml:space="preserve"> prend</w:t>
      </w:r>
      <w:r w:rsidR="00467D68" w:rsidRPr="00C11B7B">
        <w:rPr>
          <w:rFonts w:ascii="Calibri" w:eastAsia="Calibri" w:hAnsi="Calibri" w:cs="Times New Roman"/>
          <w:color w:val="262626" w:themeColor="text1" w:themeTint="D9"/>
        </w:rPr>
        <w:t>e</w:t>
      </w:r>
      <w:r w:rsidRPr="00C11B7B">
        <w:rPr>
          <w:rFonts w:ascii="Calibri" w:eastAsia="Calibri" w:hAnsi="Calibri" w:cs="Times New Roman"/>
          <w:color w:val="262626" w:themeColor="text1" w:themeTint="D9"/>
        </w:rPr>
        <w:t xml:space="preserve"> atto che la società ha in corso le seguenti operazioni a carattere straordinario: _______________</w:t>
      </w:r>
      <w:r w:rsidRPr="00C11B7B">
        <w:rPr>
          <w:rFonts w:ascii="Calibri" w:eastAsia="Calibri" w:hAnsi="Calibri" w:cs="Times New Roman"/>
          <w:color w:val="262626" w:themeColor="text1" w:themeTint="D9"/>
          <w:vertAlign w:val="superscript"/>
        </w:rPr>
        <w:footnoteReference w:id="36"/>
      </w:r>
      <w:r w:rsidRPr="00C11B7B">
        <w:rPr>
          <w:rFonts w:ascii="Calibri" w:eastAsia="Calibri" w:hAnsi="Calibri" w:cs="Times New Roman"/>
          <w:color w:val="262626" w:themeColor="text1" w:themeTint="D9"/>
        </w:rPr>
        <w:t xml:space="preserve">. </w:t>
      </w:r>
    </w:p>
    <w:p w14:paraId="59FBD5ED" w14:textId="77777777" w:rsidR="004D64B8" w:rsidRPr="00C11B7B" w:rsidRDefault="004D64B8" w:rsidP="00156C43">
      <w:pPr>
        <w:spacing w:before="240" w:after="60" w:line="300" w:lineRule="auto"/>
        <w:jc w:val="both"/>
        <w:rPr>
          <w:rFonts w:ascii="Calibri" w:eastAsia="Calibri" w:hAnsi="Calibri" w:cs="Times New Roman"/>
          <w:bCs/>
          <w:color w:val="262626" w:themeColor="text1" w:themeTint="D9"/>
          <w:u w:val="single"/>
        </w:rPr>
      </w:pPr>
      <w:r w:rsidRPr="00C11B7B">
        <w:rPr>
          <w:rFonts w:ascii="Calibri" w:eastAsia="Calibri" w:hAnsi="Calibri" w:cs="Times New Roman"/>
          <w:bCs/>
          <w:color w:val="262626" w:themeColor="text1" w:themeTint="D9"/>
          <w:u w:val="single"/>
        </w:rPr>
        <w:lastRenderedPageBreak/>
        <w:t xml:space="preserve">RAPPORTI DI CONTROLLO </w:t>
      </w:r>
    </w:p>
    <w:p w14:paraId="2D4ADA36" w14:textId="77777777" w:rsidR="004D64B8" w:rsidRPr="00C11B7B" w:rsidRDefault="004D64B8" w:rsidP="004D64B8">
      <w:p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La società fa parte del gruppo _______________, quale controllante/controllata. Il prospetto riepilogativo delle società del gruppo viene riportato in calce al presente verbale.</w:t>
      </w:r>
    </w:p>
    <w:p w14:paraId="2BA21FC9" w14:textId="77777777" w:rsidR="004D64B8" w:rsidRPr="00C11B7B" w:rsidRDefault="004D64B8" w:rsidP="004D64B8">
      <w:p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I rapporti con le altre società del gruppo si possono così sintetizzare: _______________.</w:t>
      </w:r>
    </w:p>
    <w:p w14:paraId="05AA3784" w14:textId="77777777" w:rsidR="004D64B8" w:rsidRPr="004D64B8" w:rsidRDefault="004D64B8" w:rsidP="004D64B8">
      <w:pPr>
        <w:spacing w:after="60" w:line="300" w:lineRule="auto"/>
        <w:jc w:val="both"/>
        <w:rPr>
          <w:rFonts w:ascii="Calibri" w:eastAsia="Calibri" w:hAnsi="Calibri" w:cs="Times New Roman"/>
        </w:rPr>
      </w:pPr>
    </w:p>
    <w:tbl>
      <w:tblPr>
        <w:tblW w:w="0" w:type="auto"/>
        <w:tblInd w:w="70"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CellMar>
          <w:left w:w="70" w:type="dxa"/>
          <w:right w:w="70" w:type="dxa"/>
        </w:tblCellMar>
        <w:tblLook w:val="04A0" w:firstRow="1" w:lastRow="0" w:firstColumn="1" w:lastColumn="0" w:noHBand="0" w:noVBand="1"/>
      </w:tblPr>
      <w:tblGrid>
        <w:gridCol w:w="2685"/>
        <w:gridCol w:w="3615"/>
        <w:gridCol w:w="2694"/>
      </w:tblGrid>
      <w:tr w:rsidR="004D64B8" w:rsidRPr="002A3E51" w14:paraId="4776C5DA" w14:textId="77777777" w:rsidTr="002A3E51">
        <w:trPr>
          <w:trHeight w:hRule="exact" w:val="397"/>
        </w:trPr>
        <w:tc>
          <w:tcPr>
            <w:tcW w:w="2835" w:type="dxa"/>
            <w:tcBorders>
              <w:top w:val="single" w:sz="2" w:space="0" w:color="FFFFFF" w:themeColor="background1"/>
              <w:left w:val="single" w:sz="2" w:space="0" w:color="FFFFFF" w:themeColor="background1"/>
              <w:bottom w:val="nil"/>
              <w:right w:val="single" w:sz="2" w:space="0" w:color="FFFFFF" w:themeColor="background1"/>
            </w:tcBorders>
            <w:shd w:val="clear" w:color="auto" w:fill="C00000"/>
            <w:vAlign w:val="center"/>
            <w:hideMark/>
          </w:tcPr>
          <w:p w14:paraId="6E208018" w14:textId="77777777" w:rsidR="004D64B8" w:rsidRPr="002A3E51" w:rsidRDefault="004D64B8" w:rsidP="002A3E51">
            <w:pPr>
              <w:spacing w:after="0" w:line="240" w:lineRule="auto"/>
              <w:jc w:val="both"/>
              <w:rPr>
                <w:rFonts w:ascii="Calibri" w:eastAsia="Calibri" w:hAnsi="Calibri" w:cs="Times New Roman"/>
                <w:b/>
                <w:bCs/>
                <w:sz w:val="20"/>
                <w:szCs w:val="20"/>
              </w:rPr>
            </w:pPr>
            <w:r w:rsidRPr="002A3E51">
              <w:rPr>
                <w:rFonts w:ascii="Calibri" w:eastAsia="Calibri" w:hAnsi="Calibri" w:cs="Times New Roman"/>
                <w:b/>
                <w:bCs/>
                <w:sz w:val="20"/>
                <w:szCs w:val="20"/>
              </w:rPr>
              <w:t>SOCIETÀ</w:t>
            </w:r>
          </w:p>
        </w:tc>
        <w:tc>
          <w:tcPr>
            <w:tcW w:w="2835" w:type="dxa"/>
            <w:tcBorders>
              <w:top w:val="single" w:sz="2" w:space="0" w:color="FFFFFF" w:themeColor="background1"/>
              <w:left w:val="single" w:sz="2" w:space="0" w:color="FFFFFF" w:themeColor="background1"/>
              <w:bottom w:val="nil"/>
              <w:right w:val="single" w:sz="2" w:space="0" w:color="FFFFFF" w:themeColor="background1"/>
            </w:tcBorders>
            <w:shd w:val="clear" w:color="auto" w:fill="C00000"/>
            <w:vAlign w:val="center"/>
            <w:hideMark/>
          </w:tcPr>
          <w:p w14:paraId="6FDEFAF2" w14:textId="77777777" w:rsidR="004D64B8" w:rsidRPr="002A3E51" w:rsidRDefault="004D64B8" w:rsidP="002A3E51">
            <w:pPr>
              <w:spacing w:after="0" w:line="240" w:lineRule="auto"/>
              <w:jc w:val="both"/>
              <w:rPr>
                <w:rFonts w:ascii="Calibri" w:eastAsia="Calibri" w:hAnsi="Calibri" w:cs="Times New Roman"/>
                <w:b/>
                <w:bCs/>
                <w:sz w:val="20"/>
                <w:szCs w:val="20"/>
              </w:rPr>
            </w:pPr>
            <w:r w:rsidRPr="002A3E51">
              <w:rPr>
                <w:rFonts w:ascii="Calibri" w:eastAsia="Calibri" w:hAnsi="Calibri" w:cs="Times New Roman"/>
                <w:b/>
                <w:bCs/>
                <w:sz w:val="20"/>
                <w:szCs w:val="20"/>
              </w:rPr>
              <w:t>TIPO DI RAPPORTI</w:t>
            </w:r>
          </w:p>
        </w:tc>
        <w:tc>
          <w:tcPr>
            <w:tcW w:w="2835" w:type="dxa"/>
            <w:tcBorders>
              <w:top w:val="single" w:sz="2" w:space="0" w:color="FFFFFF" w:themeColor="background1"/>
              <w:left w:val="single" w:sz="2" w:space="0" w:color="FFFFFF" w:themeColor="background1"/>
              <w:bottom w:val="nil"/>
              <w:right w:val="single" w:sz="2" w:space="0" w:color="FFFFFF" w:themeColor="background1"/>
            </w:tcBorders>
            <w:shd w:val="clear" w:color="auto" w:fill="C00000"/>
            <w:vAlign w:val="center"/>
            <w:hideMark/>
          </w:tcPr>
          <w:p w14:paraId="584E1B36" w14:textId="77777777" w:rsidR="004D64B8" w:rsidRPr="002A3E51" w:rsidRDefault="004D64B8" w:rsidP="002A3E51">
            <w:pPr>
              <w:spacing w:after="0" w:line="240" w:lineRule="auto"/>
              <w:jc w:val="both"/>
              <w:rPr>
                <w:rFonts w:ascii="Calibri" w:eastAsia="Calibri" w:hAnsi="Calibri" w:cs="Times New Roman"/>
                <w:b/>
                <w:bCs/>
                <w:sz w:val="20"/>
                <w:szCs w:val="20"/>
              </w:rPr>
            </w:pPr>
            <w:r w:rsidRPr="002A3E51">
              <w:rPr>
                <w:rFonts w:ascii="Calibri" w:eastAsia="Calibri" w:hAnsi="Calibri" w:cs="Times New Roman"/>
                <w:b/>
                <w:bCs/>
                <w:sz w:val="20"/>
                <w:szCs w:val="20"/>
              </w:rPr>
              <w:t>IMPORTO</w:t>
            </w:r>
          </w:p>
        </w:tc>
      </w:tr>
      <w:tr w:rsidR="004D64B8" w:rsidRPr="004D64B8" w14:paraId="5E1313C9" w14:textId="77777777" w:rsidTr="002A3E51">
        <w:tc>
          <w:tcPr>
            <w:tcW w:w="2835" w:type="dxa"/>
            <w:tcBorders>
              <w:top w:val="nil"/>
              <w:left w:val="nil"/>
              <w:bottom w:val="single" w:sz="2" w:space="0" w:color="C00000"/>
              <w:right w:val="single" w:sz="24" w:space="0" w:color="FFFFFF" w:themeColor="background1"/>
            </w:tcBorders>
          </w:tcPr>
          <w:p w14:paraId="329110DE" w14:textId="77777777" w:rsidR="004D64B8" w:rsidRPr="004D64B8" w:rsidRDefault="004D64B8" w:rsidP="004D64B8">
            <w:pPr>
              <w:spacing w:after="60" w:line="300" w:lineRule="auto"/>
              <w:jc w:val="both"/>
              <w:rPr>
                <w:rFonts w:ascii="Calibri" w:eastAsia="Calibri" w:hAnsi="Calibri" w:cs="Times New Roman"/>
              </w:rPr>
            </w:pPr>
          </w:p>
        </w:tc>
        <w:tc>
          <w:tcPr>
            <w:tcW w:w="3828" w:type="dxa"/>
            <w:tcBorders>
              <w:top w:val="nil"/>
              <w:left w:val="single" w:sz="24" w:space="0" w:color="FFFFFF" w:themeColor="background1"/>
              <w:bottom w:val="single" w:sz="2" w:space="0" w:color="C00000"/>
              <w:right w:val="single" w:sz="24" w:space="0" w:color="FFFFFF" w:themeColor="background1"/>
            </w:tcBorders>
          </w:tcPr>
          <w:p w14:paraId="0240D1DE" w14:textId="77777777" w:rsidR="004D64B8" w:rsidRPr="004D64B8" w:rsidRDefault="004D64B8" w:rsidP="004D64B8">
            <w:pPr>
              <w:spacing w:after="60" w:line="300" w:lineRule="auto"/>
              <w:jc w:val="both"/>
              <w:rPr>
                <w:rFonts w:ascii="Calibri" w:eastAsia="Calibri" w:hAnsi="Calibri" w:cs="Times New Roman"/>
              </w:rPr>
            </w:pPr>
          </w:p>
        </w:tc>
        <w:tc>
          <w:tcPr>
            <w:tcW w:w="2619" w:type="dxa"/>
            <w:tcBorders>
              <w:top w:val="nil"/>
              <w:left w:val="single" w:sz="24" w:space="0" w:color="FFFFFF" w:themeColor="background1"/>
              <w:bottom w:val="single" w:sz="2" w:space="0" w:color="C00000"/>
              <w:right w:val="nil"/>
            </w:tcBorders>
          </w:tcPr>
          <w:p w14:paraId="0BBFF47D" w14:textId="77777777" w:rsidR="004D64B8" w:rsidRPr="004D64B8" w:rsidRDefault="004D64B8" w:rsidP="004D64B8">
            <w:pPr>
              <w:spacing w:after="60" w:line="300" w:lineRule="auto"/>
              <w:jc w:val="both"/>
              <w:rPr>
                <w:rFonts w:ascii="Calibri" w:eastAsia="Calibri" w:hAnsi="Calibri" w:cs="Times New Roman"/>
              </w:rPr>
            </w:pPr>
          </w:p>
        </w:tc>
      </w:tr>
      <w:tr w:rsidR="004D64B8" w:rsidRPr="004D64B8" w14:paraId="7AAA6409" w14:textId="77777777" w:rsidTr="002A3E51">
        <w:tc>
          <w:tcPr>
            <w:tcW w:w="2835" w:type="dxa"/>
            <w:tcBorders>
              <w:top w:val="single" w:sz="2" w:space="0" w:color="C00000"/>
              <w:left w:val="nil"/>
              <w:bottom w:val="single" w:sz="12" w:space="0" w:color="C00000"/>
              <w:right w:val="single" w:sz="24" w:space="0" w:color="FFFFFF" w:themeColor="background1"/>
            </w:tcBorders>
          </w:tcPr>
          <w:p w14:paraId="1CEAF595" w14:textId="77777777" w:rsidR="004D64B8" w:rsidRPr="004D64B8" w:rsidRDefault="004D64B8" w:rsidP="004D64B8">
            <w:pPr>
              <w:spacing w:after="60" w:line="300" w:lineRule="auto"/>
              <w:jc w:val="both"/>
              <w:rPr>
                <w:rFonts w:ascii="Calibri" w:eastAsia="Calibri" w:hAnsi="Calibri" w:cs="Times New Roman"/>
              </w:rPr>
            </w:pPr>
          </w:p>
        </w:tc>
        <w:tc>
          <w:tcPr>
            <w:tcW w:w="3828" w:type="dxa"/>
            <w:tcBorders>
              <w:top w:val="single" w:sz="2" w:space="0" w:color="C00000"/>
              <w:left w:val="single" w:sz="24" w:space="0" w:color="FFFFFF" w:themeColor="background1"/>
              <w:bottom w:val="single" w:sz="12" w:space="0" w:color="C00000"/>
              <w:right w:val="single" w:sz="24" w:space="0" w:color="FFFFFF" w:themeColor="background1"/>
            </w:tcBorders>
          </w:tcPr>
          <w:p w14:paraId="7CDC0B13" w14:textId="77777777" w:rsidR="004D64B8" w:rsidRPr="004D64B8" w:rsidRDefault="004D64B8" w:rsidP="004D64B8">
            <w:pPr>
              <w:spacing w:after="60" w:line="300" w:lineRule="auto"/>
              <w:jc w:val="both"/>
              <w:rPr>
                <w:rFonts w:ascii="Calibri" w:eastAsia="Calibri" w:hAnsi="Calibri" w:cs="Times New Roman"/>
              </w:rPr>
            </w:pPr>
          </w:p>
        </w:tc>
        <w:tc>
          <w:tcPr>
            <w:tcW w:w="2619" w:type="dxa"/>
            <w:tcBorders>
              <w:top w:val="single" w:sz="2" w:space="0" w:color="C00000"/>
              <w:left w:val="single" w:sz="24" w:space="0" w:color="FFFFFF" w:themeColor="background1"/>
              <w:bottom w:val="single" w:sz="12" w:space="0" w:color="C00000"/>
              <w:right w:val="nil"/>
            </w:tcBorders>
          </w:tcPr>
          <w:p w14:paraId="20A1CFB7" w14:textId="77777777" w:rsidR="004D64B8" w:rsidRPr="004D64B8" w:rsidRDefault="004D64B8" w:rsidP="004D64B8">
            <w:pPr>
              <w:spacing w:after="60" w:line="300" w:lineRule="auto"/>
              <w:jc w:val="both"/>
              <w:rPr>
                <w:rFonts w:ascii="Calibri" w:eastAsia="Calibri" w:hAnsi="Calibri" w:cs="Times New Roman"/>
              </w:rPr>
            </w:pPr>
          </w:p>
        </w:tc>
      </w:tr>
    </w:tbl>
    <w:p w14:paraId="75CCB530" w14:textId="77777777" w:rsidR="004D64B8" w:rsidRPr="004D64B8" w:rsidRDefault="004D64B8" w:rsidP="004D64B8">
      <w:pPr>
        <w:spacing w:after="60" w:line="300" w:lineRule="auto"/>
        <w:jc w:val="both"/>
        <w:rPr>
          <w:rFonts w:ascii="Calibri" w:eastAsia="Calibri" w:hAnsi="Calibri" w:cs="Times New Roman"/>
        </w:rPr>
      </w:pPr>
    </w:p>
    <w:p w14:paraId="494FDF75" w14:textId="539F456E" w:rsidR="004D64B8" w:rsidRPr="00C11B7B" w:rsidRDefault="004D64B8" w:rsidP="004D64B8">
      <w:p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I</w:t>
      </w:r>
      <w:r w:rsidR="00467D68" w:rsidRPr="00C11B7B">
        <w:rPr>
          <w:rFonts w:ascii="Calibri" w:eastAsia="Calibri" w:hAnsi="Calibri" w:cs="Times New Roman"/>
          <w:color w:val="262626" w:themeColor="text1" w:themeTint="D9"/>
        </w:rPr>
        <w:t xml:space="preserve">l Collegio sindacale prende atto </w:t>
      </w:r>
      <w:r w:rsidRPr="00C11B7B">
        <w:rPr>
          <w:rFonts w:ascii="Calibri" w:eastAsia="Calibri" w:hAnsi="Calibri" w:cs="Times New Roman"/>
          <w:color w:val="262626" w:themeColor="text1" w:themeTint="D9"/>
        </w:rPr>
        <w:t>che le transazioni avvengono alle ordinarie condizioni di mercato sulla base di contratti che vengono esibiti. Si rileva quanto segue: _______________.</w:t>
      </w:r>
    </w:p>
    <w:p w14:paraId="183C706F" w14:textId="3E18D051" w:rsidR="004D64B8" w:rsidRPr="00C11B7B" w:rsidRDefault="004D64B8" w:rsidP="004D64B8">
      <w:p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I</w:t>
      </w:r>
      <w:r w:rsidR="00467D68" w:rsidRPr="00C11B7B">
        <w:rPr>
          <w:rFonts w:ascii="Calibri" w:eastAsia="Calibri" w:hAnsi="Calibri" w:cs="Times New Roman"/>
          <w:color w:val="262626" w:themeColor="text1" w:themeTint="D9"/>
        </w:rPr>
        <w:t xml:space="preserve">l Collegio sindacale </w:t>
      </w:r>
      <w:r w:rsidRPr="00C11B7B">
        <w:rPr>
          <w:rFonts w:ascii="Calibri" w:eastAsia="Calibri" w:hAnsi="Calibri" w:cs="Times New Roman"/>
          <w:color w:val="262626" w:themeColor="text1" w:themeTint="D9"/>
        </w:rPr>
        <w:t>prend</w:t>
      </w:r>
      <w:r w:rsidR="00467D68" w:rsidRPr="00C11B7B">
        <w:rPr>
          <w:rFonts w:ascii="Calibri" w:eastAsia="Calibri" w:hAnsi="Calibri" w:cs="Times New Roman"/>
          <w:color w:val="262626" w:themeColor="text1" w:themeTint="D9"/>
        </w:rPr>
        <w:t>e</w:t>
      </w:r>
      <w:r w:rsidRPr="00C11B7B">
        <w:rPr>
          <w:rFonts w:ascii="Calibri" w:eastAsia="Calibri" w:hAnsi="Calibri" w:cs="Times New Roman"/>
          <w:color w:val="262626" w:themeColor="text1" w:themeTint="D9"/>
        </w:rPr>
        <w:t xml:space="preserve"> altresì atto che la società è soggetta all</w:t>
      </w:r>
      <w:r w:rsidR="00516BDA" w:rsidRPr="00C11B7B">
        <w:rPr>
          <w:rFonts w:ascii="Calibri" w:eastAsia="Calibri" w:hAnsi="Calibri" w:cs="Times New Roman"/>
          <w:color w:val="262626" w:themeColor="text1" w:themeTint="D9"/>
        </w:rPr>
        <w:t>’</w:t>
      </w:r>
      <w:r w:rsidRPr="00C11B7B">
        <w:rPr>
          <w:rFonts w:ascii="Calibri" w:eastAsia="Calibri" w:hAnsi="Calibri" w:cs="Times New Roman"/>
          <w:color w:val="262626" w:themeColor="text1" w:themeTint="D9"/>
        </w:rPr>
        <w:t>attività di direzione e coordinamento ai sensi dell</w:t>
      </w:r>
      <w:r w:rsidR="00516BDA" w:rsidRPr="00C11B7B">
        <w:rPr>
          <w:rFonts w:ascii="Calibri" w:eastAsia="Calibri" w:hAnsi="Calibri" w:cs="Times New Roman"/>
          <w:color w:val="262626" w:themeColor="text1" w:themeTint="D9"/>
        </w:rPr>
        <w:t>’</w:t>
      </w:r>
      <w:r w:rsidRPr="00C11B7B">
        <w:rPr>
          <w:rFonts w:ascii="Calibri" w:eastAsia="Calibri" w:hAnsi="Calibri" w:cs="Times New Roman"/>
          <w:color w:val="262626" w:themeColor="text1" w:themeTint="D9"/>
        </w:rPr>
        <w:t>art. 2497 c.c. da parte della società _______________.</w:t>
      </w:r>
    </w:p>
    <w:p w14:paraId="61B21F80" w14:textId="0B0A4686" w:rsidR="004D64B8" w:rsidRPr="00C11B7B" w:rsidRDefault="004D64B8" w:rsidP="004D64B8">
      <w:p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La società ha [</w:t>
      </w:r>
      <w:r w:rsidRPr="00C11B7B">
        <w:rPr>
          <w:rFonts w:ascii="Calibri" w:eastAsia="Calibri" w:hAnsi="Calibri" w:cs="Times New Roman"/>
          <w:i/>
          <w:color w:val="262626" w:themeColor="text1" w:themeTint="D9"/>
        </w:rPr>
        <w:t>ovvero</w:t>
      </w:r>
      <w:r w:rsidRPr="00C11B7B">
        <w:rPr>
          <w:rFonts w:ascii="Calibri" w:eastAsia="Calibri" w:hAnsi="Calibri" w:cs="Times New Roman"/>
          <w:color w:val="262626" w:themeColor="text1" w:themeTint="D9"/>
        </w:rPr>
        <w:t>: non ha] provveduto alla pubblicità ai sensi dell</w:t>
      </w:r>
      <w:r w:rsidR="00516BDA" w:rsidRPr="00C11B7B">
        <w:rPr>
          <w:rFonts w:ascii="Calibri" w:eastAsia="Calibri" w:hAnsi="Calibri" w:cs="Times New Roman"/>
          <w:color w:val="262626" w:themeColor="text1" w:themeTint="D9"/>
        </w:rPr>
        <w:t>’</w:t>
      </w:r>
      <w:r w:rsidRPr="00C11B7B">
        <w:rPr>
          <w:rFonts w:ascii="Calibri" w:eastAsia="Calibri" w:hAnsi="Calibri" w:cs="Times New Roman"/>
          <w:color w:val="262626" w:themeColor="text1" w:themeTint="D9"/>
        </w:rPr>
        <w:t>art. 2497-</w:t>
      </w:r>
      <w:r w:rsidRPr="00C11B7B">
        <w:rPr>
          <w:rFonts w:ascii="Calibri" w:eastAsia="Calibri" w:hAnsi="Calibri" w:cs="Times New Roman"/>
          <w:i/>
          <w:iCs/>
          <w:color w:val="262626" w:themeColor="text1" w:themeTint="D9"/>
        </w:rPr>
        <w:t>bis</w:t>
      </w:r>
      <w:r w:rsidRPr="00C11B7B">
        <w:rPr>
          <w:rFonts w:ascii="Calibri" w:eastAsia="Calibri" w:hAnsi="Calibri" w:cs="Times New Roman"/>
          <w:color w:val="262626" w:themeColor="text1" w:themeTint="D9"/>
        </w:rPr>
        <w:t xml:space="preserve"> c.c. [</w:t>
      </w:r>
      <w:r w:rsidRPr="00C11B7B">
        <w:rPr>
          <w:rFonts w:ascii="Calibri" w:eastAsia="Calibri" w:hAnsi="Calibri" w:cs="Times New Roman"/>
          <w:i/>
          <w:color w:val="262626" w:themeColor="text1" w:themeTint="D9"/>
        </w:rPr>
        <w:t>se la società non ha provveduto alla pubblicità ai sensi dell</w:t>
      </w:r>
      <w:r w:rsidR="00516BDA" w:rsidRPr="00C11B7B">
        <w:rPr>
          <w:rFonts w:ascii="Calibri" w:eastAsia="Calibri" w:hAnsi="Calibri" w:cs="Times New Roman"/>
          <w:i/>
          <w:color w:val="262626" w:themeColor="text1" w:themeTint="D9"/>
        </w:rPr>
        <w:t>’</w:t>
      </w:r>
      <w:r w:rsidRPr="00C11B7B">
        <w:rPr>
          <w:rFonts w:ascii="Calibri" w:eastAsia="Calibri" w:hAnsi="Calibri" w:cs="Times New Roman"/>
          <w:i/>
          <w:color w:val="262626" w:themeColor="text1" w:themeTint="D9"/>
        </w:rPr>
        <w:t>art. 2497-</w:t>
      </w:r>
      <w:r w:rsidRPr="00C11B7B">
        <w:rPr>
          <w:rFonts w:ascii="Calibri" w:eastAsia="Calibri" w:hAnsi="Calibri" w:cs="Times New Roman"/>
          <w:color w:val="262626" w:themeColor="text1" w:themeTint="D9"/>
        </w:rPr>
        <w:t>bis</w:t>
      </w:r>
      <w:r w:rsidRPr="00C11B7B">
        <w:rPr>
          <w:rFonts w:ascii="Calibri" w:eastAsia="Calibri" w:hAnsi="Calibri" w:cs="Times New Roman"/>
          <w:i/>
          <w:color w:val="262626" w:themeColor="text1" w:themeTint="D9"/>
        </w:rPr>
        <w:t xml:space="preserve"> c.c., specificarne i motivi</w:t>
      </w:r>
      <w:r w:rsidRPr="00C11B7B">
        <w:rPr>
          <w:rFonts w:ascii="Calibri" w:eastAsia="Calibri" w:hAnsi="Calibri" w:cs="Times New Roman"/>
          <w:color w:val="262626" w:themeColor="text1" w:themeTint="D9"/>
        </w:rPr>
        <w:t>].</w:t>
      </w:r>
    </w:p>
    <w:p w14:paraId="096F4ECA" w14:textId="6413AA7F" w:rsidR="004D64B8" w:rsidRPr="00C11B7B" w:rsidRDefault="004D64B8" w:rsidP="004D64B8">
      <w:p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Sulla base di quanto noto al Collegio</w:t>
      </w:r>
      <w:r w:rsidR="00467D68" w:rsidRPr="00C11B7B">
        <w:rPr>
          <w:rFonts w:ascii="Calibri" w:eastAsia="Calibri" w:hAnsi="Calibri" w:cs="Times New Roman"/>
          <w:color w:val="262626" w:themeColor="text1" w:themeTint="D9"/>
        </w:rPr>
        <w:t xml:space="preserve"> sindacale</w:t>
      </w:r>
      <w:r w:rsidRPr="00C11B7B">
        <w:rPr>
          <w:rFonts w:ascii="Calibri" w:eastAsia="Calibri" w:hAnsi="Calibri" w:cs="Times New Roman"/>
          <w:color w:val="262626" w:themeColor="text1" w:themeTint="D9"/>
        </w:rPr>
        <w:t>, le direttive impartite dalla società controllante rispettano sostanzialmente i principi di corretta gestione. Si rileva in particolare: _____________________.</w:t>
      </w:r>
    </w:p>
    <w:p w14:paraId="5B232E50" w14:textId="77777777" w:rsidR="004D64B8" w:rsidRPr="00C11B7B" w:rsidRDefault="004D64B8" w:rsidP="00156C43">
      <w:pPr>
        <w:spacing w:before="240" w:after="60" w:line="300" w:lineRule="auto"/>
        <w:jc w:val="both"/>
        <w:rPr>
          <w:rFonts w:ascii="Calibri" w:eastAsia="Calibri" w:hAnsi="Calibri" w:cs="Times New Roman"/>
          <w:bCs/>
          <w:color w:val="262626" w:themeColor="text1" w:themeTint="D9"/>
          <w:u w:val="single"/>
        </w:rPr>
      </w:pPr>
      <w:r w:rsidRPr="00C11B7B">
        <w:rPr>
          <w:rFonts w:ascii="Calibri" w:eastAsia="Calibri" w:hAnsi="Calibri" w:cs="Times New Roman"/>
          <w:bCs/>
          <w:color w:val="262626" w:themeColor="text1" w:themeTint="D9"/>
          <w:u w:val="single"/>
        </w:rPr>
        <w:t xml:space="preserve">ULTERIORI FATTI SIGNIFICATIVI </w:t>
      </w:r>
    </w:p>
    <w:p w14:paraId="6FB4AC72" w14:textId="15E364FD" w:rsidR="004D64B8" w:rsidRPr="00C11B7B" w:rsidRDefault="004D64B8" w:rsidP="004D64B8">
      <w:p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I</w:t>
      </w:r>
      <w:r w:rsidR="00467D68" w:rsidRPr="00C11B7B">
        <w:rPr>
          <w:rFonts w:ascii="Calibri" w:eastAsia="Calibri" w:hAnsi="Calibri" w:cs="Times New Roman"/>
          <w:color w:val="262626" w:themeColor="text1" w:themeTint="D9"/>
        </w:rPr>
        <w:t xml:space="preserve">l </w:t>
      </w:r>
      <w:r w:rsidR="00417A01" w:rsidRPr="00C11B7B">
        <w:rPr>
          <w:rFonts w:ascii="Calibri" w:eastAsia="Calibri" w:hAnsi="Calibri" w:cs="Times New Roman"/>
          <w:color w:val="262626" w:themeColor="text1" w:themeTint="D9"/>
        </w:rPr>
        <w:t>C</w:t>
      </w:r>
      <w:r w:rsidR="00467D68" w:rsidRPr="00C11B7B">
        <w:rPr>
          <w:rFonts w:ascii="Calibri" w:eastAsia="Calibri" w:hAnsi="Calibri" w:cs="Times New Roman"/>
          <w:color w:val="262626" w:themeColor="text1" w:themeTint="D9"/>
        </w:rPr>
        <w:t xml:space="preserve">ollegio sindacale </w:t>
      </w:r>
      <w:r w:rsidRPr="00C11B7B">
        <w:rPr>
          <w:rFonts w:ascii="Calibri" w:eastAsia="Calibri" w:hAnsi="Calibri" w:cs="Times New Roman"/>
          <w:color w:val="262626" w:themeColor="text1" w:themeTint="D9"/>
        </w:rPr>
        <w:t>prend</w:t>
      </w:r>
      <w:r w:rsidR="00467D68" w:rsidRPr="00C11B7B">
        <w:rPr>
          <w:rFonts w:ascii="Calibri" w:eastAsia="Calibri" w:hAnsi="Calibri" w:cs="Times New Roman"/>
          <w:color w:val="262626" w:themeColor="text1" w:themeTint="D9"/>
        </w:rPr>
        <w:t>e</w:t>
      </w:r>
      <w:r w:rsidRPr="00C11B7B">
        <w:rPr>
          <w:rFonts w:ascii="Calibri" w:eastAsia="Calibri" w:hAnsi="Calibri" w:cs="Times New Roman"/>
          <w:color w:val="262626" w:themeColor="text1" w:themeTint="D9"/>
        </w:rPr>
        <w:t xml:space="preserve"> atto dell</w:t>
      </w:r>
      <w:r w:rsidR="00516BDA" w:rsidRPr="00C11B7B">
        <w:rPr>
          <w:rFonts w:ascii="Calibri" w:eastAsia="Calibri" w:hAnsi="Calibri" w:cs="Times New Roman"/>
          <w:color w:val="262626" w:themeColor="text1" w:themeTint="D9"/>
        </w:rPr>
        <w:t>’</w:t>
      </w:r>
      <w:r w:rsidRPr="00C11B7B">
        <w:rPr>
          <w:rFonts w:ascii="Calibri" w:eastAsia="Calibri" w:hAnsi="Calibri" w:cs="Times New Roman"/>
          <w:color w:val="262626" w:themeColor="text1" w:themeTint="D9"/>
        </w:rPr>
        <w:t>esistenza delle seguenti situazioni: (</w:t>
      </w:r>
      <w:r w:rsidRPr="00C11B7B">
        <w:rPr>
          <w:rFonts w:ascii="Calibri" w:eastAsia="Calibri" w:hAnsi="Calibri" w:cs="Times New Roman"/>
          <w:i/>
          <w:color w:val="262626" w:themeColor="text1" w:themeTint="D9"/>
        </w:rPr>
        <w:t>es. conflitto d</w:t>
      </w:r>
      <w:r w:rsidR="00516BDA" w:rsidRPr="00C11B7B">
        <w:rPr>
          <w:rFonts w:ascii="Calibri" w:eastAsia="Calibri" w:hAnsi="Calibri" w:cs="Times New Roman"/>
          <w:i/>
          <w:color w:val="262626" w:themeColor="text1" w:themeTint="D9"/>
        </w:rPr>
        <w:t>’</w:t>
      </w:r>
      <w:r w:rsidRPr="00C11B7B">
        <w:rPr>
          <w:rFonts w:ascii="Calibri" w:eastAsia="Calibri" w:hAnsi="Calibri" w:cs="Times New Roman"/>
          <w:i/>
          <w:color w:val="262626" w:themeColor="text1" w:themeTint="D9"/>
        </w:rPr>
        <w:t>interessi, recesso, esclusioni, ecc.</w:t>
      </w:r>
      <w:r w:rsidRPr="00C11B7B">
        <w:rPr>
          <w:rFonts w:ascii="Calibri" w:eastAsia="Calibri" w:hAnsi="Calibri" w:cs="Times New Roman"/>
          <w:color w:val="262626" w:themeColor="text1" w:themeTint="D9"/>
        </w:rPr>
        <w:t>) _______________</w:t>
      </w:r>
      <w:r w:rsidR="00467D68" w:rsidRPr="00C11B7B">
        <w:rPr>
          <w:rFonts w:ascii="Calibri" w:eastAsia="Calibri" w:hAnsi="Calibri" w:cs="Times New Roman"/>
          <w:color w:val="262626" w:themeColor="text1" w:themeTint="D9"/>
        </w:rPr>
        <w:t>, i</w:t>
      </w:r>
      <w:r w:rsidRPr="00C11B7B">
        <w:rPr>
          <w:rFonts w:ascii="Calibri" w:eastAsia="Calibri" w:hAnsi="Calibri" w:cs="Times New Roman"/>
          <w:color w:val="262626" w:themeColor="text1" w:themeTint="D9"/>
        </w:rPr>
        <w:t>n merito alle quali si rileva in particolare: _____________________.</w:t>
      </w:r>
    </w:p>
    <w:p w14:paraId="53C2DD4A" w14:textId="77777777" w:rsidR="004D64B8" w:rsidRPr="00C11B7B" w:rsidRDefault="004D64B8" w:rsidP="00156C43">
      <w:pPr>
        <w:spacing w:before="240" w:after="60" w:line="300" w:lineRule="auto"/>
        <w:jc w:val="both"/>
        <w:rPr>
          <w:rFonts w:ascii="Calibri" w:eastAsia="Calibri" w:hAnsi="Calibri" w:cs="Times New Roman"/>
          <w:bCs/>
          <w:color w:val="262626" w:themeColor="text1" w:themeTint="D9"/>
          <w:u w:val="single"/>
        </w:rPr>
      </w:pPr>
      <w:r w:rsidRPr="00C11B7B">
        <w:rPr>
          <w:rFonts w:ascii="Calibri" w:eastAsia="Calibri" w:hAnsi="Calibri" w:cs="Times New Roman"/>
          <w:bCs/>
          <w:color w:val="262626" w:themeColor="text1" w:themeTint="D9"/>
          <w:u w:val="single"/>
        </w:rPr>
        <w:t>AUTORIZZAZIONI SPECIFICHE DEL SETTORE</w:t>
      </w:r>
    </w:p>
    <w:p w14:paraId="75B03958" w14:textId="63C63DFB" w:rsidR="004D64B8" w:rsidRPr="00C11B7B" w:rsidRDefault="004D64B8" w:rsidP="004D64B8">
      <w:p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Ricorrendone la casistica, la società ha ottenuto la relativa autorizzazione/licenza per l</w:t>
      </w:r>
      <w:r w:rsidR="00516BDA" w:rsidRPr="00C11B7B">
        <w:rPr>
          <w:rFonts w:ascii="Calibri" w:eastAsia="Calibri" w:hAnsi="Calibri" w:cs="Times New Roman"/>
          <w:color w:val="262626" w:themeColor="text1" w:themeTint="D9"/>
        </w:rPr>
        <w:t>’</w:t>
      </w:r>
      <w:r w:rsidRPr="00C11B7B">
        <w:rPr>
          <w:rFonts w:ascii="Calibri" w:eastAsia="Calibri" w:hAnsi="Calibri" w:cs="Times New Roman"/>
          <w:color w:val="262626" w:themeColor="text1" w:themeTint="D9"/>
        </w:rPr>
        <w:t xml:space="preserve">esercizio della sua attività di ___________________ rilasciata da _____________, il </w:t>
      </w:r>
      <w:r w:rsidRPr="00C11B7B">
        <w:rPr>
          <w:rFonts w:ascii="Calibri" w:eastAsia="Calibri" w:hAnsi="Calibri" w:cs="Times New Roman"/>
          <w:bCs/>
          <w:color w:val="262626" w:themeColor="text1" w:themeTint="D9"/>
        </w:rPr>
        <w:t>__/__/_____</w:t>
      </w:r>
      <w:r w:rsidRPr="00C11B7B">
        <w:rPr>
          <w:rFonts w:ascii="Calibri" w:eastAsia="Calibri" w:hAnsi="Calibri" w:cs="Times New Roman"/>
          <w:color w:val="262626" w:themeColor="text1" w:themeTint="D9"/>
        </w:rPr>
        <w:t>, e continua a mantenere i requisiti richiesti.</w:t>
      </w:r>
    </w:p>
    <w:p w14:paraId="0494EBFE" w14:textId="77777777" w:rsidR="004D64B8" w:rsidRPr="00C11B7B" w:rsidRDefault="004D64B8" w:rsidP="004D64B8">
      <w:pPr>
        <w:spacing w:after="60" w:line="300" w:lineRule="auto"/>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Particolare attenzione dovrà essere posta in tema di autorizzazioni/normativa specifica, ad esempio al rispetto delle leggi:</w:t>
      </w:r>
    </w:p>
    <w:p w14:paraId="602E2F09" w14:textId="77777777" w:rsidR="004D64B8" w:rsidRPr="00C11B7B" w:rsidRDefault="004D64B8" w:rsidP="00A63BB9">
      <w:pPr>
        <w:numPr>
          <w:ilvl w:val="0"/>
          <w:numId w:val="29"/>
        </w:numPr>
        <w:spacing w:after="60" w:line="300" w:lineRule="auto"/>
        <w:ind w:left="426" w:hanging="284"/>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in materia di appalti;</w:t>
      </w:r>
    </w:p>
    <w:p w14:paraId="66CF5C36" w14:textId="77777777" w:rsidR="004D64B8" w:rsidRPr="00C11B7B" w:rsidRDefault="004D64B8" w:rsidP="00A63BB9">
      <w:pPr>
        <w:numPr>
          <w:ilvl w:val="0"/>
          <w:numId w:val="29"/>
        </w:numPr>
        <w:spacing w:after="60" w:line="300" w:lineRule="auto"/>
        <w:ind w:left="426" w:hanging="284"/>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in materia di finanziamenti agevolati e contributi in conto capitale o impianti;</w:t>
      </w:r>
    </w:p>
    <w:p w14:paraId="3C116BB1" w14:textId="77777777" w:rsidR="004D64B8" w:rsidRPr="00C11B7B" w:rsidRDefault="004D64B8" w:rsidP="00A63BB9">
      <w:pPr>
        <w:numPr>
          <w:ilvl w:val="0"/>
          <w:numId w:val="29"/>
        </w:numPr>
        <w:spacing w:after="60" w:line="300" w:lineRule="auto"/>
        <w:ind w:left="426" w:hanging="284"/>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in materia di brevetti ed altri diritti;</w:t>
      </w:r>
    </w:p>
    <w:p w14:paraId="035D4A9C" w14:textId="77777777" w:rsidR="004D64B8" w:rsidRPr="00C11B7B" w:rsidRDefault="004D64B8" w:rsidP="00A63BB9">
      <w:pPr>
        <w:numPr>
          <w:ilvl w:val="0"/>
          <w:numId w:val="29"/>
        </w:numPr>
        <w:spacing w:after="60" w:line="300" w:lineRule="auto"/>
        <w:ind w:left="426" w:hanging="284"/>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in materia di commercio, industria e artigianato;</w:t>
      </w:r>
    </w:p>
    <w:p w14:paraId="2D03E5F7" w14:textId="77777777" w:rsidR="004D64B8" w:rsidRPr="00C11B7B" w:rsidRDefault="004D64B8" w:rsidP="00A63BB9">
      <w:pPr>
        <w:numPr>
          <w:ilvl w:val="0"/>
          <w:numId w:val="29"/>
        </w:numPr>
        <w:spacing w:after="60" w:line="300" w:lineRule="auto"/>
        <w:ind w:left="426" w:hanging="284"/>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in materia di autorizzazioni sanitarie;</w:t>
      </w:r>
    </w:p>
    <w:p w14:paraId="0999FD6A" w14:textId="77777777" w:rsidR="004D64B8" w:rsidRPr="00C11B7B" w:rsidRDefault="004D64B8" w:rsidP="00A63BB9">
      <w:pPr>
        <w:numPr>
          <w:ilvl w:val="0"/>
          <w:numId w:val="29"/>
        </w:numPr>
        <w:spacing w:after="60" w:line="300" w:lineRule="auto"/>
        <w:ind w:left="426" w:hanging="284"/>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t>in materia di tutela e sicurezza sul lavoro;</w:t>
      </w:r>
    </w:p>
    <w:p w14:paraId="739B8653" w14:textId="30F7DE1E" w:rsidR="004D64B8" w:rsidRPr="00C11B7B" w:rsidRDefault="004D64B8" w:rsidP="00A63BB9">
      <w:pPr>
        <w:numPr>
          <w:ilvl w:val="0"/>
          <w:numId w:val="29"/>
        </w:numPr>
        <w:spacing w:after="60" w:line="300" w:lineRule="auto"/>
        <w:ind w:left="426" w:hanging="284"/>
        <w:jc w:val="both"/>
        <w:rPr>
          <w:rFonts w:ascii="Calibri" w:eastAsia="Calibri" w:hAnsi="Calibri" w:cs="Times New Roman"/>
          <w:color w:val="262626" w:themeColor="text1" w:themeTint="D9"/>
        </w:rPr>
      </w:pPr>
      <w:r w:rsidRPr="00C11B7B">
        <w:rPr>
          <w:rFonts w:ascii="Calibri" w:eastAsia="Calibri" w:hAnsi="Calibri" w:cs="Times New Roman"/>
          <w:color w:val="262626" w:themeColor="text1" w:themeTint="D9"/>
        </w:rPr>
        <w:lastRenderedPageBreak/>
        <w:t>a tutela dell</w:t>
      </w:r>
      <w:r w:rsidR="00516BDA" w:rsidRPr="00C11B7B">
        <w:rPr>
          <w:rFonts w:ascii="Calibri" w:eastAsia="Calibri" w:hAnsi="Calibri" w:cs="Times New Roman"/>
          <w:color w:val="262626" w:themeColor="text1" w:themeTint="D9"/>
        </w:rPr>
        <w:t>’</w:t>
      </w:r>
      <w:r w:rsidRPr="00C11B7B">
        <w:rPr>
          <w:rFonts w:ascii="Calibri" w:eastAsia="Calibri" w:hAnsi="Calibri" w:cs="Times New Roman"/>
          <w:color w:val="262626" w:themeColor="text1" w:themeTint="D9"/>
        </w:rPr>
        <w:t xml:space="preserve">ambiente. </w:t>
      </w:r>
    </w:p>
    <w:p w14:paraId="1743F67F" w14:textId="14CD6412" w:rsidR="004D64B8" w:rsidRPr="00C11B7B" w:rsidRDefault="00B02049" w:rsidP="004D64B8">
      <w:pPr>
        <w:spacing w:after="60" w:line="300" w:lineRule="auto"/>
        <w:jc w:val="both"/>
        <w:rPr>
          <w:rFonts w:ascii="Calibri" w:eastAsia="Calibri" w:hAnsi="Calibri" w:cs="Times New Roman"/>
          <w:bCs/>
          <w:iCs/>
          <w:color w:val="262626" w:themeColor="text1" w:themeTint="D9"/>
        </w:rPr>
      </w:pPr>
      <w:r w:rsidRPr="00C11B7B">
        <w:rPr>
          <w:rFonts w:ascii="Calibri" w:eastAsia="Calibri" w:hAnsi="Calibri" w:cs="Times New Roman"/>
          <w:bCs/>
          <w:iCs/>
          <w:color w:val="262626" w:themeColor="text1" w:themeTint="D9"/>
        </w:rPr>
        <w:t>I</w:t>
      </w:r>
      <w:r w:rsidR="004D64B8" w:rsidRPr="00C11B7B">
        <w:rPr>
          <w:rFonts w:ascii="Calibri" w:eastAsia="Calibri" w:hAnsi="Calibri" w:cs="Times New Roman"/>
          <w:bCs/>
          <w:iCs/>
          <w:color w:val="262626" w:themeColor="text1" w:themeTint="D9"/>
        </w:rPr>
        <w:t>l presente verbale è stato redatto sulla base delle annotazioni prese nel corso della riunione ed è approvato all</w:t>
      </w:r>
      <w:r w:rsidR="00516BDA" w:rsidRPr="00C11B7B">
        <w:rPr>
          <w:rFonts w:ascii="Calibri" w:eastAsia="Calibri" w:hAnsi="Calibri" w:cs="Times New Roman"/>
          <w:bCs/>
          <w:iCs/>
          <w:color w:val="262626" w:themeColor="text1" w:themeTint="D9"/>
        </w:rPr>
        <w:t>’</w:t>
      </w:r>
      <w:r w:rsidR="004D64B8" w:rsidRPr="00C11B7B">
        <w:rPr>
          <w:rFonts w:ascii="Calibri" w:eastAsia="Calibri" w:hAnsi="Calibri" w:cs="Times New Roman"/>
          <w:bCs/>
          <w:iCs/>
          <w:color w:val="262626" w:themeColor="text1" w:themeTint="D9"/>
        </w:rPr>
        <w:t>unanimità prima della sua trascrizione a libro</w:t>
      </w:r>
      <w:r w:rsidRPr="00C11B7B">
        <w:rPr>
          <w:rFonts w:ascii="Calibri" w:eastAsia="Calibri" w:hAnsi="Calibri" w:cs="Times New Roman"/>
          <w:bCs/>
          <w:iCs/>
          <w:color w:val="262626" w:themeColor="text1" w:themeTint="D9"/>
        </w:rPr>
        <w:t>.</w:t>
      </w:r>
    </w:p>
    <w:p w14:paraId="25541A24" w14:textId="77777777" w:rsidR="004D64B8" w:rsidRPr="00C11B7B" w:rsidRDefault="004D64B8" w:rsidP="004D64B8">
      <w:pPr>
        <w:spacing w:after="60" w:line="300" w:lineRule="auto"/>
        <w:jc w:val="both"/>
        <w:rPr>
          <w:rFonts w:ascii="Calibri" w:eastAsia="Calibri" w:hAnsi="Calibri" w:cs="Times New Roman"/>
          <w:bCs/>
          <w:iCs/>
          <w:color w:val="262626" w:themeColor="text1" w:themeTint="D9"/>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9"/>
        <w:gridCol w:w="2911"/>
      </w:tblGrid>
      <w:tr w:rsidR="00C11B7B" w:rsidRPr="00C11B7B" w14:paraId="7D34503D" w14:textId="77777777" w:rsidTr="00E5329E">
        <w:trPr>
          <w:trHeight w:hRule="exact" w:val="567"/>
        </w:trPr>
        <w:tc>
          <w:tcPr>
            <w:tcW w:w="6650" w:type="dxa"/>
            <w:vAlign w:val="center"/>
          </w:tcPr>
          <w:p w14:paraId="5C85894C" w14:textId="77777777" w:rsidR="00BB7418" w:rsidRPr="00C11B7B" w:rsidRDefault="00BB7418" w:rsidP="00E5329E">
            <w:pPr>
              <w:spacing w:after="60" w:line="300" w:lineRule="auto"/>
              <w:jc w:val="both"/>
              <w:rPr>
                <w:iCs/>
                <w:color w:val="262626" w:themeColor="text1" w:themeTint="D9"/>
              </w:rPr>
            </w:pPr>
            <w:r w:rsidRPr="00C11B7B">
              <w:rPr>
                <w:i/>
                <w:iCs/>
                <w:color w:val="262626" w:themeColor="text1" w:themeTint="D9"/>
              </w:rPr>
              <w:t>Luogo, data</w:t>
            </w:r>
          </w:p>
        </w:tc>
        <w:tc>
          <w:tcPr>
            <w:tcW w:w="2988" w:type="dxa"/>
            <w:vAlign w:val="center"/>
          </w:tcPr>
          <w:p w14:paraId="09F0FD5B" w14:textId="77777777" w:rsidR="00BB7418" w:rsidRPr="00C11B7B" w:rsidRDefault="00BB7418" w:rsidP="00E5329E">
            <w:pPr>
              <w:spacing w:after="60" w:line="300" w:lineRule="auto"/>
              <w:jc w:val="both"/>
              <w:rPr>
                <w:iCs/>
                <w:color w:val="262626" w:themeColor="text1" w:themeTint="D9"/>
              </w:rPr>
            </w:pPr>
            <w:r w:rsidRPr="00C11B7B">
              <w:rPr>
                <w:iCs/>
                <w:color w:val="262626" w:themeColor="text1" w:themeTint="D9"/>
              </w:rPr>
              <w:t>Il Collegio sindacale</w:t>
            </w:r>
          </w:p>
        </w:tc>
      </w:tr>
      <w:tr w:rsidR="00C11B7B" w:rsidRPr="00C11B7B" w14:paraId="433D3E5D" w14:textId="77777777" w:rsidTr="00AB2116">
        <w:trPr>
          <w:trHeight w:val="510"/>
        </w:trPr>
        <w:tc>
          <w:tcPr>
            <w:tcW w:w="6650" w:type="dxa"/>
          </w:tcPr>
          <w:p w14:paraId="5AF73F9A" w14:textId="77777777" w:rsidR="00BB7418" w:rsidRPr="00C11B7B" w:rsidRDefault="00BB7418" w:rsidP="00E5329E">
            <w:pPr>
              <w:spacing w:after="60" w:line="300" w:lineRule="auto"/>
              <w:jc w:val="both"/>
              <w:rPr>
                <w:iCs/>
                <w:color w:val="262626" w:themeColor="text1" w:themeTint="D9"/>
              </w:rPr>
            </w:pPr>
          </w:p>
        </w:tc>
        <w:tc>
          <w:tcPr>
            <w:tcW w:w="2988" w:type="dxa"/>
          </w:tcPr>
          <w:p w14:paraId="5A4FD222" w14:textId="77777777" w:rsidR="00BB7418" w:rsidRPr="00C11B7B" w:rsidRDefault="00BB7418" w:rsidP="00E5329E">
            <w:pPr>
              <w:spacing w:after="60" w:line="300" w:lineRule="auto"/>
              <w:jc w:val="both"/>
              <w:rPr>
                <w:iCs/>
                <w:color w:val="262626" w:themeColor="text1" w:themeTint="D9"/>
              </w:rPr>
            </w:pPr>
            <w:r w:rsidRPr="00C11B7B">
              <w:rPr>
                <w:iCs/>
                <w:color w:val="262626" w:themeColor="text1" w:themeTint="D9"/>
              </w:rPr>
              <w:t>_________________</w:t>
            </w:r>
          </w:p>
        </w:tc>
      </w:tr>
      <w:tr w:rsidR="00C11B7B" w:rsidRPr="00C11B7B" w14:paraId="456DC670" w14:textId="77777777" w:rsidTr="00AB2116">
        <w:trPr>
          <w:trHeight w:val="510"/>
        </w:trPr>
        <w:tc>
          <w:tcPr>
            <w:tcW w:w="6650" w:type="dxa"/>
          </w:tcPr>
          <w:p w14:paraId="1F8E51B9" w14:textId="77777777" w:rsidR="00BB7418" w:rsidRPr="00C11B7B" w:rsidRDefault="00BB7418" w:rsidP="00E5329E">
            <w:pPr>
              <w:spacing w:after="60" w:line="300" w:lineRule="auto"/>
              <w:jc w:val="both"/>
              <w:rPr>
                <w:iCs/>
                <w:color w:val="262626" w:themeColor="text1" w:themeTint="D9"/>
              </w:rPr>
            </w:pPr>
          </w:p>
        </w:tc>
        <w:tc>
          <w:tcPr>
            <w:tcW w:w="2988" w:type="dxa"/>
          </w:tcPr>
          <w:p w14:paraId="31E1FB2D" w14:textId="77777777" w:rsidR="00BB7418" w:rsidRPr="00C11B7B" w:rsidRDefault="00BB7418" w:rsidP="00E5329E">
            <w:pPr>
              <w:spacing w:after="60" w:line="300" w:lineRule="auto"/>
              <w:jc w:val="both"/>
              <w:rPr>
                <w:iCs/>
                <w:color w:val="262626" w:themeColor="text1" w:themeTint="D9"/>
              </w:rPr>
            </w:pPr>
            <w:r w:rsidRPr="00C11B7B">
              <w:rPr>
                <w:iCs/>
                <w:color w:val="262626" w:themeColor="text1" w:themeTint="D9"/>
              </w:rPr>
              <w:t>_________________</w:t>
            </w:r>
          </w:p>
        </w:tc>
      </w:tr>
      <w:tr w:rsidR="00C11B7B" w:rsidRPr="00C11B7B" w14:paraId="40847D83" w14:textId="77777777" w:rsidTr="00AB2116">
        <w:trPr>
          <w:trHeight w:val="510"/>
        </w:trPr>
        <w:tc>
          <w:tcPr>
            <w:tcW w:w="6650" w:type="dxa"/>
          </w:tcPr>
          <w:p w14:paraId="1F628F68" w14:textId="77777777" w:rsidR="00BB7418" w:rsidRPr="00C11B7B" w:rsidRDefault="00BB7418" w:rsidP="00E5329E">
            <w:pPr>
              <w:spacing w:after="60" w:line="300" w:lineRule="auto"/>
              <w:jc w:val="both"/>
              <w:rPr>
                <w:iCs/>
                <w:color w:val="262626" w:themeColor="text1" w:themeTint="D9"/>
              </w:rPr>
            </w:pPr>
          </w:p>
        </w:tc>
        <w:tc>
          <w:tcPr>
            <w:tcW w:w="2988" w:type="dxa"/>
          </w:tcPr>
          <w:p w14:paraId="23243EA8" w14:textId="77777777" w:rsidR="00BB7418" w:rsidRPr="00C11B7B" w:rsidRDefault="00BB7418" w:rsidP="00E5329E">
            <w:pPr>
              <w:spacing w:after="60" w:line="300" w:lineRule="auto"/>
              <w:jc w:val="both"/>
              <w:rPr>
                <w:iCs/>
                <w:color w:val="262626" w:themeColor="text1" w:themeTint="D9"/>
              </w:rPr>
            </w:pPr>
            <w:r w:rsidRPr="00C11B7B">
              <w:rPr>
                <w:iCs/>
                <w:color w:val="262626" w:themeColor="text1" w:themeTint="D9"/>
              </w:rPr>
              <w:t>_________________</w:t>
            </w:r>
          </w:p>
        </w:tc>
      </w:tr>
    </w:tbl>
    <w:p w14:paraId="52AF1C66" w14:textId="77777777" w:rsidR="00BB7418" w:rsidRDefault="00BB7418" w:rsidP="004D64B8">
      <w:pPr>
        <w:spacing w:after="60" w:line="300" w:lineRule="auto"/>
        <w:jc w:val="both"/>
        <w:rPr>
          <w:rFonts w:ascii="Calibri" w:eastAsia="Calibri" w:hAnsi="Calibri" w:cs="Times New Roman"/>
          <w:bCs/>
          <w:iCs/>
        </w:rPr>
      </w:pPr>
    </w:p>
    <w:p w14:paraId="3C7C2C3F" w14:textId="77777777" w:rsidR="00BB7418" w:rsidRDefault="00BB7418" w:rsidP="004D64B8">
      <w:pPr>
        <w:spacing w:after="60" w:line="300" w:lineRule="auto"/>
        <w:jc w:val="both"/>
        <w:rPr>
          <w:rFonts w:ascii="Calibri" w:eastAsia="Calibri" w:hAnsi="Calibri" w:cs="Times New Roman"/>
          <w:bCs/>
          <w:iCs/>
        </w:rPr>
      </w:pPr>
    </w:p>
    <w:p w14:paraId="3ECDC407" w14:textId="77777777" w:rsidR="00BB7418" w:rsidRDefault="00BB7418" w:rsidP="004D64B8">
      <w:pPr>
        <w:spacing w:after="60" w:line="300" w:lineRule="auto"/>
        <w:jc w:val="both"/>
        <w:rPr>
          <w:rFonts w:ascii="Calibri" w:eastAsia="Calibri" w:hAnsi="Calibri" w:cs="Times New Roman"/>
          <w:bCs/>
          <w:iCs/>
        </w:rPr>
      </w:pPr>
    </w:p>
    <w:p w14:paraId="74586CBB" w14:textId="77777777" w:rsidR="00BB7418" w:rsidRDefault="00BB7418" w:rsidP="004D64B8">
      <w:pPr>
        <w:spacing w:after="60" w:line="300" w:lineRule="auto"/>
        <w:jc w:val="both"/>
        <w:rPr>
          <w:rFonts w:ascii="Calibri" w:eastAsia="Calibri" w:hAnsi="Calibri" w:cs="Times New Roman"/>
          <w:bCs/>
          <w:iCs/>
        </w:rPr>
      </w:pPr>
    </w:p>
    <w:p w14:paraId="43DB17E9" w14:textId="77777777" w:rsidR="00BB7418" w:rsidRPr="004D64B8" w:rsidRDefault="00BB7418" w:rsidP="004D64B8">
      <w:pPr>
        <w:spacing w:after="60" w:line="300" w:lineRule="auto"/>
        <w:jc w:val="both"/>
        <w:rPr>
          <w:rFonts w:ascii="Calibri" w:eastAsia="Calibri" w:hAnsi="Calibri" w:cs="Times New Roman"/>
          <w:bCs/>
          <w:iCs/>
        </w:rPr>
      </w:pPr>
    </w:p>
    <w:p w14:paraId="742DF0D3" w14:textId="77777777" w:rsidR="004D64B8" w:rsidRPr="004D64B8" w:rsidRDefault="004D64B8" w:rsidP="004D64B8">
      <w:pPr>
        <w:spacing w:after="160" w:line="259" w:lineRule="auto"/>
        <w:rPr>
          <w:rFonts w:ascii="Aptos" w:eastAsia="Aptos" w:hAnsi="Aptos" w:cs="Times New Roman"/>
          <w:kern w:val="2"/>
          <w14:ligatures w14:val="standardContextual"/>
        </w:rPr>
      </w:pPr>
    </w:p>
    <w:p w14:paraId="12AD7453" w14:textId="77777777" w:rsidR="00D433EB" w:rsidRPr="002C2A74" w:rsidRDefault="00D433EB" w:rsidP="009B5EA7">
      <w:pPr>
        <w:spacing w:after="60" w:line="300" w:lineRule="auto"/>
        <w:jc w:val="both"/>
      </w:pPr>
    </w:p>
    <w:p w14:paraId="14C03362" w14:textId="77777777" w:rsidR="004D64B8" w:rsidRDefault="004D64B8" w:rsidP="009B5EA7">
      <w:pPr>
        <w:spacing w:after="60" w:line="300" w:lineRule="auto"/>
        <w:jc w:val="both"/>
        <w:sectPr w:rsidR="004D64B8" w:rsidSect="00712570">
          <w:pgSz w:w="11906" w:h="16838"/>
          <w:pgMar w:top="1985" w:right="1418" w:bottom="1418" w:left="1418" w:header="709" w:footer="709" w:gutter="0"/>
          <w:cols w:space="708"/>
          <w:docGrid w:linePitch="360"/>
        </w:sectPr>
      </w:pPr>
    </w:p>
    <w:p w14:paraId="33872606" w14:textId="369EB177" w:rsidR="007231C6" w:rsidRPr="00522B93" w:rsidRDefault="00197E6F" w:rsidP="00B44ED6">
      <w:pPr>
        <w:pStyle w:val="Titolo1"/>
        <w:numPr>
          <w:ilvl w:val="0"/>
          <w:numId w:val="153"/>
        </w:numPr>
        <w:ind w:left="567" w:hanging="567"/>
      </w:pPr>
      <w:bookmarkStart w:id="115" w:name="_Toc77320261"/>
      <w:bookmarkStart w:id="116" w:name="_Toc77341069"/>
      <w:bookmarkStart w:id="117" w:name="_Toc77777978"/>
      <w:bookmarkStart w:id="118" w:name="_Toc214451366"/>
      <w:bookmarkStart w:id="119" w:name="_Toc214873790"/>
      <w:bookmarkStart w:id="120" w:name="_Toc73026217"/>
      <w:bookmarkStart w:id="121" w:name="_Toc74830644"/>
      <w:r w:rsidRPr="00640AAC">
        <w:lastRenderedPageBreak/>
        <w:t>Verbale relativo alla richiesta di informazioni all</w:t>
      </w:r>
      <w:r w:rsidR="00516BDA">
        <w:t>’</w:t>
      </w:r>
      <w:r w:rsidRPr="00640AAC">
        <w:t>amministratore unico</w:t>
      </w:r>
      <w:bookmarkEnd w:id="115"/>
      <w:bookmarkEnd w:id="116"/>
      <w:bookmarkEnd w:id="117"/>
      <w:bookmarkEnd w:id="118"/>
      <w:bookmarkEnd w:id="119"/>
      <w:r w:rsidRPr="00640AAC">
        <w:t xml:space="preserve"> </w:t>
      </w:r>
      <w:bookmarkEnd w:id="120"/>
      <w:bookmarkEnd w:id="121"/>
    </w:p>
    <w:p w14:paraId="0E6C965D" w14:textId="32F0FB5A" w:rsidR="007231C6" w:rsidRPr="00A65EF3" w:rsidRDefault="007231C6" w:rsidP="007231C6">
      <w:pPr>
        <w:spacing w:after="60" w:line="300" w:lineRule="auto"/>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 xml:space="preserve">In data </w:t>
      </w:r>
      <w:r w:rsidRPr="00A65EF3">
        <w:rPr>
          <w:rFonts w:ascii="Calibri" w:eastAsia="Calibri" w:hAnsi="Calibri" w:cs="Times New Roman"/>
          <w:bCs/>
          <w:color w:val="262626" w:themeColor="text1" w:themeTint="D9"/>
        </w:rPr>
        <w:t>__/__/_____</w:t>
      </w:r>
      <w:r w:rsidRPr="00A65EF3">
        <w:rPr>
          <w:rFonts w:ascii="Calibri" w:eastAsia="Calibri" w:hAnsi="Calibri" w:cs="Times New Roman"/>
          <w:color w:val="262626" w:themeColor="text1" w:themeTint="D9"/>
        </w:rPr>
        <w:t xml:space="preserve">, alle ore __: __ [presso </w:t>
      </w:r>
      <w:r w:rsidRPr="00A65EF3">
        <w:rPr>
          <w:rFonts w:ascii="Calibri" w:eastAsia="Calibri" w:hAnsi="Calibri" w:cs="Times New Roman"/>
          <w:i/>
          <w:color w:val="262626" w:themeColor="text1" w:themeTint="D9"/>
        </w:rPr>
        <w:t>la sede/gli uffici amministrativi della società</w:t>
      </w:r>
      <w:r w:rsidRPr="00A65EF3">
        <w:rPr>
          <w:rFonts w:ascii="Calibri" w:eastAsia="Calibri" w:hAnsi="Calibri" w:cs="Times New Roman"/>
          <w:color w:val="262626" w:themeColor="text1" w:themeTint="D9"/>
        </w:rPr>
        <w:t xml:space="preserve"> _______________, in _____________ via/piazza _________,] si è riunito [</w:t>
      </w:r>
      <w:r w:rsidRPr="00A65EF3">
        <w:rPr>
          <w:rFonts w:ascii="Calibri" w:eastAsia="Calibri" w:hAnsi="Calibri" w:cs="Times New Roman"/>
          <w:i/>
          <w:iCs/>
          <w:color w:val="262626" w:themeColor="text1" w:themeTint="D9"/>
        </w:rPr>
        <w:t>specificare:</w:t>
      </w:r>
      <w:r w:rsidRPr="00A65EF3">
        <w:rPr>
          <w:rFonts w:ascii="Calibri" w:eastAsia="Calibri" w:hAnsi="Calibri" w:cs="Times New Roman"/>
          <w:color w:val="262626" w:themeColor="text1" w:themeTint="D9"/>
        </w:rPr>
        <w:t xml:space="preserve"> in video-audio conferenza, avendo la possibilità ogni partecipante di ricevere e inviare documenti ed essendo consentita tale modalità dall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 xml:space="preserve">art. … dello Statuto], il </w:t>
      </w:r>
      <w:r w:rsidR="000A1AD4" w:rsidRPr="00A65EF3">
        <w:rPr>
          <w:rFonts w:ascii="Calibri" w:eastAsia="Calibri" w:hAnsi="Calibri" w:cs="Times New Roman"/>
          <w:color w:val="262626" w:themeColor="text1" w:themeTint="D9"/>
        </w:rPr>
        <w:t>Collegio sindacale</w:t>
      </w:r>
      <w:r w:rsidRPr="00A65EF3">
        <w:rPr>
          <w:rFonts w:ascii="Calibri" w:eastAsia="Calibri" w:hAnsi="Calibri" w:cs="Times New Roman"/>
          <w:color w:val="262626" w:themeColor="text1" w:themeTint="D9"/>
        </w:rPr>
        <w:t xml:space="preserve"> nelle persone di:</w:t>
      </w:r>
    </w:p>
    <w:p w14:paraId="76D12E5F" w14:textId="7893AFC9" w:rsidR="007231C6" w:rsidRPr="00A65EF3" w:rsidRDefault="007231C6" w:rsidP="007231C6">
      <w:pPr>
        <w:spacing w:after="60" w:line="300" w:lineRule="auto"/>
        <w:ind w:left="708"/>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 xml:space="preserve">_____________________________, </w:t>
      </w:r>
      <w:r w:rsidR="008D0F64" w:rsidRPr="00A65EF3">
        <w:rPr>
          <w:rFonts w:ascii="Calibri" w:eastAsia="Calibri" w:hAnsi="Calibri" w:cs="Times New Roman"/>
          <w:color w:val="262626" w:themeColor="text1" w:themeTint="D9"/>
        </w:rPr>
        <w:t>presidente</w:t>
      </w:r>
      <w:r w:rsidRPr="00A65EF3">
        <w:rPr>
          <w:rFonts w:ascii="Calibri" w:eastAsia="Calibri" w:hAnsi="Calibri" w:cs="Times New Roman"/>
          <w:color w:val="262626" w:themeColor="text1" w:themeTint="D9"/>
        </w:rPr>
        <w:t>;</w:t>
      </w:r>
    </w:p>
    <w:p w14:paraId="51ECE261" w14:textId="77777777" w:rsidR="007231C6" w:rsidRPr="00A65EF3" w:rsidRDefault="007231C6" w:rsidP="007231C6">
      <w:pPr>
        <w:spacing w:after="60" w:line="300" w:lineRule="auto"/>
        <w:ind w:left="708"/>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_____________________________, sindaco effettivo;</w:t>
      </w:r>
    </w:p>
    <w:p w14:paraId="07B5846D" w14:textId="77777777" w:rsidR="007231C6" w:rsidRPr="00A65EF3" w:rsidRDefault="007231C6" w:rsidP="007231C6">
      <w:pPr>
        <w:spacing w:after="60" w:line="300" w:lineRule="auto"/>
        <w:ind w:left="708"/>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_____________________________, sindaco effettivo,</w:t>
      </w:r>
    </w:p>
    <w:p w14:paraId="59A5ED43" w14:textId="7C3AAC85" w:rsidR="007231C6" w:rsidRPr="00A65EF3" w:rsidRDefault="007231C6" w:rsidP="001D2C71">
      <w:pPr>
        <w:spacing w:after="60" w:line="300" w:lineRule="auto"/>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per procedere alla redazione del verbale relativo alla richiesta di informazioni all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amministratore unico, secondo quanto raccomandato dalla Norma 4.4</w:t>
      </w:r>
      <w:r w:rsidR="00A6684D">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 xml:space="preserve"> delle “</w:t>
      </w:r>
      <w:r w:rsidRPr="00A65EF3">
        <w:rPr>
          <w:rFonts w:ascii="Calibri" w:eastAsia="Calibri" w:hAnsi="Calibri" w:cs="Times New Roman"/>
          <w:i/>
          <w:color w:val="262626" w:themeColor="text1" w:themeTint="D9"/>
        </w:rPr>
        <w:t xml:space="preserve">Norme di comportamento del </w:t>
      </w:r>
      <w:r w:rsidR="000A1AD4" w:rsidRPr="00A65EF3">
        <w:rPr>
          <w:rFonts w:ascii="Calibri" w:eastAsia="Calibri" w:hAnsi="Calibri" w:cs="Times New Roman"/>
          <w:i/>
          <w:color w:val="262626" w:themeColor="text1" w:themeTint="D9"/>
        </w:rPr>
        <w:t>Collegio sindacale</w:t>
      </w:r>
      <w:r w:rsidRPr="00A65EF3">
        <w:rPr>
          <w:rFonts w:ascii="Calibri" w:eastAsia="Calibri" w:hAnsi="Calibri" w:cs="Times New Roman"/>
          <w:color w:val="262626" w:themeColor="text1" w:themeTint="D9"/>
        </w:rPr>
        <w:t xml:space="preserve"> </w:t>
      </w:r>
      <w:r w:rsidRPr="00A65EF3">
        <w:rPr>
          <w:rFonts w:ascii="Calibri" w:eastAsia="Calibri" w:hAnsi="Calibri" w:cs="Times New Roman"/>
          <w:i/>
          <w:color w:val="262626" w:themeColor="text1" w:themeTint="D9"/>
        </w:rPr>
        <w:t>di società non quotate</w:t>
      </w:r>
      <w:r w:rsidRPr="00A65EF3">
        <w:rPr>
          <w:rFonts w:ascii="Calibri" w:eastAsia="Calibri" w:hAnsi="Calibri" w:cs="Times New Roman"/>
          <w:color w:val="262626" w:themeColor="text1" w:themeTint="D9"/>
        </w:rPr>
        <w:t>”, emanate dal CNDCEC nel dicembre 2024 e vigenti dal 1° gennaio 2025.</w:t>
      </w:r>
    </w:p>
    <w:p w14:paraId="4D8C0EDD" w14:textId="77777777" w:rsidR="007231C6" w:rsidRPr="00A65EF3" w:rsidRDefault="007231C6" w:rsidP="007231C6">
      <w:pPr>
        <w:spacing w:after="60" w:line="300" w:lineRule="auto"/>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[se da remoto:</w:t>
      </w:r>
    </w:p>
    <w:p w14:paraId="112300DD" w14:textId="2E1D19A6" w:rsidR="007231C6" w:rsidRPr="00A65EF3" w:rsidRDefault="007231C6" w:rsidP="00027E75">
      <w:pPr>
        <w:spacing w:after="60" w:line="300" w:lineRule="auto"/>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 xml:space="preserve">Il </w:t>
      </w:r>
      <w:r w:rsidR="008D0F64" w:rsidRPr="00A65EF3">
        <w:rPr>
          <w:rFonts w:ascii="Calibri" w:eastAsia="Calibri" w:hAnsi="Calibri" w:cs="Times New Roman"/>
          <w:color w:val="262626" w:themeColor="text1" w:themeTint="D9"/>
        </w:rPr>
        <w:t>presidente</w:t>
      </w:r>
      <w:r w:rsidRPr="00A65EF3">
        <w:rPr>
          <w:rFonts w:ascii="Calibri" w:eastAsia="Calibri" w:hAnsi="Calibri" w:cs="Times New Roman"/>
          <w:color w:val="262626" w:themeColor="text1" w:themeTint="D9"/>
        </w:rPr>
        <w:t xml:space="preserve"> del </w:t>
      </w:r>
      <w:r w:rsidR="000A1AD4" w:rsidRPr="00A65EF3">
        <w:rPr>
          <w:rFonts w:ascii="Calibri" w:eastAsia="Calibri" w:hAnsi="Calibri" w:cs="Times New Roman"/>
          <w:color w:val="262626" w:themeColor="text1" w:themeTint="D9"/>
        </w:rPr>
        <w:t>Collegio sindacale</w:t>
      </w:r>
      <w:r w:rsidRPr="00A65EF3">
        <w:rPr>
          <w:rFonts w:ascii="Calibri" w:eastAsia="Calibri" w:hAnsi="Calibri" w:cs="Times New Roman"/>
          <w:color w:val="262626" w:themeColor="text1" w:themeTint="D9"/>
        </w:rPr>
        <w:t xml:space="preserve"> rileva che il sistema di </w:t>
      </w:r>
      <w:r w:rsidR="001104D0">
        <w:rPr>
          <w:rFonts w:ascii="Calibri" w:eastAsia="Calibri" w:hAnsi="Calibri" w:cs="Times New Roman"/>
          <w:color w:val="262626" w:themeColor="text1" w:themeTint="D9"/>
        </w:rPr>
        <w:t>video-</w:t>
      </w:r>
      <w:proofErr w:type="spellStart"/>
      <w:r w:rsidR="001104D0">
        <w:rPr>
          <w:rFonts w:ascii="Calibri" w:eastAsia="Calibri" w:hAnsi="Calibri" w:cs="Times New Roman"/>
          <w:color w:val="262626" w:themeColor="text1" w:themeTint="D9"/>
        </w:rPr>
        <w:t>audio</w:t>
      </w:r>
      <w:r w:rsidRPr="00A65EF3">
        <w:rPr>
          <w:rFonts w:ascii="Calibri" w:eastAsia="Calibri" w:hAnsi="Calibri" w:cs="Times New Roman"/>
          <w:color w:val="262626" w:themeColor="text1" w:themeTint="D9"/>
        </w:rPr>
        <w:t>conferenza</w:t>
      </w:r>
      <w:proofErr w:type="spellEnd"/>
      <w:r w:rsidRPr="00A65EF3">
        <w:rPr>
          <w:rFonts w:ascii="Calibri" w:eastAsia="Calibri" w:hAnsi="Calibri" w:cs="Times New Roman"/>
          <w:color w:val="262626" w:themeColor="text1" w:themeTint="D9"/>
        </w:rPr>
        <w:t xml:space="preserve"> utilizzato consente:</w:t>
      </w:r>
    </w:p>
    <w:p w14:paraId="06E4EA31" w14:textId="75048BB1" w:rsidR="007231C6" w:rsidRPr="00A65EF3" w:rsidRDefault="007231C6" w:rsidP="00A63BB9">
      <w:pPr>
        <w:numPr>
          <w:ilvl w:val="0"/>
          <w:numId w:val="59"/>
        </w:numPr>
        <w:spacing w:after="60" w:line="300" w:lineRule="auto"/>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 xml:space="preserve">a esso </w:t>
      </w:r>
      <w:r w:rsidR="008D0F64" w:rsidRPr="00A65EF3">
        <w:rPr>
          <w:rFonts w:ascii="Calibri" w:eastAsia="Calibri" w:hAnsi="Calibri" w:cs="Times New Roman"/>
          <w:color w:val="262626" w:themeColor="text1" w:themeTint="D9"/>
        </w:rPr>
        <w:t>presidente</w:t>
      </w:r>
      <w:r w:rsidRPr="00A65EF3">
        <w:rPr>
          <w:rFonts w:ascii="Calibri" w:eastAsia="Calibri" w:hAnsi="Calibri" w:cs="Times New Roman"/>
          <w:color w:val="262626" w:themeColor="text1" w:themeTint="D9"/>
        </w:rPr>
        <w:t xml:space="preserve"> di accertare inequivocabilmente 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identità e la legittimazione degli intervenuti e di regolare lo svolgimento dell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adunanza;</w:t>
      </w:r>
    </w:p>
    <w:p w14:paraId="16F90D5B" w14:textId="71FE911F" w:rsidR="007231C6" w:rsidRPr="00A65EF3" w:rsidRDefault="007231C6" w:rsidP="00A63BB9">
      <w:pPr>
        <w:numPr>
          <w:ilvl w:val="0"/>
          <w:numId w:val="59"/>
        </w:numPr>
        <w:spacing w:after="60" w:line="300" w:lineRule="auto"/>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al sindaco effettivo ………………, in qualità di soggetto verbalizzante, di percepire adeguatamente gli eventi oggetto di verbalizzazione;</w:t>
      </w:r>
    </w:p>
    <w:p w14:paraId="6B820E55" w14:textId="45062967" w:rsidR="007231C6" w:rsidRPr="00A65EF3" w:rsidRDefault="007231C6" w:rsidP="00A63BB9">
      <w:pPr>
        <w:numPr>
          <w:ilvl w:val="0"/>
          <w:numId w:val="59"/>
        </w:numPr>
        <w:spacing w:after="60" w:line="300" w:lineRule="auto"/>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agli intervenuti di partecipare in tempo reale alla discussione e alla votazione simultanea sugli argomenti all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ordine del giorno, nonché di visionare, ricevere o trasmettere documenti;</w:t>
      </w:r>
    </w:p>
    <w:p w14:paraId="776CCE82" w14:textId="77777777" w:rsidR="007231C6" w:rsidRPr="00A65EF3" w:rsidRDefault="007231C6" w:rsidP="00027E75">
      <w:pPr>
        <w:spacing w:after="60" w:line="300" w:lineRule="auto"/>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con comunicazione in data ……………. il/la signor/a ……………………. ha reso note le modalità di collegamento].</w:t>
      </w:r>
    </w:p>
    <w:p w14:paraId="243B4657" w14:textId="77777777" w:rsidR="007231C6" w:rsidRPr="00A65EF3" w:rsidRDefault="007231C6" w:rsidP="007231C6">
      <w:pPr>
        <w:spacing w:after="60" w:line="300" w:lineRule="auto"/>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Sono altresì presenti [</w:t>
      </w:r>
      <w:r w:rsidRPr="00A65EF3">
        <w:rPr>
          <w:rFonts w:ascii="Calibri" w:eastAsia="Calibri" w:hAnsi="Calibri" w:cs="Times New Roman"/>
          <w:i/>
          <w:iCs/>
          <w:color w:val="262626" w:themeColor="text1" w:themeTint="D9"/>
        </w:rPr>
        <w:t>ovvero</w:t>
      </w:r>
      <w:r w:rsidRPr="00A65EF3">
        <w:rPr>
          <w:rFonts w:ascii="Calibri" w:eastAsia="Calibri" w:hAnsi="Calibri" w:cs="Times New Roman"/>
          <w:color w:val="262626" w:themeColor="text1" w:themeTint="D9"/>
        </w:rPr>
        <w:t>: collegati]:</w:t>
      </w:r>
    </w:p>
    <w:p w14:paraId="11064DDA" w14:textId="77777777" w:rsidR="007231C6" w:rsidRPr="00A65EF3" w:rsidRDefault="007231C6" w:rsidP="007231C6">
      <w:pPr>
        <w:spacing w:after="60" w:line="300" w:lineRule="auto"/>
        <w:ind w:left="708"/>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___________, in qualità di ___________;</w:t>
      </w:r>
    </w:p>
    <w:p w14:paraId="39E55A4B" w14:textId="77777777" w:rsidR="007231C6" w:rsidRPr="00A65EF3" w:rsidRDefault="007231C6" w:rsidP="007231C6">
      <w:pPr>
        <w:spacing w:after="60" w:line="300" w:lineRule="auto"/>
        <w:ind w:left="708"/>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___________, con funzione di ________.</w:t>
      </w:r>
    </w:p>
    <w:p w14:paraId="2EC5CEA2" w14:textId="77777777" w:rsidR="007231C6" w:rsidRPr="00A65EF3" w:rsidRDefault="007231C6" w:rsidP="007231C6">
      <w:pPr>
        <w:spacing w:after="60" w:line="300" w:lineRule="auto"/>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Premesso che:</w:t>
      </w:r>
    </w:p>
    <w:p w14:paraId="7594D917" w14:textId="5851A9FC" w:rsidR="007231C6" w:rsidRPr="00A65EF3" w:rsidRDefault="007231C6" w:rsidP="00B44ED6">
      <w:pPr>
        <w:numPr>
          <w:ilvl w:val="0"/>
          <w:numId w:val="139"/>
        </w:numPr>
        <w:spacing w:after="60" w:line="300" w:lineRule="auto"/>
        <w:ind w:left="426" w:hanging="284"/>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la società ha adottato un sistema di amministrazione e controllo tradizionale in cui 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amministrazione della società medesima è stata affidata all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amministratore unico, signor ________ ;</w:t>
      </w:r>
    </w:p>
    <w:p w14:paraId="6A59490E" w14:textId="4855D3EB" w:rsidR="007231C6" w:rsidRPr="00A65EF3" w:rsidRDefault="007231C6" w:rsidP="00B44ED6">
      <w:pPr>
        <w:numPr>
          <w:ilvl w:val="0"/>
          <w:numId w:val="139"/>
        </w:numPr>
        <w:spacing w:after="60" w:line="300" w:lineRule="auto"/>
        <w:ind w:left="426" w:hanging="284"/>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ai sensi dell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 xml:space="preserve">art. 2403 c.c. il </w:t>
      </w:r>
      <w:r w:rsidR="000A1AD4" w:rsidRPr="00A65EF3">
        <w:rPr>
          <w:rFonts w:ascii="Calibri" w:eastAsia="Calibri" w:hAnsi="Calibri" w:cs="Times New Roman"/>
          <w:color w:val="262626" w:themeColor="text1" w:themeTint="D9"/>
        </w:rPr>
        <w:t>Collegio sindacale</w:t>
      </w:r>
      <w:r w:rsidRPr="00A65EF3">
        <w:rPr>
          <w:rFonts w:ascii="Calibri" w:eastAsia="Calibri" w:hAnsi="Calibri" w:cs="Times New Roman"/>
          <w:color w:val="262626" w:themeColor="text1" w:themeTint="D9"/>
        </w:rPr>
        <w:t xml:space="preserve"> vigila sull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osservanza della legge e dello statuto e sul rispetto dei principi di corretta amministrazione e in particolare sull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adeguatezza dell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assetto organizzativo, amministrativo e contabile adottato dalla società e sul suo concreto funzionamento;</w:t>
      </w:r>
    </w:p>
    <w:p w14:paraId="7E54881B" w14:textId="02AC0FFC" w:rsidR="007231C6" w:rsidRPr="00A65EF3" w:rsidRDefault="007231C6" w:rsidP="00B44ED6">
      <w:pPr>
        <w:numPr>
          <w:ilvl w:val="0"/>
          <w:numId w:val="139"/>
        </w:numPr>
        <w:spacing w:after="60" w:line="300" w:lineRule="auto"/>
        <w:ind w:left="426" w:hanging="284"/>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lastRenderedPageBreak/>
        <w:t>ai sensi dell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art. 2086 c.c. 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assetto organizzativo, amministrativo e contabile istituito della società deve risultare adeguato alla natura e alla dimensione della società, anche in funzione della rilevazione tempestiva della crisi dell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impresa e della perdita della continuità;</w:t>
      </w:r>
    </w:p>
    <w:p w14:paraId="0BF674D7" w14:textId="48521B38" w:rsidR="007231C6" w:rsidRPr="00A65EF3" w:rsidRDefault="007231C6" w:rsidP="00B44ED6">
      <w:pPr>
        <w:numPr>
          <w:ilvl w:val="0"/>
          <w:numId w:val="139"/>
        </w:numPr>
        <w:spacing w:after="60" w:line="300" w:lineRule="auto"/>
        <w:ind w:left="426" w:hanging="284"/>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 xml:space="preserve">il Collegio </w:t>
      </w:r>
      <w:r w:rsidR="00467D68" w:rsidRPr="00A65EF3">
        <w:rPr>
          <w:rFonts w:ascii="Calibri" w:eastAsia="Calibri" w:hAnsi="Calibri" w:cs="Times New Roman"/>
          <w:color w:val="262626" w:themeColor="text1" w:themeTint="D9"/>
        </w:rPr>
        <w:t xml:space="preserve">sindacale </w:t>
      </w:r>
      <w:r w:rsidRPr="00A65EF3">
        <w:rPr>
          <w:rFonts w:ascii="Calibri" w:eastAsia="Calibri" w:hAnsi="Calibri" w:cs="Times New Roman"/>
          <w:color w:val="262626" w:themeColor="text1" w:themeTint="D9"/>
        </w:rPr>
        <w:t xml:space="preserve">ha programmato di </w:t>
      </w:r>
      <w:r w:rsidR="00467D68" w:rsidRPr="00A65EF3">
        <w:rPr>
          <w:rFonts w:ascii="Calibri" w:eastAsia="Calibri" w:hAnsi="Calibri" w:cs="Times New Roman"/>
          <w:color w:val="262626" w:themeColor="text1" w:themeTint="D9"/>
        </w:rPr>
        <w:t>c</w:t>
      </w:r>
      <w:r w:rsidRPr="00A65EF3">
        <w:rPr>
          <w:rFonts w:ascii="Calibri" w:eastAsia="Calibri" w:hAnsi="Calibri" w:cs="Times New Roman"/>
          <w:color w:val="262626" w:themeColor="text1" w:themeTint="D9"/>
        </w:rPr>
        <w:t>hiedere informazioni all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amministratore unico con cadenza _______ [</w:t>
      </w:r>
      <w:r w:rsidRPr="00A65EF3">
        <w:rPr>
          <w:rFonts w:ascii="Calibri" w:eastAsia="Calibri" w:hAnsi="Calibri" w:cs="Times New Roman"/>
          <w:i/>
          <w:iCs/>
          <w:color w:val="262626" w:themeColor="text1" w:themeTint="D9"/>
        </w:rPr>
        <w:t>specificare la periodicità delle richieste che, secondo la Norma 4.4., dovrebbero essere assunte con cadenza almeno semestrale</w:t>
      </w:r>
      <w:r w:rsidRPr="00A65EF3">
        <w:rPr>
          <w:rFonts w:ascii="Calibri" w:eastAsia="Calibri" w:hAnsi="Calibri" w:cs="Times New Roman"/>
          <w:color w:val="262626" w:themeColor="text1" w:themeTint="D9"/>
        </w:rPr>
        <w:t>];</w:t>
      </w:r>
    </w:p>
    <w:p w14:paraId="08ED077E" w14:textId="5E02C4F2" w:rsidR="007231C6" w:rsidRPr="00A65EF3" w:rsidRDefault="007231C6" w:rsidP="007231C6">
      <w:pPr>
        <w:spacing w:after="60" w:line="300" w:lineRule="auto"/>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 xml:space="preserve">tanto premesso, il </w:t>
      </w:r>
      <w:r w:rsidR="000A1AD4" w:rsidRPr="00A65EF3">
        <w:rPr>
          <w:rFonts w:ascii="Calibri" w:eastAsia="Calibri" w:hAnsi="Calibri" w:cs="Times New Roman"/>
          <w:color w:val="262626" w:themeColor="text1" w:themeTint="D9"/>
        </w:rPr>
        <w:t>Collegio sindacale</w:t>
      </w:r>
      <w:r w:rsidRPr="00A65EF3">
        <w:rPr>
          <w:rFonts w:ascii="Calibri" w:eastAsia="Calibri" w:hAnsi="Calibri" w:cs="Times New Roman"/>
          <w:color w:val="262626" w:themeColor="text1" w:themeTint="D9"/>
        </w:rPr>
        <w:t xml:space="preserve"> si è riunito per formalizzare e per deliberare sulla richiesta di informazioni all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organo di amministrazione circa il generale andamento della gestione e sulle operazioni di maggior rilievo, che, nel testo come di seguito integralmente trascritto, con il presente verbale viene all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unanimità approvata [</w:t>
      </w:r>
      <w:r w:rsidRPr="00A65EF3">
        <w:rPr>
          <w:rFonts w:ascii="Calibri" w:eastAsia="Calibri" w:hAnsi="Calibri" w:cs="Times New Roman"/>
          <w:i/>
          <w:color w:val="262626" w:themeColor="text1" w:themeTint="D9"/>
        </w:rPr>
        <w:t>ovvero</w:t>
      </w:r>
      <w:r w:rsidRPr="00A65EF3">
        <w:rPr>
          <w:rFonts w:ascii="Calibri" w:eastAsia="Calibri" w:hAnsi="Calibri" w:cs="Times New Roman"/>
          <w:color w:val="262626" w:themeColor="text1" w:themeTint="D9"/>
        </w:rPr>
        <w:t xml:space="preserve">: il </w:t>
      </w:r>
      <w:r w:rsidR="000A1AD4" w:rsidRPr="00A65EF3">
        <w:rPr>
          <w:rFonts w:ascii="Calibri" w:eastAsia="Calibri" w:hAnsi="Calibri" w:cs="Times New Roman"/>
          <w:color w:val="262626" w:themeColor="text1" w:themeTint="D9"/>
        </w:rPr>
        <w:t>Collegio sindacale</w:t>
      </w:r>
      <w:r w:rsidRPr="00A65EF3">
        <w:rPr>
          <w:rFonts w:ascii="Calibri" w:eastAsia="Calibri" w:hAnsi="Calibri" w:cs="Times New Roman"/>
          <w:color w:val="262626" w:themeColor="text1" w:themeTint="D9"/>
        </w:rPr>
        <w:t xml:space="preserve"> approva a maggioranza. Si astiene o esprime il proprio dissenso il sindaco _____, con le seguenti motivazioni: __________].</w:t>
      </w:r>
    </w:p>
    <w:p w14:paraId="084526C6" w14:textId="77777777" w:rsidR="007231C6" w:rsidRPr="00A65EF3" w:rsidRDefault="007231C6" w:rsidP="001D2C71">
      <w:pPr>
        <w:spacing w:before="240" w:after="60" w:line="300" w:lineRule="auto"/>
        <w:rPr>
          <w:rFonts w:ascii="Calibri" w:eastAsia="Calibri" w:hAnsi="Calibri" w:cs="Times New Roman"/>
          <w:b/>
          <w:color w:val="262626" w:themeColor="text1" w:themeTint="D9"/>
        </w:rPr>
      </w:pPr>
      <w:r w:rsidRPr="00A65EF3">
        <w:rPr>
          <w:rFonts w:ascii="Calibri" w:eastAsia="Calibri" w:hAnsi="Calibri" w:cs="Times New Roman"/>
          <w:b/>
          <w:color w:val="262626" w:themeColor="text1" w:themeTint="D9"/>
        </w:rPr>
        <w:t>RICHIESTA DI INFORMAZIONI</w:t>
      </w:r>
    </w:p>
    <w:p w14:paraId="5FED1DAB" w14:textId="77777777" w:rsidR="007231C6" w:rsidRPr="00A65EF3" w:rsidRDefault="007231C6" w:rsidP="007231C6">
      <w:pPr>
        <w:spacing w:after="60" w:line="300" w:lineRule="auto"/>
        <w:rPr>
          <w:rFonts w:ascii="Calibri" w:eastAsia="Calibri" w:hAnsi="Calibri" w:cs="Times New Roman"/>
          <w:bCs/>
          <w:color w:val="262626" w:themeColor="text1" w:themeTint="D9"/>
        </w:rPr>
      </w:pPr>
      <w:r w:rsidRPr="00A65EF3">
        <w:rPr>
          <w:rFonts w:ascii="Calibri" w:eastAsia="Calibri" w:hAnsi="Calibri" w:cs="Times New Roman"/>
          <w:bCs/>
          <w:color w:val="262626" w:themeColor="text1" w:themeTint="D9"/>
        </w:rPr>
        <w:t>Egregio Sig. (dott) _________</w:t>
      </w:r>
    </w:p>
    <w:p w14:paraId="26981B9D" w14:textId="77777777" w:rsidR="007231C6" w:rsidRPr="00A65EF3" w:rsidRDefault="007231C6" w:rsidP="007231C6">
      <w:pPr>
        <w:spacing w:after="60" w:line="300" w:lineRule="auto"/>
        <w:rPr>
          <w:rFonts w:ascii="Calibri" w:eastAsia="Calibri" w:hAnsi="Calibri" w:cs="Times New Roman"/>
          <w:bCs/>
          <w:color w:val="262626" w:themeColor="text1" w:themeTint="D9"/>
        </w:rPr>
      </w:pPr>
      <w:r w:rsidRPr="00A65EF3">
        <w:rPr>
          <w:rFonts w:ascii="Calibri" w:eastAsia="Calibri" w:hAnsi="Calibri" w:cs="Times New Roman"/>
          <w:bCs/>
          <w:color w:val="262626" w:themeColor="text1" w:themeTint="D9"/>
        </w:rPr>
        <w:t>Amministratore unico</w:t>
      </w:r>
    </w:p>
    <w:p w14:paraId="34681E7E" w14:textId="77777777" w:rsidR="007231C6" w:rsidRPr="00A65EF3" w:rsidRDefault="007231C6" w:rsidP="007231C6">
      <w:pPr>
        <w:spacing w:after="60" w:line="300" w:lineRule="auto"/>
        <w:rPr>
          <w:rFonts w:ascii="Calibri" w:eastAsia="Calibri" w:hAnsi="Calibri" w:cs="Times New Roman"/>
          <w:bCs/>
          <w:color w:val="262626" w:themeColor="text1" w:themeTint="D9"/>
        </w:rPr>
      </w:pPr>
      <w:r w:rsidRPr="00A65EF3">
        <w:rPr>
          <w:rFonts w:ascii="Calibri" w:eastAsia="Calibri" w:hAnsi="Calibri" w:cs="Times New Roman"/>
          <w:bCs/>
          <w:color w:val="262626" w:themeColor="text1" w:themeTint="D9"/>
        </w:rPr>
        <w:t>Società ______</w:t>
      </w:r>
    </w:p>
    <w:p w14:paraId="1966940E" w14:textId="57477657" w:rsidR="007231C6" w:rsidRPr="00A65EF3" w:rsidRDefault="007231C6" w:rsidP="007231C6">
      <w:pPr>
        <w:spacing w:after="60" w:line="300" w:lineRule="auto"/>
        <w:jc w:val="both"/>
        <w:rPr>
          <w:rFonts w:ascii="Calibri" w:eastAsia="Calibri" w:hAnsi="Calibri" w:cs="Times New Roman"/>
          <w:bCs/>
          <w:color w:val="262626" w:themeColor="text1" w:themeTint="D9"/>
        </w:rPr>
      </w:pPr>
      <w:r w:rsidRPr="00A65EF3">
        <w:rPr>
          <w:rFonts w:ascii="Calibri" w:eastAsia="Calibri" w:hAnsi="Calibri" w:cs="Times New Roman"/>
          <w:bCs/>
          <w:color w:val="262626" w:themeColor="text1" w:themeTint="D9"/>
        </w:rPr>
        <w:t>Egregio Sig._____, in adempimento dell</w:t>
      </w:r>
      <w:r w:rsidR="00516BDA" w:rsidRPr="00A65EF3">
        <w:rPr>
          <w:rFonts w:ascii="Calibri" w:eastAsia="Calibri" w:hAnsi="Calibri" w:cs="Times New Roman"/>
          <w:bCs/>
          <w:color w:val="262626" w:themeColor="text1" w:themeTint="D9"/>
        </w:rPr>
        <w:t>’</w:t>
      </w:r>
      <w:r w:rsidRPr="00A65EF3">
        <w:rPr>
          <w:rFonts w:ascii="Calibri" w:eastAsia="Calibri" w:hAnsi="Calibri" w:cs="Times New Roman"/>
          <w:bCs/>
          <w:color w:val="262626" w:themeColor="text1" w:themeTint="D9"/>
        </w:rPr>
        <w:t>obbligo di vigilanza di cui all</w:t>
      </w:r>
      <w:r w:rsidR="00516BDA" w:rsidRPr="00A65EF3">
        <w:rPr>
          <w:rFonts w:ascii="Calibri" w:eastAsia="Calibri" w:hAnsi="Calibri" w:cs="Times New Roman"/>
          <w:bCs/>
          <w:color w:val="262626" w:themeColor="text1" w:themeTint="D9"/>
        </w:rPr>
        <w:t>’</w:t>
      </w:r>
      <w:r w:rsidRPr="00A65EF3">
        <w:rPr>
          <w:rFonts w:ascii="Calibri" w:eastAsia="Calibri" w:hAnsi="Calibri" w:cs="Times New Roman"/>
          <w:bCs/>
          <w:color w:val="262626" w:themeColor="text1" w:themeTint="D9"/>
        </w:rPr>
        <w:t>art. 2403 c.c., Le chiediamo un rendiconto degli eventi più rilevanti che hanno coinvolto la sua gestione negli ultimi sei mesi (</w:t>
      </w:r>
      <w:r w:rsidRPr="00A65EF3">
        <w:rPr>
          <w:rFonts w:ascii="Calibri" w:eastAsia="Calibri" w:hAnsi="Calibri" w:cs="Times New Roman"/>
          <w:bCs/>
          <w:i/>
          <w:iCs/>
          <w:color w:val="262626" w:themeColor="text1" w:themeTint="D9"/>
        </w:rPr>
        <w:t>ovvero</w:t>
      </w:r>
      <w:r w:rsidRPr="00A65EF3">
        <w:rPr>
          <w:rFonts w:ascii="Calibri" w:eastAsia="Calibri" w:hAnsi="Calibri" w:cs="Times New Roman"/>
          <w:bCs/>
          <w:color w:val="262626" w:themeColor="text1" w:themeTint="D9"/>
        </w:rPr>
        <w:t>: tre mesi)</w:t>
      </w:r>
      <w:r w:rsidR="001D2C71" w:rsidRPr="00A65EF3">
        <w:rPr>
          <w:rFonts w:ascii="Calibri" w:eastAsia="Calibri" w:hAnsi="Calibri" w:cs="Times New Roman"/>
          <w:bCs/>
          <w:color w:val="262626" w:themeColor="text1" w:themeTint="D9"/>
        </w:rPr>
        <w:t>.</w:t>
      </w:r>
    </w:p>
    <w:p w14:paraId="0F4A8D1E" w14:textId="2FFB0E4B" w:rsidR="007231C6" w:rsidRPr="00A65EF3" w:rsidRDefault="007231C6" w:rsidP="007231C6">
      <w:pPr>
        <w:spacing w:after="60" w:line="300" w:lineRule="auto"/>
        <w:rPr>
          <w:rFonts w:ascii="Calibri" w:eastAsia="Calibri" w:hAnsi="Calibri" w:cs="Times New Roman"/>
          <w:bCs/>
          <w:color w:val="262626" w:themeColor="text1" w:themeTint="D9"/>
        </w:rPr>
      </w:pPr>
      <w:r w:rsidRPr="00A65EF3">
        <w:rPr>
          <w:rFonts w:ascii="Calibri" w:eastAsia="Calibri" w:hAnsi="Calibri" w:cs="Times New Roman"/>
          <w:bCs/>
          <w:color w:val="262626" w:themeColor="text1" w:themeTint="D9"/>
        </w:rPr>
        <w:t>In particolare, Le chiediamo quanto segue</w:t>
      </w:r>
      <w:r w:rsidRPr="00A65EF3">
        <w:rPr>
          <w:rFonts w:ascii="Calibri" w:eastAsia="Calibri" w:hAnsi="Calibri" w:cs="Times New Roman"/>
          <w:bCs/>
          <w:color w:val="262626" w:themeColor="text1" w:themeTint="D9"/>
          <w:vertAlign w:val="superscript"/>
        </w:rPr>
        <w:footnoteReference w:id="37"/>
      </w:r>
      <w:r w:rsidR="00C44931" w:rsidRPr="00A65EF3">
        <w:rPr>
          <w:rFonts w:ascii="Calibri" w:eastAsia="Calibri" w:hAnsi="Calibri" w:cs="Times New Roman"/>
          <w:bCs/>
          <w:color w:val="262626" w:themeColor="text1" w:themeTint="D9"/>
        </w:rPr>
        <w:t>.</w:t>
      </w:r>
    </w:p>
    <w:p w14:paraId="3A147BEF" w14:textId="77777777" w:rsidR="007231C6" w:rsidRPr="00A65EF3" w:rsidRDefault="007231C6" w:rsidP="008E703C">
      <w:pPr>
        <w:numPr>
          <w:ilvl w:val="0"/>
          <w:numId w:val="13"/>
        </w:numPr>
        <w:spacing w:after="60" w:line="300" w:lineRule="auto"/>
        <w:ind w:left="426" w:hanging="284"/>
        <w:jc w:val="both"/>
        <w:rPr>
          <w:rFonts w:ascii="Calibri" w:eastAsia="Calibri" w:hAnsi="Calibri" w:cs="Times New Roman"/>
          <w:bCs/>
          <w:color w:val="262626" w:themeColor="text1" w:themeTint="D9"/>
        </w:rPr>
      </w:pPr>
      <w:r w:rsidRPr="00A65EF3">
        <w:rPr>
          <w:rFonts w:ascii="Calibri" w:eastAsia="Calibri" w:hAnsi="Calibri" w:cs="Times New Roman"/>
          <w:bCs/>
          <w:color w:val="262626" w:themeColor="text1" w:themeTint="D9"/>
        </w:rPr>
        <w:t>Sono stati sottoscritti contratti rilevanti e distinti da quelli che connotano la gestione ordinaria? Vi sono operazioni di particolar rilievo da segnalare?</w:t>
      </w:r>
    </w:p>
    <w:p w14:paraId="3EE356F7" w14:textId="77777777" w:rsidR="007231C6" w:rsidRPr="00A65EF3" w:rsidRDefault="007231C6" w:rsidP="008E703C">
      <w:pPr>
        <w:numPr>
          <w:ilvl w:val="0"/>
          <w:numId w:val="13"/>
        </w:numPr>
        <w:spacing w:after="60" w:line="300" w:lineRule="auto"/>
        <w:ind w:left="426" w:hanging="284"/>
        <w:jc w:val="both"/>
        <w:rPr>
          <w:rFonts w:ascii="Calibri" w:eastAsia="Calibri" w:hAnsi="Calibri" w:cs="Times New Roman"/>
          <w:bCs/>
          <w:color w:val="262626" w:themeColor="text1" w:themeTint="D9"/>
        </w:rPr>
      </w:pPr>
      <w:r w:rsidRPr="00A65EF3">
        <w:rPr>
          <w:rFonts w:ascii="Calibri" w:eastAsia="Calibri" w:hAnsi="Calibri" w:cs="Times New Roman"/>
          <w:bCs/>
          <w:color w:val="262626" w:themeColor="text1" w:themeTint="D9"/>
        </w:rPr>
        <w:t>Sono stati stipulati contratti di mutuo o di finanziamento rilevanti con banche, società finanziarie o altro? In caso affermativo, sono state rilasciate garanzie ipotecarie o immobiliari?</w:t>
      </w:r>
    </w:p>
    <w:p w14:paraId="328C2516" w14:textId="77777777" w:rsidR="007231C6" w:rsidRPr="00A65EF3" w:rsidRDefault="007231C6" w:rsidP="008E703C">
      <w:pPr>
        <w:numPr>
          <w:ilvl w:val="0"/>
          <w:numId w:val="13"/>
        </w:numPr>
        <w:spacing w:after="60" w:line="300" w:lineRule="auto"/>
        <w:ind w:left="426" w:hanging="284"/>
        <w:jc w:val="both"/>
        <w:rPr>
          <w:rFonts w:ascii="Calibri" w:eastAsia="Calibri" w:hAnsi="Calibri" w:cs="Times New Roman"/>
          <w:bCs/>
          <w:color w:val="262626" w:themeColor="text1" w:themeTint="D9"/>
        </w:rPr>
      </w:pPr>
      <w:r w:rsidRPr="00A65EF3">
        <w:rPr>
          <w:rFonts w:ascii="Calibri" w:eastAsia="Calibri" w:hAnsi="Calibri" w:cs="Times New Roman"/>
          <w:bCs/>
          <w:color w:val="262626" w:themeColor="text1" w:themeTint="D9"/>
        </w:rPr>
        <w:t>Sono state presentate richieste di risarcimenti danni? Sono iniziati contenziosi rilevanti? (in caso di contenziosi in corso, hanno avuto evoluzioni significative?)</w:t>
      </w:r>
    </w:p>
    <w:p w14:paraId="45779149" w14:textId="51732431" w:rsidR="007231C6" w:rsidRPr="00A65EF3" w:rsidRDefault="007231C6" w:rsidP="008E703C">
      <w:pPr>
        <w:numPr>
          <w:ilvl w:val="0"/>
          <w:numId w:val="13"/>
        </w:numPr>
        <w:spacing w:after="60" w:line="300" w:lineRule="auto"/>
        <w:ind w:left="426" w:hanging="284"/>
        <w:jc w:val="both"/>
        <w:rPr>
          <w:rFonts w:ascii="Calibri" w:eastAsia="Calibri" w:hAnsi="Calibri" w:cs="Times New Roman"/>
          <w:bCs/>
          <w:color w:val="262626" w:themeColor="text1" w:themeTint="D9"/>
        </w:rPr>
      </w:pPr>
      <w:r w:rsidRPr="00A65EF3">
        <w:rPr>
          <w:rFonts w:ascii="Calibri" w:eastAsia="Calibri" w:hAnsi="Calibri" w:cs="Times New Roman"/>
          <w:bCs/>
          <w:color w:val="262626" w:themeColor="text1" w:themeTint="D9"/>
        </w:rPr>
        <w:t>Si è provveduto a valutare l</w:t>
      </w:r>
      <w:r w:rsidR="00516BDA" w:rsidRPr="00A65EF3">
        <w:rPr>
          <w:rFonts w:ascii="Calibri" w:eastAsia="Calibri" w:hAnsi="Calibri" w:cs="Times New Roman"/>
          <w:bCs/>
          <w:color w:val="262626" w:themeColor="text1" w:themeTint="D9"/>
        </w:rPr>
        <w:t>’</w:t>
      </w:r>
      <w:r w:rsidRPr="00A65EF3">
        <w:rPr>
          <w:rFonts w:ascii="Calibri" w:eastAsia="Calibri" w:hAnsi="Calibri" w:cs="Times New Roman"/>
          <w:bCs/>
          <w:color w:val="262626" w:themeColor="text1" w:themeTint="D9"/>
        </w:rPr>
        <w:t>adeguatezza dell</w:t>
      </w:r>
      <w:r w:rsidR="00516BDA" w:rsidRPr="00A65EF3">
        <w:rPr>
          <w:rFonts w:ascii="Calibri" w:eastAsia="Calibri" w:hAnsi="Calibri" w:cs="Times New Roman"/>
          <w:bCs/>
          <w:color w:val="262626" w:themeColor="text1" w:themeTint="D9"/>
        </w:rPr>
        <w:t>’</w:t>
      </w:r>
      <w:r w:rsidRPr="00A65EF3">
        <w:rPr>
          <w:rFonts w:ascii="Calibri" w:eastAsia="Calibri" w:hAnsi="Calibri" w:cs="Times New Roman"/>
          <w:bCs/>
          <w:color w:val="262626" w:themeColor="text1" w:themeTint="D9"/>
        </w:rPr>
        <w:t>assetto organizzativo e che sussista un equilibrio economico finanziario nel prevedibile andamento della gestione almeno su base semestrale?</w:t>
      </w:r>
    </w:p>
    <w:p w14:paraId="7CA59F33" w14:textId="40E823D2" w:rsidR="007231C6" w:rsidRPr="00A65EF3" w:rsidRDefault="007231C6" w:rsidP="008E703C">
      <w:pPr>
        <w:numPr>
          <w:ilvl w:val="0"/>
          <w:numId w:val="13"/>
        </w:numPr>
        <w:spacing w:after="60" w:line="300" w:lineRule="auto"/>
        <w:ind w:left="426" w:hanging="284"/>
        <w:jc w:val="both"/>
        <w:rPr>
          <w:rFonts w:ascii="Calibri" w:eastAsia="Calibri" w:hAnsi="Calibri" w:cs="Times New Roman"/>
          <w:bCs/>
          <w:color w:val="262626" w:themeColor="text1" w:themeTint="D9"/>
        </w:rPr>
      </w:pPr>
      <w:r w:rsidRPr="00A65EF3">
        <w:rPr>
          <w:rFonts w:ascii="Calibri" w:eastAsia="Calibri" w:hAnsi="Calibri" w:cs="Times New Roman"/>
          <w:bCs/>
          <w:color w:val="262626" w:themeColor="text1" w:themeTint="D9"/>
        </w:rPr>
        <w:t>Si sono palesate situazioni che possano far presagire crisi d</w:t>
      </w:r>
      <w:r w:rsidR="00516BDA" w:rsidRPr="00A65EF3">
        <w:rPr>
          <w:rFonts w:ascii="Calibri" w:eastAsia="Calibri" w:hAnsi="Calibri" w:cs="Times New Roman"/>
          <w:bCs/>
          <w:color w:val="262626" w:themeColor="text1" w:themeTint="D9"/>
        </w:rPr>
        <w:t>’</w:t>
      </w:r>
      <w:r w:rsidRPr="00A65EF3">
        <w:rPr>
          <w:rFonts w:ascii="Calibri" w:eastAsia="Calibri" w:hAnsi="Calibri" w:cs="Times New Roman"/>
          <w:bCs/>
          <w:color w:val="262626" w:themeColor="text1" w:themeTint="D9"/>
        </w:rPr>
        <w:t>impresa o dubbi sulla continuità aziendale? In particolare, è stata valutata l</w:t>
      </w:r>
      <w:r w:rsidR="00516BDA" w:rsidRPr="00A65EF3">
        <w:rPr>
          <w:rFonts w:ascii="Calibri" w:eastAsia="Calibri" w:hAnsi="Calibri" w:cs="Times New Roman"/>
          <w:bCs/>
          <w:color w:val="262626" w:themeColor="text1" w:themeTint="D9"/>
        </w:rPr>
        <w:t>’</w:t>
      </w:r>
      <w:r w:rsidRPr="00A65EF3">
        <w:rPr>
          <w:rFonts w:ascii="Calibri" w:eastAsia="Calibri" w:hAnsi="Calibri" w:cs="Times New Roman"/>
          <w:bCs/>
          <w:color w:val="262626" w:themeColor="text1" w:themeTint="D9"/>
        </w:rPr>
        <w:t>esistenza dei segnali di cui all</w:t>
      </w:r>
      <w:r w:rsidR="00516BDA" w:rsidRPr="00A65EF3">
        <w:rPr>
          <w:rFonts w:ascii="Calibri" w:eastAsia="Calibri" w:hAnsi="Calibri" w:cs="Times New Roman"/>
          <w:bCs/>
          <w:color w:val="262626" w:themeColor="text1" w:themeTint="D9"/>
        </w:rPr>
        <w:t>’</w:t>
      </w:r>
      <w:r w:rsidRPr="00A65EF3">
        <w:rPr>
          <w:rFonts w:ascii="Calibri" w:eastAsia="Calibri" w:hAnsi="Calibri" w:cs="Times New Roman"/>
          <w:bCs/>
          <w:color w:val="262626" w:themeColor="text1" w:themeTint="D9"/>
        </w:rPr>
        <w:t>art. 3, co. 4, d.lgs. 12 gennaio 2019, n. 14</w:t>
      </w:r>
      <w:r w:rsidRPr="00A65EF3">
        <w:rPr>
          <w:rStyle w:val="Rimandonotaapidipagina"/>
          <w:rFonts w:ascii="Calibri" w:eastAsia="Calibri" w:hAnsi="Calibri" w:cs="Times New Roman"/>
          <w:bCs/>
          <w:color w:val="262626" w:themeColor="text1" w:themeTint="D9"/>
        </w:rPr>
        <w:footnoteReference w:id="38"/>
      </w:r>
      <w:r w:rsidRPr="00A65EF3">
        <w:rPr>
          <w:rFonts w:ascii="Calibri" w:eastAsia="Calibri" w:hAnsi="Calibri" w:cs="Times New Roman"/>
          <w:bCs/>
          <w:color w:val="262626" w:themeColor="text1" w:themeTint="D9"/>
        </w:rPr>
        <w:t>?</w:t>
      </w:r>
    </w:p>
    <w:p w14:paraId="78D966C1" w14:textId="77777777" w:rsidR="007231C6" w:rsidRPr="00A65EF3" w:rsidRDefault="007231C6" w:rsidP="00A63BB9">
      <w:pPr>
        <w:numPr>
          <w:ilvl w:val="0"/>
          <w:numId w:val="13"/>
        </w:numPr>
        <w:spacing w:after="60" w:line="300" w:lineRule="auto"/>
        <w:ind w:left="567" w:hanging="425"/>
        <w:jc w:val="both"/>
        <w:rPr>
          <w:rFonts w:ascii="Calibri" w:eastAsia="Calibri" w:hAnsi="Calibri" w:cs="Times New Roman"/>
          <w:bCs/>
          <w:color w:val="262626" w:themeColor="text1" w:themeTint="D9"/>
        </w:rPr>
      </w:pPr>
      <w:r w:rsidRPr="00A65EF3">
        <w:rPr>
          <w:rFonts w:ascii="Calibri" w:eastAsia="Calibri" w:hAnsi="Calibri" w:cs="Times New Roman"/>
          <w:bCs/>
          <w:color w:val="262626" w:themeColor="text1" w:themeTint="D9"/>
        </w:rPr>
        <w:lastRenderedPageBreak/>
        <w:t>Presso i locali e gli uffici della società sono state effettuate ispezioni da parte degli organi accertativi (fiscali, previdenziali o di altro genere?)</w:t>
      </w:r>
    </w:p>
    <w:p w14:paraId="4747E470" w14:textId="7BDFAB7B" w:rsidR="007231C6" w:rsidRPr="00A65EF3" w:rsidRDefault="007231C6" w:rsidP="00A63BB9">
      <w:pPr>
        <w:numPr>
          <w:ilvl w:val="0"/>
          <w:numId w:val="13"/>
        </w:numPr>
        <w:spacing w:after="60" w:line="300" w:lineRule="auto"/>
        <w:ind w:left="567" w:hanging="425"/>
        <w:jc w:val="both"/>
        <w:rPr>
          <w:rFonts w:ascii="Calibri" w:eastAsia="Calibri" w:hAnsi="Calibri" w:cs="Times New Roman"/>
          <w:bCs/>
          <w:color w:val="262626" w:themeColor="text1" w:themeTint="D9"/>
        </w:rPr>
      </w:pPr>
      <w:r w:rsidRPr="00A65EF3">
        <w:rPr>
          <w:rFonts w:ascii="Calibri" w:eastAsia="Calibri" w:hAnsi="Calibri" w:cs="Times New Roman"/>
          <w:bCs/>
          <w:color w:val="262626" w:themeColor="text1" w:themeTint="D9"/>
        </w:rPr>
        <w:t xml:space="preserve">Sono pervenute alla società cartelle esattoriali? </w:t>
      </w:r>
      <w:r w:rsidR="00C44931" w:rsidRPr="00A65EF3">
        <w:rPr>
          <w:rFonts w:ascii="Calibri" w:eastAsia="Calibri" w:hAnsi="Calibri" w:cs="Times New Roman"/>
          <w:bCs/>
          <w:color w:val="262626" w:themeColor="text1" w:themeTint="D9"/>
        </w:rPr>
        <w:t>In caso di risposta affermativa,</w:t>
      </w:r>
      <w:r w:rsidRPr="00A65EF3">
        <w:rPr>
          <w:rFonts w:ascii="Calibri" w:eastAsia="Calibri" w:hAnsi="Calibri" w:cs="Times New Roman"/>
          <w:bCs/>
          <w:color w:val="262626" w:themeColor="text1" w:themeTint="D9"/>
        </w:rPr>
        <w:t xml:space="preserve"> di </w:t>
      </w:r>
      <w:r w:rsidR="00C44931" w:rsidRPr="00A65EF3">
        <w:rPr>
          <w:rFonts w:ascii="Calibri" w:eastAsia="Calibri" w:hAnsi="Calibri" w:cs="Times New Roman"/>
          <w:bCs/>
          <w:color w:val="262626" w:themeColor="text1" w:themeTint="D9"/>
        </w:rPr>
        <w:t>qual</w:t>
      </w:r>
      <w:r w:rsidRPr="00A65EF3">
        <w:rPr>
          <w:rFonts w:ascii="Calibri" w:eastAsia="Calibri" w:hAnsi="Calibri" w:cs="Times New Roman"/>
          <w:bCs/>
          <w:color w:val="262626" w:themeColor="text1" w:themeTint="D9"/>
        </w:rPr>
        <w:t>e ammontare?</w:t>
      </w:r>
    </w:p>
    <w:p w14:paraId="0A50B101" w14:textId="2DFCD4BF" w:rsidR="00BF1B9D" w:rsidRPr="00A65EF3" w:rsidRDefault="007231C6" w:rsidP="00A63BB9">
      <w:pPr>
        <w:numPr>
          <w:ilvl w:val="0"/>
          <w:numId w:val="13"/>
        </w:numPr>
        <w:spacing w:after="60" w:line="300" w:lineRule="auto"/>
        <w:ind w:left="567" w:hanging="425"/>
        <w:jc w:val="both"/>
        <w:rPr>
          <w:rFonts w:ascii="Calibri" w:eastAsia="Calibri" w:hAnsi="Calibri" w:cs="Times New Roman"/>
          <w:bCs/>
          <w:color w:val="262626" w:themeColor="text1" w:themeTint="D9"/>
        </w:rPr>
      </w:pPr>
      <w:r w:rsidRPr="00A65EF3">
        <w:rPr>
          <w:rFonts w:ascii="Calibri" w:eastAsia="Calibri" w:hAnsi="Calibri" w:cs="Times New Roman"/>
          <w:bCs/>
          <w:color w:val="262626" w:themeColor="text1" w:themeTint="D9"/>
        </w:rPr>
        <w:t xml:space="preserve">Sono stati attivati contenziosi con il personale dipendente o sono pervenute dal personale </w:t>
      </w:r>
      <w:r w:rsidR="00BF1B9D" w:rsidRPr="00A65EF3">
        <w:rPr>
          <w:rFonts w:ascii="Calibri" w:eastAsia="Calibri" w:hAnsi="Calibri" w:cs="Times New Roman"/>
          <w:bCs/>
          <w:color w:val="262626" w:themeColor="text1" w:themeTint="D9"/>
        </w:rPr>
        <w:t xml:space="preserve">dipendente </w:t>
      </w:r>
      <w:r w:rsidRPr="00A65EF3">
        <w:rPr>
          <w:rFonts w:ascii="Calibri" w:eastAsia="Calibri" w:hAnsi="Calibri" w:cs="Times New Roman"/>
          <w:bCs/>
          <w:color w:val="262626" w:themeColor="text1" w:themeTint="D9"/>
        </w:rPr>
        <w:t>richieste di risarcimento?</w:t>
      </w:r>
    </w:p>
    <w:p w14:paraId="0046FB46" w14:textId="77777777" w:rsidR="007231C6" w:rsidRPr="00A65EF3" w:rsidRDefault="007231C6" w:rsidP="00A63BB9">
      <w:pPr>
        <w:numPr>
          <w:ilvl w:val="0"/>
          <w:numId w:val="13"/>
        </w:numPr>
        <w:spacing w:after="60" w:line="300" w:lineRule="auto"/>
        <w:ind w:left="567" w:hanging="425"/>
        <w:jc w:val="both"/>
        <w:rPr>
          <w:rFonts w:ascii="Calibri" w:eastAsia="Calibri" w:hAnsi="Calibri" w:cs="Times New Roman"/>
          <w:bCs/>
          <w:color w:val="262626" w:themeColor="text1" w:themeTint="D9"/>
        </w:rPr>
      </w:pPr>
      <w:r w:rsidRPr="00A65EF3">
        <w:rPr>
          <w:rFonts w:ascii="Calibri" w:eastAsia="Calibri" w:hAnsi="Calibri" w:cs="Times New Roman"/>
          <w:bCs/>
          <w:color w:val="262626" w:themeColor="text1" w:themeTint="D9"/>
        </w:rPr>
        <w:t>Sono state programmate operazioni sul capitale o altre operazioni societarie di carattere straordinario? Sono state programmate o realizzate operazioni di finanziamento soci?</w:t>
      </w:r>
    </w:p>
    <w:p w14:paraId="3E2255DE" w14:textId="77777777" w:rsidR="007231C6" w:rsidRPr="00A65EF3" w:rsidRDefault="007231C6" w:rsidP="00A63BB9">
      <w:pPr>
        <w:numPr>
          <w:ilvl w:val="0"/>
          <w:numId w:val="13"/>
        </w:numPr>
        <w:spacing w:after="60" w:line="300" w:lineRule="auto"/>
        <w:ind w:left="567" w:hanging="425"/>
        <w:jc w:val="both"/>
        <w:rPr>
          <w:rFonts w:ascii="Calibri" w:eastAsia="Calibri" w:hAnsi="Calibri" w:cs="Times New Roman"/>
          <w:bCs/>
          <w:color w:val="262626" w:themeColor="text1" w:themeTint="D9"/>
        </w:rPr>
      </w:pPr>
      <w:r w:rsidRPr="00A65EF3">
        <w:rPr>
          <w:rFonts w:ascii="Calibri" w:eastAsia="Calibri" w:hAnsi="Calibri" w:cs="Times New Roman"/>
          <w:bCs/>
          <w:color w:val="262626" w:themeColor="text1" w:themeTint="D9"/>
        </w:rPr>
        <w:t xml:space="preserve">Sono pervenute denunzie </w:t>
      </w:r>
      <w:r w:rsidRPr="00A65EF3">
        <w:rPr>
          <w:rFonts w:ascii="Calibri" w:eastAsia="Calibri" w:hAnsi="Calibri" w:cs="Times New Roman"/>
          <w:bCs/>
          <w:i/>
          <w:iCs/>
          <w:color w:val="262626" w:themeColor="text1" w:themeTint="D9"/>
        </w:rPr>
        <w:t xml:space="preserve">ex </w:t>
      </w:r>
      <w:r w:rsidRPr="00A65EF3">
        <w:rPr>
          <w:rFonts w:ascii="Calibri" w:eastAsia="Calibri" w:hAnsi="Calibri" w:cs="Times New Roman"/>
          <w:bCs/>
          <w:color w:val="262626" w:themeColor="text1" w:themeTint="D9"/>
        </w:rPr>
        <w:t>art. 2409 c.c. da parte dei soci?</w:t>
      </w:r>
    </w:p>
    <w:p w14:paraId="4644EA49" w14:textId="61F29753" w:rsidR="007231C6" w:rsidRPr="00A65EF3" w:rsidRDefault="007231C6" w:rsidP="00A63BB9">
      <w:pPr>
        <w:numPr>
          <w:ilvl w:val="0"/>
          <w:numId w:val="13"/>
        </w:numPr>
        <w:spacing w:after="60" w:line="300" w:lineRule="auto"/>
        <w:ind w:left="567" w:hanging="425"/>
        <w:jc w:val="both"/>
        <w:rPr>
          <w:rFonts w:ascii="Calibri" w:eastAsia="Calibri" w:hAnsi="Calibri" w:cs="Times New Roman"/>
          <w:bCs/>
          <w:color w:val="262626" w:themeColor="text1" w:themeTint="D9"/>
        </w:rPr>
      </w:pPr>
      <w:r w:rsidRPr="00A65EF3">
        <w:rPr>
          <w:rFonts w:ascii="Calibri" w:eastAsia="Calibri" w:hAnsi="Calibri" w:cs="Times New Roman"/>
          <w:bCs/>
          <w:color w:val="262626" w:themeColor="text1" w:themeTint="D9"/>
        </w:rPr>
        <w:t>È stata valutata l</w:t>
      </w:r>
      <w:r w:rsidR="00516BDA" w:rsidRPr="00A65EF3">
        <w:rPr>
          <w:rFonts w:ascii="Calibri" w:eastAsia="Calibri" w:hAnsi="Calibri" w:cs="Times New Roman"/>
          <w:bCs/>
          <w:color w:val="262626" w:themeColor="text1" w:themeTint="D9"/>
        </w:rPr>
        <w:t>’</w:t>
      </w:r>
      <w:r w:rsidRPr="00A65EF3">
        <w:rPr>
          <w:rFonts w:ascii="Calibri" w:eastAsia="Calibri" w:hAnsi="Calibri" w:cs="Times New Roman"/>
          <w:bCs/>
          <w:color w:val="262626" w:themeColor="text1" w:themeTint="D9"/>
        </w:rPr>
        <w:t>opportunità di istituire il libro delle determine dell</w:t>
      </w:r>
      <w:r w:rsidR="00516BDA" w:rsidRPr="00A65EF3">
        <w:rPr>
          <w:rFonts w:ascii="Calibri" w:eastAsia="Calibri" w:hAnsi="Calibri" w:cs="Times New Roman"/>
          <w:bCs/>
          <w:color w:val="262626" w:themeColor="text1" w:themeTint="D9"/>
        </w:rPr>
        <w:t>’</w:t>
      </w:r>
      <w:r w:rsidRPr="00A65EF3">
        <w:rPr>
          <w:rFonts w:ascii="Calibri" w:eastAsia="Calibri" w:hAnsi="Calibri" w:cs="Times New Roman"/>
          <w:bCs/>
          <w:color w:val="262626" w:themeColor="text1" w:themeTint="D9"/>
        </w:rPr>
        <w:t>amministratore unico?</w:t>
      </w:r>
    </w:p>
    <w:p w14:paraId="5CDCC311" w14:textId="77D80172" w:rsidR="007231C6" w:rsidRPr="00A65EF3" w:rsidRDefault="007231C6" w:rsidP="00A63BB9">
      <w:pPr>
        <w:numPr>
          <w:ilvl w:val="0"/>
          <w:numId w:val="13"/>
        </w:numPr>
        <w:spacing w:after="60" w:line="300" w:lineRule="auto"/>
        <w:ind w:left="567" w:hanging="425"/>
        <w:jc w:val="both"/>
        <w:rPr>
          <w:rFonts w:ascii="Calibri" w:eastAsia="Calibri" w:hAnsi="Calibri" w:cs="Times New Roman"/>
          <w:bCs/>
          <w:color w:val="262626" w:themeColor="text1" w:themeTint="D9"/>
        </w:rPr>
      </w:pPr>
      <w:r w:rsidRPr="00A65EF3">
        <w:rPr>
          <w:rFonts w:ascii="Calibri" w:eastAsia="Calibri" w:hAnsi="Calibri" w:cs="Times New Roman"/>
          <w:bCs/>
          <w:color w:val="262626" w:themeColor="text1" w:themeTint="D9"/>
        </w:rPr>
        <w:t xml:space="preserve">Vi sono altre questioni che si ritiene opportuno segnalare al </w:t>
      </w:r>
      <w:r w:rsidR="000A1AD4" w:rsidRPr="00A65EF3">
        <w:rPr>
          <w:rFonts w:ascii="Calibri" w:eastAsia="Calibri" w:hAnsi="Calibri" w:cs="Times New Roman"/>
          <w:bCs/>
          <w:color w:val="262626" w:themeColor="text1" w:themeTint="D9"/>
        </w:rPr>
        <w:t>Collegio sindacale</w:t>
      </w:r>
      <w:r w:rsidRPr="00A65EF3">
        <w:rPr>
          <w:rFonts w:ascii="Calibri" w:eastAsia="Calibri" w:hAnsi="Calibri" w:cs="Times New Roman"/>
          <w:bCs/>
          <w:color w:val="262626" w:themeColor="text1" w:themeTint="D9"/>
        </w:rPr>
        <w:t xml:space="preserve">? </w:t>
      </w:r>
    </w:p>
    <w:p w14:paraId="04519B5C" w14:textId="63397BBF" w:rsidR="007231C6" w:rsidRPr="00A65EF3" w:rsidRDefault="00BF1B9D" w:rsidP="007231C6">
      <w:pPr>
        <w:spacing w:after="60" w:line="300" w:lineRule="auto"/>
        <w:jc w:val="both"/>
        <w:rPr>
          <w:rFonts w:ascii="Calibri" w:eastAsia="Calibri" w:hAnsi="Calibri" w:cs="Times New Roman"/>
          <w:bCs/>
          <w:color w:val="262626" w:themeColor="text1" w:themeTint="D9"/>
        </w:rPr>
      </w:pPr>
      <w:r w:rsidRPr="00A65EF3">
        <w:rPr>
          <w:rFonts w:ascii="Calibri" w:eastAsia="Calibri" w:hAnsi="Calibri" w:cs="Times New Roman"/>
          <w:bCs/>
          <w:color w:val="262626" w:themeColor="text1" w:themeTint="D9"/>
        </w:rPr>
        <w:t>I</w:t>
      </w:r>
      <w:r w:rsidR="007231C6" w:rsidRPr="00A65EF3">
        <w:rPr>
          <w:rFonts w:ascii="Calibri" w:eastAsia="Calibri" w:hAnsi="Calibri" w:cs="Times New Roman"/>
          <w:bCs/>
          <w:color w:val="262626" w:themeColor="text1" w:themeTint="D9"/>
        </w:rPr>
        <w:t>l presente verbale è stato redatto sulla base delle annotazioni prese nel corso della riunione ed è approvato all</w:t>
      </w:r>
      <w:r w:rsidR="00516BDA" w:rsidRPr="00A65EF3">
        <w:rPr>
          <w:rFonts w:ascii="Calibri" w:eastAsia="Calibri" w:hAnsi="Calibri" w:cs="Times New Roman"/>
          <w:bCs/>
          <w:color w:val="262626" w:themeColor="text1" w:themeTint="D9"/>
        </w:rPr>
        <w:t>’</w:t>
      </w:r>
      <w:r w:rsidR="007231C6" w:rsidRPr="00A65EF3">
        <w:rPr>
          <w:rFonts w:ascii="Calibri" w:eastAsia="Calibri" w:hAnsi="Calibri" w:cs="Times New Roman"/>
          <w:bCs/>
          <w:color w:val="262626" w:themeColor="text1" w:themeTint="D9"/>
        </w:rPr>
        <w:t>unanimità prima della sua trascrizione a libro</w:t>
      </w:r>
      <w:r w:rsidR="00903153" w:rsidRPr="00A65EF3">
        <w:rPr>
          <w:rFonts w:ascii="Calibri" w:eastAsia="Calibri" w:hAnsi="Calibri" w:cs="Times New Roman"/>
          <w:bCs/>
          <w:color w:val="262626" w:themeColor="text1" w:themeTint="D9"/>
        </w:rPr>
        <w:t>.</w:t>
      </w:r>
    </w:p>
    <w:p w14:paraId="77CEFC0E" w14:textId="77777777" w:rsidR="00903153" w:rsidRPr="00A65EF3" w:rsidRDefault="00903153" w:rsidP="007231C6">
      <w:pPr>
        <w:spacing w:after="60" w:line="300" w:lineRule="auto"/>
        <w:jc w:val="both"/>
        <w:rPr>
          <w:rFonts w:ascii="Calibri" w:eastAsia="Calibri" w:hAnsi="Calibri" w:cs="Times New Roman"/>
          <w:bCs/>
          <w:color w:val="262626" w:themeColor="text1" w:themeTint="D9"/>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9"/>
        <w:gridCol w:w="2911"/>
      </w:tblGrid>
      <w:tr w:rsidR="00A65EF3" w:rsidRPr="00A65EF3" w14:paraId="42651ECF" w14:textId="77777777" w:rsidTr="00E5329E">
        <w:trPr>
          <w:trHeight w:hRule="exact" w:val="567"/>
        </w:trPr>
        <w:tc>
          <w:tcPr>
            <w:tcW w:w="6650" w:type="dxa"/>
            <w:vAlign w:val="center"/>
          </w:tcPr>
          <w:p w14:paraId="3675019E" w14:textId="77777777" w:rsidR="00BB7418" w:rsidRPr="00A65EF3" w:rsidRDefault="00BB7418" w:rsidP="00E5329E">
            <w:pPr>
              <w:spacing w:after="60" w:line="300" w:lineRule="auto"/>
              <w:jc w:val="both"/>
              <w:rPr>
                <w:iCs/>
                <w:color w:val="262626" w:themeColor="text1" w:themeTint="D9"/>
              </w:rPr>
            </w:pPr>
            <w:r w:rsidRPr="00A65EF3">
              <w:rPr>
                <w:i/>
                <w:iCs/>
                <w:color w:val="262626" w:themeColor="text1" w:themeTint="D9"/>
              </w:rPr>
              <w:t>Luogo, data</w:t>
            </w:r>
          </w:p>
        </w:tc>
        <w:tc>
          <w:tcPr>
            <w:tcW w:w="2988" w:type="dxa"/>
            <w:vAlign w:val="center"/>
          </w:tcPr>
          <w:p w14:paraId="41CBCC30" w14:textId="77777777" w:rsidR="00BB7418" w:rsidRPr="00A65EF3" w:rsidRDefault="00BB7418" w:rsidP="00E5329E">
            <w:pPr>
              <w:spacing w:after="60" w:line="300" w:lineRule="auto"/>
              <w:jc w:val="both"/>
              <w:rPr>
                <w:iCs/>
                <w:color w:val="262626" w:themeColor="text1" w:themeTint="D9"/>
              </w:rPr>
            </w:pPr>
            <w:r w:rsidRPr="00A65EF3">
              <w:rPr>
                <w:iCs/>
                <w:color w:val="262626" w:themeColor="text1" w:themeTint="D9"/>
              </w:rPr>
              <w:t>Il Collegio sindacale</w:t>
            </w:r>
          </w:p>
        </w:tc>
      </w:tr>
      <w:tr w:rsidR="00A65EF3" w:rsidRPr="00A65EF3" w14:paraId="67AC1112" w14:textId="77777777" w:rsidTr="00AB2116">
        <w:trPr>
          <w:trHeight w:val="510"/>
        </w:trPr>
        <w:tc>
          <w:tcPr>
            <w:tcW w:w="6650" w:type="dxa"/>
          </w:tcPr>
          <w:p w14:paraId="3C5BCF14" w14:textId="77777777" w:rsidR="00BB7418" w:rsidRPr="00A65EF3" w:rsidRDefault="00BB7418" w:rsidP="00E5329E">
            <w:pPr>
              <w:spacing w:after="60" w:line="300" w:lineRule="auto"/>
              <w:jc w:val="both"/>
              <w:rPr>
                <w:iCs/>
                <w:color w:val="262626" w:themeColor="text1" w:themeTint="D9"/>
              </w:rPr>
            </w:pPr>
          </w:p>
        </w:tc>
        <w:tc>
          <w:tcPr>
            <w:tcW w:w="2988" w:type="dxa"/>
          </w:tcPr>
          <w:p w14:paraId="292410FA" w14:textId="77777777" w:rsidR="00BB7418" w:rsidRPr="00A65EF3" w:rsidRDefault="00BB7418" w:rsidP="00E5329E">
            <w:pPr>
              <w:spacing w:after="60" w:line="300" w:lineRule="auto"/>
              <w:jc w:val="both"/>
              <w:rPr>
                <w:iCs/>
                <w:color w:val="262626" w:themeColor="text1" w:themeTint="D9"/>
              </w:rPr>
            </w:pPr>
            <w:r w:rsidRPr="00A65EF3">
              <w:rPr>
                <w:iCs/>
                <w:color w:val="262626" w:themeColor="text1" w:themeTint="D9"/>
              </w:rPr>
              <w:t>_________________</w:t>
            </w:r>
          </w:p>
        </w:tc>
      </w:tr>
      <w:tr w:rsidR="00A65EF3" w:rsidRPr="00A65EF3" w14:paraId="7F57BCB9" w14:textId="77777777" w:rsidTr="00AB2116">
        <w:trPr>
          <w:trHeight w:val="510"/>
        </w:trPr>
        <w:tc>
          <w:tcPr>
            <w:tcW w:w="6650" w:type="dxa"/>
          </w:tcPr>
          <w:p w14:paraId="4F17DFF7" w14:textId="77777777" w:rsidR="00BB7418" w:rsidRPr="00A65EF3" w:rsidRDefault="00BB7418" w:rsidP="00E5329E">
            <w:pPr>
              <w:spacing w:after="60" w:line="300" w:lineRule="auto"/>
              <w:jc w:val="both"/>
              <w:rPr>
                <w:iCs/>
                <w:color w:val="262626" w:themeColor="text1" w:themeTint="D9"/>
              </w:rPr>
            </w:pPr>
          </w:p>
        </w:tc>
        <w:tc>
          <w:tcPr>
            <w:tcW w:w="2988" w:type="dxa"/>
          </w:tcPr>
          <w:p w14:paraId="61F7ED4E" w14:textId="77777777" w:rsidR="00BB7418" w:rsidRPr="00A65EF3" w:rsidRDefault="00BB7418" w:rsidP="00E5329E">
            <w:pPr>
              <w:spacing w:after="60" w:line="300" w:lineRule="auto"/>
              <w:jc w:val="both"/>
              <w:rPr>
                <w:iCs/>
                <w:color w:val="262626" w:themeColor="text1" w:themeTint="D9"/>
              </w:rPr>
            </w:pPr>
            <w:r w:rsidRPr="00A65EF3">
              <w:rPr>
                <w:iCs/>
                <w:color w:val="262626" w:themeColor="text1" w:themeTint="D9"/>
              </w:rPr>
              <w:t>_________________</w:t>
            </w:r>
          </w:p>
        </w:tc>
      </w:tr>
      <w:tr w:rsidR="00A65EF3" w:rsidRPr="00A65EF3" w14:paraId="491F487E" w14:textId="77777777" w:rsidTr="00AB2116">
        <w:trPr>
          <w:trHeight w:val="510"/>
        </w:trPr>
        <w:tc>
          <w:tcPr>
            <w:tcW w:w="6650" w:type="dxa"/>
          </w:tcPr>
          <w:p w14:paraId="63EFFAEB" w14:textId="77777777" w:rsidR="00BB7418" w:rsidRPr="00A65EF3" w:rsidRDefault="00BB7418" w:rsidP="00E5329E">
            <w:pPr>
              <w:spacing w:after="60" w:line="300" w:lineRule="auto"/>
              <w:jc w:val="both"/>
              <w:rPr>
                <w:iCs/>
                <w:color w:val="262626" w:themeColor="text1" w:themeTint="D9"/>
              </w:rPr>
            </w:pPr>
          </w:p>
        </w:tc>
        <w:tc>
          <w:tcPr>
            <w:tcW w:w="2988" w:type="dxa"/>
          </w:tcPr>
          <w:p w14:paraId="0879F100" w14:textId="77777777" w:rsidR="00BB7418" w:rsidRPr="00A65EF3" w:rsidRDefault="00BB7418" w:rsidP="00E5329E">
            <w:pPr>
              <w:spacing w:after="60" w:line="300" w:lineRule="auto"/>
              <w:jc w:val="both"/>
              <w:rPr>
                <w:iCs/>
                <w:color w:val="262626" w:themeColor="text1" w:themeTint="D9"/>
              </w:rPr>
            </w:pPr>
            <w:r w:rsidRPr="00A65EF3">
              <w:rPr>
                <w:iCs/>
                <w:color w:val="262626" w:themeColor="text1" w:themeTint="D9"/>
              </w:rPr>
              <w:t>_________________</w:t>
            </w:r>
          </w:p>
        </w:tc>
      </w:tr>
    </w:tbl>
    <w:p w14:paraId="00E5FF62" w14:textId="77777777" w:rsidR="00BB7418" w:rsidRDefault="00BB7418" w:rsidP="007231C6">
      <w:pPr>
        <w:spacing w:after="60" w:line="300" w:lineRule="auto"/>
        <w:jc w:val="both"/>
        <w:rPr>
          <w:rFonts w:ascii="Calibri" w:eastAsia="Calibri" w:hAnsi="Calibri" w:cs="Times New Roman"/>
          <w:bCs/>
        </w:rPr>
      </w:pPr>
    </w:p>
    <w:p w14:paraId="45CC931D" w14:textId="77777777" w:rsidR="00BB7418" w:rsidRDefault="00BB7418" w:rsidP="007231C6">
      <w:pPr>
        <w:spacing w:after="60" w:line="300" w:lineRule="auto"/>
        <w:jc w:val="both"/>
        <w:rPr>
          <w:rFonts w:ascii="Calibri" w:eastAsia="Calibri" w:hAnsi="Calibri" w:cs="Times New Roman"/>
          <w:bCs/>
        </w:rPr>
      </w:pPr>
    </w:p>
    <w:p w14:paraId="472E2435" w14:textId="77777777" w:rsidR="007231C6" w:rsidRDefault="007231C6" w:rsidP="007231C6">
      <w:pPr>
        <w:spacing w:after="60" w:line="300" w:lineRule="auto"/>
        <w:rPr>
          <w:rFonts w:ascii="Calibri" w:eastAsia="Calibri" w:hAnsi="Calibri" w:cs="Times New Roman"/>
          <w:bCs/>
        </w:rPr>
      </w:pPr>
    </w:p>
    <w:p w14:paraId="0351035A" w14:textId="77777777" w:rsidR="00BB7418" w:rsidRDefault="00BB7418" w:rsidP="007231C6">
      <w:pPr>
        <w:spacing w:after="60" w:line="300" w:lineRule="auto"/>
        <w:rPr>
          <w:rFonts w:ascii="Calibri" w:eastAsia="Calibri" w:hAnsi="Calibri" w:cs="Times New Roman"/>
          <w:bCs/>
        </w:rPr>
      </w:pPr>
    </w:p>
    <w:p w14:paraId="7B500E43" w14:textId="77777777" w:rsidR="00BB7418" w:rsidRDefault="00BB7418" w:rsidP="007231C6">
      <w:pPr>
        <w:spacing w:after="60" w:line="300" w:lineRule="auto"/>
        <w:rPr>
          <w:rFonts w:ascii="Calibri" w:eastAsia="Calibri" w:hAnsi="Calibri" w:cs="Times New Roman"/>
          <w:bCs/>
        </w:rPr>
      </w:pPr>
    </w:p>
    <w:p w14:paraId="3B5B6FC2" w14:textId="77777777" w:rsidR="00BB7418" w:rsidRDefault="00BB7418" w:rsidP="007231C6">
      <w:pPr>
        <w:spacing w:after="60" w:line="300" w:lineRule="auto"/>
        <w:rPr>
          <w:rFonts w:ascii="Calibri" w:eastAsia="Calibri" w:hAnsi="Calibri" w:cs="Times New Roman"/>
          <w:bCs/>
        </w:rPr>
      </w:pPr>
    </w:p>
    <w:p w14:paraId="20356B4C" w14:textId="77777777" w:rsidR="00BB7418" w:rsidRPr="0047425F" w:rsidRDefault="00BB7418" w:rsidP="007231C6">
      <w:pPr>
        <w:spacing w:after="60" w:line="300" w:lineRule="auto"/>
        <w:rPr>
          <w:rFonts w:ascii="Calibri" w:eastAsia="Calibri" w:hAnsi="Calibri" w:cs="Times New Roman"/>
          <w:bCs/>
        </w:rPr>
      </w:pPr>
    </w:p>
    <w:p w14:paraId="502FD3B4" w14:textId="77777777" w:rsidR="007231C6" w:rsidRPr="0047425F" w:rsidRDefault="007231C6" w:rsidP="007231C6">
      <w:pPr>
        <w:spacing w:after="60" w:line="300" w:lineRule="auto"/>
        <w:rPr>
          <w:rFonts w:ascii="Calibri" w:eastAsia="Calibri" w:hAnsi="Calibri" w:cs="Times New Roman"/>
        </w:rPr>
      </w:pPr>
    </w:p>
    <w:tbl>
      <w:tblPr>
        <w:tblStyle w:val="Grigliatabella"/>
        <w:tblW w:w="9634" w:type="dxa"/>
        <w:tblBorders>
          <w:top w:val="single" w:sz="12" w:space="0" w:color="002060"/>
          <w:left w:val="none" w:sz="0" w:space="0" w:color="auto"/>
          <w:bottom w:val="single" w:sz="12" w:space="0" w:color="002060"/>
          <w:right w:val="none" w:sz="0" w:space="0" w:color="auto"/>
          <w:insideH w:val="single" w:sz="4" w:space="0" w:color="002060"/>
          <w:insideV w:val="single" w:sz="4" w:space="0" w:color="002060"/>
        </w:tblBorders>
        <w:tblLook w:val="04A0" w:firstRow="1" w:lastRow="0" w:firstColumn="1" w:lastColumn="0" w:noHBand="0" w:noVBand="1"/>
      </w:tblPr>
      <w:tblGrid>
        <w:gridCol w:w="1843"/>
        <w:gridCol w:w="7791"/>
      </w:tblGrid>
      <w:tr w:rsidR="007231C6" w:rsidRPr="0047425F" w14:paraId="14388F57" w14:textId="77777777" w:rsidTr="00AB2116">
        <w:trPr>
          <w:gridAfter w:val="1"/>
          <w:wAfter w:w="7791" w:type="dxa"/>
          <w:trHeight w:hRule="exact" w:val="340"/>
        </w:trPr>
        <w:tc>
          <w:tcPr>
            <w:tcW w:w="1843" w:type="dxa"/>
            <w:tcBorders>
              <w:top w:val="nil"/>
              <w:bottom w:val="nil"/>
            </w:tcBorders>
            <w:shd w:val="clear" w:color="auto" w:fill="C00000"/>
            <w:vAlign w:val="center"/>
          </w:tcPr>
          <w:p w14:paraId="55D9810C" w14:textId="77777777" w:rsidR="007231C6" w:rsidRPr="0047425F" w:rsidRDefault="007231C6" w:rsidP="00AB2116">
            <w:pPr>
              <w:spacing w:after="60" w:line="300" w:lineRule="auto"/>
              <w:ind w:right="29"/>
              <w:rPr>
                <w:rFonts w:ascii="Calibri" w:eastAsia="Calibri" w:hAnsi="Calibri" w:cs="Times New Roman"/>
                <w:b/>
                <w:iCs/>
              </w:rPr>
            </w:pPr>
            <w:r w:rsidRPr="0047425F">
              <w:rPr>
                <w:rFonts w:ascii="Calibri" w:eastAsia="Calibri" w:hAnsi="Calibri" w:cs="Times New Roman"/>
                <w:b/>
                <w:iCs/>
              </w:rPr>
              <w:t>Nota</w:t>
            </w:r>
          </w:p>
        </w:tc>
      </w:tr>
      <w:tr w:rsidR="00A65EF3" w:rsidRPr="00A65EF3" w14:paraId="19AC3935" w14:textId="77777777" w:rsidTr="00A65EF3">
        <w:trPr>
          <w:trHeight w:val="1251"/>
        </w:trPr>
        <w:tc>
          <w:tcPr>
            <w:tcW w:w="9634" w:type="dxa"/>
            <w:gridSpan w:val="2"/>
            <w:tcBorders>
              <w:top w:val="single" w:sz="2" w:space="0" w:color="C00000"/>
              <w:bottom w:val="single" w:sz="12" w:space="0" w:color="C00000"/>
            </w:tcBorders>
            <w:vAlign w:val="center"/>
          </w:tcPr>
          <w:p w14:paraId="58DFB83F" w14:textId="666C80F6" w:rsidR="007231C6" w:rsidRPr="00A65EF3" w:rsidRDefault="007231C6" w:rsidP="001D2C71">
            <w:pPr>
              <w:spacing w:after="60" w:line="276" w:lineRule="auto"/>
              <w:jc w:val="both"/>
              <w:rPr>
                <w:rFonts w:ascii="Calibri" w:eastAsia="Calibri" w:hAnsi="Calibri" w:cs="Times New Roman"/>
                <w:i/>
                <w:color w:val="262626" w:themeColor="text1" w:themeTint="D9"/>
                <w:sz w:val="18"/>
                <w:szCs w:val="18"/>
              </w:rPr>
            </w:pPr>
            <w:r w:rsidRPr="00A65EF3">
              <w:rPr>
                <w:rFonts w:ascii="Calibri" w:eastAsia="Calibri" w:hAnsi="Calibri" w:cs="Times New Roman"/>
                <w:i/>
                <w:color w:val="262626" w:themeColor="text1" w:themeTint="D9"/>
                <w:sz w:val="18"/>
                <w:szCs w:val="18"/>
              </w:rPr>
              <w:t xml:space="preserve">Nei casi in cui sia stato nominato un unico amministratore, il </w:t>
            </w:r>
            <w:r w:rsidR="000A1AD4" w:rsidRPr="00A65EF3">
              <w:rPr>
                <w:rFonts w:ascii="Calibri" w:eastAsia="Calibri" w:hAnsi="Calibri" w:cs="Times New Roman"/>
                <w:i/>
                <w:color w:val="262626" w:themeColor="text1" w:themeTint="D9"/>
                <w:sz w:val="18"/>
                <w:szCs w:val="18"/>
              </w:rPr>
              <w:t>Collegio sindacale</w:t>
            </w:r>
            <w:r w:rsidRPr="00A65EF3">
              <w:rPr>
                <w:rFonts w:ascii="Calibri" w:eastAsia="Calibri" w:hAnsi="Calibri" w:cs="Times New Roman"/>
                <w:i/>
                <w:color w:val="262626" w:themeColor="text1" w:themeTint="D9"/>
                <w:sz w:val="18"/>
                <w:szCs w:val="18"/>
              </w:rPr>
              <w:t xml:space="preserve"> può chiedere informazioni in ordine alle operazioni più rilevanti e ai fatti che possono essere fonte di significativi rischi per la società. La Norma 4.4. raccomanda di chiedere informazioni all</w:t>
            </w:r>
            <w:r w:rsidR="00516BDA" w:rsidRPr="00A65EF3">
              <w:rPr>
                <w:rFonts w:ascii="Calibri" w:eastAsia="Calibri" w:hAnsi="Calibri" w:cs="Times New Roman"/>
                <w:i/>
                <w:color w:val="262626" w:themeColor="text1" w:themeTint="D9"/>
                <w:sz w:val="18"/>
                <w:szCs w:val="18"/>
              </w:rPr>
              <w:t>’</w:t>
            </w:r>
            <w:r w:rsidRPr="00A65EF3">
              <w:rPr>
                <w:rFonts w:ascii="Calibri" w:eastAsia="Calibri" w:hAnsi="Calibri" w:cs="Times New Roman"/>
                <w:i/>
                <w:color w:val="262626" w:themeColor="text1" w:themeTint="D9"/>
                <w:sz w:val="18"/>
                <w:szCs w:val="18"/>
              </w:rPr>
              <w:t xml:space="preserve">amministratore unico almeno ogni sei mesi, ovvero ogni trimestre, qualora il Collegio valuti che la situazione della società, o il verificarsi di eventi particolarmente significativi per la stessa, lo rendano opportuno. </w:t>
            </w:r>
          </w:p>
        </w:tc>
      </w:tr>
    </w:tbl>
    <w:p w14:paraId="72E6C054" w14:textId="77777777" w:rsidR="007231C6" w:rsidRDefault="007231C6" w:rsidP="007231C6">
      <w:pPr>
        <w:spacing w:after="60" w:line="300" w:lineRule="auto"/>
        <w:jc w:val="both"/>
        <w:rPr>
          <w:rFonts w:ascii="Calibri" w:eastAsia="Calibri" w:hAnsi="Calibri" w:cs="Times New Roman"/>
        </w:rPr>
        <w:sectPr w:rsidR="007231C6" w:rsidSect="00712570">
          <w:pgSz w:w="11906" w:h="16838"/>
          <w:pgMar w:top="1985" w:right="1418" w:bottom="1418" w:left="1418" w:header="709" w:footer="709" w:gutter="0"/>
          <w:cols w:space="708"/>
          <w:docGrid w:linePitch="360"/>
        </w:sectPr>
      </w:pPr>
    </w:p>
    <w:p w14:paraId="4297F4CC" w14:textId="744994BC" w:rsidR="007231C6" w:rsidRPr="00522B93" w:rsidRDefault="00197E6F" w:rsidP="00B44ED6">
      <w:pPr>
        <w:pStyle w:val="Titolo1"/>
        <w:numPr>
          <w:ilvl w:val="0"/>
          <w:numId w:val="153"/>
        </w:numPr>
        <w:ind w:left="567" w:hanging="567"/>
      </w:pPr>
      <w:bookmarkStart w:id="122" w:name="_Toc445134806"/>
      <w:bookmarkStart w:id="123" w:name="_Toc447200783"/>
      <w:bookmarkStart w:id="124" w:name="_Toc74830631"/>
      <w:bookmarkStart w:id="125" w:name="_Toc77320262"/>
      <w:bookmarkStart w:id="126" w:name="_Toc77341070"/>
      <w:bookmarkStart w:id="127" w:name="_Toc77777979"/>
      <w:bookmarkStart w:id="128" w:name="_Toc214451367"/>
      <w:bookmarkStart w:id="129" w:name="_Toc214873791"/>
      <w:r w:rsidRPr="00640AAC">
        <w:lastRenderedPageBreak/>
        <w:t>Verbale relativo alla vigilanza sulle norme in materia di tutela e sicurezza del lavoro</w:t>
      </w:r>
      <w:bookmarkEnd w:id="122"/>
      <w:bookmarkEnd w:id="123"/>
      <w:bookmarkEnd w:id="124"/>
      <w:bookmarkEnd w:id="125"/>
      <w:bookmarkEnd w:id="126"/>
      <w:bookmarkEnd w:id="127"/>
      <w:bookmarkEnd w:id="128"/>
      <w:bookmarkEnd w:id="129"/>
      <w:r w:rsidRPr="00640AAC">
        <w:t xml:space="preserve"> </w:t>
      </w:r>
    </w:p>
    <w:tbl>
      <w:tblPr>
        <w:tblW w:w="0" w:type="auto"/>
        <w:tblBorders>
          <w:top w:val="single" w:sz="2" w:space="0" w:color="C00000"/>
          <w:bottom w:val="single" w:sz="2" w:space="0" w:color="C00000"/>
        </w:tblBorders>
        <w:shd w:val="clear" w:color="auto" w:fill="F7F7F7"/>
        <w:tblLook w:val="00A0" w:firstRow="1" w:lastRow="0" w:firstColumn="1" w:lastColumn="0" w:noHBand="0" w:noVBand="0"/>
      </w:tblPr>
      <w:tblGrid>
        <w:gridCol w:w="9070"/>
      </w:tblGrid>
      <w:tr w:rsidR="00A65EF3" w:rsidRPr="00A65EF3" w14:paraId="38C9FA5C" w14:textId="77777777" w:rsidTr="00DA0BE3">
        <w:tc>
          <w:tcPr>
            <w:tcW w:w="9628" w:type="dxa"/>
            <w:shd w:val="clear" w:color="auto" w:fill="F7F7F7"/>
            <w:tcMar>
              <w:top w:w="85" w:type="dxa"/>
              <w:bottom w:w="85" w:type="dxa"/>
            </w:tcMar>
          </w:tcPr>
          <w:p w14:paraId="5A970E60" w14:textId="77777777" w:rsidR="007231C6" w:rsidRPr="00A65EF3" w:rsidRDefault="007231C6" w:rsidP="0009140D">
            <w:pPr>
              <w:spacing w:after="240"/>
              <w:jc w:val="both"/>
              <w:rPr>
                <w:rFonts w:ascii="Calibri" w:eastAsia="Calibri" w:hAnsi="Calibri" w:cs="Times New Roman"/>
                <w:b/>
                <w:iCs/>
                <w:color w:val="262626" w:themeColor="text1" w:themeTint="D9"/>
                <w:sz w:val="20"/>
                <w:szCs w:val="20"/>
              </w:rPr>
            </w:pPr>
            <w:r w:rsidRPr="00A65EF3">
              <w:rPr>
                <w:rFonts w:ascii="Calibri" w:eastAsia="Calibri" w:hAnsi="Calibri" w:cs="Times New Roman"/>
                <w:b/>
                <w:iCs/>
                <w:color w:val="262626" w:themeColor="text1" w:themeTint="D9"/>
                <w:sz w:val="20"/>
                <w:szCs w:val="20"/>
              </w:rPr>
              <w:t>Premessa metodologica</w:t>
            </w:r>
          </w:p>
          <w:p w14:paraId="700F51AA" w14:textId="475F8FA3" w:rsidR="007231C6" w:rsidRPr="00A65EF3" w:rsidRDefault="007231C6" w:rsidP="0009140D">
            <w:pPr>
              <w:spacing w:after="60"/>
              <w:jc w:val="both"/>
              <w:rPr>
                <w:rFonts w:ascii="Calibri" w:eastAsia="Calibri" w:hAnsi="Calibri" w:cs="Times New Roman"/>
                <w:i/>
                <w:color w:val="262626" w:themeColor="text1" w:themeTint="D9"/>
                <w:sz w:val="20"/>
                <w:szCs w:val="20"/>
              </w:rPr>
            </w:pPr>
            <w:r w:rsidRPr="00A65EF3">
              <w:rPr>
                <w:rFonts w:ascii="Calibri" w:eastAsia="Calibri" w:hAnsi="Calibri" w:cs="Times New Roman"/>
                <w:i/>
                <w:color w:val="262626" w:themeColor="text1" w:themeTint="D9"/>
                <w:sz w:val="20"/>
                <w:szCs w:val="20"/>
              </w:rPr>
              <w:t>La vigilanza sulle norme in materia di tutela e sicurezza del lavoro si ascrive nell</w:t>
            </w:r>
            <w:r w:rsidR="00516BDA" w:rsidRPr="00A65EF3">
              <w:rPr>
                <w:rFonts w:ascii="Calibri" w:eastAsia="Calibri" w:hAnsi="Calibri" w:cs="Times New Roman"/>
                <w:i/>
                <w:color w:val="262626" w:themeColor="text1" w:themeTint="D9"/>
                <w:sz w:val="20"/>
                <w:szCs w:val="20"/>
              </w:rPr>
              <w:t>’</w:t>
            </w:r>
            <w:r w:rsidRPr="00A65EF3">
              <w:rPr>
                <w:rFonts w:ascii="Calibri" w:eastAsia="Calibri" w:hAnsi="Calibri" w:cs="Times New Roman"/>
                <w:i/>
                <w:color w:val="262626" w:themeColor="text1" w:themeTint="D9"/>
                <w:sz w:val="20"/>
                <w:szCs w:val="20"/>
              </w:rPr>
              <w:t xml:space="preserve">alveo delle verifiche svolte dal </w:t>
            </w:r>
            <w:r w:rsidR="000A1AD4" w:rsidRPr="00A65EF3">
              <w:rPr>
                <w:rFonts w:ascii="Calibri" w:eastAsia="Calibri" w:hAnsi="Calibri" w:cs="Times New Roman"/>
                <w:i/>
                <w:color w:val="262626" w:themeColor="text1" w:themeTint="D9"/>
                <w:sz w:val="20"/>
                <w:szCs w:val="20"/>
              </w:rPr>
              <w:t>Collegio sindacale</w:t>
            </w:r>
            <w:r w:rsidRPr="00A65EF3">
              <w:rPr>
                <w:rFonts w:ascii="Calibri" w:eastAsia="Calibri" w:hAnsi="Calibri" w:cs="Times New Roman"/>
                <w:i/>
                <w:color w:val="262626" w:themeColor="text1" w:themeTint="D9"/>
                <w:sz w:val="20"/>
                <w:szCs w:val="20"/>
              </w:rPr>
              <w:t xml:space="preserve"> sull</w:t>
            </w:r>
            <w:r w:rsidR="00516BDA" w:rsidRPr="00A65EF3">
              <w:rPr>
                <w:rFonts w:ascii="Calibri" w:eastAsia="Calibri" w:hAnsi="Calibri" w:cs="Times New Roman"/>
                <w:i/>
                <w:color w:val="262626" w:themeColor="text1" w:themeTint="D9"/>
                <w:sz w:val="20"/>
                <w:szCs w:val="20"/>
              </w:rPr>
              <w:t>’</w:t>
            </w:r>
            <w:r w:rsidRPr="00A65EF3">
              <w:rPr>
                <w:rFonts w:ascii="Calibri" w:eastAsia="Calibri" w:hAnsi="Calibri" w:cs="Times New Roman"/>
                <w:i/>
                <w:color w:val="262626" w:themeColor="text1" w:themeTint="D9"/>
                <w:sz w:val="20"/>
                <w:szCs w:val="20"/>
              </w:rPr>
              <w:t>osservanza della legge e dello statuto.</w:t>
            </w:r>
          </w:p>
          <w:p w14:paraId="16BCC9F7" w14:textId="7F469D5F" w:rsidR="007231C6" w:rsidRPr="00A65EF3" w:rsidRDefault="007231C6" w:rsidP="0009140D">
            <w:pPr>
              <w:spacing w:after="60"/>
              <w:jc w:val="both"/>
              <w:rPr>
                <w:rFonts w:ascii="Calibri" w:eastAsia="Calibri" w:hAnsi="Calibri" w:cs="Times New Roman"/>
                <w:i/>
                <w:color w:val="262626" w:themeColor="text1" w:themeTint="D9"/>
                <w:sz w:val="20"/>
                <w:szCs w:val="20"/>
              </w:rPr>
            </w:pPr>
            <w:r w:rsidRPr="00A65EF3">
              <w:rPr>
                <w:rFonts w:ascii="Calibri" w:eastAsia="Calibri" w:hAnsi="Calibri" w:cs="Times New Roman"/>
                <w:i/>
                <w:color w:val="262626" w:themeColor="text1" w:themeTint="D9"/>
                <w:sz w:val="20"/>
                <w:szCs w:val="20"/>
              </w:rPr>
              <w:t xml:space="preserve">Secondo quanto previsto dalle Norme 3.1. e 3.2. delle Norme di comportamento del </w:t>
            </w:r>
            <w:r w:rsidR="000A1AD4" w:rsidRPr="00A65EF3">
              <w:rPr>
                <w:rFonts w:ascii="Calibri" w:eastAsia="Calibri" w:hAnsi="Calibri" w:cs="Times New Roman"/>
                <w:i/>
                <w:color w:val="262626" w:themeColor="text1" w:themeTint="D9"/>
                <w:sz w:val="20"/>
                <w:szCs w:val="20"/>
              </w:rPr>
              <w:t>Collegio sindacale</w:t>
            </w:r>
            <w:r w:rsidRPr="00A65EF3">
              <w:rPr>
                <w:rFonts w:ascii="Calibri" w:eastAsia="Calibri" w:hAnsi="Calibri" w:cs="Times New Roman"/>
                <w:i/>
                <w:color w:val="262626" w:themeColor="text1" w:themeTint="D9"/>
                <w:sz w:val="20"/>
                <w:szCs w:val="20"/>
              </w:rPr>
              <w:t xml:space="preserve"> di società non quotate”, emanate dal CNDCEC nel mese di dicembre 2024 e vigenti dal 1° gennaio 2025, l</w:t>
            </w:r>
            <w:r w:rsidR="00516BDA" w:rsidRPr="00A65EF3">
              <w:rPr>
                <w:rFonts w:ascii="Calibri" w:eastAsia="Calibri" w:hAnsi="Calibri" w:cs="Times New Roman"/>
                <w:i/>
                <w:color w:val="262626" w:themeColor="text1" w:themeTint="D9"/>
                <w:sz w:val="20"/>
                <w:szCs w:val="20"/>
              </w:rPr>
              <w:t>’</w:t>
            </w:r>
            <w:r w:rsidRPr="00A65EF3">
              <w:rPr>
                <w:rFonts w:ascii="Calibri" w:eastAsia="Calibri" w:hAnsi="Calibri" w:cs="Times New Roman"/>
                <w:i/>
                <w:color w:val="262626" w:themeColor="text1" w:themeTint="D9"/>
                <w:sz w:val="20"/>
                <w:szCs w:val="20"/>
              </w:rPr>
              <w:t xml:space="preserve">attività di vigilanza è effettuata tenendo in considerazione le dimensioni, la complessità e le altre caratteristiche, anche organizzative, specifiche della società; conseguentemente il </w:t>
            </w:r>
            <w:r w:rsidR="000A1AD4" w:rsidRPr="00A65EF3">
              <w:rPr>
                <w:rFonts w:ascii="Calibri" w:eastAsia="Calibri" w:hAnsi="Calibri" w:cs="Times New Roman"/>
                <w:i/>
                <w:color w:val="262626" w:themeColor="text1" w:themeTint="D9"/>
                <w:sz w:val="20"/>
                <w:szCs w:val="20"/>
              </w:rPr>
              <w:t>Collegio sindacale</w:t>
            </w:r>
            <w:r w:rsidRPr="00A65EF3">
              <w:rPr>
                <w:rFonts w:ascii="Calibri" w:eastAsia="Calibri" w:hAnsi="Calibri" w:cs="Times New Roman"/>
                <w:i/>
                <w:color w:val="262626" w:themeColor="text1" w:themeTint="D9"/>
                <w:sz w:val="20"/>
                <w:szCs w:val="20"/>
              </w:rPr>
              <w:t xml:space="preserve"> dovrà modulare le modalità di vigilanza sulla base dei rischi evidenziati nei flussi informativi acquisiti sia dai soggetti apicali sia dai responsabili di area, nonché sulla base degli esiti delle verifiche effettuate ed in particolare – se la società ha adottato il Modello Organizzativo e Gestionale ex </w:t>
            </w:r>
            <w:r w:rsidR="00240A6B">
              <w:rPr>
                <w:rFonts w:ascii="Calibri" w:eastAsia="Calibri" w:hAnsi="Calibri" w:cs="Times New Roman"/>
                <w:i/>
                <w:color w:val="262626" w:themeColor="text1" w:themeTint="D9"/>
                <w:sz w:val="20"/>
                <w:szCs w:val="20"/>
              </w:rPr>
              <w:t>d.lgs.</w:t>
            </w:r>
            <w:r w:rsidRPr="00A65EF3">
              <w:rPr>
                <w:rFonts w:ascii="Calibri" w:eastAsia="Calibri" w:hAnsi="Calibri" w:cs="Times New Roman"/>
                <w:i/>
                <w:color w:val="262626" w:themeColor="text1" w:themeTint="D9"/>
                <w:sz w:val="20"/>
                <w:szCs w:val="20"/>
              </w:rPr>
              <w:t xml:space="preserve"> 8 giugno 2001, n. 231 – dello scambio dei flussi informativi con l</w:t>
            </w:r>
            <w:r w:rsidR="00516BDA" w:rsidRPr="00A65EF3">
              <w:rPr>
                <w:rFonts w:ascii="Calibri" w:eastAsia="Calibri" w:hAnsi="Calibri" w:cs="Times New Roman"/>
                <w:i/>
                <w:color w:val="262626" w:themeColor="text1" w:themeTint="D9"/>
                <w:sz w:val="20"/>
                <w:szCs w:val="20"/>
              </w:rPr>
              <w:t>’</w:t>
            </w:r>
            <w:r w:rsidRPr="00A65EF3">
              <w:rPr>
                <w:rFonts w:ascii="Calibri" w:eastAsia="Calibri" w:hAnsi="Calibri" w:cs="Times New Roman"/>
                <w:i/>
                <w:color w:val="262626" w:themeColor="text1" w:themeTint="D9"/>
                <w:sz w:val="20"/>
                <w:szCs w:val="20"/>
              </w:rPr>
              <w:t>Organismo di vigilanza.</w:t>
            </w:r>
          </w:p>
          <w:p w14:paraId="639CCF16" w14:textId="51934CF4" w:rsidR="007231C6" w:rsidRPr="00A65EF3" w:rsidRDefault="007231C6" w:rsidP="0009140D">
            <w:pPr>
              <w:spacing w:after="60"/>
              <w:jc w:val="both"/>
              <w:rPr>
                <w:rFonts w:ascii="Calibri" w:eastAsia="Calibri" w:hAnsi="Calibri" w:cs="Times New Roman"/>
                <w:i/>
                <w:color w:val="262626" w:themeColor="text1" w:themeTint="D9"/>
                <w:sz w:val="20"/>
                <w:szCs w:val="20"/>
              </w:rPr>
            </w:pPr>
            <w:r w:rsidRPr="00A65EF3">
              <w:rPr>
                <w:rFonts w:ascii="Calibri" w:eastAsia="Calibri" w:hAnsi="Calibri" w:cs="Times New Roman"/>
                <w:i/>
                <w:color w:val="262626" w:themeColor="text1" w:themeTint="D9"/>
                <w:sz w:val="20"/>
                <w:szCs w:val="20"/>
              </w:rPr>
              <w:t>La valutazione circa l</w:t>
            </w:r>
            <w:r w:rsidR="00516BDA" w:rsidRPr="00A65EF3">
              <w:rPr>
                <w:rFonts w:ascii="Calibri" w:eastAsia="Calibri" w:hAnsi="Calibri" w:cs="Times New Roman"/>
                <w:i/>
                <w:color w:val="262626" w:themeColor="text1" w:themeTint="D9"/>
                <w:sz w:val="20"/>
                <w:szCs w:val="20"/>
              </w:rPr>
              <w:t>’</w:t>
            </w:r>
            <w:r w:rsidRPr="00A65EF3">
              <w:rPr>
                <w:rFonts w:ascii="Calibri" w:eastAsia="Calibri" w:hAnsi="Calibri" w:cs="Times New Roman"/>
                <w:i/>
                <w:color w:val="262626" w:themeColor="text1" w:themeTint="D9"/>
                <w:sz w:val="20"/>
                <w:szCs w:val="20"/>
              </w:rPr>
              <w:t>adeguatezza della struttura deve essere assistita e preceduta da una scrupolosa analisi dei rischi che sono presenti nelle attività sociali e di impresa; analisi che richiede particolare attenzione proprio con riguardo alle materie presidiate da normative tecniche.</w:t>
            </w:r>
          </w:p>
          <w:p w14:paraId="11C16E57" w14:textId="098A3CFB" w:rsidR="007231C6" w:rsidRPr="00A65EF3" w:rsidRDefault="007231C6" w:rsidP="0009140D">
            <w:pPr>
              <w:spacing w:after="60"/>
              <w:jc w:val="both"/>
              <w:rPr>
                <w:rFonts w:ascii="Calibri" w:eastAsia="Calibri" w:hAnsi="Calibri" w:cs="Times New Roman"/>
                <w:i/>
                <w:color w:val="262626" w:themeColor="text1" w:themeTint="D9"/>
                <w:sz w:val="20"/>
                <w:szCs w:val="20"/>
              </w:rPr>
            </w:pPr>
            <w:r w:rsidRPr="00A65EF3">
              <w:rPr>
                <w:rFonts w:ascii="Calibri" w:eastAsia="Calibri" w:hAnsi="Calibri" w:cs="Times New Roman"/>
                <w:i/>
                <w:color w:val="262626" w:themeColor="text1" w:themeTint="D9"/>
                <w:sz w:val="20"/>
                <w:szCs w:val="20"/>
              </w:rPr>
              <w:t xml:space="preserve">Conseguentemente, il </w:t>
            </w:r>
            <w:r w:rsidR="000A1AD4" w:rsidRPr="00A65EF3">
              <w:rPr>
                <w:rFonts w:ascii="Calibri" w:eastAsia="Calibri" w:hAnsi="Calibri" w:cs="Times New Roman"/>
                <w:i/>
                <w:color w:val="262626" w:themeColor="text1" w:themeTint="D9"/>
                <w:sz w:val="20"/>
                <w:szCs w:val="20"/>
              </w:rPr>
              <w:t>Collegio sindacale</w:t>
            </w:r>
            <w:r w:rsidRPr="00A65EF3">
              <w:rPr>
                <w:rFonts w:ascii="Calibri" w:eastAsia="Calibri" w:hAnsi="Calibri" w:cs="Times New Roman"/>
                <w:i/>
                <w:color w:val="262626" w:themeColor="text1" w:themeTint="D9"/>
                <w:sz w:val="20"/>
                <w:szCs w:val="20"/>
              </w:rPr>
              <w:t xml:space="preserve"> dovrà procedere alla attività di vigilanza </w:t>
            </w:r>
            <w:r w:rsidRPr="00A65EF3">
              <w:rPr>
                <w:rFonts w:ascii="Calibri" w:eastAsia="Calibri" w:hAnsi="Calibri" w:cs="Times New Roman"/>
                <w:color w:val="262626" w:themeColor="text1" w:themeTint="D9"/>
                <w:sz w:val="20"/>
                <w:szCs w:val="20"/>
              </w:rPr>
              <w:t>attraverso</w:t>
            </w:r>
            <w:r w:rsidRPr="00A65EF3">
              <w:rPr>
                <w:rFonts w:ascii="Calibri" w:eastAsia="Calibri" w:hAnsi="Calibri" w:cs="Times New Roman"/>
                <w:i/>
                <w:color w:val="262626" w:themeColor="text1" w:themeTint="D9"/>
                <w:sz w:val="20"/>
                <w:szCs w:val="20"/>
              </w:rPr>
              <w:t xml:space="preserve"> la verifica:</w:t>
            </w:r>
          </w:p>
          <w:p w14:paraId="44B2AFEF" w14:textId="77777777" w:rsidR="007231C6" w:rsidRPr="00A65EF3" w:rsidRDefault="007231C6" w:rsidP="00A63BB9">
            <w:pPr>
              <w:numPr>
                <w:ilvl w:val="0"/>
                <w:numId w:val="28"/>
              </w:numPr>
              <w:spacing w:after="60"/>
              <w:ind w:left="315" w:hanging="284"/>
              <w:jc w:val="both"/>
              <w:rPr>
                <w:rFonts w:ascii="Calibri" w:eastAsia="Calibri" w:hAnsi="Calibri" w:cs="Times New Roman"/>
                <w:i/>
                <w:color w:val="262626" w:themeColor="text1" w:themeTint="D9"/>
                <w:sz w:val="20"/>
                <w:szCs w:val="20"/>
              </w:rPr>
            </w:pPr>
            <w:r w:rsidRPr="00A65EF3">
              <w:rPr>
                <w:rFonts w:ascii="Calibri" w:eastAsia="Calibri" w:hAnsi="Calibri" w:cs="Times New Roman"/>
                <w:i/>
                <w:color w:val="262626" w:themeColor="text1" w:themeTint="D9"/>
                <w:sz w:val="20"/>
                <w:szCs w:val="20"/>
              </w:rPr>
              <w:t>del possesso, da parte della società, delle licenze e delle autorizzazioni amministrative richieste per lo svolgimento di determinate attività e del mantenimento dei requisiti prescritti dalle disposizioni autorizzative;</w:t>
            </w:r>
          </w:p>
          <w:p w14:paraId="161443BC" w14:textId="4ABFEE40" w:rsidR="007231C6" w:rsidRPr="00A65EF3" w:rsidRDefault="007231C6" w:rsidP="00A63BB9">
            <w:pPr>
              <w:numPr>
                <w:ilvl w:val="0"/>
                <w:numId w:val="28"/>
              </w:numPr>
              <w:spacing w:after="60"/>
              <w:ind w:left="315" w:hanging="284"/>
              <w:jc w:val="both"/>
              <w:rPr>
                <w:rFonts w:ascii="Calibri" w:eastAsia="Calibri" w:hAnsi="Calibri" w:cs="Times New Roman"/>
                <w:i/>
                <w:color w:val="262626" w:themeColor="text1" w:themeTint="D9"/>
                <w:sz w:val="20"/>
                <w:szCs w:val="20"/>
              </w:rPr>
            </w:pPr>
            <w:r w:rsidRPr="00A65EF3">
              <w:rPr>
                <w:rFonts w:ascii="Calibri" w:eastAsia="Calibri" w:hAnsi="Calibri" w:cs="Times New Roman"/>
                <w:i/>
                <w:color w:val="262626" w:themeColor="text1" w:themeTint="D9"/>
                <w:sz w:val="20"/>
                <w:szCs w:val="20"/>
              </w:rPr>
              <w:t>dell</w:t>
            </w:r>
            <w:r w:rsidR="00516BDA" w:rsidRPr="00A65EF3">
              <w:rPr>
                <w:rFonts w:ascii="Calibri" w:eastAsia="Calibri" w:hAnsi="Calibri" w:cs="Times New Roman"/>
                <w:i/>
                <w:color w:val="262626" w:themeColor="text1" w:themeTint="D9"/>
                <w:sz w:val="20"/>
                <w:szCs w:val="20"/>
              </w:rPr>
              <w:t>’</w:t>
            </w:r>
            <w:r w:rsidRPr="00A65EF3">
              <w:rPr>
                <w:rFonts w:ascii="Calibri" w:eastAsia="Calibri" w:hAnsi="Calibri" w:cs="Times New Roman"/>
                <w:i/>
                <w:color w:val="262626" w:themeColor="text1" w:themeTint="D9"/>
                <w:sz w:val="20"/>
                <w:szCs w:val="20"/>
              </w:rPr>
              <w:t>esistenza delle autorizzazioni sanitarie prescritte ai fini della certificazione dell</w:t>
            </w:r>
            <w:r w:rsidR="00516BDA" w:rsidRPr="00A65EF3">
              <w:rPr>
                <w:rFonts w:ascii="Calibri" w:eastAsia="Calibri" w:hAnsi="Calibri" w:cs="Times New Roman"/>
                <w:i/>
                <w:color w:val="262626" w:themeColor="text1" w:themeTint="D9"/>
                <w:sz w:val="20"/>
                <w:szCs w:val="20"/>
              </w:rPr>
              <w:t>’</w:t>
            </w:r>
            <w:r w:rsidRPr="00A65EF3">
              <w:rPr>
                <w:rFonts w:ascii="Calibri" w:eastAsia="Calibri" w:hAnsi="Calibri" w:cs="Times New Roman"/>
                <w:i/>
                <w:color w:val="262626" w:themeColor="text1" w:themeTint="D9"/>
                <w:sz w:val="20"/>
                <w:szCs w:val="20"/>
              </w:rPr>
              <w:t>idoneità dei locali in cui si svolge l</w:t>
            </w:r>
            <w:r w:rsidR="00516BDA" w:rsidRPr="00A65EF3">
              <w:rPr>
                <w:rFonts w:ascii="Calibri" w:eastAsia="Calibri" w:hAnsi="Calibri" w:cs="Times New Roman"/>
                <w:i/>
                <w:color w:val="262626" w:themeColor="text1" w:themeTint="D9"/>
                <w:sz w:val="20"/>
                <w:szCs w:val="20"/>
              </w:rPr>
              <w:t>’</w:t>
            </w:r>
            <w:r w:rsidRPr="00A65EF3">
              <w:rPr>
                <w:rFonts w:ascii="Calibri" w:eastAsia="Calibri" w:hAnsi="Calibri" w:cs="Times New Roman"/>
                <w:i/>
                <w:color w:val="262626" w:themeColor="text1" w:themeTint="D9"/>
                <w:sz w:val="20"/>
                <w:szCs w:val="20"/>
              </w:rPr>
              <w:t>attività;</w:t>
            </w:r>
          </w:p>
          <w:p w14:paraId="227749F5" w14:textId="77777777" w:rsidR="007231C6" w:rsidRPr="00A65EF3" w:rsidRDefault="007231C6" w:rsidP="00A63BB9">
            <w:pPr>
              <w:numPr>
                <w:ilvl w:val="0"/>
                <w:numId w:val="28"/>
              </w:numPr>
              <w:spacing w:after="60"/>
              <w:ind w:left="315" w:hanging="284"/>
              <w:jc w:val="both"/>
              <w:rPr>
                <w:rFonts w:ascii="Calibri" w:eastAsia="Calibri" w:hAnsi="Calibri" w:cs="Times New Roman"/>
                <w:i/>
                <w:color w:val="262626" w:themeColor="text1" w:themeTint="D9"/>
                <w:sz w:val="20"/>
                <w:szCs w:val="20"/>
              </w:rPr>
            </w:pPr>
            <w:r w:rsidRPr="00A65EF3">
              <w:rPr>
                <w:rFonts w:ascii="Calibri" w:eastAsia="Calibri" w:hAnsi="Calibri" w:cs="Times New Roman"/>
                <w:i/>
                <w:color w:val="262626" w:themeColor="text1" w:themeTint="D9"/>
                <w:sz w:val="20"/>
                <w:szCs w:val="20"/>
              </w:rPr>
              <w:t>del rispetto delle norme previdenziali, assistenziali e assicurative;</w:t>
            </w:r>
          </w:p>
          <w:p w14:paraId="555CFA7E" w14:textId="77777777" w:rsidR="007231C6" w:rsidRPr="00A65EF3" w:rsidRDefault="007231C6" w:rsidP="00A63BB9">
            <w:pPr>
              <w:numPr>
                <w:ilvl w:val="0"/>
                <w:numId w:val="28"/>
              </w:numPr>
              <w:spacing w:after="60"/>
              <w:ind w:left="315" w:hanging="284"/>
              <w:jc w:val="both"/>
              <w:rPr>
                <w:rFonts w:ascii="Calibri" w:eastAsia="Calibri" w:hAnsi="Calibri" w:cs="Times New Roman"/>
                <w:i/>
                <w:color w:val="262626" w:themeColor="text1" w:themeTint="D9"/>
                <w:sz w:val="20"/>
                <w:szCs w:val="20"/>
              </w:rPr>
            </w:pPr>
            <w:r w:rsidRPr="00A65EF3">
              <w:rPr>
                <w:rFonts w:ascii="Calibri" w:eastAsia="Calibri" w:hAnsi="Calibri" w:cs="Times New Roman"/>
                <w:i/>
                <w:color w:val="262626" w:themeColor="text1" w:themeTint="D9"/>
                <w:sz w:val="20"/>
                <w:szCs w:val="20"/>
              </w:rPr>
              <w:t>della conformità degli atti e delle delibere degli organi societari alle norme in materia di privacy;</w:t>
            </w:r>
          </w:p>
          <w:p w14:paraId="6B02A058" w14:textId="3E595886" w:rsidR="007231C6" w:rsidRPr="00A65EF3" w:rsidRDefault="007231C6" w:rsidP="00A63BB9">
            <w:pPr>
              <w:numPr>
                <w:ilvl w:val="0"/>
                <w:numId w:val="28"/>
              </w:numPr>
              <w:spacing w:after="60"/>
              <w:ind w:left="315" w:hanging="284"/>
              <w:jc w:val="both"/>
              <w:rPr>
                <w:rFonts w:ascii="Calibri" w:eastAsia="Calibri" w:hAnsi="Calibri" w:cs="Times New Roman"/>
                <w:color w:val="262626" w:themeColor="text1" w:themeTint="D9"/>
                <w:sz w:val="20"/>
                <w:szCs w:val="20"/>
              </w:rPr>
            </w:pPr>
            <w:r w:rsidRPr="00A65EF3">
              <w:rPr>
                <w:rFonts w:ascii="Calibri" w:eastAsia="Calibri" w:hAnsi="Calibri" w:cs="Times New Roman"/>
                <w:i/>
                <w:color w:val="262626" w:themeColor="text1" w:themeTint="D9"/>
                <w:sz w:val="20"/>
                <w:szCs w:val="20"/>
              </w:rPr>
              <w:t>dell</w:t>
            </w:r>
            <w:r w:rsidR="00516BDA" w:rsidRPr="00A65EF3">
              <w:rPr>
                <w:rFonts w:ascii="Calibri" w:eastAsia="Calibri" w:hAnsi="Calibri" w:cs="Times New Roman"/>
                <w:i/>
                <w:color w:val="262626" w:themeColor="text1" w:themeTint="D9"/>
                <w:sz w:val="20"/>
                <w:szCs w:val="20"/>
              </w:rPr>
              <w:t>’</w:t>
            </w:r>
            <w:r w:rsidRPr="00A65EF3">
              <w:rPr>
                <w:rFonts w:ascii="Calibri" w:eastAsia="Calibri" w:hAnsi="Calibri" w:cs="Times New Roman"/>
                <w:i/>
                <w:color w:val="262626" w:themeColor="text1" w:themeTint="D9"/>
                <w:sz w:val="20"/>
                <w:szCs w:val="20"/>
              </w:rPr>
              <w:t>osservanza delle prescrizioni legislative e regolamentari in materia ambientale;</w:t>
            </w:r>
          </w:p>
          <w:p w14:paraId="5ECE3160" w14:textId="6D3E3A54" w:rsidR="007231C6" w:rsidRPr="00A65EF3" w:rsidRDefault="007231C6" w:rsidP="00A63BB9">
            <w:pPr>
              <w:numPr>
                <w:ilvl w:val="0"/>
                <w:numId w:val="28"/>
              </w:numPr>
              <w:spacing w:after="60"/>
              <w:ind w:left="315" w:hanging="284"/>
              <w:jc w:val="both"/>
              <w:rPr>
                <w:rFonts w:ascii="Calibri" w:eastAsia="Calibri" w:hAnsi="Calibri" w:cs="Times New Roman"/>
                <w:color w:val="262626" w:themeColor="text1" w:themeTint="D9"/>
                <w:sz w:val="20"/>
                <w:szCs w:val="20"/>
              </w:rPr>
            </w:pPr>
            <w:r w:rsidRPr="00A65EF3">
              <w:rPr>
                <w:rFonts w:ascii="Calibri" w:eastAsia="Calibri" w:hAnsi="Calibri" w:cs="Times New Roman"/>
                <w:i/>
                <w:color w:val="262626" w:themeColor="text1" w:themeTint="D9"/>
                <w:sz w:val="20"/>
                <w:szCs w:val="20"/>
              </w:rPr>
              <w:t>dell</w:t>
            </w:r>
            <w:r w:rsidR="00516BDA" w:rsidRPr="00A65EF3">
              <w:rPr>
                <w:rFonts w:ascii="Calibri" w:eastAsia="Calibri" w:hAnsi="Calibri" w:cs="Times New Roman"/>
                <w:i/>
                <w:color w:val="262626" w:themeColor="text1" w:themeTint="D9"/>
                <w:sz w:val="20"/>
                <w:szCs w:val="20"/>
              </w:rPr>
              <w:t>’</w:t>
            </w:r>
            <w:r w:rsidRPr="00A65EF3">
              <w:rPr>
                <w:rFonts w:ascii="Calibri" w:eastAsia="Calibri" w:hAnsi="Calibri" w:cs="Times New Roman"/>
                <w:i/>
                <w:color w:val="262626" w:themeColor="text1" w:themeTint="D9"/>
                <w:sz w:val="20"/>
                <w:szCs w:val="20"/>
              </w:rPr>
              <w:t>osservanza delle norme in materia di sicurezza sul lavoro.</w:t>
            </w:r>
          </w:p>
          <w:p w14:paraId="27490ED0" w14:textId="77777777" w:rsidR="007231C6" w:rsidRPr="00A65EF3" w:rsidRDefault="007231C6" w:rsidP="0009140D">
            <w:pPr>
              <w:spacing w:after="60"/>
              <w:jc w:val="both"/>
              <w:rPr>
                <w:rFonts w:ascii="Calibri" w:eastAsia="Calibri" w:hAnsi="Calibri" w:cs="Times New Roman"/>
                <w:b/>
                <w:color w:val="262626" w:themeColor="text1" w:themeTint="D9"/>
                <w:sz w:val="20"/>
                <w:szCs w:val="20"/>
              </w:rPr>
            </w:pPr>
            <w:r w:rsidRPr="00A65EF3">
              <w:rPr>
                <w:rFonts w:ascii="Calibri" w:eastAsia="Calibri" w:hAnsi="Calibri" w:cs="Times New Roman"/>
                <w:i/>
                <w:color w:val="262626" w:themeColor="text1" w:themeTint="D9"/>
                <w:sz w:val="20"/>
                <w:szCs w:val="20"/>
              </w:rPr>
              <w:t>Ovviamente, la tipologia dei controlli e la loro frequenza è rimessa alla valutazione del Collegio.</w:t>
            </w:r>
          </w:p>
        </w:tc>
      </w:tr>
    </w:tbl>
    <w:p w14:paraId="37966920" w14:textId="77777777" w:rsidR="007231C6" w:rsidRPr="00827B11" w:rsidRDefault="007231C6" w:rsidP="007231C6">
      <w:pPr>
        <w:spacing w:after="60" w:line="300" w:lineRule="auto"/>
        <w:jc w:val="both"/>
        <w:rPr>
          <w:rFonts w:ascii="Calibri" w:eastAsia="Calibri" w:hAnsi="Calibri" w:cs="Times New Roman"/>
          <w:i/>
          <w:u w:val="single"/>
        </w:rPr>
      </w:pPr>
    </w:p>
    <w:p w14:paraId="204BB1F7" w14:textId="3A714318" w:rsidR="007231C6" w:rsidRPr="00A65EF3" w:rsidRDefault="007231C6" w:rsidP="007231C6">
      <w:pPr>
        <w:spacing w:after="60" w:line="300" w:lineRule="auto"/>
        <w:jc w:val="both"/>
        <w:rPr>
          <w:rFonts w:ascii="Calibri" w:eastAsia="Calibri" w:hAnsi="Calibri" w:cs="Times New Roman"/>
          <w:color w:val="262626" w:themeColor="text1" w:themeTint="D9"/>
        </w:rPr>
      </w:pPr>
      <w:bookmarkStart w:id="130" w:name="_Hlk72415746"/>
      <w:r w:rsidRPr="00A65EF3">
        <w:rPr>
          <w:rFonts w:ascii="Calibri" w:eastAsia="Calibri" w:hAnsi="Calibri" w:cs="Times New Roman"/>
          <w:color w:val="0D0D0D" w:themeColor="text1" w:themeTint="F2"/>
        </w:rPr>
        <w:t xml:space="preserve">In data </w:t>
      </w:r>
      <w:r w:rsidRPr="00A65EF3">
        <w:rPr>
          <w:rFonts w:ascii="Calibri" w:eastAsia="Calibri" w:hAnsi="Calibri" w:cs="Times New Roman"/>
          <w:bCs/>
          <w:color w:val="0D0D0D" w:themeColor="text1" w:themeTint="F2"/>
        </w:rPr>
        <w:t>__/__/_____</w:t>
      </w:r>
      <w:r w:rsidRPr="00A65EF3">
        <w:rPr>
          <w:rFonts w:ascii="Calibri" w:eastAsia="Calibri" w:hAnsi="Calibri" w:cs="Times New Roman"/>
          <w:color w:val="0D0D0D" w:themeColor="text1" w:themeTint="F2"/>
        </w:rPr>
        <w:t xml:space="preserve">, alle ore __: __ [presso </w:t>
      </w:r>
      <w:r w:rsidRPr="00A65EF3">
        <w:rPr>
          <w:rFonts w:ascii="Calibri" w:eastAsia="Calibri" w:hAnsi="Calibri" w:cs="Times New Roman"/>
          <w:i/>
          <w:color w:val="0D0D0D" w:themeColor="text1" w:themeTint="F2"/>
        </w:rPr>
        <w:t>la sede/gli uffici amministrativi della società</w:t>
      </w:r>
      <w:r w:rsidRPr="00A65EF3">
        <w:rPr>
          <w:rFonts w:ascii="Calibri" w:eastAsia="Calibri" w:hAnsi="Calibri" w:cs="Times New Roman"/>
          <w:color w:val="0D0D0D" w:themeColor="text1" w:themeTint="F2"/>
        </w:rPr>
        <w:t xml:space="preserve"> _______________, in _____________ via/piazza _________,] si è riunito [</w:t>
      </w:r>
      <w:r w:rsidRPr="00A65EF3">
        <w:rPr>
          <w:rFonts w:ascii="Calibri" w:eastAsia="Calibri" w:hAnsi="Calibri" w:cs="Times New Roman"/>
          <w:i/>
          <w:iCs/>
          <w:color w:val="0D0D0D" w:themeColor="text1" w:themeTint="F2"/>
        </w:rPr>
        <w:t>specificare:</w:t>
      </w:r>
      <w:r w:rsidRPr="00A65EF3">
        <w:rPr>
          <w:rFonts w:ascii="Calibri" w:eastAsia="Calibri" w:hAnsi="Calibri" w:cs="Times New Roman"/>
          <w:color w:val="0D0D0D" w:themeColor="text1" w:themeTint="F2"/>
        </w:rPr>
        <w:t xml:space="preserve"> in video-audio </w:t>
      </w:r>
      <w:r w:rsidRPr="00A65EF3">
        <w:rPr>
          <w:rFonts w:ascii="Calibri" w:eastAsia="Calibri" w:hAnsi="Calibri" w:cs="Times New Roman"/>
          <w:color w:val="262626" w:themeColor="text1" w:themeTint="D9"/>
        </w:rPr>
        <w:t>conferenza, avendo la possibilità ogni partecipante di ricevere e inviare documenti ed essendo consentita tale modalità dall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 xml:space="preserve">art. … dello Statuto], il </w:t>
      </w:r>
      <w:r w:rsidR="000A1AD4" w:rsidRPr="00A65EF3">
        <w:rPr>
          <w:rFonts w:ascii="Calibri" w:eastAsia="Calibri" w:hAnsi="Calibri" w:cs="Times New Roman"/>
          <w:color w:val="262626" w:themeColor="text1" w:themeTint="D9"/>
        </w:rPr>
        <w:t>Collegio sindacale</w:t>
      </w:r>
      <w:r w:rsidRPr="00A65EF3">
        <w:rPr>
          <w:rFonts w:ascii="Calibri" w:eastAsia="Calibri" w:hAnsi="Calibri" w:cs="Times New Roman"/>
          <w:color w:val="262626" w:themeColor="text1" w:themeTint="D9"/>
        </w:rPr>
        <w:t xml:space="preserve"> nelle persone di:</w:t>
      </w:r>
    </w:p>
    <w:p w14:paraId="12F71332" w14:textId="7CE40A8B" w:rsidR="007231C6" w:rsidRPr="00A65EF3" w:rsidRDefault="007231C6" w:rsidP="007231C6">
      <w:pPr>
        <w:spacing w:after="60" w:line="300" w:lineRule="auto"/>
        <w:ind w:left="708"/>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 xml:space="preserve">dott. _____________________________, </w:t>
      </w:r>
      <w:r w:rsidR="008D0F64" w:rsidRPr="00A65EF3">
        <w:rPr>
          <w:rFonts w:ascii="Calibri" w:eastAsia="Calibri" w:hAnsi="Calibri" w:cs="Times New Roman"/>
          <w:color w:val="262626" w:themeColor="text1" w:themeTint="D9"/>
        </w:rPr>
        <w:t>presidente</w:t>
      </w:r>
      <w:r w:rsidRPr="00A65EF3">
        <w:rPr>
          <w:rFonts w:ascii="Calibri" w:eastAsia="Calibri" w:hAnsi="Calibri" w:cs="Times New Roman"/>
          <w:color w:val="262626" w:themeColor="text1" w:themeTint="D9"/>
        </w:rPr>
        <w:t>;</w:t>
      </w:r>
    </w:p>
    <w:p w14:paraId="2BA81D10" w14:textId="77777777" w:rsidR="007231C6" w:rsidRPr="00A65EF3" w:rsidRDefault="007231C6" w:rsidP="007231C6">
      <w:pPr>
        <w:spacing w:after="60" w:line="300" w:lineRule="auto"/>
        <w:ind w:left="708"/>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dott. _____________________________, sindaco effettivo;</w:t>
      </w:r>
    </w:p>
    <w:p w14:paraId="6B6FB59E" w14:textId="77777777" w:rsidR="007231C6" w:rsidRPr="00A65EF3" w:rsidRDefault="007231C6" w:rsidP="007231C6">
      <w:pPr>
        <w:spacing w:after="60" w:line="300" w:lineRule="auto"/>
        <w:ind w:left="708"/>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dott. _____________________________, sindaco effettivo,</w:t>
      </w:r>
    </w:p>
    <w:p w14:paraId="37976130" w14:textId="77777777" w:rsidR="007231C6" w:rsidRPr="00A65EF3" w:rsidRDefault="007231C6" w:rsidP="007231C6">
      <w:pPr>
        <w:spacing w:after="60" w:line="300" w:lineRule="auto"/>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per redigere il verbale relativo alla vigilanza sulle norme in materia di tutela e sicurezza del lavoro.</w:t>
      </w:r>
    </w:p>
    <w:p w14:paraId="340C0B5C" w14:textId="77777777" w:rsidR="007231C6" w:rsidRPr="00A65EF3" w:rsidRDefault="007231C6" w:rsidP="007231C6">
      <w:pPr>
        <w:spacing w:after="60" w:line="300" w:lineRule="auto"/>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[se da remoto:</w:t>
      </w:r>
    </w:p>
    <w:p w14:paraId="4D1CA050" w14:textId="2CFC0D19" w:rsidR="007231C6" w:rsidRPr="00A65EF3" w:rsidRDefault="007231C6" w:rsidP="007231C6">
      <w:pPr>
        <w:spacing w:after="60" w:line="300" w:lineRule="auto"/>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 xml:space="preserve">Il </w:t>
      </w:r>
      <w:r w:rsidR="008D0F64" w:rsidRPr="00A65EF3">
        <w:rPr>
          <w:rFonts w:ascii="Calibri" w:eastAsia="Calibri" w:hAnsi="Calibri" w:cs="Times New Roman"/>
          <w:color w:val="262626" w:themeColor="text1" w:themeTint="D9"/>
        </w:rPr>
        <w:t>presidente</w:t>
      </w:r>
      <w:r w:rsidRPr="00A65EF3">
        <w:rPr>
          <w:rFonts w:ascii="Calibri" w:eastAsia="Calibri" w:hAnsi="Calibri" w:cs="Times New Roman"/>
          <w:color w:val="262626" w:themeColor="text1" w:themeTint="D9"/>
        </w:rPr>
        <w:t xml:space="preserve"> del </w:t>
      </w:r>
      <w:r w:rsidR="000A1AD4" w:rsidRPr="00A65EF3">
        <w:rPr>
          <w:rFonts w:ascii="Calibri" w:eastAsia="Calibri" w:hAnsi="Calibri" w:cs="Times New Roman"/>
          <w:color w:val="262626" w:themeColor="text1" w:themeTint="D9"/>
        </w:rPr>
        <w:t>Collegio sindacale</w:t>
      </w:r>
      <w:r w:rsidRPr="00A65EF3">
        <w:rPr>
          <w:rFonts w:ascii="Calibri" w:eastAsia="Calibri" w:hAnsi="Calibri" w:cs="Times New Roman"/>
          <w:color w:val="262626" w:themeColor="text1" w:themeTint="D9"/>
        </w:rPr>
        <w:t xml:space="preserve"> rileva che il sistema di video</w:t>
      </w:r>
      <w:r w:rsidR="001104D0">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audio conferenza utilizzato consente:</w:t>
      </w:r>
    </w:p>
    <w:p w14:paraId="5E3EF95F" w14:textId="151EA500" w:rsidR="007231C6" w:rsidRPr="00A65EF3" w:rsidRDefault="007231C6" w:rsidP="008E703C">
      <w:pPr>
        <w:numPr>
          <w:ilvl w:val="0"/>
          <w:numId w:val="60"/>
        </w:numPr>
        <w:spacing w:after="60" w:line="300" w:lineRule="auto"/>
        <w:ind w:left="426" w:hanging="284"/>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lastRenderedPageBreak/>
        <w:t xml:space="preserve">a esso </w:t>
      </w:r>
      <w:r w:rsidR="008D0F64" w:rsidRPr="00A65EF3">
        <w:rPr>
          <w:rFonts w:ascii="Calibri" w:eastAsia="Calibri" w:hAnsi="Calibri" w:cs="Times New Roman"/>
          <w:color w:val="262626" w:themeColor="text1" w:themeTint="D9"/>
        </w:rPr>
        <w:t>presidente</w:t>
      </w:r>
      <w:r w:rsidRPr="00A65EF3">
        <w:rPr>
          <w:rFonts w:ascii="Calibri" w:eastAsia="Calibri" w:hAnsi="Calibri" w:cs="Times New Roman"/>
          <w:color w:val="262626" w:themeColor="text1" w:themeTint="D9"/>
        </w:rPr>
        <w:t xml:space="preserve"> di accertare inequivocabilmente 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identità e la legittimazione degli intervenuti e di regolare lo svolgimento dell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adunanza;</w:t>
      </w:r>
    </w:p>
    <w:p w14:paraId="30F1A953" w14:textId="3DEF5569" w:rsidR="007231C6" w:rsidRPr="00A65EF3" w:rsidRDefault="007231C6" w:rsidP="008E703C">
      <w:pPr>
        <w:numPr>
          <w:ilvl w:val="0"/>
          <w:numId w:val="60"/>
        </w:numPr>
        <w:spacing w:after="60" w:line="300" w:lineRule="auto"/>
        <w:ind w:left="426" w:hanging="284"/>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al sindaco effettivo ………………, in qualità di soggetto verbalizzante, di percepire adeguatamente gli eventi oggetto di verbalizzazione;</w:t>
      </w:r>
    </w:p>
    <w:p w14:paraId="41F999A3" w14:textId="220C0409" w:rsidR="007231C6" w:rsidRPr="00A65EF3" w:rsidRDefault="007231C6" w:rsidP="008E703C">
      <w:pPr>
        <w:numPr>
          <w:ilvl w:val="0"/>
          <w:numId w:val="60"/>
        </w:numPr>
        <w:spacing w:after="60" w:line="300" w:lineRule="auto"/>
        <w:ind w:left="426" w:hanging="284"/>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agli intervenuti di partecipare in tempo reale alla discussione e alla votazione simultanea sugli argomenti all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ordine del giorno, nonché di visionare, ricevere o trasmettere documenti;</w:t>
      </w:r>
    </w:p>
    <w:p w14:paraId="1F87DCCE" w14:textId="77777777" w:rsidR="007231C6" w:rsidRPr="00A65EF3" w:rsidRDefault="007231C6" w:rsidP="007231C6">
      <w:pPr>
        <w:spacing w:after="60" w:line="300" w:lineRule="auto"/>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con comunicazione in data ……………. il/la signor/a ……………………. ha reso note le modalità di collegamento].</w:t>
      </w:r>
    </w:p>
    <w:p w14:paraId="3A2E9577" w14:textId="77777777" w:rsidR="007231C6" w:rsidRPr="00A65EF3" w:rsidRDefault="007231C6" w:rsidP="007231C6">
      <w:pPr>
        <w:spacing w:after="60" w:line="300" w:lineRule="auto"/>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Sono altresì presenti [</w:t>
      </w:r>
      <w:r w:rsidRPr="00A65EF3">
        <w:rPr>
          <w:rFonts w:ascii="Calibri" w:eastAsia="Calibri" w:hAnsi="Calibri" w:cs="Times New Roman"/>
          <w:i/>
          <w:iCs/>
          <w:color w:val="262626" w:themeColor="text1" w:themeTint="D9"/>
        </w:rPr>
        <w:t>ovvero</w:t>
      </w:r>
      <w:r w:rsidRPr="00A65EF3">
        <w:rPr>
          <w:rFonts w:ascii="Calibri" w:eastAsia="Calibri" w:hAnsi="Calibri" w:cs="Times New Roman"/>
          <w:color w:val="262626" w:themeColor="text1" w:themeTint="D9"/>
        </w:rPr>
        <w:t>: collegati]:</w:t>
      </w:r>
    </w:p>
    <w:p w14:paraId="2828CCC6" w14:textId="77777777" w:rsidR="007231C6" w:rsidRPr="00A65EF3" w:rsidRDefault="007231C6" w:rsidP="007231C6">
      <w:pPr>
        <w:spacing w:after="60" w:line="300" w:lineRule="auto"/>
        <w:ind w:left="708"/>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___________, in qualità di ___________;</w:t>
      </w:r>
    </w:p>
    <w:p w14:paraId="404499E7" w14:textId="77777777" w:rsidR="007231C6" w:rsidRPr="00A65EF3" w:rsidRDefault="007231C6" w:rsidP="007231C6">
      <w:pPr>
        <w:spacing w:after="60" w:line="300" w:lineRule="auto"/>
        <w:ind w:left="708"/>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___________, con funzione di ________.</w:t>
      </w:r>
    </w:p>
    <w:bookmarkEnd w:id="130"/>
    <w:p w14:paraId="473F9308" w14:textId="77777777" w:rsidR="007231C6" w:rsidRPr="00A65EF3" w:rsidRDefault="007231C6" w:rsidP="007231C6">
      <w:pPr>
        <w:spacing w:after="60" w:line="300" w:lineRule="auto"/>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Premesso che:</w:t>
      </w:r>
    </w:p>
    <w:p w14:paraId="6CF86728" w14:textId="2D95B041" w:rsidR="007231C6" w:rsidRPr="00A65EF3" w:rsidRDefault="007231C6" w:rsidP="007231C6">
      <w:pPr>
        <w:numPr>
          <w:ilvl w:val="0"/>
          <w:numId w:val="1"/>
        </w:numPr>
        <w:spacing w:after="60" w:line="300" w:lineRule="auto"/>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ai sensi delle Norme 3.1. e 3.2. delle “</w:t>
      </w:r>
      <w:r w:rsidRPr="00A65EF3">
        <w:rPr>
          <w:rFonts w:ascii="Calibri" w:eastAsia="Calibri" w:hAnsi="Calibri" w:cs="Times New Roman"/>
          <w:i/>
          <w:color w:val="262626" w:themeColor="text1" w:themeTint="D9"/>
        </w:rPr>
        <w:t xml:space="preserve">Norme di comportamento del </w:t>
      </w:r>
      <w:r w:rsidR="000A1AD4" w:rsidRPr="00A65EF3">
        <w:rPr>
          <w:rFonts w:ascii="Calibri" w:eastAsia="Calibri" w:hAnsi="Calibri" w:cs="Times New Roman"/>
          <w:i/>
          <w:color w:val="262626" w:themeColor="text1" w:themeTint="D9"/>
        </w:rPr>
        <w:t>Collegio sindacale</w:t>
      </w:r>
      <w:r w:rsidRPr="00A65EF3">
        <w:rPr>
          <w:rFonts w:ascii="Calibri" w:eastAsia="Calibri" w:hAnsi="Calibri" w:cs="Times New Roman"/>
          <w:color w:val="262626" w:themeColor="text1" w:themeTint="D9"/>
        </w:rPr>
        <w:t xml:space="preserve"> </w:t>
      </w:r>
      <w:r w:rsidRPr="00A65EF3">
        <w:rPr>
          <w:rFonts w:ascii="Calibri" w:eastAsia="Calibri" w:hAnsi="Calibri" w:cs="Times New Roman"/>
          <w:i/>
          <w:color w:val="262626" w:themeColor="text1" w:themeTint="D9"/>
        </w:rPr>
        <w:t>di società non quotate</w:t>
      </w:r>
      <w:r w:rsidRPr="00A65EF3">
        <w:rPr>
          <w:rFonts w:ascii="Calibri" w:eastAsia="Calibri" w:hAnsi="Calibri" w:cs="Times New Roman"/>
          <w:color w:val="262626" w:themeColor="text1" w:themeTint="D9"/>
        </w:rPr>
        <w:t xml:space="preserve">”, emanate dal CNDCEC nel mese di dicembre 2024 e vigenti dal 1° gennaio 2025, il </w:t>
      </w:r>
      <w:r w:rsidR="000A1AD4" w:rsidRPr="00A65EF3">
        <w:rPr>
          <w:rFonts w:ascii="Calibri" w:eastAsia="Calibri" w:hAnsi="Calibri" w:cs="Times New Roman"/>
          <w:color w:val="262626" w:themeColor="text1" w:themeTint="D9"/>
        </w:rPr>
        <w:t>Collegio sindacale</w:t>
      </w:r>
      <w:r w:rsidRPr="00A65EF3">
        <w:rPr>
          <w:rFonts w:ascii="Calibri" w:eastAsia="Calibri" w:hAnsi="Calibri" w:cs="Times New Roman"/>
          <w:color w:val="262626" w:themeColor="text1" w:themeTint="D9"/>
        </w:rPr>
        <w:t xml:space="preserve"> è tenuto a svolgere 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attività di vigilanza tenendo in considerazione le dimensioni, la complessità e le altre caratteristiche, anche organizzative, specifiche della società;</w:t>
      </w:r>
    </w:p>
    <w:p w14:paraId="109A4DCA" w14:textId="42C4259D" w:rsidR="007231C6" w:rsidRPr="00A65EF3" w:rsidRDefault="007231C6" w:rsidP="007231C6">
      <w:pPr>
        <w:numPr>
          <w:ilvl w:val="0"/>
          <w:numId w:val="1"/>
        </w:numPr>
        <w:spacing w:after="60" w:line="300" w:lineRule="auto"/>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nell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 xml:space="preserve">ambito della vigilanza esercitata dal </w:t>
      </w:r>
      <w:r w:rsidR="000A1AD4" w:rsidRPr="00A65EF3">
        <w:rPr>
          <w:rFonts w:ascii="Calibri" w:eastAsia="Calibri" w:hAnsi="Calibri" w:cs="Times New Roman"/>
          <w:color w:val="262626" w:themeColor="text1" w:themeTint="D9"/>
        </w:rPr>
        <w:t>Collegio sindacale</w:t>
      </w:r>
      <w:r w:rsidRPr="00A65EF3">
        <w:rPr>
          <w:rFonts w:ascii="Calibri" w:eastAsia="Calibri" w:hAnsi="Calibri" w:cs="Times New Roman"/>
          <w:color w:val="262626" w:themeColor="text1" w:themeTint="D9"/>
        </w:rPr>
        <w:t xml:space="preserve"> ai sensi dell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art. 2403 c.c. rientra la vigilanza sull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osservanza anche della normativa in materia di tutela della salute e sicurezza sul lavoro.</w:t>
      </w:r>
    </w:p>
    <w:p w14:paraId="0AA6F35C" w14:textId="355DD602" w:rsidR="007231C6" w:rsidRPr="00A65EF3" w:rsidRDefault="007231C6" w:rsidP="007231C6">
      <w:pPr>
        <w:spacing w:after="60" w:line="300" w:lineRule="auto"/>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Tanto premesso, i</w:t>
      </w:r>
      <w:r w:rsidR="00467D68" w:rsidRPr="00A65EF3">
        <w:rPr>
          <w:rFonts w:ascii="Calibri" w:eastAsia="Calibri" w:hAnsi="Calibri" w:cs="Times New Roman"/>
          <w:color w:val="262626" w:themeColor="text1" w:themeTint="D9"/>
        </w:rPr>
        <w:t xml:space="preserve">l Collegio sindacale, </w:t>
      </w:r>
      <w:r w:rsidRPr="00A65EF3">
        <w:rPr>
          <w:rFonts w:ascii="Calibri" w:eastAsia="Calibri" w:hAnsi="Calibri" w:cs="Times New Roman"/>
          <w:color w:val="262626" w:themeColor="text1" w:themeTint="D9"/>
        </w:rPr>
        <w:t>nell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esercizio delle proprie funzioni di vigilanza in conformità a quanto previsto dalle citate Norme 3.1. e 3.2. delle “</w:t>
      </w:r>
      <w:r w:rsidRPr="00A65EF3">
        <w:rPr>
          <w:rFonts w:ascii="Calibri" w:eastAsia="Calibri" w:hAnsi="Calibri" w:cs="Times New Roman"/>
          <w:i/>
          <w:color w:val="262626" w:themeColor="text1" w:themeTint="D9"/>
        </w:rPr>
        <w:t xml:space="preserve">Norme di comportamento del </w:t>
      </w:r>
      <w:r w:rsidR="000A1AD4" w:rsidRPr="00A65EF3">
        <w:rPr>
          <w:rFonts w:ascii="Calibri" w:eastAsia="Calibri" w:hAnsi="Calibri" w:cs="Times New Roman"/>
          <w:i/>
          <w:color w:val="262626" w:themeColor="text1" w:themeTint="D9"/>
        </w:rPr>
        <w:t>Collegio sindacale</w:t>
      </w:r>
      <w:r w:rsidRPr="00A65EF3">
        <w:rPr>
          <w:rFonts w:ascii="Calibri" w:eastAsia="Calibri" w:hAnsi="Calibri" w:cs="Times New Roman"/>
          <w:color w:val="262626" w:themeColor="text1" w:themeTint="D9"/>
        </w:rPr>
        <w:t xml:space="preserve"> </w:t>
      </w:r>
      <w:r w:rsidRPr="00A65EF3">
        <w:rPr>
          <w:rFonts w:ascii="Calibri" w:eastAsia="Calibri" w:hAnsi="Calibri" w:cs="Times New Roman"/>
          <w:i/>
          <w:color w:val="262626" w:themeColor="text1" w:themeTint="D9"/>
        </w:rPr>
        <w:t>di società non quotate</w:t>
      </w:r>
      <w:r w:rsidRPr="00A65EF3">
        <w:rPr>
          <w:rFonts w:ascii="Calibri" w:eastAsia="Calibri" w:hAnsi="Calibri" w:cs="Times New Roman"/>
          <w:color w:val="262626" w:themeColor="text1" w:themeTint="D9"/>
        </w:rPr>
        <w:t>”, d</w:t>
      </w:r>
      <w:r w:rsidR="00467D68" w:rsidRPr="00A65EF3">
        <w:rPr>
          <w:rFonts w:ascii="Calibri" w:eastAsia="Calibri" w:hAnsi="Calibri" w:cs="Times New Roman"/>
          <w:color w:val="262626" w:themeColor="text1" w:themeTint="D9"/>
        </w:rPr>
        <w:t>à</w:t>
      </w:r>
      <w:r w:rsidRPr="00A65EF3">
        <w:rPr>
          <w:rFonts w:ascii="Calibri" w:eastAsia="Calibri" w:hAnsi="Calibri" w:cs="Times New Roman"/>
          <w:color w:val="262626" w:themeColor="text1" w:themeTint="D9"/>
        </w:rPr>
        <w:t xml:space="preserve"> inizio alla verifica circa 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 xml:space="preserve">osservanza, da parte della società, delle disposizioni di legge e di statuto, nonché del rispetto di alcuni adempimenti previsti dalla normativa in materia di sicurezza sul lavoro di cui al </w:t>
      </w:r>
      <w:r w:rsidR="00C44931" w:rsidRPr="00A65EF3">
        <w:rPr>
          <w:rFonts w:ascii="Calibri" w:eastAsia="Calibri" w:hAnsi="Calibri" w:cs="Times New Roman"/>
          <w:color w:val="262626" w:themeColor="text1" w:themeTint="D9"/>
        </w:rPr>
        <w:t>d</w:t>
      </w:r>
      <w:r w:rsidRPr="00A65EF3">
        <w:rPr>
          <w:rFonts w:ascii="Calibri" w:eastAsia="Calibri" w:hAnsi="Calibri" w:cs="Times New Roman"/>
          <w:color w:val="262626" w:themeColor="text1" w:themeTint="D9"/>
        </w:rPr>
        <w:t>.lgs.  9 aprile 2008, n. 81.</w:t>
      </w:r>
    </w:p>
    <w:p w14:paraId="41D2D402" w14:textId="6643493D" w:rsidR="007231C6" w:rsidRPr="00A65EF3" w:rsidRDefault="007231C6" w:rsidP="007231C6">
      <w:pPr>
        <w:spacing w:after="60" w:line="300" w:lineRule="auto"/>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In merito, i</w:t>
      </w:r>
      <w:r w:rsidR="00467D68" w:rsidRPr="00A65EF3">
        <w:rPr>
          <w:rFonts w:ascii="Calibri" w:eastAsia="Calibri" w:hAnsi="Calibri" w:cs="Times New Roman"/>
          <w:color w:val="262626" w:themeColor="text1" w:themeTint="D9"/>
        </w:rPr>
        <w:t xml:space="preserve">l Collegio sindacale </w:t>
      </w:r>
      <w:r w:rsidRPr="00A65EF3">
        <w:rPr>
          <w:rFonts w:ascii="Calibri" w:eastAsia="Calibri" w:hAnsi="Calibri" w:cs="Times New Roman"/>
          <w:color w:val="262626" w:themeColor="text1" w:themeTint="D9"/>
        </w:rPr>
        <w:t>constata</w:t>
      </w:r>
      <w:r w:rsidR="00467D68" w:rsidRPr="00A65EF3">
        <w:rPr>
          <w:rFonts w:ascii="Calibri" w:eastAsia="Calibri" w:hAnsi="Calibri" w:cs="Times New Roman"/>
          <w:color w:val="262626" w:themeColor="text1" w:themeTint="D9"/>
        </w:rPr>
        <w:t xml:space="preserve"> </w:t>
      </w:r>
      <w:r w:rsidRPr="00A65EF3">
        <w:rPr>
          <w:rFonts w:ascii="Calibri" w:eastAsia="Calibri" w:hAnsi="Calibri" w:cs="Times New Roman"/>
          <w:color w:val="262626" w:themeColor="text1" w:themeTint="D9"/>
        </w:rPr>
        <w:t>la nomina dei soggetti individuati quali principali destinatari della suindicata normativa:</w:t>
      </w:r>
    </w:p>
    <w:p w14:paraId="501C246C" w14:textId="77777777" w:rsidR="007231C6" w:rsidRPr="00A65EF3" w:rsidRDefault="007231C6" w:rsidP="00A63BB9">
      <w:pPr>
        <w:numPr>
          <w:ilvl w:val="0"/>
          <w:numId w:val="25"/>
        </w:numPr>
        <w:spacing w:after="60" w:line="300" w:lineRule="auto"/>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individuazione della figura del datore di lavoro: sig. _______________;</w:t>
      </w:r>
    </w:p>
    <w:p w14:paraId="62AE18F3" w14:textId="77777777" w:rsidR="007231C6" w:rsidRPr="00A65EF3" w:rsidRDefault="007231C6" w:rsidP="00A63BB9">
      <w:pPr>
        <w:numPr>
          <w:ilvl w:val="0"/>
          <w:numId w:val="25"/>
        </w:numPr>
        <w:spacing w:after="60" w:line="300" w:lineRule="auto"/>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 xml:space="preserve">individuazione di eventuali soggetti cui siano conferite deleghe di funzioni: sigg. _________; </w:t>
      </w:r>
    </w:p>
    <w:p w14:paraId="4C001AB0" w14:textId="7C7A7261" w:rsidR="007231C6" w:rsidRPr="00A65EF3" w:rsidRDefault="007231C6" w:rsidP="00A63BB9">
      <w:pPr>
        <w:numPr>
          <w:ilvl w:val="0"/>
          <w:numId w:val="25"/>
        </w:numPr>
        <w:spacing w:after="60" w:line="300" w:lineRule="auto"/>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 xml:space="preserve">individuazione di eventuali dirigenti per la sicurezza </w:t>
      </w:r>
      <w:r w:rsidRPr="00930E8F">
        <w:rPr>
          <w:rFonts w:ascii="Calibri" w:eastAsia="Calibri" w:hAnsi="Calibri" w:cs="Times New Roman"/>
          <w:i/>
          <w:iCs/>
          <w:color w:val="262626" w:themeColor="text1" w:themeTint="D9"/>
        </w:rPr>
        <w:t>ex</w:t>
      </w:r>
      <w:r w:rsidRPr="00A65EF3">
        <w:rPr>
          <w:rFonts w:ascii="Calibri" w:eastAsia="Calibri" w:hAnsi="Calibri" w:cs="Times New Roman"/>
          <w:color w:val="262626" w:themeColor="text1" w:themeTint="D9"/>
        </w:rPr>
        <w:t xml:space="preserve"> art. 18 </w:t>
      </w:r>
      <w:r w:rsidR="00C44931" w:rsidRPr="00A65EF3">
        <w:rPr>
          <w:rFonts w:ascii="Calibri" w:eastAsia="Calibri" w:hAnsi="Calibri" w:cs="Times New Roman"/>
          <w:color w:val="262626" w:themeColor="text1" w:themeTint="D9"/>
        </w:rPr>
        <w:t>d</w:t>
      </w:r>
      <w:r w:rsidRPr="00A65EF3">
        <w:rPr>
          <w:rFonts w:ascii="Calibri" w:eastAsia="Calibri" w:hAnsi="Calibri" w:cs="Times New Roman"/>
          <w:color w:val="262626" w:themeColor="text1" w:themeTint="D9"/>
        </w:rPr>
        <w:t>.lgs. 81/</w:t>
      </w:r>
      <w:r w:rsidR="00C44931" w:rsidRPr="00A65EF3">
        <w:rPr>
          <w:rFonts w:ascii="Calibri" w:eastAsia="Calibri" w:hAnsi="Calibri" w:cs="Times New Roman"/>
          <w:color w:val="262626" w:themeColor="text1" w:themeTint="D9"/>
        </w:rPr>
        <w:t>20</w:t>
      </w:r>
      <w:r w:rsidRPr="00A65EF3">
        <w:rPr>
          <w:rFonts w:ascii="Calibri" w:eastAsia="Calibri" w:hAnsi="Calibri" w:cs="Times New Roman"/>
          <w:color w:val="262626" w:themeColor="text1" w:themeTint="D9"/>
        </w:rPr>
        <w:t>08: sigg. __________;</w:t>
      </w:r>
    </w:p>
    <w:p w14:paraId="3B0CA7CE" w14:textId="0082ED60" w:rsidR="007231C6" w:rsidRPr="00A65EF3" w:rsidRDefault="007231C6" w:rsidP="00A63BB9">
      <w:pPr>
        <w:numPr>
          <w:ilvl w:val="0"/>
          <w:numId w:val="25"/>
        </w:numPr>
        <w:spacing w:after="60" w:line="300" w:lineRule="auto"/>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 xml:space="preserve">individuazione dei preposti </w:t>
      </w:r>
      <w:r w:rsidRPr="00A65EF3">
        <w:rPr>
          <w:rFonts w:ascii="Calibri" w:eastAsia="Calibri" w:hAnsi="Calibri" w:cs="Times New Roman"/>
          <w:i/>
          <w:iCs/>
          <w:color w:val="262626" w:themeColor="text1" w:themeTint="D9"/>
        </w:rPr>
        <w:t xml:space="preserve">ex </w:t>
      </w:r>
      <w:r w:rsidRPr="00A65EF3">
        <w:rPr>
          <w:rFonts w:ascii="Calibri" w:eastAsia="Calibri" w:hAnsi="Calibri" w:cs="Times New Roman"/>
          <w:color w:val="262626" w:themeColor="text1" w:themeTint="D9"/>
        </w:rPr>
        <w:t xml:space="preserve">art. 19 </w:t>
      </w:r>
      <w:r w:rsidR="00C44931" w:rsidRPr="00A65EF3">
        <w:rPr>
          <w:rFonts w:ascii="Calibri" w:eastAsia="Calibri" w:hAnsi="Calibri" w:cs="Times New Roman"/>
          <w:color w:val="262626" w:themeColor="text1" w:themeTint="D9"/>
        </w:rPr>
        <w:t>d</w:t>
      </w:r>
      <w:r w:rsidRPr="00A65EF3">
        <w:rPr>
          <w:rFonts w:ascii="Calibri" w:eastAsia="Calibri" w:hAnsi="Calibri" w:cs="Times New Roman"/>
          <w:color w:val="262626" w:themeColor="text1" w:themeTint="D9"/>
        </w:rPr>
        <w:t>.lgs. 81/</w:t>
      </w:r>
      <w:r w:rsidR="00C44931" w:rsidRPr="00A65EF3">
        <w:rPr>
          <w:rFonts w:ascii="Calibri" w:eastAsia="Calibri" w:hAnsi="Calibri" w:cs="Times New Roman"/>
          <w:color w:val="262626" w:themeColor="text1" w:themeTint="D9"/>
        </w:rPr>
        <w:t>20</w:t>
      </w:r>
      <w:r w:rsidRPr="00A65EF3">
        <w:rPr>
          <w:rFonts w:ascii="Calibri" w:eastAsia="Calibri" w:hAnsi="Calibri" w:cs="Times New Roman"/>
          <w:color w:val="262626" w:themeColor="text1" w:themeTint="D9"/>
        </w:rPr>
        <w:t>08: sigg. _________ ;</w:t>
      </w:r>
    </w:p>
    <w:p w14:paraId="6F8E69D1" w14:textId="77777777" w:rsidR="007231C6" w:rsidRPr="00A65EF3" w:rsidRDefault="007231C6" w:rsidP="00A63BB9">
      <w:pPr>
        <w:numPr>
          <w:ilvl w:val="0"/>
          <w:numId w:val="25"/>
        </w:numPr>
        <w:spacing w:after="60" w:line="300" w:lineRule="auto"/>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intervenuta nomina del Responsabile del Servizio Prevenzione e Protezione: sig. ________________, soggetto interno/esterno della società;</w:t>
      </w:r>
    </w:p>
    <w:p w14:paraId="457E6AEA" w14:textId="77777777" w:rsidR="007231C6" w:rsidRPr="00A65EF3" w:rsidRDefault="007231C6" w:rsidP="00A63BB9">
      <w:pPr>
        <w:numPr>
          <w:ilvl w:val="0"/>
          <w:numId w:val="25"/>
        </w:numPr>
        <w:spacing w:after="60" w:line="300" w:lineRule="auto"/>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 xml:space="preserve">intervenuta elezione del Rappresentante dei lavoratori per la sicurezza: sig. _______________; </w:t>
      </w:r>
    </w:p>
    <w:p w14:paraId="1DD873BE" w14:textId="77777777" w:rsidR="007231C6" w:rsidRPr="00A65EF3" w:rsidRDefault="007231C6" w:rsidP="00A63BB9">
      <w:pPr>
        <w:numPr>
          <w:ilvl w:val="0"/>
          <w:numId w:val="25"/>
        </w:numPr>
        <w:spacing w:after="60" w:line="300" w:lineRule="auto"/>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intervenuta nomina del medico competente (ove previsto): dott. _______________;</w:t>
      </w:r>
    </w:p>
    <w:p w14:paraId="21534632" w14:textId="04A5BE74" w:rsidR="007231C6" w:rsidRPr="00A65EF3" w:rsidRDefault="007231C6" w:rsidP="00A63BB9">
      <w:pPr>
        <w:numPr>
          <w:ilvl w:val="0"/>
          <w:numId w:val="25"/>
        </w:numPr>
        <w:spacing w:after="60" w:line="300" w:lineRule="auto"/>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lastRenderedPageBreak/>
        <w:t>intervenuta designazione dei lavoratori incaricati per 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attuazione delle misure di prevenzione incendi, evacuazione, salvataggio, primo soccorso e comunque gestione dell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emergenza: ___________________.</w:t>
      </w:r>
    </w:p>
    <w:p w14:paraId="07E6214C" w14:textId="25D8F8C4" w:rsidR="007231C6" w:rsidRPr="00A65EF3" w:rsidRDefault="007231C6" w:rsidP="00930E8F">
      <w:pPr>
        <w:spacing w:before="120" w:after="60" w:line="300" w:lineRule="auto"/>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I</w:t>
      </w:r>
      <w:r w:rsidR="00467D68" w:rsidRPr="00A65EF3">
        <w:rPr>
          <w:rFonts w:ascii="Calibri" w:eastAsia="Calibri" w:hAnsi="Calibri" w:cs="Times New Roman"/>
          <w:color w:val="262626" w:themeColor="text1" w:themeTint="D9"/>
        </w:rPr>
        <w:t>l Collegio sindacale</w:t>
      </w:r>
      <w:r w:rsidRPr="00A65EF3">
        <w:rPr>
          <w:rFonts w:ascii="Calibri" w:eastAsia="Calibri" w:hAnsi="Calibri" w:cs="Times New Roman"/>
          <w:color w:val="262626" w:themeColor="text1" w:themeTint="D9"/>
        </w:rPr>
        <w:t xml:space="preserve"> constata inoltre:</w:t>
      </w:r>
    </w:p>
    <w:p w14:paraId="229807A6" w14:textId="3352FA28" w:rsidR="007231C6" w:rsidRPr="00A65EF3" w:rsidRDefault="007231C6" w:rsidP="00A63BB9">
      <w:pPr>
        <w:numPr>
          <w:ilvl w:val="0"/>
          <w:numId w:val="25"/>
        </w:numPr>
        <w:spacing w:after="60" w:line="300" w:lineRule="auto"/>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esistenza del documento di valutazione dei rischi con apposizione di data certa sul medesimo documento;</w:t>
      </w:r>
    </w:p>
    <w:p w14:paraId="3D6A3722" w14:textId="4E8B74E9" w:rsidR="007231C6" w:rsidRPr="00A65EF3" w:rsidRDefault="007231C6" w:rsidP="00A63BB9">
      <w:pPr>
        <w:numPr>
          <w:ilvl w:val="0"/>
          <w:numId w:val="25"/>
        </w:numPr>
        <w:spacing w:after="60" w:line="300" w:lineRule="auto"/>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intervenuta attività di formazione del personale dipendente.</w:t>
      </w:r>
    </w:p>
    <w:p w14:paraId="2ED1E64C" w14:textId="388261DB" w:rsidR="007231C6" w:rsidRPr="00A65EF3" w:rsidRDefault="007231C6" w:rsidP="007231C6">
      <w:pPr>
        <w:spacing w:after="60" w:line="300" w:lineRule="auto"/>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I</w:t>
      </w:r>
      <w:r w:rsidR="00467D68" w:rsidRPr="00A65EF3">
        <w:rPr>
          <w:rFonts w:ascii="Calibri" w:eastAsia="Calibri" w:hAnsi="Calibri" w:cs="Times New Roman"/>
          <w:color w:val="262626" w:themeColor="text1" w:themeTint="D9"/>
        </w:rPr>
        <w:t xml:space="preserve">l Collegio sindacale </w:t>
      </w:r>
      <w:r w:rsidRPr="00A65EF3">
        <w:rPr>
          <w:rFonts w:ascii="Calibri" w:eastAsia="Calibri" w:hAnsi="Calibri" w:cs="Times New Roman"/>
          <w:color w:val="262626" w:themeColor="text1" w:themeTint="D9"/>
        </w:rPr>
        <w:t>rileva di avere/non avere ricevuto comunicazione da parte dell</w:t>
      </w:r>
      <w:r w:rsidR="00516BDA" w:rsidRPr="00A65EF3">
        <w:rPr>
          <w:rFonts w:ascii="Calibri" w:eastAsia="Calibri" w:hAnsi="Calibri" w:cs="Times New Roman"/>
          <w:color w:val="262626" w:themeColor="text1" w:themeTint="D9"/>
        </w:rPr>
        <w:t>’</w:t>
      </w:r>
      <w:proofErr w:type="spellStart"/>
      <w:r w:rsidR="00467D68" w:rsidRPr="00A65EF3">
        <w:rPr>
          <w:rFonts w:ascii="Calibri" w:eastAsia="Calibri" w:hAnsi="Calibri" w:cs="Times New Roman"/>
          <w:color w:val="262626" w:themeColor="text1" w:themeTint="D9"/>
        </w:rPr>
        <w:t>OdV</w:t>
      </w:r>
      <w:proofErr w:type="spellEnd"/>
      <w:r w:rsidRPr="00A65EF3">
        <w:rPr>
          <w:rFonts w:ascii="Calibri" w:eastAsia="Calibri" w:hAnsi="Calibri" w:cs="Times New Roman"/>
          <w:color w:val="262626" w:themeColor="text1" w:themeTint="D9"/>
        </w:rPr>
        <w:t xml:space="preserve"> in ordine al mancato rispetto delle misure individuate dall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azienda nella redazione del Modello di Organizzazione Gestione e Controllo previsto in tema di salute e sicurezza nei luoghi di lavoro dall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art. 30 d.lgs. 9 aprile 2008, n. 81. In particolare, ricevono comunicazione sulla eventuale adozione di un sistema di gestione per la sicurezza certificato ai sensi della norma ISO 45001:2018 o comunque corrispondente alle Linee guida UNI-INAIL per un sistema di gestione della salute e sicurezza sul lavoro (SGSL) </w:t>
      </w:r>
      <w:r w:rsidRPr="00A65EF3">
        <w:rPr>
          <w:rFonts w:ascii="Calibri" w:eastAsia="Calibri" w:hAnsi="Calibri" w:cs="Times New Roman"/>
          <w:color w:val="262626" w:themeColor="text1" w:themeTint="D9"/>
          <w:vertAlign w:val="superscript"/>
        </w:rPr>
        <w:footnoteReference w:id="39"/>
      </w:r>
      <w:r w:rsidRPr="00A65EF3">
        <w:rPr>
          <w:rFonts w:ascii="Calibri" w:eastAsia="Calibri" w:hAnsi="Calibri" w:cs="Times New Roman"/>
          <w:color w:val="262626" w:themeColor="text1" w:themeTint="D9"/>
        </w:rPr>
        <w:t xml:space="preserve">. </w:t>
      </w:r>
    </w:p>
    <w:p w14:paraId="457CCE5F" w14:textId="6F5D263E" w:rsidR="007231C6" w:rsidRPr="00A65EF3" w:rsidRDefault="007231C6" w:rsidP="007231C6">
      <w:pPr>
        <w:spacing w:after="60" w:line="300" w:lineRule="auto"/>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I</w:t>
      </w:r>
      <w:r w:rsidR="00467D68" w:rsidRPr="00A65EF3">
        <w:rPr>
          <w:rFonts w:ascii="Calibri" w:eastAsia="Calibri" w:hAnsi="Calibri" w:cs="Times New Roman"/>
          <w:color w:val="262626" w:themeColor="text1" w:themeTint="D9"/>
        </w:rPr>
        <w:t xml:space="preserve">l Collegio sindacale </w:t>
      </w:r>
      <w:r w:rsidRPr="00A65EF3">
        <w:rPr>
          <w:rFonts w:ascii="Calibri" w:eastAsia="Calibri" w:hAnsi="Calibri" w:cs="Times New Roman"/>
          <w:color w:val="262626" w:themeColor="text1" w:themeTint="D9"/>
        </w:rPr>
        <w:t>inoltre ricev</w:t>
      </w:r>
      <w:r w:rsidR="00467D68" w:rsidRPr="00A65EF3">
        <w:rPr>
          <w:rFonts w:ascii="Calibri" w:eastAsia="Calibri" w:hAnsi="Calibri" w:cs="Times New Roman"/>
          <w:color w:val="262626" w:themeColor="text1" w:themeTint="D9"/>
        </w:rPr>
        <w:t>e</w:t>
      </w:r>
      <w:r w:rsidRPr="00A65EF3">
        <w:rPr>
          <w:rFonts w:ascii="Calibri" w:eastAsia="Calibri" w:hAnsi="Calibri" w:cs="Times New Roman"/>
          <w:color w:val="262626" w:themeColor="text1" w:themeTint="D9"/>
        </w:rPr>
        <w:t xml:space="preserve"> dal datore di lavoro eventuali comunicazioni in ordine a:</w:t>
      </w:r>
    </w:p>
    <w:p w14:paraId="6005E767" w14:textId="3E7E2058" w:rsidR="007231C6" w:rsidRPr="00A65EF3" w:rsidRDefault="007231C6" w:rsidP="008E703C">
      <w:pPr>
        <w:numPr>
          <w:ilvl w:val="0"/>
          <w:numId w:val="25"/>
        </w:numPr>
        <w:spacing w:after="60" w:line="300" w:lineRule="auto"/>
        <w:ind w:left="357" w:hanging="357"/>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intervenute contestazioni da parte dell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 xml:space="preserve">autorità preposte al rispetto delle norme in materia di sicurezza; </w:t>
      </w:r>
    </w:p>
    <w:p w14:paraId="5D8B52E7" w14:textId="77777777" w:rsidR="007231C6" w:rsidRPr="00A65EF3" w:rsidRDefault="007231C6" w:rsidP="008E703C">
      <w:pPr>
        <w:numPr>
          <w:ilvl w:val="0"/>
          <w:numId w:val="25"/>
        </w:numPr>
        <w:spacing w:after="60" w:line="300" w:lineRule="auto"/>
        <w:ind w:left="357" w:hanging="357"/>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intervenute contestazioni da parte dei summenzionati organi in merito ad infortuni sul lavoro/malattie professionali occorsi/denunciati nel trimestre/semestre;</w:t>
      </w:r>
    </w:p>
    <w:p w14:paraId="44F844C1" w14:textId="5D429707" w:rsidR="007231C6" w:rsidRPr="00A65EF3" w:rsidRDefault="007231C6" w:rsidP="008E703C">
      <w:pPr>
        <w:numPr>
          <w:ilvl w:val="0"/>
          <w:numId w:val="25"/>
        </w:numPr>
        <w:spacing w:after="60" w:line="300" w:lineRule="auto"/>
        <w:ind w:left="357" w:hanging="357"/>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intervenute richieste di risarcimento da parte dell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INAIL o di soggetti privati.</w:t>
      </w:r>
    </w:p>
    <w:p w14:paraId="03727BFB" w14:textId="4D0490A2" w:rsidR="007231C6" w:rsidRPr="00A65EF3" w:rsidRDefault="007231C6" w:rsidP="008E703C">
      <w:pPr>
        <w:spacing w:before="120" w:after="60" w:line="300" w:lineRule="auto"/>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Con riferimento alle attrezzature e i macchinari, i</w:t>
      </w:r>
      <w:r w:rsidR="00467D68" w:rsidRPr="00A65EF3">
        <w:rPr>
          <w:rFonts w:ascii="Calibri" w:eastAsia="Calibri" w:hAnsi="Calibri" w:cs="Times New Roman"/>
          <w:color w:val="262626" w:themeColor="text1" w:themeTint="D9"/>
        </w:rPr>
        <w:t xml:space="preserve">l </w:t>
      </w:r>
      <w:r w:rsidR="00AF57CF" w:rsidRPr="00A65EF3">
        <w:rPr>
          <w:rFonts w:ascii="Calibri" w:eastAsia="Calibri" w:hAnsi="Calibri" w:cs="Times New Roman"/>
          <w:color w:val="262626" w:themeColor="text1" w:themeTint="D9"/>
        </w:rPr>
        <w:t>C</w:t>
      </w:r>
      <w:r w:rsidR="00467D68" w:rsidRPr="00A65EF3">
        <w:rPr>
          <w:rFonts w:ascii="Calibri" w:eastAsia="Calibri" w:hAnsi="Calibri" w:cs="Times New Roman"/>
          <w:color w:val="262626" w:themeColor="text1" w:themeTint="D9"/>
        </w:rPr>
        <w:t>ollegio sindacale</w:t>
      </w:r>
      <w:r w:rsidRPr="00A65EF3">
        <w:rPr>
          <w:rFonts w:ascii="Calibri" w:eastAsia="Calibri" w:hAnsi="Calibri" w:cs="Times New Roman"/>
          <w:color w:val="262626" w:themeColor="text1" w:themeTint="D9"/>
        </w:rPr>
        <w:t xml:space="preserve"> ricev</w:t>
      </w:r>
      <w:r w:rsidR="00467D68" w:rsidRPr="00A65EF3">
        <w:rPr>
          <w:rFonts w:ascii="Calibri" w:eastAsia="Calibri" w:hAnsi="Calibri" w:cs="Times New Roman"/>
          <w:color w:val="262626" w:themeColor="text1" w:themeTint="D9"/>
        </w:rPr>
        <w:t xml:space="preserve">e </w:t>
      </w:r>
      <w:r w:rsidRPr="00A65EF3">
        <w:rPr>
          <w:rFonts w:ascii="Calibri" w:eastAsia="Calibri" w:hAnsi="Calibri" w:cs="Times New Roman"/>
          <w:color w:val="262626" w:themeColor="text1" w:themeTint="D9"/>
        </w:rPr>
        <w:t>conferma che:</w:t>
      </w:r>
    </w:p>
    <w:p w14:paraId="5A0AF3D2" w14:textId="575F78A1" w:rsidR="007231C6" w:rsidRPr="00A65EF3" w:rsidRDefault="007231C6" w:rsidP="008E703C">
      <w:pPr>
        <w:numPr>
          <w:ilvl w:val="0"/>
          <w:numId w:val="25"/>
        </w:numPr>
        <w:spacing w:after="60" w:line="300" w:lineRule="auto"/>
        <w:ind w:hanging="357"/>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 xml:space="preserve"> per le attrezzature/macchine realizzate dopo la data di entrata in vigore della Direttiva Macchine (Cfr. Direttiva 89/392/CEE, recepita in Italia con </w:t>
      </w:r>
      <w:r w:rsidR="008E703C" w:rsidRPr="00A65EF3">
        <w:rPr>
          <w:rFonts w:ascii="Calibri" w:eastAsia="Calibri" w:hAnsi="Calibri" w:cs="Times New Roman"/>
          <w:color w:val="262626" w:themeColor="text1" w:themeTint="D9"/>
        </w:rPr>
        <w:t>d</w:t>
      </w:r>
      <w:r w:rsidRPr="00A65EF3">
        <w:rPr>
          <w:rFonts w:ascii="Calibri" w:eastAsia="Calibri" w:hAnsi="Calibri" w:cs="Times New Roman"/>
          <w:color w:val="262626" w:themeColor="text1" w:themeTint="D9"/>
        </w:rPr>
        <w:t>.P.R. 459/96, sostituita dalla Direttiva 2006/42/CE</w:t>
      </w:r>
      <w:r w:rsidRPr="00A65EF3">
        <w:rPr>
          <w:rFonts w:ascii="Calibri" w:eastAsia="Calibri" w:hAnsi="Calibri" w:cs="Times New Roman"/>
          <w:color w:val="262626" w:themeColor="text1" w:themeTint="D9"/>
          <w:vertAlign w:val="superscript"/>
        </w:rPr>
        <w:footnoteReference w:id="40"/>
      </w:r>
      <w:r w:rsidRPr="00A65EF3">
        <w:rPr>
          <w:rFonts w:ascii="Calibri" w:eastAsia="Calibri" w:hAnsi="Calibri" w:cs="Times New Roman"/>
          <w:color w:val="262626" w:themeColor="text1" w:themeTint="D9"/>
        </w:rPr>
        <w:t>) e dotate pertanto di marcatura CE sono sussistenti:</w:t>
      </w:r>
    </w:p>
    <w:p w14:paraId="71389C7F" w14:textId="0E347A11" w:rsidR="007231C6" w:rsidRPr="00A65EF3" w:rsidRDefault="007231C6" w:rsidP="008E703C">
      <w:pPr>
        <w:numPr>
          <w:ilvl w:val="0"/>
          <w:numId w:val="49"/>
        </w:numPr>
        <w:spacing w:after="60" w:line="300" w:lineRule="auto"/>
        <w:ind w:hanging="357"/>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la marcatura CE sull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attrezzatura/macchinari;</w:t>
      </w:r>
    </w:p>
    <w:p w14:paraId="23D8B2D8" w14:textId="77777777" w:rsidR="007231C6" w:rsidRPr="00A65EF3" w:rsidRDefault="007231C6" w:rsidP="008E703C">
      <w:pPr>
        <w:numPr>
          <w:ilvl w:val="0"/>
          <w:numId w:val="49"/>
        </w:numPr>
        <w:spacing w:after="60" w:line="300" w:lineRule="auto"/>
        <w:ind w:hanging="357"/>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la dichiarazione CE di conformità (Allegato IIA della Direttiva);</w:t>
      </w:r>
    </w:p>
    <w:p w14:paraId="4B51C1F0" w14:textId="77777777" w:rsidR="007231C6" w:rsidRPr="00A65EF3" w:rsidRDefault="007231C6" w:rsidP="008E703C">
      <w:pPr>
        <w:numPr>
          <w:ilvl w:val="0"/>
          <w:numId w:val="49"/>
        </w:numPr>
        <w:spacing w:after="60" w:line="300" w:lineRule="auto"/>
        <w:ind w:hanging="357"/>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il manuale di uso e manutenzione in lingua italiana;</w:t>
      </w:r>
    </w:p>
    <w:p w14:paraId="1A89FA3E" w14:textId="77777777" w:rsidR="007231C6" w:rsidRPr="00A65EF3" w:rsidRDefault="007231C6" w:rsidP="008E703C">
      <w:pPr>
        <w:numPr>
          <w:ilvl w:val="0"/>
          <w:numId w:val="61"/>
        </w:numPr>
        <w:spacing w:after="60" w:line="300" w:lineRule="auto"/>
        <w:ind w:hanging="357"/>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per le attrezzature/macchine realizzate prima della data di entrata in vigore della Direttiva Macchine (settembre 1996) di cui il Datore di lavoro risulti cessionario, sono sussistenti:</w:t>
      </w:r>
    </w:p>
    <w:p w14:paraId="3A51DF23" w14:textId="29AD9767" w:rsidR="007231C6" w:rsidRPr="00A65EF3" w:rsidRDefault="007231C6" w:rsidP="008E703C">
      <w:pPr>
        <w:numPr>
          <w:ilvl w:val="0"/>
          <w:numId w:val="51"/>
        </w:numPr>
        <w:spacing w:after="60" w:line="300" w:lineRule="auto"/>
        <w:ind w:hanging="357"/>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attestazione di conformità ai requisiti di sicurezza dell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 xml:space="preserve">Allegato V del </w:t>
      </w:r>
      <w:r w:rsidR="00C44931" w:rsidRPr="00A65EF3">
        <w:rPr>
          <w:rFonts w:ascii="Calibri" w:eastAsia="Calibri" w:hAnsi="Calibri" w:cs="Times New Roman"/>
          <w:color w:val="262626" w:themeColor="text1" w:themeTint="D9"/>
        </w:rPr>
        <w:t>d</w:t>
      </w:r>
      <w:r w:rsidRPr="00A65EF3">
        <w:rPr>
          <w:rFonts w:ascii="Calibri" w:eastAsia="Calibri" w:hAnsi="Calibri" w:cs="Times New Roman"/>
          <w:color w:val="262626" w:themeColor="text1" w:themeTint="D9"/>
        </w:rPr>
        <w:t>.lgs. 9 aprile 2008, n. 81, sottoscritta dal cedente (venditore, noleggiatore, concedente in uso o locazione finanziaria) come previsto dall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art. 72 del citato decreto;</w:t>
      </w:r>
    </w:p>
    <w:p w14:paraId="71EA078C" w14:textId="77777777" w:rsidR="007231C6" w:rsidRPr="00A65EF3" w:rsidRDefault="007231C6" w:rsidP="008E703C">
      <w:pPr>
        <w:numPr>
          <w:ilvl w:val="0"/>
          <w:numId w:val="51"/>
        </w:numPr>
        <w:spacing w:after="60" w:line="300" w:lineRule="auto"/>
        <w:ind w:hanging="357"/>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manuale di uso e manutenzione in lingua italiana;</w:t>
      </w:r>
    </w:p>
    <w:p w14:paraId="3A306ACA" w14:textId="6ABB0088" w:rsidR="007231C6" w:rsidRPr="00A65EF3" w:rsidRDefault="007231C6" w:rsidP="00A63BB9">
      <w:pPr>
        <w:numPr>
          <w:ilvl w:val="0"/>
          <w:numId w:val="25"/>
        </w:numPr>
        <w:spacing w:after="60" w:line="300" w:lineRule="auto"/>
        <w:contextualSpacing/>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lastRenderedPageBreak/>
        <w:t>per le attrezzature comprese nell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 xml:space="preserve">Allegato VII del </w:t>
      </w:r>
      <w:r w:rsidR="00C44931" w:rsidRPr="00A65EF3">
        <w:rPr>
          <w:rFonts w:ascii="Calibri" w:eastAsia="Calibri" w:hAnsi="Calibri" w:cs="Times New Roman"/>
          <w:color w:val="262626" w:themeColor="text1" w:themeTint="D9"/>
        </w:rPr>
        <w:t>d</w:t>
      </w:r>
      <w:r w:rsidRPr="00A65EF3">
        <w:rPr>
          <w:rFonts w:ascii="Calibri" w:eastAsia="Calibri" w:hAnsi="Calibri" w:cs="Times New Roman"/>
          <w:color w:val="262626" w:themeColor="text1" w:themeTint="D9"/>
        </w:rPr>
        <w:t>.lgs.  9 aprile 2008, n. 81 risulta la documentazione attestante 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avvenuta verifica secondo la periodicità prevista dal citato Allegato VII.</w:t>
      </w:r>
    </w:p>
    <w:p w14:paraId="7F56AB99" w14:textId="433EB4B8" w:rsidR="007231C6" w:rsidRPr="00A65EF3" w:rsidRDefault="000A1AD4" w:rsidP="007231C6">
      <w:pPr>
        <w:spacing w:after="60" w:line="300" w:lineRule="auto"/>
        <w:jc w:val="both"/>
        <w:rPr>
          <w:rFonts w:ascii="Calibri" w:eastAsia="Calibri" w:hAnsi="Calibri" w:cs="Times New Roman"/>
          <w:bCs/>
          <w:iCs/>
          <w:color w:val="262626" w:themeColor="text1" w:themeTint="D9"/>
        </w:rPr>
      </w:pPr>
      <w:r w:rsidRPr="00A65EF3">
        <w:rPr>
          <w:rFonts w:ascii="Calibri" w:eastAsia="Calibri" w:hAnsi="Calibri" w:cs="Times New Roman"/>
          <w:bCs/>
          <w:iCs/>
          <w:color w:val="262626" w:themeColor="text1" w:themeTint="D9"/>
        </w:rPr>
        <w:t>I</w:t>
      </w:r>
      <w:r w:rsidR="007231C6" w:rsidRPr="00A65EF3">
        <w:rPr>
          <w:rFonts w:ascii="Calibri" w:eastAsia="Calibri" w:hAnsi="Calibri" w:cs="Times New Roman"/>
          <w:bCs/>
          <w:iCs/>
          <w:color w:val="262626" w:themeColor="text1" w:themeTint="D9"/>
        </w:rPr>
        <w:t>l presente verbale è stato redatto sulla base delle annotazioni prese nel corso della riunione ed è approvato all</w:t>
      </w:r>
      <w:r w:rsidR="00516BDA" w:rsidRPr="00A65EF3">
        <w:rPr>
          <w:rFonts w:ascii="Calibri" w:eastAsia="Calibri" w:hAnsi="Calibri" w:cs="Times New Roman"/>
          <w:bCs/>
          <w:iCs/>
          <w:color w:val="262626" w:themeColor="text1" w:themeTint="D9"/>
        </w:rPr>
        <w:t>’</w:t>
      </w:r>
      <w:r w:rsidR="007231C6" w:rsidRPr="00A65EF3">
        <w:rPr>
          <w:rFonts w:ascii="Calibri" w:eastAsia="Calibri" w:hAnsi="Calibri" w:cs="Times New Roman"/>
          <w:bCs/>
          <w:iCs/>
          <w:color w:val="262626" w:themeColor="text1" w:themeTint="D9"/>
        </w:rPr>
        <w:t>unanimità prima della sua trascrizione a libro</w:t>
      </w:r>
      <w:r w:rsidRPr="00A65EF3">
        <w:rPr>
          <w:rFonts w:ascii="Calibri" w:eastAsia="Calibri" w:hAnsi="Calibri" w:cs="Times New Roman"/>
          <w:bCs/>
          <w:iCs/>
          <w:color w:val="262626" w:themeColor="text1" w:themeTint="D9"/>
        </w:rPr>
        <w:t>.</w:t>
      </w:r>
    </w:p>
    <w:p w14:paraId="3B0208E4" w14:textId="77777777" w:rsidR="007231C6" w:rsidRPr="00A65EF3" w:rsidRDefault="007231C6" w:rsidP="007231C6">
      <w:pPr>
        <w:spacing w:after="60" w:line="300" w:lineRule="auto"/>
        <w:jc w:val="both"/>
        <w:rPr>
          <w:rFonts w:ascii="Calibri" w:eastAsia="Calibri" w:hAnsi="Calibri" w:cs="Times New Roman"/>
          <w:bCs/>
          <w:iCs/>
          <w:color w:val="262626" w:themeColor="text1" w:themeTint="D9"/>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9"/>
        <w:gridCol w:w="2911"/>
      </w:tblGrid>
      <w:tr w:rsidR="00A65EF3" w:rsidRPr="00A65EF3" w14:paraId="4FA5A2DF" w14:textId="77777777" w:rsidTr="00BA7498">
        <w:trPr>
          <w:trHeight w:hRule="exact" w:val="567"/>
        </w:trPr>
        <w:tc>
          <w:tcPr>
            <w:tcW w:w="6650" w:type="dxa"/>
            <w:vAlign w:val="center"/>
          </w:tcPr>
          <w:p w14:paraId="581BD37D" w14:textId="432D6A06" w:rsidR="007231C6" w:rsidRPr="00A65EF3" w:rsidRDefault="00264E9F" w:rsidP="00BA7498">
            <w:pPr>
              <w:spacing w:after="60" w:line="300" w:lineRule="auto"/>
              <w:jc w:val="both"/>
              <w:rPr>
                <w:rFonts w:eastAsia="Calibri" w:cs="Times New Roman"/>
                <w:iCs/>
                <w:color w:val="262626" w:themeColor="text1" w:themeTint="D9"/>
              </w:rPr>
            </w:pPr>
            <w:r w:rsidRPr="00A65EF3">
              <w:rPr>
                <w:rFonts w:eastAsia="Calibri" w:cs="Times New Roman"/>
                <w:i/>
                <w:iCs/>
                <w:color w:val="262626" w:themeColor="text1" w:themeTint="D9"/>
              </w:rPr>
              <w:t>Luogo, data</w:t>
            </w:r>
          </w:p>
        </w:tc>
        <w:tc>
          <w:tcPr>
            <w:tcW w:w="2988" w:type="dxa"/>
            <w:vAlign w:val="center"/>
          </w:tcPr>
          <w:p w14:paraId="3E8D593F" w14:textId="201F0A92" w:rsidR="007231C6" w:rsidRPr="00A65EF3" w:rsidRDefault="007231C6" w:rsidP="00BA7498">
            <w:pPr>
              <w:spacing w:after="60" w:line="300" w:lineRule="auto"/>
              <w:jc w:val="both"/>
              <w:rPr>
                <w:rFonts w:eastAsia="Calibri" w:cs="Times New Roman"/>
                <w:iCs/>
                <w:color w:val="262626" w:themeColor="text1" w:themeTint="D9"/>
              </w:rPr>
            </w:pPr>
            <w:r w:rsidRPr="00A65EF3">
              <w:rPr>
                <w:rFonts w:eastAsia="Calibri" w:cs="Times New Roman"/>
                <w:iCs/>
                <w:color w:val="262626" w:themeColor="text1" w:themeTint="D9"/>
              </w:rPr>
              <w:t xml:space="preserve">Il </w:t>
            </w:r>
            <w:r w:rsidR="000A1AD4" w:rsidRPr="00A65EF3">
              <w:rPr>
                <w:rFonts w:eastAsia="Calibri" w:cs="Times New Roman"/>
                <w:iCs/>
                <w:color w:val="262626" w:themeColor="text1" w:themeTint="D9"/>
              </w:rPr>
              <w:t>Collegio sindacale</w:t>
            </w:r>
          </w:p>
        </w:tc>
      </w:tr>
      <w:tr w:rsidR="00A65EF3" w:rsidRPr="00A65EF3" w14:paraId="3205D2C0" w14:textId="77777777" w:rsidTr="00BA7498">
        <w:trPr>
          <w:trHeight w:val="510"/>
        </w:trPr>
        <w:tc>
          <w:tcPr>
            <w:tcW w:w="6650" w:type="dxa"/>
          </w:tcPr>
          <w:p w14:paraId="20662ED0" w14:textId="77777777" w:rsidR="007231C6" w:rsidRPr="00A65EF3" w:rsidRDefault="007231C6" w:rsidP="00BA7498">
            <w:pPr>
              <w:spacing w:after="60" w:line="300" w:lineRule="auto"/>
              <w:jc w:val="both"/>
              <w:rPr>
                <w:rFonts w:eastAsia="Calibri" w:cs="Times New Roman"/>
                <w:iCs/>
                <w:color w:val="262626" w:themeColor="text1" w:themeTint="D9"/>
              </w:rPr>
            </w:pPr>
          </w:p>
        </w:tc>
        <w:tc>
          <w:tcPr>
            <w:tcW w:w="2988" w:type="dxa"/>
          </w:tcPr>
          <w:p w14:paraId="0B1EA753" w14:textId="77777777" w:rsidR="007231C6" w:rsidRPr="00A65EF3" w:rsidRDefault="007231C6" w:rsidP="00BA7498">
            <w:pPr>
              <w:spacing w:after="60" w:line="300" w:lineRule="auto"/>
              <w:jc w:val="both"/>
              <w:rPr>
                <w:rFonts w:eastAsia="Calibri" w:cs="Times New Roman"/>
                <w:iCs/>
                <w:color w:val="262626" w:themeColor="text1" w:themeTint="D9"/>
              </w:rPr>
            </w:pPr>
            <w:r w:rsidRPr="00A65EF3">
              <w:rPr>
                <w:rFonts w:eastAsia="Calibri" w:cs="Times New Roman"/>
                <w:iCs/>
                <w:color w:val="262626" w:themeColor="text1" w:themeTint="D9"/>
              </w:rPr>
              <w:t>_________________</w:t>
            </w:r>
          </w:p>
        </w:tc>
      </w:tr>
      <w:tr w:rsidR="00A65EF3" w:rsidRPr="00A65EF3" w14:paraId="69D047E5" w14:textId="77777777" w:rsidTr="00BA7498">
        <w:trPr>
          <w:trHeight w:val="510"/>
        </w:trPr>
        <w:tc>
          <w:tcPr>
            <w:tcW w:w="6650" w:type="dxa"/>
          </w:tcPr>
          <w:p w14:paraId="2472E10D" w14:textId="77777777" w:rsidR="007231C6" w:rsidRPr="00A65EF3" w:rsidRDefault="007231C6" w:rsidP="00BA7498">
            <w:pPr>
              <w:spacing w:after="60" w:line="300" w:lineRule="auto"/>
              <w:jc w:val="both"/>
              <w:rPr>
                <w:rFonts w:eastAsia="Calibri" w:cs="Times New Roman"/>
                <w:iCs/>
                <w:color w:val="262626" w:themeColor="text1" w:themeTint="D9"/>
              </w:rPr>
            </w:pPr>
          </w:p>
        </w:tc>
        <w:tc>
          <w:tcPr>
            <w:tcW w:w="2988" w:type="dxa"/>
          </w:tcPr>
          <w:p w14:paraId="66306645" w14:textId="77777777" w:rsidR="007231C6" w:rsidRPr="00A65EF3" w:rsidRDefault="007231C6" w:rsidP="00BA7498">
            <w:pPr>
              <w:spacing w:after="60" w:line="300" w:lineRule="auto"/>
              <w:jc w:val="both"/>
              <w:rPr>
                <w:rFonts w:eastAsia="Calibri" w:cs="Times New Roman"/>
                <w:iCs/>
                <w:color w:val="262626" w:themeColor="text1" w:themeTint="D9"/>
              </w:rPr>
            </w:pPr>
            <w:r w:rsidRPr="00A65EF3">
              <w:rPr>
                <w:rFonts w:eastAsia="Calibri" w:cs="Times New Roman"/>
                <w:iCs/>
                <w:color w:val="262626" w:themeColor="text1" w:themeTint="D9"/>
              </w:rPr>
              <w:t>_________________</w:t>
            </w:r>
          </w:p>
        </w:tc>
      </w:tr>
      <w:tr w:rsidR="007231C6" w:rsidRPr="00A65EF3" w14:paraId="5D614E89" w14:textId="77777777" w:rsidTr="00BA7498">
        <w:trPr>
          <w:trHeight w:val="510"/>
        </w:trPr>
        <w:tc>
          <w:tcPr>
            <w:tcW w:w="6650" w:type="dxa"/>
          </w:tcPr>
          <w:p w14:paraId="76630C6E" w14:textId="77777777" w:rsidR="007231C6" w:rsidRPr="00A65EF3" w:rsidRDefault="007231C6" w:rsidP="00BA7498">
            <w:pPr>
              <w:spacing w:after="60" w:line="300" w:lineRule="auto"/>
              <w:jc w:val="both"/>
              <w:rPr>
                <w:rFonts w:eastAsia="Calibri" w:cs="Times New Roman"/>
                <w:iCs/>
                <w:color w:val="262626" w:themeColor="text1" w:themeTint="D9"/>
              </w:rPr>
            </w:pPr>
          </w:p>
        </w:tc>
        <w:tc>
          <w:tcPr>
            <w:tcW w:w="2988" w:type="dxa"/>
          </w:tcPr>
          <w:p w14:paraId="50E0DBE9" w14:textId="77777777" w:rsidR="007231C6" w:rsidRPr="00A65EF3" w:rsidRDefault="007231C6" w:rsidP="00BA7498">
            <w:pPr>
              <w:spacing w:after="60" w:line="300" w:lineRule="auto"/>
              <w:jc w:val="both"/>
              <w:rPr>
                <w:rFonts w:eastAsia="Calibri" w:cs="Times New Roman"/>
                <w:iCs/>
                <w:color w:val="262626" w:themeColor="text1" w:themeTint="D9"/>
              </w:rPr>
            </w:pPr>
            <w:r w:rsidRPr="00A65EF3">
              <w:rPr>
                <w:rFonts w:eastAsia="Calibri" w:cs="Times New Roman"/>
                <w:iCs/>
                <w:color w:val="262626" w:themeColor="text1" w:themeTint="D9"/>
              </w:rPr>
              <w:t>_________________</w:t>
            </w:r>
          </w:p>
        </w:tc>
      </w:tr>
    </w:tbl>
    <w:p w14:paraId="790ED640" w14:textId="77777777" w:rsidR="007231C6" w:rsidRPr="00A65EF3" w:rsidRDefault="007231C6" w:rsidP="007231C6">
      <w:pPr>
        <w:spacing w:after="60" w:line="300" w:lineRule="auto"/>
        <w:jc w:val="both"/>
        <w:rPr>
          <w:rFonts w:ascii="Calibri" w:eastAsia="Calibri" w:hAnsi="Calibri" w:cs="Times New Roman"/>
          <w:color w:val="262626" w:themeColor="text1" w:themeTint="D9"/>
        </w:rPr>
      </w:pPr>
    </w:p>
    <w:p w14:paraId="493E5873" w14:textId="77777777" w:rsidR="007231C6" w:rsidRPr="00A65EF3" w:rsidRDefault="007231C6" w:rsidP="007231C6">
      <w:pPr>
        <w:spacing w:after="60" w:line="300" w:lineRule="auto"/>
        <w:jc w:val="both"/>
        <w:rPr>
          <w:rFonts w:ascii="Calibri" w:eastAsia="Calibri" w:hAnsi="Calibri" w:cs="Times New Roman"/>
          <w:color w:val="262626" w:themeColor="text1" w:themeTint="D9"/>
        </w:rPr>
      </w:pPr>
    </w:p>
    <w:p w14:paraId="25FDFF1B" w14:textId="77777777" w:rsidR="00BB7418" w:rsidRDefault="00BB7418" w:rsidP="007231C6">
      <w:pPr>
        <w:spacing w:after="60" w:line="300" w:lineRule="auto"/>
        <w:jc w:val="both"/>
        <w:rPr>
          <w:rFonts w:ascii="Calibri" w:eastAsia="Calibri" w:hAnsi="Calibri" w:cs="Times New Roman"/>
        </w:rPr>
      </w:pPr>
    </w:p>
    <w:p w14:paraId="0C6D2030" w14:textId="77777777" w:rsidR="00BB7418" w:rsidRDefault="00BB7418" w:rsidP="007231C6">
      <w:pPr>
        <w:spacing w:after="60" w:line="300" w:lineRule="auto"/>
        <w:jc w:val="both"/>
        <w:rPr>
          <w:rFonts w:ascii="Calibri" w:eastAsia="Calibri" w:hAnsi="Calibri" w:cs="Times New Roman"/>
        </w:rPr>
      </w:pPr>
    </w:p>
    <w:p w14:paraId="5B5F46FC" w14:textId="77777777" w:rsidR="00BB7418" w:rsidRDefault="00BB7418" w:rsidP="007231C6">
      <w:pPr>
        <w:spacing w:after="60" w:line="300" w:lineRule="auto"/>
        <w:jc w:val="both"/>
        <w:rPr>
          <w:rFonts w:ascii="Calibri" w:eastAsia="Calibri" w:hAnsi="Calibri" w:cs="Times New Roman"/>
        </w:rPr>
      </w:pPr>
    </w:p>
    <w:p w14:paraId="0846E1B9" w14:textId="77777777" w:rsidR="00BB7418" w:rsidRDefault="00BB7418" w:rsidP="007231C6">
      <w:pPr>
        <w:spacing w:after="60" w:line="300" w:lineRule="auto"/>
        <w:jc w:val="both"/>
        <w:rPr>
          <w:rFonts w:ascii="Calibri" w:eastAsia="Calibri" w:hAnsi="Calibri" w:cs="Times New Roman"/>
        </w:rPr>
      </w:pPr>
    </w:p>
    <w:p w14:paraId="3971F5BF" w14:textId="77777777" w:rsidR="00BB7418" w:rsidRDefault="00BB7418" w:rsidP="007231C6">
      <w:pPr>
        <w:spacing w:after="60" w:line="300" w:lineRule="auto"/>
        <w:jc w:val="both"/>
        <w:rPr>
          <w:rFonts w:ascii="Calibri" w:eastAsia="Calibri" w:hAnsi="Calibri" w:cs="Times New Roman"/>
        </w:rPr>
      </w:pPr>
    </w:p>
    <w:p w14:paraId="6C459F93" w14:textId="77777777" w:rsidR="00BB7418" w:rsidRDefault="00BB7418" w:rsidP="007231C6">
      <w:pPr>
        <w:spacing w:after="60" w:line="300" w:lineRule="auto"/>
        <w:jc w:val="both"/>
        <w:rPr>
          <w:rFonts w:ascii="Calibri" w:eastAsia="Calibri" w:hAnsi="Calibri" w:cs="Times New Roman"/>
        </w:rPr>
      </w:pPr>
    </w:p>
    <w:p w14:paraId="124ABD95" w14:textId="77777777" w:rsidR="00BB7418" w:rsidRDefault="00BB7418" w:rsidP="007231C6">
      <w:pPr>
        <w:spacing w:after="60" w:line="300" w:lineRule="auto"/>
        <w:jc w:val="both"/>
        <w:rPr>
          <w:rFonts w:ascii="Calibri" w:eastAsia="Calibri" w:hAnsi="Calibri" w:cs="Times New Roman"/>
        </w:rPr>
      </w:pPr>
    </w:p>
    <w:p w14:paraId="7385BCB8" w14:textId="77777777" w:rsidR="00BB7418" w:rsidRDefault="00BB7418" w:rsidP="007231C6">
      <w:pPr>
        <w:spacing w:after="60" w:line="300" w:lineRule="auto"/>
        <w:jc w:val="both"/>
        <w:rPr>
          <w:rFonts w:ascii="Calibri" w:eastAsia="Calibri" w:hAnsi="Calibri" w:cs="Times New Roman"/>
        </w:rPr>
      </w:pPr>
    </w:p>
    <w:p w14:paraId="136A9547" w14:textId="77777777" w:rsidR="00BB7418" w:rsidRDefault="00BB7418" w:rsidP="007231C6">
      <w:pPr>
        <w:spacing w:after="60" w:line="300" w:lineRule="auto"/>
        <w:jc w:val="both"/>
        <w:rPr>
          <w:rFonts w:ascii="Calibri" w:eastAsia="Calibri" w:hAnsi="Calibri" w:cs="Times New Roman"/>
        </w:rPr>
      </w:pPr>
    </w:p>
    <w:p w14:paraId="5E86947E" w14:textId="77777777" w:rsidR="00BB7418" w:rsidRDefault="00BB7418" w:rsidP="007231C6">
      <w:pPr>
        <w:spacing w:after="60" w:line="300" w:lineRule="auto"/>
        <w:jc w:val="both"/>
        <w:rPr>
          <w:rFonts w:ascii="Calibri" w:eastAsia="Calibri" w:hAnsi="Calibri" w:cs="Times New Roman"/>
        </w:rPr>
      </w:pPr>
    </w:p>
    <w:p w14:paraId="014A25EA" w14:textId="77777777" w:rsidR="00BB7418" w:rsidRPr="00827B11" w:rsidRDefault="00BB7418" w:rsidP="007231C6">
      <w:pPr>
        <w:spacing w:after="60" w:line="300" w:lineRule="auto"/>
        <w:jc w:val="both"/>
        <w:rPr>
          <w:rFonts w:ascii="Calibri" w:eastAsia="Calibri" w:hAnsi="Calibri" w:cs="Times New Roman"/>
        </w:rPr>
      </w:pPr>
    </w:p>
    <w:tbl>
      <w:tblPr>
        <w:tblStyle w:val="Grigliatabella"/>
        <w:tblW w:w="9634" w:type="dxa"/>
        <w:tblBorders>
          <w:top w:val="single" w:sz="12" w:space="0" w:color="002060"/>
          <w:left w:val="none" w:sz="0" w:space="0" w:color="auto"/>
          <w:bottom w:val="single" w:sz="12" w:space="0" w:color="002060"/>
          <w:right w:val="none" w:sz="0" w:space="0" w:color="auto"/>
          <w:insideH w:val="single" w:sz="4" w:space="0" w:color="002060"/>
          <w:insideV w:val="single" w:sz="4" w:space="0" w:color="002060"/>
        </w:tblBorders>
        <w:tblCellMar>
          <w:top w:w="85" w:type="dxa"/>
          <w:bottom w:w="85" w:type="dxa"/>
        </w:tblCellMar>
        <w:tblLook w:val="04A0" w:firstRow="1" w:lastRow="0" w:firstColumn="1" w:lastColumn="0" w:noHBand="0" w:noVBand="1"/>
      </w:tblPr>
      <w:tblGrid>
        <w:gridCol w:w="1843"/>
        <w:gridCol w:w="7791"/>
      </w:tblGrid>
      <w:tr w:rsidR="007231C6" w:rsidRPr="00827B11" w14:paraId="1D6BB474" w14:textId="77777777" w:rsidTr="00AB2116">
        <w:trPr>
          <w:gridAfter w:val="1"/>
          <w:wAfter w:w="7791" w:type="dxa"/>
          <w:trHeight w:hRule="exact" w:val="397"/>
        </w:trPr>
        <w:tc>
          <w:tcPr>
            <w:tcW w:w="1843" w:type="dxa"/>
            <w:tcBorders>
              <w:top w:val="nil"/>
              <w:bottom w:val="nil"/>
            </w:tcBorders>
            <w:shd w:val="clear" w:color="auto" w:fill="C00000"/>
            <w:vAlign w:val="center"/>
          </w:tcPr>
          <w:p w14:paraId="77D40FB6" w14:textId="77777777" w:rsidR="007231C6" w:rsidRPr="00827B11" w:rsidRDefault="007231C6" w:rsidP="00AB2116">
            <w:pPr>
              <w:rPr>
                <w:rFonts w:eastAsia="Calibri" w:cs="Times New Roman"/>
                <w:b/>
                <w:iCs/>
              </w:rPr>
            </w:pPr>
            <w:bookmarkStart w:id="131" w:name="_Toc445134807"/>
            <w:bookmarkStart w:id="132" w:name="_Toc447200784"/>
            <w:r w:rsidRPr="00827B11">
              <w:rPr>
                <w:rFonts w:eastAsia="Calibri" w:cs="Times New Roman"/>
                <w:b/>
                <w:iCs/>
              </w:rPr>
              <w:t xml:space="preserve">Nota </w:t>
            </w:r>
          </w:p>
        </w:tc>
      </w:tr>
      <w:tr w:rsidR="00A65EF3" w:rsidRPr="00A65EF3" w14:paraId="558D751B" w14:textId="77777777" w:rsidTr="00A65EF3">
        <w:trPr>
          <w:trHeight w:val="2105"/>
        </w:trPr>
        <w:tc>
          <w:tcPr>
            <w:tcW w:w="9634" w:type="dxa"/>
            <w:gridSpan w:val="2"/>
            <w:tcBorders>
              <w:top w:val="single" w:sz="2" w:space="0" w:color="C00000"/>
              <w:bottom w:val="single" w:sz="12" w:space="0" w:color="C00000"/>
            </w:tcBorders>
            <w:tcMar>
              <w:top w:w="57" w:type="dxa"/>
              <w:bottom w:w="57" w:type="dxa"/>
            </w:tcMar>
            <w:vAlign w:val="center"/>
          </w:tcPr>
          <w:p w14:paraId="47F67904" w14:textId="3ABAF91D" w:rsidR="007231C6" w:rsidRPr="00A65EF3" w:rsidRDefault="007231C6" w:rsidP="001A1789">
            <w:pPr>
              <w:spacing w:line="276" w:lineRule="auto"/>
              <w:jc w:val="both"/>
              <w:rPr>
                <w:rFonts w:eastAsia="Calibri" w:cs="Times New Roman"/>
                <w:color w:val="262626" w:themeColor="text1" w:themeTint="D9"/>
                <w:sz w:val="18"/>
                <w:szCs w:val="18"/>
              </w:rPr>
            </w:pPr>
            <w:r w:rsidRPr="00A65EF3">
              <w:rPr>
                <w:rFonts w:eastAsia="Calibri" w:cs="Times New Roman"/>
                <w:i/>
                <w:color w:val="262626" w:themeColor="text1" w:themeTint="D9"/>
                <w:sz w:val="18"/>
                <w:szCs w:val="18"/>
              </w:rPr>
              <w:t>A integrazione d</w:t>
            </w:r>
            <w:r w:rsidR="00C44931" w:rsidRPr="00A65EF3">
              <w:rPr>
                <w:rFonts w:eastAsia="Calibri" w:cs="Times New Roman"/>
                <w:i/>
                <w:color w:val="262626" w:themeColor="text1" w:themeTint="D9"/>
                <w:sz w:val="18"/>
                <w:szCs w:val="18"/>
              </w:rPr>
              <w:t xml:space="preserve">i quanto </w:t>
            </w:r>
            <w:r w:rsidRPr="00A65EF3">
              <w:rPr>
                <w:rFonts w:eastAsia="Calibri" w:cs="Times New Roman"/>
                <w:i/>
                <w:color w:val="262626" w:themeColor="text1" w:themeTint="D9"/>
                <w:sz w:val="18"/>
                <w:szCs w:val="18"/>
              </w:rPr>
              <w:t xml:space="preserve"> riportato </w:t>
            </w:r>
            <w:r w:rsidR="00C44931" w:rsidRPr="00A65EF3">
              <w:rPr>
                <w:rFonts w:eastAsia="Calibri" w:cs="Times New Roman"/>
                <w:i/>
                <w:color w:val="262626" w:themeColor="text1" w:themeTint="D9"/>
                <w:sz w:val="18"/>
                <w:szCs w:val="18"/>
              </w:rPr>
              <w:t>nel fac</w:t>
            </w:r>
            <w:r w:rsidR="00467D68" w:rsidRPr="00A65EF3">
              <w:rPr>
                <w:rFonts w:eastAsia="Calibri" w:cs="Times New Roman"/>
                <w:i/>
                <w:color w:val="262626" w:themeColor="text1" w:themeTint="D9"/>
                <w:sz w:val="18"/>
                <w:szCs w:val="18"/>
              </w:rPr>
              <w:t>-</w:t>
            </w:r>
            <w:r w:rsidR="00C44931" w:rsidRPr="00A65EF3">
              <w:rPr>
                <w:rFonts w:eastAsia="Calibri" w:cs="Times New Roman"/>
                <w:i/>
                <w:color w:val="262626" w:themeColor="text1" w:themeTint="D9"/>
                <w:sz w:val="18"/>
                <w:szCs w:val="18"/>
              </w:rPr>
              <w:t>simile</w:t>
            </w:r>
            <w:r w:rsidRPr="00A65EF3">
              <w:rPr>
                <w:rFonts w:eastAsia="Calibri" w:cs="Times New Roman"/>
                <w:i/>
                <w:color w:val="262626" w:themeColor="text1" w:themeTint="D9"/>
                <w:sz w:val="18"/>
                <w:szCs w:val="18"/>
              </w:rPr>
              <w:t xml:space="preserve"> si </w:t>
            </w:r>
            <w:r w:rsidR="000A1AD4" w:rsidRPr="00A65EF3">
              <w:rPr>
                <w:rFonts w:eastAsia="Calibri" w:cs="Times New Roman"/>
                <w:i/>
                <w:color w:val="262626" w:themeColor="text1" w:themeTint="D9"/>
                <w:sz w:val="18"/>
                <w:szCs w:val="18"/>
              </w:rPr>
              <w:t>precisa che</w:t>
            </w:r>
            <w:r w:rsidRPr="00A65EF3">
              <w:rPr>
                <w:rFonts w:eastAsia="Calibri" w:cs="Times New Roman"/>
                <w:i/>
                <w:color w:val="262626" w:themeColor="text1" w:themeTint="D9"/>
                <w:sz w:val="18"/>
                <w:szCs w:val="18"/>
              </w:rPr>
              <w:t xml:space="preserve">, in relazione alla complessità della realtà aziendale e dei rischi di natura infortunistica alla stessa connessi, il </w:t>
            </w:r>
            <w:r w:rsidR="000A1AD4" w:rsidRPr="00A65EF3">
              <w:rPr>
                <w:rFonts w:eastAsia="Calibri" w:cs="Times New Roman"/>
                <w:i/>
                <w:color w:val="262626" w:themeColor="text1" w:themeTint="D9"/>
                <w:sz w:val="18"/>
                <w:szCs w:val="18"/>
              </w:rPr>
              <w:t>Collegio sindacale</w:t>
            </w:r>
            <w:r w:rsidRPr="00A65EF3">
              <w:rPr>
                <w:rFonts w:eastAsia="Calibri" w:cs="Times New Roman"/>
                <w:i/>
                <w:color w:val="262626" w:themeColor="text1" w:themeTint="D9"/>
                <w:sz w:val="18"/>
                <w:szCs w:val="18"/>
              </w:rPr>
              <w:t xml:space="preserve"> p</w:t>
            </w:r>
            <w:r w:rsidR="00C44931" w:rsidRPr="00A65EF3">
              <w:rPr>
                <w:rFonts w:eastAsia="Calibri" w:cs="Times New Roman"/>
                <w:i/>
                <w:color w:val="262626" w:themeColor="text1" w:themeTint="D9"/>
                <w:sz w:val="18"/>
                <w:szCs w:val="18"/>
              </w:rPr>
              <w:t>uò</w:t>
            </w:r>
            <w:r w:rsidRPr="00A65EF3">
              <w:rPr>
                <w:rFonts w:eastAsia="Calibri" w:cs="Times New Roman"/>
                <w:i/>
                <w:color w:val="262626" w:themeColor="text1" w:themeTint="D9"/>
                <w:sz w:val="18"/>
                <w:szCs w:val="18"/>
              </w:rPr>
              <w:t xml:space="preserve"> chiedere, in ordine al tema sicurezza, un approfondimento dell</w:t>
            </w:r>
            <w:r w:rsidR="00516BDA" w:rsidRPr="00A65EF3">
              <w:rPr>
                <w:rFonts w:eastAsia="Calibri" w:cs="Times New Roman"/>
                <w:i/>
                <w:color w:val="262626" w:themeColor="text1" w:themeTint="D9"/>
                <w:sz w:val="18"/>
                <w:szCs w:val="18"/>
              </w:rPr>
              <w:t>’</w:t>
            </w:r>
            <w:r w:rsidRPr="00A65EF3">
              <w:rPr>
                <w:rFonts w:eastAsia="Calibri" w:cs="Times New Roman"/>
                <w:i/>
                <w:color w:val="262626" w:themeColor="text1" w:themeTint="D9"/>
                <w:sz w:val="18"/>
                <w:szCs w:val="18"/>
              </w:rPr>
              <w:t>informativa che abbia come specifico riferimento la presenza dei presupposti legali e organizzativi per il rispetto delle normative, l</w:t>
            </w:r>
            <w:r w:rsidR="00516BDA" w:rsidRPr="00A65EF3">
              <w:rPr>
                <w:rFonts w:eastAsia="Calibri" w:cs="Times New Roman"/>
                <w:i/>
                <w:color w:val="262626" w:themeColor="text1" w:themeTint="D9"/>
                <w:sz w:val="18"/>
                <w:szCs w:val="18"/>
              </w:rPr>
              <w:t>’</w:t>
            </w:r>
            <w:r w:rsidRPr="00A65EF3">
              <w:rPr>
                <w:rFonts w:eastAsia="Calibri" w:cs="Times New Roman"/>
                <w:i/>
                <w:color w:val="262626" w:themeColor="text1" w:themeTint="D9"/>
                <w:sz w:val="18"/>
                <w:szCs w:val="18"/>
              </w:rPr>
              <w:t>adeguatezza dei sistemi e delle procedure, l</w:t>
            </w:r>
            <w:r w:rsidR="00516BDA" w:rsidRPr="00A65EF3">
              <w:rPr>
                <w:rFonts w:eastAsia="Calibri" w:cs="Times New Roman"/>
                <w:i/>
                <w:color w:val="262626" w:themeColor="text1" w:themeTint="D9"/>
                <w:sz w:val="18"/>
                <w:szCs w:val="18"/>
              </w:rPr>
              <w:t>’</w:t>
            </w:r>
            <w:r w:rsidRPr="00A65EF3">
              <w:rPr>
                <w:rFonts w:eastAsia="Calibri" w:cs="Times New Roman"/>
                <w:i/>
                <w:color w:val="262626" w:themeColor="text1" w:themeTint="D9"/>
                <w:sz w:val="18"/>
                <w:szCs w:val="18"/>
              </w:rPr>
              <w:t>idoneità dei sistemi di controllo attivati dalla società, la capacità ed effettività di tali sistemi di intercettare eventuali violazioni o distorsioni e di imporre efficaci risposte all</w:t>
            </w:r>
            <w:r w:rsidR="00516BDA" w:rsidRPr="00A65EF3">
              <w:rPr>
                <w:rFonts w:eastAsia="Calibri" w:cs="Times New Roman"/>
                <w:i/>
                <w:color w:val="262626" w:themeColor="text1" w:themeTint="D9"/>
                <w:sz w:val="18"/>
                <w:szCs w:val="18"/>
              </w:rPr>
              <w:t>’</w:t>
            </w:r>
            <w:r w:rsidRPr="00A65EF3">
              <w:rPr>
                <w:rFonts w:eastAsia="Calibri" w:cs="Times New Roman"/>
                <w:i/>
                <w:color w:val="262626" w:themeColor="text1" w:themeTint="D9"/>
                <w:sz w:val="18"/>
                <w:szCs w:val="18"/>
              </w:rPr>
              <w:t>organizzazione societaria, la tempestività dei sistemi di controllo nel fornire le relative informative agli organi societari, compreso il Collegio (in questo senso, particolare attenzione potrà essere dedicata alla condivisione dei flussi informativi verso l</w:t>
            </w:r>
            <w:r w:rsidR="00516BDA" w:rsidRPr="00A65EF3">
              <w:rPr>
                <w:rFonts w:eastAsia="Calibri" w:cs="Times New Roman"/>
                <w:i/>
                <w:color w:val="262626" w:themeColor="text1" w:themeTint="D9"/>
                <w:sz w:val="18"/>
                <w:szCs w:val="18"/>
              </w:rPr>
              <w:t>’</w:t>
            </w:r>
            <w:r w:rsidR="00C44931" w:rsidRPr="00A65EF3">
              <w:rPr>
                <w:rFonts w:eastAsia="Calibri" w:cs="Times New Roman"/>
                <w:i/>
                <w:color w:val="262626" w:themeColor="text1" w:themeTint="D9"/>
                <w:sz w:val="18"/>
                <w:szCs w:val="18"/>
              </w:rPr>
              <w:t>o</w:t>
            </w:r>
            <w:r w:rsidRPr="00A65EF3">
              <w:rPr>
                <w:rFonts w:eastAsia="Calibri" w:cs="Times New Roman"/>
                <w:i/>
                <w:color w:val="262626" w:themeColor="text1" w:themeTint="D9"/>
                <w:sz w:val="18"/>
                <w:szCs w:val="18"/>
              </w:rPr>
              <w:t xml:space="preserve">rganismo di vigilanza </w:t>
            </w:r>
            <w:r w:rsidR="00C44931" w:rsidRPr="00A65EF3">
              <w:rPr>
                <w:rFonts w:eastAsia="Calibri" w:cs="Times New Roman"/>
                <w:i/>
                <w:color w:val="262626" w:themeColor="text1" w:themeTint="D9"/>
                <w:sz w:val="18"/>
                <w:szCs w:val="18"/>
              </w:rPr>
              <w:t>istituito ai sensi del d.</w:t>
            </w:r>
            <w:r w:rsidRPr="00A65EF3">
              <w:rPr>
                <w:rFonts w:eastAsia="Calibri" w:cs="Times New Roman"/>
                <w:i/>
                <w:color w:val="262626" w:themeColor="text1" w:themeTint="D9"/>
                <w:sz w:val="18"/>
                <w:szCs w:val="18"/>
              </w:rPr>
              <w:t>lgs. 8 giugno 2001, n. 231).</w:t>
            </w:r>
          </w:p>
        </w:tc>
      </w:tr>
    </w:tbl>
    <w:p w14:paraId="2ED260CE" w14:textId="77777777" w:rsidR="007231C6" w:rsidRPr="00827B11" w:rsidRDefault="007231C6" w:rsidP="001A1789">
      <w:bookmarkStart w:id="133" w:name="_Toc74830632"/>
    </w:p>
    <w:p w14:paraId="57D88A10" w14:textId="77777777" w:rsidR="007231C6" w:rsidRPr="00827B11" w:rsidRDefault="007231C6" w:rsidP="007231C6">
      <w:pPr>
        <w:rPr>
          <w:rFonts w:ascii="Calibri" w:eastAsia="Times New Roman" w:hAnsi="Calibri" w:cs="Times New Roman"/>
          <w:b/>
          <w:sz w:val="28"/>
          <w:szCs w:val="26"/>
        </w:rPr>
      </w:pPr>
      <w:r w:rsidRPr="00827B11">
        <w:rPr>
          <w:rFonts w:ascii="Calibri" w:eastAsia="Times New Roman" w:hAnsi="Calibri" w:cs="Times New Roman"/>
        </w:rPr>
        <w:br w:type="page"/>
      </w:r>
    </w:p>
    <w:p w14:paraId="29356FBD" w14:textId="40BEF949" w:rsidR="007231C6" w:rsidRPr="00522B93" w:rsidRDefault="00197E6F" w:rsidP="00B44ED6">
      <w:pPr>
        <w:pStyle w:val="Titolo1"/>
        <w:numPr>
          <w:ilvl w:val="0"/>
          <w:numId w:val="153"/>
        </w:numPr>
        <w:ind w:left="567" w:hanging="567"/>
      </w:pPr>
      <w:bookmarkStart w:id="134" w:name="_Toc77320263"/>
      <w:bookmarkStart w:id="135" w:name="_Toc77341071"/>
      <w:bookmarkStart w:id="136" w:name="_Toc77777980"/>
      <w:bookmarkStart w:id="137" w:name="_Toc214451368"/>
      <w:bookmarkStart w:id="138" w:name="_Toc214873792"/>
      <w:r w:rsidRPr="00640AAC">
        <w:lastRenderedPageBreak/>
        <w:t>Verbale relativo alla vigilanza sulle tematiche ambientali</w:t>
      </w:r>
      <w:bookmarkEnd w:id="131"/>
      <w:bookmarkEnd w:id="132"/>
      <w:bookmarkEnd w:id="133"/>
      <w:bookmarkEnd w:id="134"/>
      <w:bookmarkEnd w:id="135"/>
      <w:bookmarkEnd w:id="136"/>
      <w:bookmarkEnd w:id="137"/>
      <w:bookmarkEnd w:id="138"/>
      <w:r w:rsidRPr="00640AAC">
        <w:t xml:space="preserve"> </w:t>
      </w:r>
    </w:p>
    <w:tbl>
      <w:tblPr>
        <w:tblW w:w="0" w:type="auto"/>
        <w:tblBorders>
          <w:top w:val="single" w:sz="4" w:space="0" w:color="C00000"/>
          <w:bottom w:val="single" w:sz="4" w:space="0" w:color="C00000"/>
        </w:tblBorders>
        <w:shd w:val="clear" w:color="auto" w:fill="F7F7F7"/>
        <w:tblLook w:val="00A0" w:firstRow="1" w:lastRow="0" w:firstColumn="1" w:lastColumn="0" w:noHBand="0" w:noVBand="0"/>
      </w:tblPr>
      <w:tblGrid>
        <w:gridCol w:w="9070"/>
      </w:tblGrid>
      <w:tr w:rsidR="00A65EF3" w:rsidRPr="00A65EF3" w14:paraId="299E7177" w14:textId="77777777" w:rsidTr="00DA0BE3">
        <w:tc>
          <w:tcPr>
            <w:tcW w:w="9070" w:type="dxa"/>
            <w:shd w:val="clear" w:color="auto" w:fill="F7F7F7"/>
            <w:tcMar>
              <w:top w:w="85" w:type="dxa"/>
              <w:bottom w:w="85" w:type="dxa"/>
            </w:tcMar>
          </w:tcPr>
          <w:p w14:paraId="34254771" w14:textId="77777777" w:rsidR="007231C6" w:rsidRPr="00A65EF3" w:rsidRDefault="007231C6" w:rsidP="001A1789">
            <w:pPr>
              <w:spacing w:after="240"/>
              <w:jc w:val="both"/>
              <w:rPr>
                <w:rFonts w:ascii="Calibri" w:eastAsia="Calibri" w:hAnsi="Calibri" w:cs="Times New Roman"/>
                <w:b/>
                <w:iCs/>
                <w:color w:val="262626" w:themeColor="text1" w:themeTint="D9"/>
                <w:sz w:val="20"/>
                <w:szCs w:val="20"/>
              </w:rPr>
            </w:pPr>
            <w:r w:rsidRPr="00A65EF3">
              <w:rPr>
                <w:rFonts w:ascii="Calibri" w:eastAsia="Calibri" w:hAnsi="Calibri" w:cs="Times New Roman"/>
                <w:b/>
                <w:iCs/>
                <w:color w:val="262626" w:themeColor="text1" w:themeTint="D9"/>
                <w:sz w:val="20"/>
                <w:szCs w:val="20"/>
              </w:rPr>
              <w:t>Premessa metodologica</w:t>
            </w:r>
          </w:p>
          <w:p w14:paraId="153281FD" w14:textId="64AF618F" w:rsidR="007231C6" w:rsidRPr="00A65EF3" w:rsidRDefault="007231C6" w:rsidP="001A1789">
            <w:pPr>
              <w:spacing w:after="60"/>
              <w:jc w:val="both"/>
              <w:rPr>
                <w:rFonts w:ascii="Calibri" w:eastAsia="Calibri" w:hAnsi="Calibri" w:cs="Times New Roman"/>
                <w:i/>
                <w:color w:val="262626" w:themeColor="text1" w:themeTint="D9"/>
                <w:sz w:val="20"/>
                <w:szCs w:val="20"/>
              </w:rPr>
            </w:pPr>
            <w:r w:rsidRPr="00A65EF3">
              <w:rPr>
                <w:rFonts w:ascii="Calibri" w:eastAsia="Calibri" w:hAnsi="Calibri" w:cs="Times New Roman"/>
                <w:i/>
                <w:color w:val="262626" w:themeColor="text1" w:themeTint="D9"/>
                <w:sz w:val="20"/>
                <w:szCs w:val="20"/>
              </w:rPr>
              <w:t>La vigilanza sul rispetto della normativa relativa alla tutela dell</w:t>
            </w:r>
            <w:r w:rsidR="00516BDA" w:rsidRPr="00A65EF3">
              <w:rPr>
                <w:rFonts w:ascii="Calibri" w:eastAsia="Calibri" w:hAnsi="Calibri" w:cs="Times New Roman"/>
                <w:i/>
                <w:color w:val="262626" w:themeColor="text1" w:themeTint="D9"/>
                <w:sz w:val="20"/>
                <w:szCs w:val="20"/>
              </w:rPr>
              <w:t>’</w:t>
            </w:r>
            <w:r w:rsidRPr="00A65EF3">
              <w:rPr>
                <w:rFonts w:ascii="Calibri" w:eastAsia="Calibri" w:hAnsi="Calibri" w:cs="Times New Roman"/>
                <w:i/>
                <w:color w:val="262626" w:themeColor="text1" w:themeTint="D9"/>
                <w:sz w:val="20"/>
                <w:szCs w:val="20"/>
              </w:rPr>
              <w:t>ambiente si ascrive nell</w:t>
            </w:r>
            <w:r w:rsidR="00516BDA" w:rsidRPr="00A65EF3">
              <w:rPr>
                <w:rFonts w:ascii="Calibri" w:eastAsia="Calibri" w:hAnsi="Calibri" w:cs="Times New Roman"/>
                <w:i/>
                <w:color w:val="262626" w:themeColor="text1" w:themeTint="D9"/>
                <w:sz w:val="20"/>
                <w:szCs w:val="20"/>
              </w:rPr>
              <w:t>’</w:t>
            </w:r>
            <w:r w:rsidRPr="00A65EF3">
              <w:rPr>
                <w:rFonts w:ascii="Calibri" w:eastAsia="Calibri" w:hAnsi="Calibri" w:cs="Times New Roman"/>
                <w:i/>
                <w:color w:val="262626" w:themeColor="text1" w:themeTint="D9"/>
                <w:sz w:val="20"/>
                <w:szCs w:val="20"/>
              </w:rPr>
              <w:t xml:space="preserve">alveo delle verifiche svolte dal </w:t>
            </w:r>
            <w:r w:rsidR="000A1AD4" w:rsidRPr="00A65EF3">
              <w:rPr>
                <w:rFonts w:ascii="Calibri" w:eastAsia="Calibri" w:hAnsi="Calibri" w:cs="Times New Roman"/>
                <w:i/>
                <w:color w:val="262626" w:themeColor="text1" w:themeTint="D9"/>
                <w:sz w:val="20"/>
                <w:szCs w:val="20"/>
              </w:rPr>
              <w:t>Collegio sindacale</w:t>
            </w:r>
            <w:r w:rsidRPr="00A65EF3">
              <w:rPr>
                <w:rFonts w:ascii="Calibri" w:eastAsia="Calibri" w:hAnsi="Calibri" w:cs="Times New Roman"/>
                <w:i/>
                <w:color w:val="262626" w:themeColor="text1" w:themeTint="D9"/>
                <w:sz w:val="20"/>
                <w:szCs w:val="20"/>
              </w:rPr>
              <w:t xml:space="preserve"> sull</w:t>
            </w:r>
            <w:r w:rsidR="00516BDA" w:rsidRPr="00A65EF3">
              <w:rPr>
                <w:rFonts w:ascii="Calibri" w:eastAsia="Calibri" w:hAnsi="Calibri" w:cs="Times New Roman"/>
                <w:i/>
                <w:color w:val="262626" w:themeColor="text1" w:themeTint="D9"/>
                <w:sz w:val="20"/>
                <w:szCs w:val="20"/>
              </w:rPr>
              <w:t>’</w:t>
            </w:r>
            <w:r w:rsidRPr="00A65EF3">
              <w:rPr>
                <w:rFonts w:ascii="Calibri" w:eastAsia="Calibri" w:hAnsi="Calibri" w:cs="Times New Roman"/>
                <w:i/>
                <w:color w:val="262626" w:themeColor="text1" w:themeTint="D9"/>
                <w:sz w:val="20"/>
                <w:szCs w:val="20"/>
              </w:rPr>
              <w:t>osservanza della legge e dello statuto.</w:t>
            </w:r>
          </w:p>
          <w:p w14:paraId="4DB17969" w14:textId="06EE88FD" w:rsidR="007231C6" w:rsidRPr="00A65EF3" w:rsidRDefault="007231C6" w:rsidP="001A1789">
            <w:pPr>
              <w:spacing w:after="60"/>
              <w:jc w:val="both"/>
              <w:rPr>
                <w:rFonts w:ascii="Calibri" w:eastAsia="Calibri" w:hAnsi="Calibri" w:cs="Times New Roman"/>
                <w:i/>
                <w:color w:val="262626" w:themeColor="text1" w:themeTint="D9"/>
                <w:spacing w:val="-2"/>
                <w:sz w:val="20"/>
                <w:szCs w:val="20"/>
              </w:rPr>
            </w:pPr>
            <w:r w:rsidRPr="00A65EF3">
              <w:rPr>
                <w:rFonts w:ascii="Calibri" w:eastAsia="Calibri" w:hAnsi="Calibri" w:cs="Times New Roman"/>
                <w:i/>
                <w:color w:val="262626" w:themeColor="text1" w:themeTint="D9"/>
                <w:spacing w:val="-2"/>
                <w:sz w:val="20"/>
                <w:szCs w:val="20"/>
              </w:rPr>
              <w:t xml:space="preserve">Come previsto nelle Norma 3.2. delle Norme di comportamento del </w:t>
            </w:r>
            <w:r w:rsidR="000A1AD4" w:rsidRPr="00A65EF3">
              <w:rPr>
                <w:rFonts w:ascii="Calibri" w:eastAsia="Calibri" w:hAnsi="Calibri" w:cs="Times New Roman"/>
                <w:i/>
                <w:color w:val="262626" w:themeColor="text1" w:themeTint="D9"/>
                <w:spacing w:val="-2"/>
                <w:sz w:val="20"/>
                <w:szCs w:val="20"/>
              </w:rPr>
              <w:t>Collegio sindacale</w:t>
            </w:r>
            <w:r w:rsidRPr="00A65EF3">
              <w:rPr>
                <w:rFonts w:ascii="Calibri" w:eastAsia="Calibri" w:hAnsi="Calibri" w:cs="Times New Roman"/>
                <w:i/>
                <w:color w:val="262626" w:themeColor="text1" w:themeTint="D9"/>
                <w:spacing w:val="-2"/>
                <w:sz w:val="20"/>
                <w:szCs w:val="20"/>
              </w:rPr>
              <w:t xml:space="preserve"> di società non quotate, emanate dal CNDCEC nel dicembre 2024 e vigenti dal 1° gennaio 2025, l</w:t>
            </w:r>
            <w:r w:rsidR="00516BDA" w:rsidRPr="00A65EF3">
              <w:rPr>
                <w:rFonts w:ascii="Calibri" w:eastAsia="Calibri" w:hAnsi="Calibri" w:cs="Times New Roman"/>
                <w:i/>
                <w:color w:val="262626" w:themeColor="text1" w:themeTint="D9"/>
                <w:spacing w:val="-2"/>
                <w:sz w:val="20"/>
                <w:szCs w:val="20"/>
              </w:rPr>
              <w:t>’</w:t>
            </w:r>
            <w:r w:rsidRPr="00A65EF3">
              <w:rPr>
                <w:rFonts w:ascii="Calibri" w:eastAsia="Calibri" w:hAnsi="Calibri" w:cs="Times New Roman"/>
                <w:i/>
                <w:color w:val="262626" w:themeColor="text1" w:themeTint="D9"/>
                <w:spacing w:val="-2"/>
                <w:sz w:val="20"/>
                <w:szCs w:val="20"/>
              </w:rPr>
              <w:t>attività di vigilanza è effettuata tenendo in considerazione le dimensioni, la complessità e le altre caratteristiche, anche organizzative, specifiche della società;</w:t>
            </w:r>
            <w:r w:rsidRPr="00A65EF3">
              <w:rPr>
                <w:rFonts w:ascii="Calibri" w:eastAsia="Calibri" w:hAnsi="Calibri" w:cs="Times New Roman"/>
                <w:b/>
                <w:i/>
                <w:color w:val="262626" w:themeColor="text1" w:themeTint="D9"/>
                <w:spacing w:val="-2"/>
                <w:sz w:val="20"/>
                <w:szCs w:val="20"/>
              </w:rPr>
              <w:t xml:space="preserve"> </w:t>
            </w:r>
            <w:r w:rsidRPr="00A65EF3">
              <w:rPr>
                <w:rFonts w:ascii="Calibri" w:eastAsia="Calibri" w:hAnsi="Calibri" w:cs="Times New Roman"/>
                <w:i/>
                <w:color w:val="262626" w:themeColor="text1" w:themeTint="D9"/>
                <w:spacing w:val="-2"/>
                <w:sz w:val="20"/>
                <w:szCs w:val="20"/>
              </w:rPr>
              <w:t xml:space="preserve">conseguentemente il </w:t>
            </w:r>
            <w:r w:rsidR="000A1AD4" w:rsidRPr="00A65EF3">
              <w:rPr>
                <w:rFonts w:ascii="Calibri" w:eastAsia="Calibri" w:hAnsi="Calibri" w:cs="Times New Roman"/>
                <w:i/>
                <w:color w:val="262626" w:themeColor="text1" w:themeTint="D9"/>
                <w:spacing w:val="-2"/>
                <w:sz w:val="20"/>
                <w:szCs w:val="20"/>
              </w:rPr>
              <w:t>Collegio sindacale</w:t>
            </w:r>
            <w:r w:rsidRPr="00A65EF3">
              <w:rPr>
                <w:rFonts w:ascii="Calibri" w:eastAsia="Calibri" w:hAnsi="Calibri" w:cs="Times New Roman"/>
                <w:i/>
                <w:color w:val="262626" w:themeColor="text1" w:themeTint="D9"/>
                <w:spacing w:val="-2"/>
                <w:sz w:val="20"/>
                <w:szCs w:val="20"/>
              </w:rPr>
              <w:t xml:space="preserve"> dovrà modulare le modalità di vigilanza sulla base dei rischi evidenziati nei flussi informativi acquisiti sia dai soggetti apicali sia dai responsabili di area nonché sulla base degli esiti delle verifiche effettuate ed in particolare – se la società ha adottato il Modello Organizzativo e Gestionale ex </w:t>
            </w:r>
            <w:r w:rsidR="001A1789" w:rsidRPr="00A65EF3">
              <w:rPr>
                <w:rFonts w:ascii="Calibri" w:eastAsia="Calibri" w:hAnsi="Calibri" w:cs="Times New Roman"/>
                <w:i/>
                <w:color w:val="262626" w:themeColor="text1" w:themeTint="D9"/>
                <w:spacing w:val="-2"/>
                <w:sz w:val="20"/>
                <w:szCs w:val="20"/>
              </w:rPr>
              <w:t>d</w:t>
            </w:r>
            <w:r w:rsidRPr="00A65EF3">
              <w:rPr>
                <w:rFonts w:ascii="Calibri" w:eastAsia="Calibri" w:hAnsi="Calibri" w:cs="Times New Roman"/>
                <w:i/>
                <w:color w:val="262626" w:themeColor="text1" w:themeTint="D9"/>
                <w:spacing w:val="-2"/>
                <w:sz w:val="20"/>
                <w:szCs w:val="20"/>
              </w:rPr>
              <w:t>.lgs. 8 giugno 2001, n. 231 – dello scambio dei flussi informativi con l</w:t>
            </w:r>
            <w:r w:rsidR="00516BDA" w:rsidRPr="00A65EF3">
              <w:rPr>
                <w:rFonts w:ascii="Calibri" w:eastAsia="Calibri" w:hAnsi="Calibri" w:cs="Times New Roman"/>
                <w:i/>
                <w:color w:val="262626" w:themeColor="text1" w:themeTint="D9"/>
                <w:spacing w:val="-2"/>
                <w:sz w:val="20"/>
                <w:szCs w:val="20"/>
              </w:rPr>
              <w:t>’</w:t>
            </w:r>
            <w:r w:rsidRPr="00A65EF3">
              <w:rPr>
                <w:rFonts w:ascii="Calibri" w:eastAsia="Calibri" w:hAnsi="Calibri" w:cs="Times New Roman"/>
                <w:i/>
                <w:color w:val="262626" w:themeColor="text1" w:themeTint="D9"/>
                <w:spacing w:val="-2"/>
                <w:sz w:val="20"/>
                <w:szCs w:val="20"/>
              </w:rPr>
              <w:t>Organismo di vigilanza.</w:t>
            </w:r>
          </w:p>
          <w:p w14:paraId="2C8B9B52" w14:textId="058B80F9" w:rsidR="007231C6" w:rsidRPr="00A65EF3" w:rsidRDefault="007231C6" w:rsidP="001A1789">
            <w:pPr>
              <w:spacing w:after="60"/>
              <w:jc w:val="both"/>
              <w:rPr>
                <w:rFonts w:ascii="Calibri" w:eastAsia="Calibri" w:hAnsi="Calibri" w:cs="Times New Roman"/>
                <w:i/>
                <w:color w:val="262626" w:themeColor="text1" w:themeTint="D9"/>
                <w:sz w:val="20"/>
                <w:szCs w:val="20"/>
              </w:rPr>
            </w:pPr>
            <w:r w:rsidRPr="00A65EF3">
              <w:rPr>
                <w:rFonts w:ascii="Calibri" w:eastAsia="Calibri" w:hAnsi="Calibri" w:cs="Times New Roman"/>
                <w:i/>
                <w:color w:val="262626" w:themeColor="text1" w:themeTint="D9"/>
                <w:sz w:val="20"/>
                <w:szCs w:val="20"/>
              </w:rPr>
              <w:t xml:space="preserve"> La valutazione circa l</w:t>
            </w:r>
            <w:r w:rsidR="00516BDA" w:rsidRPr="00A65EF3">
              <w:rPr>
                <w:rFonts w:ascii="Calibri" w:eastAsia="Calibri" w:hAnsi="Calibri" w:cs="Times New Roman"/>
                <w:i/>
                <w:color w:val="262626" w:themeColor="text1" w:themeTint="D9"/>
                <w:sz w:val="20"/>
                <w:szCs w:val="20"/>
              </w:rPr>
              <w:t>’</w:t>
            </w:r>
            <w:r w:rsidRPr="00A65EF3">
              <w:rPr>
                <w:rFonts w:ascii="Calibri" w:eastAsia="Calibri" w:hAnsi="Calibri" w:cs="Times New Roman"/>
                <w:i/>
                <w:color w:val="262626" w:themeColor="text1" w:themeTint="D9"/>
                <w:sz w:val="20"/>
                <w:szCs w:val="20"/>
              </w:rPr>
              <w:t>adeguatezza della struttura deve essere assistita e preceduta da una scrupolosa analisi dei rischi che sono presenti nelle attività sociali e di impresa; analisi che richiede particolare attenzione proprio con riguardo alle materie presidiate da normative tecniche.</w:t>
            </w:r>
          </w:p>
          <w:p w14:paraId="02D25B08" w14:textId="42BB03A4" w:rsidR="007231C6" w:rsidRPr="00A65EF3" w:rsidRDefault="007231C6" w:rsidP="001A1789">
            <w:pPr>
              <w:spacing w:after="60"/>
              <w:jc w:val="both"/>
              <w:rPr>
                <w:rFonts w:ascii="Calibri" w:eastAsia="Calibri" w:hAnsi="Calibri" w:cs="Times New Roman"/>
                <w:i/>
                <w:color w:val="262626" w:themeColor="text1" w:themeTint="D9"/>
                <w:sz w:val="20"/>
                <w:szCs w:val="20"/>
              </w:rPr>
            </w:pPr>
            <w:r w:rsidRPr="00A65EF3">
              <w:rPr>
                <w:rFonts w:ascii="Calibri" w:eastAsia="Calibri" w:hAnsi="Calibri" w:cs="Times New Roman"/>
                <w:i/>
                <w:color w:val="262626" w:themeColor="text1" w:themeTint="D9"/>
                <w:sz w:val="20"/>
                <w:szCs w:val="20"/>
              </w:rPr>
              <w:t xml:space="preserve">Conseguentemente, il </w:t>
            </w:r>
            <w:r w:rsidR="000A1AD4" w:rsidRPr="00A65EF3">
              <w:rPr>
                <w:rFonts w:ascii="Calibri" w:eastAsia="Calibri" w:hAnsi="Calibri" w:cs="Times New Roman"/>
                <w:i/>
                <w:color w:val="262626" w:themeColor="text1" w:themeTint="D9"/>
                <w:sz w:val="20"/>
                <w:szCs w:val="20"/>
              </w:rPr>
              <w:t>Collegio sindacale</w:t>
            </w:r>
            <w:r w:rsidRPr="00A65EF3">
              <w:rPr>
                <w:rFonts w:ascii="Calibri" w:eastAsia="Calibri" w:hAnsi="Calibri" w:cs="Times New Roman"/>
                <w:i/>
                <w:color w:val="262626" w:themeColor="text1" w:themeTint="D9"/>
                <w:sz w:val="20"/>
                <w:szCs w:val="20"/>
              </w:rPr>
              <w:t xml:space="preserve"> dovrà procedere alla attività di vigilanza acquisendo informazioni, in via preliminare, circa gli aspetti ambientali caratterizzati dalla attività esercitata al fine di riscontrare i rischi connessi in caso di accertata violazione/inosservanza delle norme poste a tutela dell</w:t>
            </w:r>
            <w:r w:rsidR="00516BDA" w:rsidRPr="00A65EF3">
              <w:rPr>
                <w:rFonts w:ascii="Calibri" w:eastAsia="Calibri" w:hAnsi="Calibri" w:cs="Times New Roman"/>
                <w:i/>
                <w:color w:val="262626" w:themeColor="text1" w:themeTint="D9"/>
                <w:sz w:val="20"/>
                <w:szCs w:val="20"/>
              </w:rPr>
              <w:t>’</w:t>
            </w:r>
            <w:r w:rsidRPr="00A65EF3">
              <w:rPr>
                <w:rFonts w:ascii="Calibri" w:eastAsia="Calibri" w:hAnsi="Calibri" w:cs="Times New Roman"/>
                <w:i/>
                <w:color w:val="262626" w:themeColor="text1" w:themeTint="D9"/>
                <w:sz w:val="20"/>
                <w:szCs w:val="20"/>
              </w:rPr>
              <w:t>ambiente, della salute dei lavoratori e della salute pubblica.</w:t>
            </w:r>
          </w:p>
          <w:p w14:paraId="5AFAE4E5" w14:textId="4394310A" w:rsidR="007231C6" w:rsidRPr="00A65EF3" w:rsidRDefault="007231C6" w:rsidP="001A1789">
            <w:pPr>
              <w:spacing w:after="60"/>
              <w:jc w:val="both"/>
              <w:rPr>
                <w:rFonts w:ascii="Calibri" w:eastAsia="Calibri" w:hAnsi="Calibri" w:cs="Times New Roman"/>
                <w:i/>
                <w:color w:val="262626" w:themeColor="text1" w:themeTint="D9"/>
                <w:sz w:val="20"/>
                <w:szCs w:val="20"/>
              </w:rPr>
            </w:pPr>
            <w:r w:rsidRPr="00A65EF3">
              <w:rPr>
                <w:rFonts w:ascii="Calibri" w:eastAsia="Calibri" w:hAnsi="Calibri" w:cs="Times New Roman"/>
                <w:i/>
                <w:color w:val="262626" w:themeColor="text1" w:themeTint="D9"/>
                <w:sz w:val="20"/>
                <w:szCs w:val="20"/>
              </w:rPr>
              <w:t xml:space="preserve">A tal fine, tenuto conto della complessità della materia ambientale e delle rilevanti sanzioni amministrative e penali poste a carico dei soggetti inottemperanti alla normativa, il </w:t>
            </w:r>
            <w:r w:rsidR="000A1AD4" w:rsidRPr="00A65EF3">
              <w:rPr>
                <w:rFonts w:ascii="Calibri" w:eastAsia="Calibri" w:hAnsi="Calibri" w:cs="Times New Roman"/>
                <w:i/>
                <w:color w:val="262626" w:themeColor="text1" w:themeTint="D9"/>
                <w:sz w:val="20"/>
                <w:szCs w:val="20"/>
              </w:rPr>
              <w:t>Collegio sindacale</w:t>
            </w:r>
            <w:r w:rsidRPr="00A65EF3">
              <w:rPr>
                <w:rFonts w:ascii="Calibri" w:eastAsia="Calibri" w:hAnsi="Calibri" w:cs="Times New Roman"/>
                <w:i/>
                <w:color w:val="262626" w:themeColor="text1" w:themeTint="D9"/>
                <w:sz w:val="20"/>
                <w:szCs w:val="20"/>
              </w:rPr>
              <w:t xml:space="preserve"> dovrà:</w:t>
            </w:r>
          </w:p>
          <w:p w14:paraId="662C1EBA" w14:textId="37FB7989" w:rsidR="007231C6" w:rsidRPr="00A65EF3" w:rsidRDefault="007231C6" w:rsidP="008E703C">
            <w:pPr>
              <w:numPr>
                <w:ilvl w:val="0"/>
                <w:numId w:val="26"/>
              </w:numPr>
              <w:spacing w:after="60"/>
              <w:ind w:left="458" w:hanging="283"/>
              <w:jc w:val="both"/>
              <w:rPr>
                <w:rFonts w:ascii="Calibri" w:eastAsia="Calibri" w:hAnsi="Calibri" w:cs="Times New Roman"/>
                <w:i/>
                <w:color w:val="262626" w:themeColor="text1" w:themeTint="D9"/>
                <w:sz w:val="20"/>
                <w:szCs w:val="20"/>
              </w:rPr>
            </w:pPr>
            <w:r w:rsidRPr="00A65EF3">
              <w:rPr>
                <w:rFonts w:ascii="Calibri" w:eastAsia="Calibri" w:hAnsi="Calibri" w:cs="Times New Roman"/>
                <w:i/>
                <w:color w:val="262626" w:themeColor="text1" w:themeTint="D9"/>
                <w:sz w:val="20"/>
                <w:szCs w:val="20"/>
              </w:rPr>
              <w:t>acquisire le necessarie informazioni dai vari responsabili/referenti aziendali (ad esempio, relazione sulle normative aziendali cui l</w:t>
            </w:r>
            <w:r w:rsidR="00516BDA" w:rsidRPr="00A65EF3">
              <w:rPr>
                <w:rFonts w:ascii="Calibri" w:eastAsia="Calibri" w:hAnsi="Calibri" w:cs="Times New Roman"/>
                <w:i/>
                <w:color w:val="262626" w:themeColor="text1" w:themeTint="D9"/>
                <w:sz w:val="20"/>
                <w:szCs w:val="20"/>
              </w:rPr>
              <w:t>’</w:t>
            </w:r>
            <w:r w:rsidRPr="00A65EF3">
              <w:rPr>
                <w:rFonts w:ascii="Calibri" w:eastAsia="Calibri" w:hAnsi="Calibri" w:cs="Times New Roman"/>
                <w:i/>
                <w:color w:val="262626" w:themeColor="text1" w:themeTint="D9"/>
                <w:sz w:val="20"/>
                <w:szCs w:val="20"/>
              </w:rPr>
              <w:t>azienda deve uniformarsi, sul ciclo produttivo, sulle modalità degli approvvigionamenti di materie prime/semilavorati, sullo smaltimento di rifiuti, ecc.);</w:t>
            </w:r>
          </w:p>
          <w:p w14:paraId="45A3A7E0" w14:textId="4F20C874" w:rsidR="007231C6" w:rsidRPr="00A65EF3" w:rsidRDefault="007231C6" w:rsidP="008E703C">
            <w:pPr>
              <w:numPr>
                <w:ilvl w:val="0"/>
                <w:numId w:val="26"/>
              </w:numPr>
              <w:spacing w:after="60"/>
              <w:ind w:left="458" w:hanging="283"/>
              <w:jc w:val="both"/>
              <w:rPr>
                <w:rFonts w:ascii="Calibri" w:eastAsia="Calibri" w:hAnsi="Calibri" w:cs="Times New Roman"/>
                <w:i/>
                <w:color w:val="262626" w:themeColor="text1" w:themeTint="D9"/>
                <w:sz w:val="20"/>
                <w:szCs w:val="20"/>
              </w:rPr>
            </w:pPr>
            <w:r w:rsidRPr="00A65EF3">
              <w:rPr>
                <w:rFonts w:ascii="Calibri" w:eastAsia="Calibri" w:hAnsi="Calibri" w:cs="Times New Roman"/>
                <w:i/>
                <w:color w:val="262626" w:themeColor="text1" w:themeTint="D9"/>
                <w:sz w:val="20"/>
                <w:szCs w:val="20"/>
              </w:rPr>
              <w:t>se ritenuto necessario, richiedere specifiche relazioni e pareri anche avvalendosi di esperti esterni al fine di monitorare i potenziali rischi che l</w:t>
            </w:r>
            <w:r w:rsidR="00516BDA" w:rsidRPr="00A65EF3">
              <w:rPr>
                <w:rFonts w:ascii="Calibri" w:eastAsia="Calibri" w:hAnsi="Calibri" w:cs="Times New Roman"/>
                <w:i/>
                <w:color w:val="262626" w:themeColor="text1" w:themeTint="D9"/>
                <w:sz w:val="20"/>
                <w:szCs w:val="20"/>
              </w:rPr>
              <w:t>’</w:t>
            </w:r>
            <w:r w:rsidRPr="00A65EF3">
              <w:rPr>
                <w:rFonts w:ascii="Calibri" w:eastAsia="Calibri" w:hAnsi="Calibri" w:cs="Times New Roman"/>
                <w:i/>
                <w:color w:val="262626" w:themeColor="text1" w:themeTint="D9"/>
                <w:sz w:val="20"/>
                <w:szCs w:val="20"/>
              </w:rPr>
              <w:t>attività comporta;</w:t>
            </w:r>
          </w:p>
          <w:p w14:paraId="326C2234" w14:textId="77777777" w:rsidR="007231C6" w:rsidRPr="00A65EF3" w:rsidRDefault="007231C6" w:rsidP="008E703C">
            <w:pPr>
              <w:numPr>
                <w:ilvl w:val="0"/>
                <w:numId w:val="26"/>
              </w:numPr>
              <w:spacing w:after="60"/>
              <w:ind w:left="458" w:hanging="283"/>
              <w:jc w:val="both"/>
              <w:rPr>
                <w:rFonts w:ascii="Calibri" w:eastAsia="Calibri" w:hAnsi="Calibri" w:cs="Times New Roman"/>
                <w:i/>
                <w:color w:val="262626" w:themeColor="text1" w:themeTint="D9"/>
                <w:sz w:val="20"/>
                <w:szCs w:val="20"/>
              </w:rPr>
            </w:pPr>
            <w:r w:rsidRPr="00A65EF3">
              <w:rPr>
                <w:rFonts w:ascii="Calibri" w:eastAsia="Calibri" w:hAnsi="Calibri" w:cs="Times New Roman"/>
                <w:i/>
                <w:color w:val="262626" w:themeColor="text1" w:themeTint="D9"/>
                <w:sz w:val="20"/>
                <w:szCs w:val="20"/>
              </w:rPr>
              <w:t xml:space="preserve">qualora la società sia dotata del sistema di gestione ambientale certificato/registrato in conformità alla norma ISO 14001 ovvero al Regolamento EMAS verificare se siano presenti recidive di non conformità e assenza di azioni correttive. </w:t>
            </w:r>
          </w:p>
          <w:p w14:paraId="7968F8F5" w14:textId="0380DCA1" w:rsidR="007231C6" w:rsidRPr="00A65EF3" w:rsidRDefault="007231C6" w:rsidP="001A1789">
            <w:pPr>
              <w:spacing w:after="60"/>
              <w:jc w:val="both"/>
              <w:rPr>
                <w:rFonts w:ascii="Calibri" w:eastAsia="Calibri" w:hAnsi="Calibri" w:cs="Times New Roman"/>
                <w:i/>
                <w:color w:val="262626" w:themeColor="text1" w:themeTint="D9"/>
                <w:spacing w:val="-2"/>
                <w:sz w:val="20"/>
                <w:szCs w:val="20"/>
              </w:rPr>
            </w:pPr>
            <w:r w:rsidRPr="00A65EF3">
              <w:rPr>
                <w:rFonts w:ascii="Calibri" w:eastAsia="Calibri" w:hAnsi="Calibri" w:cs="Times New Roman"/>
                <w:i/>
                <w:color w:val="262626" w:themeColor="text1" w:themeTint="D9"/>
                <w:spacing w:val="-2"/>
                <w:sz w:val="20"/>
                <w:szCs w:val="20"/>
              </w:rPr>
              <w:t>Va sottolineato come l</w:t>
            </w:r>
            <w:r w:rsidR="00516BDA" w:rsidRPr="00A65EF3">
              <w:rPr>
                <w:rFonts w:ascii="Calibri" w:eastAsia="Calibri" w:hAnsi="Calibri" w:cs="Times New Roman"/>
                <w:i/>
                <w:color w:val="262626" w:themeColor="text1" w:themeTint="D9"/>
                <w:spacing w:val="-2"/>
                <w:sz w:val="20"/>
                <w:szCs w:val="20"/>
              </w:rPr>
              <w:t>’</w:t>
            </w:r>
            <w:r w:rsidRPr="00A65EF3">
              <w:rPr>
                <w:rFonts w:ascii="Calibri" w:eastAsia="Calibri" w:hAnsi="Calibri" w:cs="Times New Roman"/>
                <w:i/>
                <w:color w:val="262626" w:themeColor="text1" w:themeTint="D9"/>
                <w:spacing w:val="-2"/>
                <w:sz w:val="20"/>
                <w:szCs w:val="20"/>
              </w:rPr>
              <w:t>espletamento dei compiti del Collegio sia agevolato nel caso in cui la società sia in possesso di una certificazione ambientale, poiché questo strumento può di per sé garantire l</w:t>
            </w:r>
            <w:r w:rsidR="00516BDA" w:rsidRPr="00A65EF3">
              <w:rPr>
                <w:rFonts w:ascii="Calibri" w:eastAsia="Calibri" w:hAnsi="Calibri" w:cs="Times New Roman"/>
                <w:i/>
                <w:color w:val="262626" w:themeColor="text1" w:themeTint="D9"/>
                <w:spacing w:val="-2"/>
                <w:sz w:val="20"/>
                <w:szCs w:val="20"/>
              </w:rPr>
              <w:t>’</w:t>
            </w:r>
            <w:r w:rsidRPr="00A65EF3">
              <w:rPr>
                <w:rFonts w:ascii="Calibri" w:eastAsia="Calibri" w:hAnsi="Calibri" w:cs="Times New Roman"/>
                <w:i/>
                <w:color w:val="262626" w:themeColor="text1" w:themeTint="D9"/>
                <w:spacing w:val="-2"/>
                <w:sz w:val="20"/>
                <w:szCs w:val="20"/>
              </w:rPr>
              <w:t>adeguatezza delle procedure aziendali volte ad assicurare il rispetto della normativa nonché offrire, attraverso gli esiti dei periodici controlli (audit interni ed esterni), gli strumenti informativi necessari per adempiere all</w:t>
            </w:r>
            <w:r w:rsidR="00516BDA" w:rsidRPr="00A65EF3">
              <w:rPr>
                <w:rFonts w:ascii="Calibri" w:eastAsia="Calibri" w:hAnsi="Calibri" w:cs="Times New Roman"/>
                <w:i/>
                <w:color w:val="262626" w:themeColor="text1" w:themeTint="D9"/>
                <w:spacing w:val="-2"/>
                <w:sz w:val="20"/>
                <w:szCs w:val="20"/>
              </w:rPr>
              <w:t>’</w:t>
            </w:r>
            <w:r w:rsidRPr="00A65EF3">
              <w:rPr>
                <w:rFonts w:ascii="Calibri" w:eastAsia="Calibri" w:hAnsi="Calibri" w:cs="Times New Roman"/>
                <w:i/>
                <w:color w:val="262626" w:themeColor="text1" w:themeTint="D9"/>
                <w:spacing w:val="-2"/>
                <w:sz w:val="20"/>
                <w:szCs w:val="20"/>
              </w:rPr>
              <w:t xml:space="preserve">attività di vigilanza. </w:t>
            </w:r>
          </w:p>
          <w:p w14:paraId="4B23C790" w14:textId="7291DA06" w:rsidR="007231C6" w:rsidRPr="00A65EF3" w:rsidRDefault="007231C6" w:rsidP="001A1789">
            <w:pPr>
              <w:spacing w:after="60"/>
              <w:jc w:val="both"/>
              <w:rPr>
                <w:rFonts w:ascii="Calibri" w:eastAsia="Calibri" w:hAnsi="Calibri" w:cs="Times New Roman"/>
                <w:i/>
                <w:color w:val="262626" w:themeColor="text1" w:themeTint="D9"/>
                <w:sz w:val="20"/>
                <w:szCs w:val="20"/>
              </w:rPr>
            </w:pPr>
            <w:r w:rsidRPr="00A65EF3">
              <w:rPr>
                <w:rFonts w:ascii="Calibri" w:eastAsia="Calibri" w:hAnsi="Calibri" w:cs="Times New Roman"/>
                <w:i/>
                <w:color w:val="262626" w:themeColor="text1" w:themeTint="D9"/>
                <w:sz w:val="20"/>
                <w:szCs w:val="20"/>
              </w:rPr>
              <w:t>La gestione ambientale non può prescindere da una analisi dei rischi, che devono essere individuati e prevenuti. La tutela e l</w:t>
            </w:r>
            <w:r w:rsidR="00516BDA" w:rsidRPr="00A65EF3">
              <w:rPr>
                <w:rFonts w:ascii="Calibri" w:eastAsia="Calibri" w:hAnsi="Calibri" w:cs="Times New Roman"/>
                <w:i/>
                <w:color w:val="262626" w:themeColor="text1" w:themeTint="D9"/>
                <w:sz w:val="20"/>
                <w:szCs w:val="20"/>
              </w:rPr>
              <w:t>’</w:t>
            </w:r>
            <w:r w:rsidRPr="00A65EF3">
              <w:rPr>
                <w:rFonts w:ascii="Calibri" w:eastAsia="Calibri" w:hAnsi="Calibri" w:cs="Times New Roman"/>
                <w:i/>
                <w:color w:val="262626" w:themeColor="text1" w:themeTint="D9"/>
                <w:sz w:val="20"/>
                <w:szCs w:val="20"/>
              </w:rPr>
              <w:t>integrità del valore/patrimonio aziendale impone che i rischi siano opportunamente fronteggiati.</w:t>
            </w:r>
          </w:p>
          <w:p w14:paraId="36ABC331" w14:textId="2D02CBBA" w:rsidR="007231C6" w:rsidRPr="00A65EF3" w:rsidRDefault="007231C6" w:rsidP="001A1789">
            <w:pPr>
              <w:spacing w:after="60"/>
              <w:jc w:val="both"/>
              <w:rPr>
                <w:rFonts w:ascii="Calibri" w:eastAsia="Calibri" w:hAnsi="Calibri" w:cs="Times New Roman"/>
                <w:i/>
                <w:color w:val="262626" w:themeColor="text1" w:themeTint="D9"/>
                <w:sz w:val="20"/>
                <w:szCs w:val="20"/>
              </w:rPr>
            </w:pPr>
            <w:r w:rsidRPr="00A65EF3">
              <w:rPr>
                <w:rFonts w:ascii="Calibri" w:eastAsia="Calibri" w:hAnsi="Calibri" w:cs="Times New Roman"/>
                <w:i/>
                <w:color w:val="262626" w:themeColor="text1" w:themeTint="D9"/>
                <w:sz w:val="20"/>
                <w:szCs w:val="20"/>
              </w:rPr>
              <w:t>Sulla base dell</w:t>
            </w:r>
            <w:r w:rsidR="00516BDA" w:rsidRPr="00A65EF3">
              <w:rPr>
                <w:rFonts w:ascii="Calibri" w:eastAsia="Calibri" w:hAnsi="Calibri" w:cs="Times New Roman"/>
                <w:i/>
                <w:color w:val="262626" w:themeColor="text1" w:themeTint="D9"/>
                <w:sz w:val="20"/>
                <w:szCs w:val="20"/>
              </w:rPr>
              <w:t>’</w:t>
            </w:r>
            <w:r w:rsidRPr="00A65EF3">
              <w:rPr>
                <w:rFonts w:ascii="Calibri" w:eastAsia="Calibri" w:hAnsi="Calibri" w:cs="Times New Roman"/>
                <w:i/>
                <w:color w:val="262626" w:themeColor="text1" w:themeTint="D9"/>
                <w:sz w:val="20"/>
                <w:szCs w:val="20"/>
              </w:rPr>
              <w:t>analisi dei rischi aziendali, la valutazione del Collegio circa l</w:t>
            </w:r>
            <w:r w:rsidR="00516BDA" w:rsidRPr="00A65EF3">
              <w:rPr>
                <w:rFonts w:ascii="Calibri" w:eastAsia="Calibri" w:hAnsi="Calibri" w:cs="Times New Roman"/>
                <w:i/>
                <w:color w:val="262626" w:themeColor="text1" w:themeTint="D9"/>
                <w:sz w:val="20"/>
                <w:szCs w:val="20"/>
              </w:rPr>
              <w:t>’</w:t>
            </w:r>
            <w:r w:rsidRPr="00A65EF3">
              <w:rPr>
                <w:rFonts w:ascii="Calibri" w:eastAsia="Calibri" w:hAnsi="Calibri" w:cs="Times New Roman"/>
                <w:i/>
                <w:color w:val="262626" w:themeColor="text1" w:themeTint="D9"/>
                <w:sz w:val="20"/>
                <w:szCs w:val="20"/>
              </w:rPr>
              <w:t>adeguatezza della struttura deve concernere ed estendersi, tra l</w:t>
            </w:r>
            <w:r w:rsidR="00516BDA" w:rsidRPr="00A65EF3">
              <w:rPr>
                <w:rFonts w:ascii="Calibri" w:eastAsia="Calibri" w:hAnsi="Calibri" w:cs="Times New Roman"/>
                <w:i/>
                <w:color w:val="262626" w:themeColor="text1" w:themeTint="D9"/>
                <w:sz w:val="20"/>
                <w:szCs w:val="20"/>
              </w:rPr>
              <w:t>’</w:t>
            </w:r>
            <w:r w:rsidRPr="00A65EF3">
              <w:rPr>
                <w:rFonts w:ascii="Calibri" w:eastAsia="Calibri" w:hAnsi="Calibri" w:cs="Times New Roman"/>
                <w:i/>
                <w:color w:val="262626" w:themeColor="text1" w:themeTint="D9"/>
                <w:sz w:val="20"/>
                <w:szCs w:val="20"/>
              </w:rPr>
              <w:t>altro:</w:t>
            </w:r>
          </w:p>
          <w:p w14:paraId="766C0D82" w14:textId="5F20B4D1" w:rsidR="007231C6" w:rsidRPr="00A65EF3" w:rsidRDefault="007231C6" w:rsidP="008E703C">
            <w:pPr>
              <w:numPr>
                <w:ilvl w:val="0"/>
                <w:numId w:val="26"/>
              </w:numPr>
              <w:spacing w:after="60"/>
              <w:ind w:left="458" w:hanging="283"/>
              <w:jc w:val="both"/>
              <w:rPr>
                <w:rFonts w:ascii="Calibri" w:eastAsia="Calibri" w:hAnsi="Calibri" w:cs="Times New Roman"/>
                <w:i/>
                <w:color w:val="262626" w:themeColor="text1" w:themeTint="D9"/>
                <w:sz w:val="20"/>
                <w:szCs w:val="20"/>
              </w:rPr>
            </w:pPr>
            <w:r w:rsidRPr="00A65EF3">
              <w:rPr>
                <w:rFonts w:ascii="Calibri" w:eastAsia="Calibri" w:hAnsi="Calibri" w:cs="Times New Roman"/>
                <w:i/>
                <w:color w:val="262626" w:themeColor="text1" w:themeTint="D9"/>
                <w:sz w:val="20"/>
                <w:szCs w:val="20"/>
              </w:rPr>
              <w:t>ai criteri utilizzati in merito alla scelta dei soggetti chiamati a rivestire i ruoli cardine per il rispetto degli adempimenti ambientali. Il responsabile ambientale del sito produttivo deve essere correttamente individuato nell</w:t>
            </w:r>
            <w:r w:rsidR="00516BDA" w:rsidRPr="00A65EF3">
              <w:rPr>
                <w:rFonts w:ascii="Calibri" w:eastAsia="Calibri" w:hAnsi="Calibri" w:cs="Times New Roman"/>
                <w:i/>
                <w:color w:val="262626" w:themeColor="text1" w:themeTint="D9"/>
                <w:sz w:val="20"/>
                <w:szCs w:val="20"/>
              </w:rPr>
              <w:t>’</w:t>
            </w:r>
            <w:r w:rsidRPr="00A65EF3">
              <w:rPr>
                <w:rFonts w:ascii="Calibri" w:eastAsia="Calibri" w:hAnsi="Calibri" w:cs="Times New Roman"/>
                <w:i/>
                <w:color w:val="262626" w:themeColor="text1" w:themeTint="D9"/>
                <w:sz w:val="20"/>
                <w:szCs w:val="20"/>
              </w:rPr>
              <w:t>ambito della organizzazione aziendale e, se destinatario di delega di funzione, deve essere non solo competente ma titolare di adeguati poteri organizzativi e di spesa;</w:t>
            </w:r>
          </w:p>
          <w:p w14:paraId="2A4F24D8" w14:textId="77777777" w:rsidR="007231C6" w:rsidRPr="00A65EF3" w:rsidRDefault="007231C6" w:rsidP="008E703C">
            <w:pPr>
              <w:numPr>
                <w:ilvl w:val="0"/>
                <w:numId w:val="26"/>
              </w:numPr>
              <w:spacing w:after="60"/>
              <w:ind w:left="458" w:hanging="283"/>
              <w:jc w:val="both"/>
              <w:rPr>
                <w:rFonts w:ascii="Calibri" w:eastAsia="Calibri" w:hAnsi="Calibri" w:cs="Times New Roman"/>
                <w:i/>
                <w:color w:val="262626" w:themeColor="text1" w:themeTint="D9"/>
                <w:sz w:val="20"/>
                <w:szCs w:val="20"/>
              </w:rPr>
            </w:pPr>
            <w:r w:rsidRPr="00A65EF3">
              <w:rPr>
                <w:rFonts w:ascii="Calibri" w:eastAsia="Calibri" w:hAnsi="Calibri" w:cs="Times New Roman"/>
                <w:i/>
                <w:color w:val="262626" w:themeColor="text1" w:themeTint="D9"/>
                <w:sz w:val="20"/>
                <w:szCs w:val="20"/>
              </w:rPr>
              <w:t>al possesso delle autorizzazioni e dei provvedimenti abilitativi necessari allo svolgimento delle attività;</w:t>
            </w:r>
          </w:p>
          <w:p w14:paraId="39454C9C" w14:textId="6B763910" w:rsidR="007231C6" w:rsidRPr="00A65EF3" w:rsidRDefault="007231C6" w:rsidP="008E703C">
            <w:pPr>
              <w:numPr>
                <w:ilvl w:val="0"/>
                <w:numId w:val="26"/>
              </w:numPr>
              <w:spacing w:after="60"/>
              <w:ind w:left="458" w:hanging="283"/>
              <w:jc w:val="both"/>
              <w:rPr>
                <w:rFonts w:ascii="Calibri" w:eastAsia="Calibri" w:hAnsi="Calibri" w:cs="Times New Roman"/>
                <w:i/>
                <w:color w:val="262626" w:themeColor="text1" w:themeTint="D9"/>
                <w:sz w:val="20"/>
                <w:szCs w:val="20"/>
              </w:rPr>
            </w:pPr>
            <w:r w:rsidRPr="00A65EF3">
              <w:rPr>
                <w:rFonts w:ascii="Calibri" w:eastAsia="Calibri" w:hAnsi="Calibri" w:cs="Times New Roman"/>
                <w:i/>
                <w:color w:val="262626" w:themeColor="text1" w:themeTint="D9"/>
                <w:sz w:val="20"/>
                <w:szCs w:val="20"/>
              </w:rPr>
              <w:lastRenderedPageBreak/>
              <w:t>all</w:t>
            </w:r>
            <w:r w:rsidR="00516BDA" w:rsidRPr="00A65EF3">
              <w:rPr>
                <w:rFonts w:ascii="Calibri" w:eastAsia="Calibri" w:hAnsi="Calibri" w:cs="Times New Roman"/>
                <w:i/>
                <w:color w:val="262626" w:themeColor="text1" w:themeTint="D9"/>
                <w:sz w:val="20"/>
                <w:szCs w:val="20"/>
              </w:rPr>
              <w:t>’</w:t>
            </w:r>
            <w:r w:rsidRPr="00A65EF3">
              <w:rPr>
                <w:rFonts w:ascii="Calibri" w:eastAsia="Calibri" w:hAnsi="Calibri" w:cs="Times New Roman"/>
                <w:i/>
                <w:color w:val="262626" w:themeColor="text1" w:themeTint="D9"/>
                <w:sz w:val="20"/>
                <w:szCs w:val="20"/>
              </w:rPr>
              <w:t>identificazione delle principali prescrizioni di cui le norme e i provvedimenti autorizzativi impongono il rispetto, e la cui violazione può determinare l</w:t>
            </w:r>
            <w:r w:rsidR="00516BDA" w:rsidRPr="00A65EF3">
              <w:rPr>
                <w:rFonts w:ascii="Calibri" w:eastAsia="Calibri" w:hAnsi="Calibri" w:cs="Times New Roman"/>
                <w:i/>
                <w:color w:val="262626" w:themeColor="text1" w:themeTint="D9"/>
                <w:sz w:val="20"/>
                <w:szCs w:val="20"/>
              </w:rPr>
              <w:t>’</w:t>
            </w:r>
            <w:r w:rsidRPr="00A65EF3">
              <w:rPr>
                <w:rFonts w:ascii="Calibri" w:eastAsia="Calibri" w:hAnsi="Calibri" w:cs="Times New Roman"/>
                <w:i/>
                <w:color w:val="262626" w:themeColor="text1" w:themeTint="D9"/>
                <w:sz w:val="20"/>
                <w:szCs w:val="20"/>
              </w:rPr>
              <w:t>integrazione dei rischi analizzati;</w:t>
            </w:r>
          </w:p>
          <w:p w14:paraId="3298C3DB" w14:textId="64EE1A03" w:rsidR="007231C6" w:rsidRPr="00A65EF3" w:rsidRDefault="007231C6" w:rsidP="008E703C">
            <w:pPr>
              <w:numPr>
                <w:ilvl w:val="0"/>
                <w:numId w:val="26"/>
              </w:numPr>
              <w:spacing w:after="60"/>
              <w:ind w:left="458" w:hanging="283"/>
              <w:jc w:val="both"/>
              <w:rPr>
                <w:rFonts w:ascii="Calibri" w:eastAsia="Calibri" w:hAnsi="Calibri" w:cs="Times New Roman"/>
                <w:b/>
                <w:color w:val="262626" w:themeColor="text1" w:themeTint="D9"/>
                <w:sz w:val="20"/>
                <w:szCs w:val="20"/>
              </w:rPr>
            </w:pPr>
            <w:r w:rsidRPr="00A65EF3">
              <w:rPr>
                <w:rFonts w:ascii="Calibri" w:eastAsia="Calibri" w:hAnsi="Calibri" w:cs="Times New Roman"/>
                <w:i/>
                <w:color w:val="262626" w:themeColor="text1" w:themeTint="D9"/>
                <w:sz w:val="20"/>
                <w:szCs w:val="20"/>
              </w:rPr>
              <w:t>in assenza di sistemi di gestione certificati, alla verifica di adeguatezza delle procedure aziendali volte a presidiare l</w:t>
            </w:r>
            <w:r w:rsidR="00516BDA" w:rsidRPr="00A65EF3">
              <w:rPr>
                <w:rFonts w:ascii="Calibri" w:eastAsia="Calibri" w:hAnsi="Calibri" w:cs="Times New Roman"/>
                <w:i/>
                <w:color w:val="262626" w:themeColor="text1" w:themeTint="D9"/>
                <w:sz w:val="20"/>
                <w:szCs w:val="20"/>
              </w:rPr>
              <w:t>’</w:t>
            </w:r>
            <w:r w:rsidRPr="00A65EF3">
              <w:rPr>
                <w:rFonts w:ascii="Calibri" w:eastAsia="Calibri" w:hAnsi="Calibri" w:cs="Times New Roman"/>
                <w:i/>
                <w:color w:val="262626" w:themeColor="text1" w:themeTint="D9"/>
                <w:sz w:val="20"/>
                <w:szCs w:val="20"/>
              </w:rPr>
              <w:t>adempimento delle prescrizioni autorizzative e/o normative.</w:t>
            </w:r>
          </w:p>
        </w:tc>
      </w:tr>
    </w:tbl>
    <w:p w14:paraId="777EC1AB" w14:textId="59DE3AB0" w:rsidR="007231C6" w:rsidRPr="00A65EF3" w:rsidRDefault="007231C6" w:rsidP="00A56533">
      <w:pPr>
        <w:spacing w:before="240" w:after="60" w:line="300" w:lineRule="auto"/>
        <w:jc w:val="both"/>
        <w:rPr>
          <w:rFonts w:ascii="Calibri" w:eastAsia="Calibri" w:hAnsi="Calibri" w:cs="Times New Roman"/>
          <w:color w:val="262626" w:themeColor="text1" w:themeTint="D9"/>
        </w:rPr>
      </w:pPr>
      <w:bookmarkStart w:id="139" w:name="_Hlk72415815"/>
      <w:r w:rsidRPr="00A65EF3">
        <w:rPr>
          <w:rFonts w:ascii="Calibri" w:eastAsia="Calibri" w:hAnsi="Calibri" w:cs="Times New Roman"/>
          <w:color w:val="262626" w:themeColor="text1" w:themeTint="D9"/>
        </w:rPr>
        <w:lastRenderedPageBreak/>
        <w:t xml:space="preserve">In data </w:t>
      </w:r>
      <w:r w:rsidRPr="00A65EF3">
        <w:rPr>
          <w:rFonts w:ascii="Calibri" w:eastAsia="Calibri" w:hAnsi="Calibri" w:cs="Times New Roman"/>
          <w:bCs/>
          <w:color w:val="262626" w:themeColor="text1" w:themeTint="D9"/>
        </w:rPr>
        <w:t>__/__/_____</w:t>
      </w:r>
      <w:r w:rsidRPr="00A65EF3">
        <w:rPr>
          <w:rFonts w:ascii="Calibri" w:eastAsia="Calibri" w:hAnsi="Calibri" w:cs="Times New Roman"/>
          <w:color w:val="262626" w:themeColor="text1" w:themeTint="D9"/>
        </w:rPr>
        <w:t xml:space="preserve">, alle ore __: __ [presso </w:t>
      </w:r>
      <w:r w:rsidRPr="00A65EF3">
        <w:rPr>
          <w:rFonts w:ascii="Calibri" w:eastAsia="Calibri" w:hAnsi="Calibri" w:cs="Times New Roman"/>
          <w:i/>
          <w:color w:val="262626" w:themeColor="text1" w:themeTint="D9"/>
        </w:rPr>
        <w:t>la sede/gli uffici amministrativi della società</w:t>
      </w:r>
      <w:r w:rsidRPr="00A65EF3">
        <w:rPr>
          <w:rFonts w:ascii="Calibri" w:eastAsia="Calibri" w:hAnsi="Calibri" w:cs="Times New Roman"/>
          <w:color w:val="262626" w:themeColor="text1" w:themeTint="D9"/>
        </w:rPr>
        <w:t xml:space="preserve"> _______________, in _____________ via/piazza _________,] si è riunito [</w:t>
      </w:r>
      <w:r w:rsidRPr="00A65EF3">
        <w:rPr>
          <w:rFonts w:ascii="Calibri" w:eastAsia="Calibri" w:hAnsi="Calibri" w:cs="Times New Roman"/>
          <w:i/>
          <w:iCs/>
          <w:color w:val="262626" w:themeColor="text1" w:themeTint="D9"/>
        </w:rPr>
        <w:t>specificare:</w:t>
      </w:r>
      <w:r w:rsidRPr="00A65EF3">
        <w:rPr>
          <w:rFonts w:ascii="Calibri" w:eastAsia="Calibri" w:hAnsi="Calibri" w:cs="Times New Roman"/>
          <w:color w:val="262626" w:themeColor="text1" w:themeTint="D9"/>
        </w:rPr>
        <w:t xml:space="preserve"> in video-</w:t>
      </w:r>
      <w:r w:rsidR="00F95353" w:rsidRPr="00A65EF3">
        <w:rPr>
          <w:rFonts w:ascii="Calibri" w:eastAsia="Calibri" w:hAnsi="Calibri" w:cs="Times New Roman"/>
          <w:color w:val="262626" w:themeColor="text1" w:themeTint="D9"/>
        </w:rPr>
        <w:t>audio conferenza</w:t>
      </w:r>
      <w:r w:rsidRPr="00A65EF3">
        <w:rPr>
          <w:rFonts w:ascii="Calibri" w:eastAsia="Calibri" w:hAnsi="Calibri" w:cs="Times New Roman"/>
          <w:color w:val="262626" w:themeColor="text1" w:themeTint="D9"/>
        </w:rPr>
        <w:t>, avendo la possibilità ogni partecipante di ricevere e inviare documenti ed essendo consentita tale modalità dall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 xml:space="preserve">art. … dello Statuto], il </w:t>
      </w:r>
      <w:r w:rsidR="000A1AD4" w:rsidRPr="00A65EF3">
        <w:rPr>
          <w:rFonts w:ascii="Calibri" w:eastAsia="Calibri" w:hAnsi="Calibri" w:cs="Times New Roman"/>
          <w:color w:val="262626" w:themeColor="text1" w:themeTint="D9"/>
        </w:rPr>
        <w:t>Collegio sindacale</w:t>
      </w:r>
      <w:r w:rsidRPr="00A65EF3">
        <w:rPr>
          <w:rFonts w:ascii="Calibri" w:eastAsia="Calibri" w:hAnsi="Calibri" w:cs="Times New Roman"/>
          <w:color w:val="262626" w:themeColor="text1" w:themeTint="D9"/>
        </w:rPr>
        <w:t xml:space="preserve"> nelle persone di:</w:t>
      </w:r>
    </w:p>
    <w:p w14:paraId="54D8A9C4" w14:textId="663C58DA" w:rsidR="007231C6" w:rsidRPr="00A65EF3" w:rsidRDefault="007231C6" w:rsidP="007231C6">
      <w:pPr>
        <w:spacing w:after="60" w:line="300" w:lineRule="auto"/>
        <w:ind w:left="708"/>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 xml:space="preserve">dott. _____________________________, </w:t>
      </w:r>
      <w:r w:rsidR="008D0F64" w:rsidRPr="00A65EF3">
        <w:rPr>
          <w:rFonts w:ascii="Calibri" w:eastAsia="Calibri" w:hAnsi="Calibri" w:cs="Times New Roman"/>
          <w:color w:val="262626" w:themeColor="text1" w:themeTint="D9"/>
        </w:rPr>
        <w:t>presidente</w:t>
      </w:r>
      <w:r w:rsidRPr="00A65EF3">
        <w:rPr>
          <w:rFonts w:ascii="Calibri" w:eastAsia="Calibri" w:hAnsi="Calibri" w:cs="Times New Roman"/>
          <w:color w:val="262626" w:themeColor="text1" w:themeTint="D9"/>
        </w:rPr>
        <w:t>;</w:t>
      </w:r>
    </w:p>
    <w:p w14:paraId="16F5ACBB" w14:textId="77777777" w:rsidR="007231C6" w:rsidRPr="00A65EF3" w:rsidRDefault="007231C6" w:rsidP="007231C6">
      <w:pPr>
        <w:spacing w:after="60" w:line="300" w:lineRule="auto"/>
        <w:ind w:left="708"/>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dott. _____________________________, sindaco effettivo;</w:t>
      </w:r>
    </w:p>
    <w:p w14:paraId="69F04451" w14:textId="77777777" w:rsidR="007231C6" w:rsidRPr="00A65EF3" w:rsidRDefault="007231C6" w:rsidP="007231C6">
      <w:pPr>
        <w:spacing w:after="60" w:line="300" w:lineRule="auto"/>
        <w:ind w:left="708"/>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dott. _____________________________, sindaco effettivo,</w:t>
      </w:r>
    </w:p>
    <w:p w14:paraId="4179D515" w14:textId="77777777" w:rsidR="007231C6" w:rsidRPr="00A65EF3" w:rsidRDefault="007231C6" w:rsidP="00A56533">
      <w:pPr>
        <w:spacing w:before="120" w:after="60" w:line="300" w:lineRule="auto"/>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per redigere il verbale relativo alla vigilanza in relazione alla normativa in materia di tutela ambientale</w:t>
      </w:r>
    </w:p>
    <w:p w14:paraId="79F0518E" w14:textId="77777777" w:rsidR="007231C6" w:rsidRPr="00A65EF3" w:rsidRDefault="007231C6" w:rsidP="007231C6">
      <w:pPr>
        <w:spacing w:after="60" w:line="300" w:lineRule="auto"/>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[se da remoto:</w:t>
      </w:r>
    </w:p>
    <w:p w14:paraId="1375A701" w14:textId="7B64B077" w:rsidR="007231C6" w:rsidRPr="00A65EF3" w:rsidRDefault="007231C6" w:rsidP="007231C6">
      <w:pPr>
        <w:spacing w:after="60" w:line="300" w:lineRule="auto"/>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 xml:space="preserve">Il </w:t>
      </w:r>
      <w:r w:rsidR="008D0F64" w:rsidRPr="00A65EF3">
        <w:rPr>
          <w:rFonts w:ascii="Calibri" w:eastAsia="Calibri" w:hAnsi="Calibri" w:cs="Times New Roman"/>
          <w:color w:val="262626" w:themeColor="text1" w:themeTint="D9"/>
        </w:rPr>
        <w:t>presidente</w:t>
      </w:r>
      <w:r w:rsidRPr="00A65EF3">
        <w:rPr>
          <w:rFonts w:ascii="Calibri" w:eastAsia="Calibri" w:hAnsi="Calibri" w:cs="Times New Roman"/>
          <w:color w:val="262626" w:themeColor="text1" w:themeTint="D9"/>
        </w:rPr>
        <w:t xml:space="preserve"> del </w:t>
      </w:r>
      <w:r w:rsidR="000A1AD4" w:rsidRPr="00A65EF3">
        <w:rPr>
          <w:rFonts w:ascii="Calibri" w:eastAsia="Calibri" w:hAnsi="Calibri" w:cs="Times New Roman"/>
          <w:color w:val="262626" w:themeColor="text1" w:themeTint="D9"/>
        </w:rPr>
        <w:t>Collegio sindacale</w:t>
      </w:r>
      <w:r w:rsidRPr="00A65EF3">
        <w:rPr>
          <w:rFonts w:ascii="Calibri" w:eastAsia="Calibri" w:hAnsi="Calibri" w:cs="Times New Roman"/>
          <w:color w:val="262626" w:themeColor="text1" w:themeTint="D9"/>
        </w:rPr>
        <w:t xml:space="preserve"> rileva che il sistema di video</w:t>
      </w:r>
      <w:r w:rsidR="001104D0">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audio conferenza utilizzato consente:</w:t>
      </w:r>
    </w:p>
    <w:p w14:paraId="239492ED" w14:textId="792535CD" w:rsidR="007231C6" w:rsidRPr="00A65EF3" w:rsidRDefault="007231C6" w:rsidP="00A56533">
      <w:pPr>
        <w:numPr>
          <w:ilvl w:val="0"/>
          <w:numId w:val="62"/>
        </w:numPr>
        <w:spacing w:after="60" w:line="300" w:lineRule="auto"/>
        <w:ind w:left="357" w:hanging="357"/>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 xml:space="preserve">a esso </w:t>
      </w:r>
      <w:r w:rsidR="008D0F64" w:rsidRPr="00A65EF3">
        <w:rPr>
          <w:rFonts w:ascii="Calibri" w:eastAsia="Calibri" w:hAnsi="Calibri" w:cs="Times New Roman"/>
          <w:color w:val="262626" w:themeColor="text1" w:themeTint="D9"/>
        </w:rPr>
        <w:t>presidente</w:t>
      </w:r>
      <w:r w:rsidRPr="00A65EF3">
        <w:rPr>
          <w:rFonts w:ascii="Calibri" w:eastAsia="Calibri" w:hAnsi="Calibri" w:cs="Times New Roman"/>
          <w:color w:val="262626" w:themeColor="text1" w:themeTint="D9"/>
        </w:rPr>
        <w:t xml:space="preserve"> di accertare inequivocabilmente 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identità e la legittimazione degli intervenuti e di regolare lo svolgimento dell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adunanza;</w:t>
      </w:r>
    </w:p>
    <w:p w14:paraId="15D56578" w14:textId="582A5841" w:rsidR="007231C6" w:rsidRPr="00A65EF3" w:rsidRDefault="007231C6" w:rsidP="00A56533">
      <w:pPr>
        <w:numPr>
          <w:ilvl w:val="0"/>
          <w:numId w:val="62"/>
        </w:numPr>
        <w:spacing w:after="60" w:line="300" w:lineRule="auto"/>
        <w:ind w:left="357" w:hanging="357"/>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al sindaco effettivo ………………, in qualità di soggetto verbalizzante, di percepire adeguatamente gli eventi oggetto di verbalizzazione;</w:t>
      </w:r>
    </w:p>
    <w:p w14:paraId="36A25821" w14:textId="19204EA1" w:rsidR="007231C6" w:rsidRPr="00A65EF3" w:rsidRDefault="007231C6" w:rsidP="00A56533">
      <w:pPr>
        <w:numPr>
          <w:ilvl w:val="0"/>
          <w:numId w:val="62"/>
        </w:numPr>
        <w:spacing w:after="60" w:line="300" w:lineRule="auto"/>
        <w:ind w:left="357" w:hanging="357"/>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agli intervenuti di partecipare in tempo reale alla discussione e alla votazione simultanea sugli argomenti all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ordine del giorno, nonché di visionare, ricevere o trasmettere documenti;</w:t>
      </w:r>
    </w:p>
    <w:p w14:paraId="0D1BB1EC" w14:textId="77777777" w:rsidR="007231C6" w:rsidRPr="00A65EF3" w:rsidRDefault="007231C6" w:rsidP="007231C6">
      <w:pPr>
        <w:spacing w:after="60" w:line="300" w:lineRule="auto"/>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con comunicazione in data ……………. il/la signor/a ……………………. ha reso note le modalità di collegamento].</w:t>
      </w:r>
    </w:p>
    <w:p w14:paraId="7A856C98" w14:textId="77777777" w:rsidR="007231C6" w:rsidRPr="00A65EF3" w:rsidRDefault="007231C6" w:rsidP="007231C6">
      <w:pPr>
        <w:spacing w:after="60" w:line="300" w:lineRule="auto"/>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Sono altresì presenti [</w:t>
      </w:r>
      <w:r w:rsidRPr="00A65EF3">
        <w:rPr>
          <w:rFonts w:ascii="Calibri" w:eastAsia="Calibri" w:hAnsi="Calibri" w:cs="Times New Roman"/>
          <w:i/>
          <w:iCs/>
          <w:color w:val="262626" w:themeColor="text1" w:themeTint="D9"/>
        </w:rPr>
        <w:t>ovvero</w:t>
      </w:r>
      <w:r w:rsidRPr="00A65EF3">
        <w:rPr>
          <w:rFonts w:ascii="Calibri" w:eastAsia="Calibri" w:hAnsi="Calibri" w:cs="Times New Roman"/>
          <w:color w:val="262626" w:themeColor="text1" w:themeTint="D9"/>
        </w:rPr>
        <w:t>: collegati]:</w:t>
      </w:r>
    </w:p>
    <w:p w14:paraId="6BA3F675" w14:textId="77777777" w:rsidR="007231C6" w:rsidRPr="00A65EF3" w:rsidRDefault="007231C6" w:rsidP="007231C6">
      <w:pPr>
        <w:spacing w:after="60" w:line="300" w:lineRule="auto"/>
        <w:ind w:left="708"/>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___________, in qualità di ___________;</w:t>
      </w:r>
    </w:p>
    <w:p w14:paraId="0C32CE6F" w14:textId="77777777" w:rsidR="007231C6" w:rsidRPr="00A65EF3" w:rsidRDefault="007231C6" w:rsidP="007231C6">
      <w:pPr>
        <w:spacing w:after="60" w:line="300" w:lineRule="auto"/>
        <w:ind w:left="708"/>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___________, con funzione di ________.</w:t>
      </w:r>
    </w:p>
    <w:bookmarkEnd w:id="139"/>
    <w:p w14:paraId="3C490D55" w14:textId="77777777" w:rsidR="007231C6" w:rsidRPr="00A65EF3" w:rsidRDefault="007231C6" w:rsidP="00A56533">
      <w:pPr>
        <w:spacing w:before="120" w:after="60" w:line="300" w:lineRule="auto"/>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Premesso che:</w:t>
      </w:r>
    </w:p>
    <w:p w14:paraId="5991381D" w14:textId="7AE5FEE7" w:rsidR="007231C6" w:rsidRPr="00A65EF3" w:rsidRDefault="007231C6" w:rsidP="00A56533">
      <w:pPr>
        <w:numPr>
          <w:ilvl w:val="0"/>
          <w:numId w:val="25"/>
        </w:numPr>
        <w:spacing w:after="60" w:line="300" w:lineRule="auto"/>
        <w:ind w:left="357" w:hanging="357"/>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ai sensi delle Norme 3.1. e 3.2. delle “</w:t>
      </w:r>
      <w:r w:rsidRPr="00A65EF3">
        <w:rPr>
          <w:rFonts w:ascii="Calibri" w:eastAsia="Calibri" w:hAnsi="Calibri" w:cs="Times New Roman"/>
          <w:i/>
          <w:color w:val="262626" w:themeColor="text1" w:themeTint="D9"/>
        </w:rPr>
        <w:t xml:space="preserve">Norme di comportamento del </w:t>
      </w:r>
      <w:r w:rsidR="000A1AD4" w:rsidRPr="00A65EF3">
        <w:rPr>
          <w:rFonts w:ascii="Calibri" w:eastAsia="Calibri" w:hAnsi="Calibri" w:cs="Times New Roman"/>
          <w:i/>
          <w:color w:val="262626" w:themeColor="text1" w:themeTint="D9"/>
        </w:rPr>
        <w:t>Collegio sindacale</w:t>
      </w:r>
      <w:r w:rsidRPr="00A65EF3">
        <w:rPr>
          <w:rFonts w:ascii="Calibri" w:eastAsia="Calibri" w:hAnsi="Calibri" w:cs="Times New Roman"/>
          <w:i/>
          <w:color w:val="262626" w:themeColor="text1" w:themeTint="D9"/>
        </w:rPr>
        <w:t xml:space="preserve"> di società non quotate</w:t>
      </w:r>
      <w:r w:rsidRPr="00A65EF3">
        <w:rPr>
          <w:rFonts w:ascii="Calibri" w:eastAsia="Calibri" w:hAnsi="Calibri" w:cs="Times New Roman"/>
          <w:color w:val="262626" w:themeColor="text1" w:themeTint="D9"/>
        </w:rPr>
        <w:t xml:space="preserve">”, emanate dal CNDCEC nel mese di dicembre 2024 e vigenti dal 1° gennaio 2025, il </w:t>
      </w:r>
      <w:r w:rsidR="000A1AD4" w:rsidRPr="00A65EF3">
        <w:rPr>
          <w:rFonts w:ascii="Calibri" w:eastAsia="Calibri" w:hAnsi="Calibri" w:cs="Times New Roman"/>
          <w:color w:val="262626" w:themeColor="text1" w:themeTint="D9"/>
        </w:rPr>
        <w:t>Collegio sindacale</w:t>
      </w:r>
      <w:r w:rsidRPr="00A65EF3">
        <w:rPr>
          <w:rFonts w:ascii="Calibri" w:eastAsia="Calibri" w:hAnsi="Calibri" w:cs="Times New Roman"/>
          <w:color w:val="262626" w:themeColor="text1" w:themeTint="D9"/>
        </w:rPr>
        <w:t xml:space="preserve"> è tenuto a svolgere 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attività di vigilanza tenendo in considerazione le dimensioni, la complessità e le altre caratteristiche, anche organizzative, specifiche della società;</w:t>
      </w:r>
    </w:p>
    <w:p w14:paraId="3322A041" w14:textId="725E2317" w:rsidR="007231C6" w:rsidRPr="00A65EF3" w:rsidRDefault="007231C6" w:rsidP="00A56533">
      <w:pPr>
        <w:numPr>
          <w:ilvl w:val="0"/>
          <w:numId w:val="25"/>
        </w:numPr>
        <w:spacing w:after="60" w:line="300" w:lineRule="auto"/>
        <w:ind w:left="357" w:hanging="357"/>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ai sensi dell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 xml:space="preserve">art. 2403 c.c., il </w:t>
      </w:r>
      <w:r w:rsidR="000A1AD4" w:rsidRPr="00A65EF3">
        <w:rPr>
          <w:rFonts w:ascii="Calibri" w:eastAsia="Calibri" w:hAnsi="Calibri" w:cs="Times New Roman"/>
          <w:color w:val="262626" w:themeColor="text1" w:themeTint="D9"/>
        </w:rPr>
        <w:t>Collegio sindacale</w:t>
      </w:r>
      <w:r w:rsidRPr="00A65EF3">
        <w:rPr>
          <w:rFonts w:ascii="Calibri" w:eastAsia="Calibri" w:hAnsi="Calibri" w:cs="Times New Roman"/>
          <w:color w:val="262626" w:themeColor="text1" w:themeTint="D9"/>
        </w:rPr>
        <w:t xml:space="preserve"> è tenuto alla vigilanza sull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osservanza anche della normativa in materia di tutela ambientale.</w:t>
      </w:r>
    </w:p>
    <w:p w14:paraId="526AB0C8" w14:textId="162004B5" w:rsidR="007231C6" w:rsidRPr="00A65EF3" w:rsidRDefault="007231C6" w:rsidP="00A56533">
      <w:pPr>
        <w:spacing w:before="120" w:after="60" w:line="300" w:lineRule="auto"/>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Tanto premesso, i</w:t>
      </w:r>
      <w:r w:rsidR="00467D68" w:rsidRPr="00A65EF3">
        <w:rPr>
          <w:rFonts w:ascii="Calibri" w:eastAsia="Calibri" w:hAnsi="Calibri" w:cs="Times New Roman"/>
          <w:color w:val="262626" w:themeColor="text1" w:themeTint="D9"/>
        </w:rPr>
        <w:t>l Collegio sindacale</w:t>
      </w:r>
      <w:r w:rsidRPr="00A65EF3">
        <w:rPr>
          <w:rFonts w:ascii="Calibri" w:eastAsia="Calibri" w:hAnsi="Calibri" w:cs="Times New Roman"/>
          <w:color w:val="262626" w:themeColor="text1" w:themeTint="D9"/>
        </w:rPr>
        <w:t>, nell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 xml:space="preserve">esercizio delle proprie funzioni di vigilanza in conformità a quanto previsto dalle citate </w:t>
      </w:r>
      <w:hyperlink r:id="rId22" w:anchor="page=42" w:history="1">
        <w:r w:rsidRPr="00A65EF3">
          <w:rPr>
            <w:rFonts w:ascii="Calibri" w:eastAsia="Calibri" w:hAnsi="Calibri" w:cs="Times New Roman"/>
            <w:color w:val="262626" w:themeColor="text1" w:themeTint="D9"/>
          </w:rPr>
          <w:t>Norme 3.1.</w:t>
        </w:r>
      </w:hyperlink>
      <w:r w:rsidRPr="00A65EF3">
        <w:rPr>
          <w:rFonts w:ascii="Calibri" w:eastAsia="Calibri" w:hAnsi="Calibri" w:cs="Times New Roman"/>
          <w:color w:val="262626" w:themeColor="text1" w:themeTint="D9"/>
        </w:rPr>
        <w:t xml:space="preserve"> e</w:t>
      </w:r>
      <w:hyperlink r:id="rId23" w:anchor="page=44" w:history="1">
        <w:r w:rsidRPr="00A65EF3">
          <w:rPr>
            <w:rFonts w:ascii="Calibri" w:eastAsia="Calibri" w:hAnsi="Calibri" w:cs="Times New Roman"/>
            <w:color w:val="262626" w:themeColor="text1" w:themeTint="D9"/>
          </w:rPr>
          <w:t xml:space="preserve"> 3.2.</w:t>
        </w:r>
      </w:hyperlink>
      <w:r w:rsidRPr="00A65EF3">
        <w:rPr>
          <w:rFonts w:ascii="Calibri" w:eastAsia="Calibri" w:hAnsi="Calibri" w:cs="Times New Roman"/>
          <w:color w:val="262626" w:themeColor="text1" w:themeTint="D9"/>
        </w:rPr>
        <w:t xml:space="preserve"> d</w:t>
      </w:r>
      <w:r w:rsidR="00467D68" w:rsidRPr="00A65EF3">
        <w:rPr>
          <w:rFonts w:ascii="Calibri" w:eastAsia="Calibri" w:hAnsi="Calibri" w:cs="Times New Roman"/>
          <w:color w:val="262626" w:themeColor="text1" w:themeTint="D9"/>
        </w:rPr>
        <w:t>à</w:t>
      </w:r>
      <w:r w:rsidRPr="00A65EF3">
        <w:rPr>
          <w:rFonts w:ascii="Calibri" w:eastAsia="Calibri" w:hAnsi="Calibri" w:cs="Times New Roman"/>
          <w:color w:val="262626" w:themeColor="text1" w:themeTint="D9"/>
        </w:rPr>
        <w:t xml:space="preserve"> inizio alla verifica circa 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 xml:space="preserve">osservanza da parte della </w:t>
      </w:r>
      <w:r w:rsidRPr="00A65EF3">
        <w:rPr>
          <w:rFonts w:ascii="Calibri" w:eastAsia="Calibri" w:hAnsi="Calibri" w:cs="Times New Roman"/>
          <w:color w:val="262626" w:themeColor="text1" w:themeTint="D9"/>
        </w:rPr>
        <w:lastRenderedPageBreak/>
        <w:t>società delle disposizioni di legge e di statuto, nonché del rispetto di alcuni adempimenti previsti dalla normativa in materia di tutela dell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 xml:space="preserve">ambiente. </w:t>
      </w:r>
    </w:p>
    <w:p w14:paraId="620CDA52" w14:textId="2AA554B6" w:rsidR="007231C6" w:rsidRPr="00A65EF3" w:rsidRDefault="007231C6" w:rsidP="007231C6">
      <w:pPr>
        <w:spacing w:after="60" w:line="300" w:lineRule="auto"/>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Al riguardo</w:t>
      </w:r>
      <w:r w:rsidR="00467D68" w:rsidRPr="00A65EF3">
        <w:rPr>
          <w:rFonts w:ascii="Calibri" w:eastAsia="Calibri" w:hAnsi="Calibri" w:cs="Times New Roman"/>
          <w:color w:val="262626" w:themeColor="text1" w:themeTint="D9"/>
        </w:rPr>
        <w:t>, il Collegio sindacale dà</w:t>
      </w:r>
      <w:r w:rsidRPr="00A65EF3">
        <w:rPr>
          <w:rFonts w:ascii="Calibri" w:eastAsia="Calibri" w:hAnsi="Calibri" w:cs="Times New Roman"/>
          <w:color w:val="262626" w:themeColor="text1" w:themeTint="D9"/>
        </w:rPr>
        <w:t xml:space="preserve"> atto che la società dichiara di essere assoggettata alla seguente normativa di riferimento in tema ambientale _______________ e soggetta alle seguenti autorizzazioni (ove richieste) _______________.</w:t>
      </w:r>
    </w:p>
    <w:p w14:paraId="22206AAF" w14:textId="20606BA6" w:rsidR="007231C6" w:rsidRPr="00A65EF3" w:rsidRDefault="007231C6" w:rsidP="007231C6">
      <w:pPr>
        <w:spacing w:after="60" w:line="300" w:lineRule="auto"/>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In merito, i</w:t>
      </w:r>
      <w:r w:rsidR="00467D68" w:rsidRPr="00A65EF3">
        <w:rPr>
          <w:rFonts w:ascii="Calibri" w:eastAsia="Calibri" w:hAnsi="Calibri" w:cs="Times New Roman"/>
          <w:color w:val="262626" w:themeColor="text1" w:themeTint="D9"/>
        </w:rPr>
        <w:t>l Collegio sindacale</w:t>
      </w:r>
      <w:r w:rsidRPr="00A65EF3">
        <w:rPr>
          <w:rFonts w:ascii="Calibri" w:eastAsia="Calibri" w:hAnsi="Calibri" w:cs="Times New Roman"/>
          <w:color w:val="262626" w:themeColor="text1" w:themeTint="D9"/>
        </w:rPr>
        <w:t xml:space="preserve"> constata la nomina dei soggetti individuati quali principali destinatari della suindicata normativa:</w:t>
      </w:r>
    </w:p>
    <w:p w14:paraId="50A98ED2" w14:textId="247C6462" w:rsidR="007231C6" w:rsidRPr="00A65EF3" w:rsidRDefault="007231C6" w:rsidP="00A63BB9">
      <w:pPr>
        <w:numPr>
          <w:ilvl w:val="0"/>
          <w:numId w:val="25"/>
        </w:numPr>
        <w:spacing w:after="60" w:line="300" w:lineRule="auto"/>
        <w:contextualSpacing/>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individuazione della figura apicale responsabile in materia ambientale (cfr. verbale organo di amministrazione/procura speciale contenente delega di funzioni _______________ e verifica dell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adeguatezza dell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autonomia di spesa concessa) sig. _______________;</w:t>
      </w:r>
    </w:p>
    <w:p w14:paraId="13D8E090" w14:textId="7169F6C7" w:rsidR="007231C6" w:rsidRPr="00A65EF3" w:rsidRDefault="007231C6" w:rsidP="00A63BB9">
      <w:pPr>
        <w:numPr>
          <w:ilvl w:val="0"/>
          <w:numId w:val="25"/>
        </w:numPr>
        <w:spacing w:after="60" w:line="300" w:lineRule="auto"/>
        <w:contextualSpacing/>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intervenuta designazione dei lavoratori incaricati per 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attuazione delle misure di natura normativa/autorizzativa previste dalla normativa di settore e/o dall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organizzazione e dall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organigramma (es. Responsabile Tecnico Gestione Rifiuti ove necessario, Responsabile della manutenzione degli impianti di depurazione, ecc.) sigg. _____________.</w:t>
      </w:r>
    </w:p>
    <w:p w14:paraId="022BB8BA" w14:textId="7E475271" w:rsidR="007231C6" w:rsidRPr="00A65EF3" w:rsidRDefault="00467D68" w:rsidP="00A56533">
      <w:pPr>
        <w:spacing w:before="120" w:after="60" w:line="300" w:lineRule="auto"/>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 xml:space="preserve">Il Collegio sindacale </w:t>
      </w:r>
      <w:r w:rsidR="007231C6" w:rsidRPr="00A65EF3">
        <w:rPr>
          <w:rFonts w:ascii="Calibri" w:eastAsia="Calibri" w:hAnsi="Calibri" w:cs="Times New Roman"/>
          <w:color w:val="262626" w:themeColor="text1" w:themeTint="D9"/>
        </w:rPr>
        <w:t>constata inoltre:</w:t>
      </w:r>
    </w:p>
    <w:p w14:paraId="625A64D3" w14:textId="26BB5DAD" w:rsidR="007231C6" w:rsidRPr="00A65EF3" w:rsidRDefault="007231C6" w:rsidP="00A56533">
      <w:pPr>
        <w:numPr>
          <w:ilvl w:val="0"/>
          <w:numId w:val="25"/>
        </w:numPr>
        <w:spacing w:after="60" w:line="300" w:lineRule="auto"/>
        <w:ind w:left="357" w:hanging="357"/>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esistenza di eventuali autorizzazioni in materia ambientale e di sistemi di controllo per il loro rispetto;</w:t>
      </w:r>
    </w:p>
    <w:p w14:paraId="40DAE7C5" w14:textId="547DFD20" w:rsidR="007231C6" w:rsidRPr="00A65EF3" w:rsidRDefault="007231C6" w:rsidP="00A56533">
      <w:pPr>
        <w:numPr>
          <w:ilvl w:val="0"/>
          <w:numId w:val="25"/>
        </w:numPr>
        <w:spacing w:after="60" w:line="300" w:lineRule="auto"/>
        <w:ind w:left="357" w:hanging="357"/>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intervenuta attività di formazione del personale dipendente;</w:t>
      </w:r>
    </w:p>
    <w:p w14:paraId="28FA3760" w14:textId="2C58814D" w:rsidR="007231C6" w:rsidRPr="00A65EF3" w:rsidRDefault="007231C6" w:rsidP="00A56533">
      <w:pPr>
        <w:numPr>
          <w:ilvl w:val="0"/>
          <w:numId w:val="25"/>
        </w:numPr>
        <w:spacing w:after="60" w:line="300" w:lineRule="auto"/>
        <w:ind w:left="357" w:hanging="357"/>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esistenza di eventuali procedimenti di bonifica in corso;</w:t>
      </w:r>
    </w:p>
    <w:p w14:paraId="222B2A4E" w14:textId="362FC570" w:rsidR="007231C6" w:rsidRPr="00A65EF3" w:rsidRDefault="007231C6" w:rsidP="00A56533">
      <w:pPr>
        <w:numPr>
          <w:ilvl w:val="0"/>
          <w:numId w:val="25"/>
        </w:numPr>
        <w:spacing w:after="60" w:line="300" w:lineRule="auto"/>
        <w:ind w:left="357" w:hanging="357"/>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esistenza di un sistema di controllo per 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osservanza della normativa in materia ambientale (es. presenza di sistema di gestione certificato ISO 14001:2015, Regolamento EMAS, modello di organizzazione e gestione).</w:t>
      </w:r>
    </w:p>
    <w:p w14:paraId="1B325C22" w14:textId="1E2B59A5" w:rsidR="007231C6" w:rsidRPr="00A65EF3" w:rsidRDefault="007231C6" w:rsidP="00A56533">
      <w:pPr>
        <w:spacing w:before="120" w:after="60" w:line="300" w:lineRule="auto"/>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I</w:t>
      </w:r>
      <w:r w:rsidR="00467D68" w:rsidRPr="00A65EF3">
        <w:rPr>
          <w:rFonts w:ascii="Calibri" w:eastAsia="Calibri" w:hAnsi="Calibri" w:cs="Times New Roman"/>
          <w:color w:val="262626" w:themeColor="text1" w:themeTint="D9"/>
        </w:rPr>
        <w:t>l Collegio sindacale</w:t>
      </w:r>
      <w:r w:rsidRPr="00A65EF3">
        <w:rPr>
          <w:rFonts w:ascii="Calibri" w:eastAsia="Calibri" w:hAnsi="Calibri" w:cs="Times New Roman"/>
          <w:color w:val="262626" w:themeColor="text1" w:themeTint="D9"/>
        </w:rPr>
        <w:t xml:space="preserve"> rileva di avere [</w:t>
      </w:r>
      <w:r w:rsidRPr="00A65EF3">
        <w:rPr>
          <w:rFonts w:ascii="Calibri" w:eastAsia="Calibri" w:hAnsi="Calibri" w:cs="Times New Roman"/>
          <w:i/>
          <w:color w:val="262626" w:themeColor="text1" w:themeTint="D9"/>
        </w:rPr>
        <w:t>ovvero</w:t>
      </w:r>
      <w:r w:rsidRPr="00A65EF3">
        <w:rPr>
          <w:rFonts w:ascii="Calibri" w:eastAsia="Calibri" w:hAnsi="Calibri" w:cs="Times New Roman"/>
          <w:color w:val="262626" w:themeColor="text1" w:themeTint="D9"/>
        </w:rPr>
        <w:t>: non avere] ricevuto comunicazione da parte dell</w:t>
      </w:r>
      <w:r w:rsidR="00516BDA" w:rsidRPr="00A65EF3">
        <w:rPr>
          <w:rFonts w:ascii="Calibri" w:eastAsia="Calibri" w:hAnsi="Calibri" w:cs="Times New Roman"/>
          <w:color w:val="262626" w:themeColor="text1" w:themeTint="D9"/>
        </w:rPr>
        <w:t>’</w:t>
      </w:r>
      <w:r w:rsidR="00C44931" w:rsidRPr="00A65EF3">
        <w:rPr>
          <w:rFonts w:ascii="Calibri" w:eastAsia="Calibri" w:hAnsi="Calibri" w:cs="Times New Roman"/>
          <w:color w:val="262626" w:themeColor="text1" w:themeTint="D9"/>
        </w:rPr>
        <w:t>o</w:t>
      </w:r>
      <w:r w:rsidRPr="00A65EF3">
        <w:rPr>
          <w:rFonts w:ascii="Calibri" w:eastAsia="Calibri" w:hAnsi="Calibri" w:cs="Times New Roman"/>
          <w:color w:val="262626" w:themeColor="text1" w:themeTint="D9"/>
        </w:rPr>
        <w:t>rganismo di vigilanza/dalle competenti funzioni aziendali in ordine al mancato rispetto delle misure individuate dall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azienda nella redazione del M</w:t>
      </w:r>
      <w:r w:rsidR="00190D60" w:rsidRPr="00A65EF3">
        <w:rPr>
          <w:rFonts w:ascii="Calibri" w:eastAsia="Calibri" w:hAnsi="Calibri" w:cs="Times New Roman"/>
          <w:color w:val="262626" w:themeColor="text1" w:themeTint="D9"/>
        </w:rPr>
        <w:t>o</w:t>
      </w:r>
      <w:r w:rsidRPr="00A65EF3">
        <w:rPr>
          <w:rFonts w:ascii="Calibri" w:eastAsia="Calibri" w:hAnsi="Calibri" w:cs="Times New Roman"/>
          <w:color w:val="262626" w:themeColor="text1" w:themeTint="D9"/>
        </w:rPr>
        <w:t xml:space="preserve">dello di Organizzazione Gestione e Controllo previsto in tema di ambiente. </w:t>
      </w:r>
    </w:p>
    <w:p w14:paraId="4EB6F91A" w14:textId="6FE5FB89" w:rsidR="007231C6" w:rsidRPr="00A65EF3" w:rsidRDefault="007231C6" w:rsidP="007231C6">
      <w:pPr>
        <w:spacing w:after="60" w:line="300" w:lineRule="auto"/>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I</w:t>
      </w:r>
      <w:r w:rsidR="00467D68" w:rsidRPr="00A65EF3">
        <w:rPr>
          <w:rFonts w:ascii="Calibri" w:eastAsia="Calibri" w:hAnsi="Calibri" w:cs="Times New Roman"/>
          <w:color w:val="262626" w:themeColor="text1" w:themeTint="D9"/>
        </w:rPr>
        <w:t xml:space="preserve">l Collegio sindacale </w:t>
      </w:r>
      <w:r w:rsidRPr="00A65EF3">
        <w:rPr>
          <w:rFonts w:ascii="Calibri" w:eastAsia="Calibri" w:hAnsi="Calibri" w:cs="Times New Roman"/>
          <w:color w:val="262626" w:themeColor="text1" w:themeTint="D9"/>
        </w:rPr>
        <w:t>inoltre ricev</w:t>
      </w:r>
      <w:r w:rsidR="00467D68" w:rsidRPr="00A65EF3">
        <w:rPr>
          <w:rFonts w:ascii="Calibri" w:eastAsia="Calibri" w:hAnsi="Calibri" w:cs="Times New Roman"/>
          <w:color w:val="262626" w:themeColor="text1" w:themeTint="D9"/>
        </w:rPr>
        <w:t>e</w:t>
      </w:r>
      <w:r w:rsidRPr="00A65EF3">
        <w:rPr>
          <w:rFonts w:ascii="Calibri" w:eastAsia="Calibri" w:hAnsi="Calibri" w:cs="Times New Roman"/>
          <w:color w:val="262626" w:themeColor="text1" w:themeTint="D9"/>
        </w:rPr>
        <w:t xml:space="preserve"> dal responsabile in materia ambientale eventuali comunicazioni in ordine a: </w:t>
      </w:r>
    </w:p>
    <w:p w14:paraId="5C7F2D9D" w14:textId="1FC09C1A" w:rsidR="007231C6" w:rsidRPr="00A65EF3" w:rsidRDefault="007231C6" w:rsidP="00A56533">
      <w:pPr>
        <w:numPr>
          <w:ilvl w:val="0"/>
          <w:numId w:val="25"/>
        </w:numPr>
        <w:spacing w:after="60" w:line="300" w:lineRule="auto"/>
        <w:ind w:left="357" w:hanging="357"/>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intervenute contestazioni da parte dell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autorità preposta al rispetto delle norme in materia ambientale;</w:t>
      </w:r>
    </w:p>
    <w:p w14:paraId="1605D1B4" w14:textId="097F4512" w:rsidR="007231C6" w:rsidRPr="00A65EF3" w:rsidRDefault="007231C6" w:rsidP="00A56533">
      <w:pPr>
        <w:numPr>
          <w:ilvl w:val="0"/>
          <w:numId w:val="25"/>
        </w:numPr>
        <w:spacing w:after="60" w:line="300" w:lineRule="auto"/>
        <w:ind w:left="357" w:hanging="357"/>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 xml:space="preserve">intervenute contestazioni da parte della summenzionata autorità in merito a eventuali incidenti con ripercussioni sulla matrice ambientale ovvero in ordine al mancato rispetto della normativa di settore (es. </w:t>
      </w:r>
      <w:r w:rsidR="00190D60" w:rsidRPr="00A65EF3">
        <w:rPr>
          <w:rFonts w:ascii="Calibri" w:eastAsia="Calibri" w:hAnsi="Calibri" w:cs="Times New Roman"/>
          <w:color w:val="262626" w:themeColor="text1" w:themeTint="D9"/>
        </w:rPr>
        <w:t>d</w:t>
      </w:r>
      <w:r w:rsidRPr="00A65EF3">
        <w:rPr>
          <w:rFonts w:ascii="Calibri" w:eastAsia="Calibri" w:hAnsi="Calibri" w:cs="Times New Roman"/>
          <w:color w:val="262626" w:themeColor="text1" w:themeTint="D9"/>
        </w:rPr>
        <w:t>.lgs. 3 aprile 2006, n. 152);</w:t>
      </w:r>
    </w:p>
    <w:p w14:paraId="784AAEEB" w14:textId="5B372108" w:rsidR="007231C6" w:rsidRPr="00A65EF3" w:rsidRDefault="007231C6" w:rsidP="00A56533">
      <w:pPr>
        <w:numPr>
          <w:ilvl w:val="0"/>
          <w:numId w:val="25"/>
        </w:numPr>
        <w:spacing w:after="60" w:line="300" w:lineRule="auto"/>
        <w:ind w:left="357" w:hanging="357"/>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 xml:space="preserve">intervenute richieste di risarcimento da parte della </w:t>
      </w:r>
      <w:r w:rsidR="00467D68" w:rsidRPr="00A65EF3">
        <w:rPr>
          <w:rFonts w:ascii="Calibri" w:eastAsia="Calibri" w:hAnsi="Calibri" w:cs="Times New Roman"/>
          <w:color w:val="262626" w:themeColor="text1" w:themeTint="D9"/>
        </w:rPr>
        <w:t>p</w:t>
      </w:r>
      <w:r w:rsidRPr="00A65EF3">
        <w:rPr>
          <w:rFonts w:ascii="Calibri" w:eastAsia="Calibri" w:hAnsi="Calibri" w:cs="Times New Roman"/>
          <w:color w:val="262626" w:themeColor="text1" w:themeTint="D9"/>
        </w:rPr>
        <w:t xml:space="preserve">ubblica </w:t>
      </w:r>
      <w:r w:rsidR="00467D68" w:rsidRPr="00A65EF3">
        <w:rPr>
          <w:rFonts w:ascii="Calibri" w:eastAsia="Calibri" w:hAnsi="Calibri" w:cs="Times New Roman"/>
          <w:color w:val="262626" w:themeColor="text1" w:themeTint="D9"/>
        </w:rPr>
        <w:t>a</w:t>
      </w:r>
      <w:r w:rsidRPr="00A65EF3">
        <w:rPr>
          <w:rFonts w:ascii="Calibri" w:eastAsia="Calibri" w:hAnsi="Calibri" w:cs="Times New Roman"/>
          <w:color w:val="262626" w:themeColor="text1" w:themeTint="D9"/>
        </w:rPr>
        <w:t>mministrazione o da soggetti privati;</w:t>
      </w:r>
    </w:p>
    <w:p w14:paraId="642566FA" w14:textId="701EE465" w:rsidR="007231C6" w:rsidRPr="00A65EF3" w:rsidRDefault="007231C6" w:rsidP="00A56533">
      <w:pPr>
        <w:numPr>
          <w:ilvl w:val="0"/>
          <w:numId w:val="25"/>
        </w:numPr>
        <w:spacing w:after="60" w:line="300" w:lineRule="auto"/>
        <w:ind w:left="357" w:hanging="357"/>
        <w:jc w:val="both"/>
        <w:rPr>
          <w:rFonts w:ascii="Calibri" w:eastAsia="Calibri" w:hAnsi="Calibri" w:cs="Times New Roman"/>
          <w:color w:val="262626" w:themeColor="text1" w:themeTint="D9"/>
        </w:rPr>
      </w:pPr>
      <w:r w:rsidRPr="00A65EF3">
        <w:rPr>
          <w:rFonts w:ascii="Calibri" w:eastAsia="Calibri" w:hAnsi="Calibri" w:cs="Times New Roman"/>
          <w:color w:val="262626" w:themeColor="text1" w:themeTint="D9"/>
        </w:rPr>
        <w:t>eventuali recidive di non conformità del sistema di gestione cui sia conseguita l</w:t>
      </w:r>
      <w:r w:rsidR="00516BDA" w:rsidRPr="00A65EF3">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 xml:space="preserve">assenza di azioni correttive. </w:t>
      </w:r>
    </w:p>
    <w:p w14:paraId="22366E04" w14:textId="77777777" w:rsidR="00BB7418" w:rsidRPr="00A65EF3" w:rsidRDefault="00BB7418" w:rsidP="00BB7418">
      <w:pPr>
        <w:spacing w:after="60" w:line="300" w:lineRule="auto"/>
        <w:jc w:val="both"/>
        <w:rPr>
          <w:rFonts w:ascii="Calibri" w:eastAsia="Calibri" w:hAnsi="Calibri" w:cs="Times New Roman"/>
          <w:bCs/>
          <w:iCs/>
          <w:color w:val="262626" w:themeColor="text1" w:themeTint="D9"/>
        </w:rPr>
      </w:pPr>
      <w:bookmarkStart w:id="140" w:name="_Hlk74754725"/>
      <w:r w:rsidRPr="00A65EF3">
        <w:rPr>
          <w:rFonts w:ascii="Calibri" w:eastAsia="Calibri" w:hAnsi="Calibri" w:cs="Times New Roman"/>
          <w:bCs/>
          <w:iCs/>
          <w:color w:val="262626" w:themeColor="text1" w:themeTint="D9"/>
        </w:rPr>
        <w:lastRenderedPageBreak/>
        <w:t>Il presente verbale è stato redatto sulla base delle annotazioni prese nel corso della riunione ed è approvato all’unanimità prima della sua trascrizione a libro</w:t>
      </w:r>
      <w:bookmarkEnd w:id="140"/>
      <w:r w:rsidRPr="00A65EF3">
        <w:rPr>
          <w:rFonts w:ascii="Calibri" w:eastAsia="Calibri" w:hAnsi="Calibri" w:cs="Times New Roman"/>
          <w:bCs/>
          <w:iCs/>
          <w:color w:val="262626" w:themeColor="text1" w:themeTint="D9"/>
        </w:rPr>
        <w:t>.</w:t>
      </w:r>
    </w:p>
    <w:p w14:paraId="09EC7D89" w14:textId="77777777" w:rsidR="007231C6" w:rsidRPr="00A65EF3" w:rsidRDefault="007231C6" w:rsidP="007231C6">
      <w:pPr>
        <w:spacing w:after="60" w:line="300" w:lineRule="auto"/>
        <w:ind w:left="360"/>
        <w:contextualSpacing/>
        <w:jc w:val="both"/>
        <w:rPr>
          <w:rFonts w:ascii="Calibri" w:eastAsia="Calibri" w:hAnsi="Calibri" w:cs="Times New Roman"/>
          <w:color w:val="262626" w:themeColor="text1" w:themeTint="D9"/>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9"/>
        <w:gridCol w:w="2911"/>
      </w:tblGrid>
      <w:tr w:rsidR="00A65EF3" w:rsidRPr="00A65EF3" w14:paraId="4B6E4798" w14:textId="77777777" w:rsidTr="00E5329E">
        <w:trPr>
          <w:trHeight w:hRule="exact" w:val="567"/>
        </w:trPr>
        <w:tc>
          <w:tcPr>
            <w:tcW w:w="6650" w:type="dxa"/>
            <w:vAlign w:val="center"/>
          </w:tcPr>
          <w:p w14:paraId="4CA57BAB" w14:textId="77777777" w:rsidR="00BB7418" w:rsidRPr="00A65EF3" w:rsidRDefault="00BB7418" w:rsidP="00E5329E">
            <w:pPr>
              <w:spacing w:after="60" w:line="300" w:lineRule="auto"/>
              <w:jc w:val="both"/>
              <w:rPr>
                <w:rFonts w:eastAsia="Calibri" w:cs="Times New Roman"/>
                <w:iCs/>
                <w:color w:val="262626" w:themeColor="text1" w:themeTint="D9"/>
              </w:rPr>
            </w:pPr>
            <w:r w:rsidRPr="00A65EF3">
              <w:rPr>
                <w:rFonts w:eastAsia="Calibri" w:cs="Times New Roman"/>
                <w:i/>
                <w:iCs/>
                <w:color w:val="262626" w:themeColor="text1" w:themeTint="D9"/>
              </w:rPr>
              <w:t>Luogo, data</w:t>
            </w:r>
          </w:p>
        </w:tc>
        <w:tc>
          <w:tcPr>
            <w:tcW w:w="2988" w:type="dxa"/>
            <w:vAlign w:val="center"/>
          </w:tcPr>
          <w:p w14:paraId="03861F60" w14:textId="77777777" w:rsidR="00BB7418" w:rsidRPr="00A65EF3" w:rsidRDefault="00BB7418" w:rsidP="00E5329E">
            <w:pPr>
              <w:spacing w:after="60" w:line="300" w:lineRule="auto"/>
              <w:jc w:val="both"/>
              <w:rPr>
                <w:rFonts w:eastAsia="Calibri" w:cs="Times New Roman"/>
                <w:iCs/>
                <w:color w:val="262626" w:themeColor="text1" w:themeTint="D9"/>
              </w:rPr>
            </w:pPr>
            <w:r w:rsidRPr="00A65EF3">
              <w:rPr>
                <w:rFonts w:eastAsia="Calibri" w:cs="Times New Roman"/>
                <w:iCs/>
                <w:color w:val="262626" w:themeColor="text1" w:themeTint="D9"/>
              </w:rPr>
              <w:t>Il Collegio sindacale</w:t>
            </w:r>
          </w:p>
        </w:tc>
      </w:tr>
      <w:tr w:rsidR="00A65EF3" w:rsidRPr="00A65EF3" w14:paraId="54AB0A4D" w14:textId="77777777" w:rsidTr="00E5329E">
        <w:trPr>
          <w:trHeight w:val="510"/>
        </w:trPr>
        <w:tc>
          <w:tcPr>
            <w:tcW w:w="6650" w:type="dxa"/>
          </w:tcPr>
          <w:p w14:paraId="60BD6204" w14:textId="77777777" w:rsidR="00BB7418" w:rsidRPr="00A65EF3" w:rsidRDefault="00BB7418" w:rsidP="00E5329E">
            <w:pPr>
              <w:spacing w:after="60" w:line="300" w:lineRule="auto"/>
              <w:jc w:val="both"/>
              <w:rPr>
                <w:rFonts w:eastAsia="Calibri" w:cs="Times New Roman"/>
                <w:iCs/>
                <w:color w:val="262626" w:themeColor="text1" w:themeTint="D9"/>
              </w:rPr>
            </w:pPr>
          </w:p>
        </w:tc>
        <w:tc>
          <w:tcPr>
            <w:tcW w:w="2988" w:type="dxa"/>
          </w:tcPr>
          <w:p w14:paraId="5C661E73" w14:textId="77777777" w:rsidR="00BB7418" w:rsidRPr="00A65EF3" w:rsidRDefault="00BB7418" w:rsidP="00E5329E">
            <w:pPr>
              <w:spacing w:after="60" w:line="300" w:lineRule="auto"/>
              <w:jc w:val="both"/>
              <w:rPr>
                <w:rFonts w:eastAsia="Calibri" w:cs="Times New Roman"/>
                <w:iCs/>
                <w:color w:val="262626" w:themeColor="text1" w:themeTint="D9"/>
              </w:rPr>
            </w:pPr>
            <w:r w:rsidRPr="00A65EF3">
              <w:rPr>
                <w:rFonts w:eastAsia="Calibri" w:cs="Times New Roman"/>
                <w:iCs/>
                <w:color w:val="262626" w:themeColor="text1" w:themeTint="D9"/>
              </w:rPr>
              <w:t>_________________</w:t>
            </w:r>
          </w:p>
        </w:tc>
      </w:tr>
      <w:tr w:rsidR="00A65EF3" w:rsidRPr="00A65EF3" w14:paraId="63BEFD6D" w14:textId="77777777" w:rsidTr="00E5329E">
        <w:trPr>
          <w:trHeight w:val="510"/>
        </w:trPr>
        <w:tc>
          <w:tcPr>
            <w:tcW w:w="6650" w:type="dxa"/>
          </w:tcPr>
          <w:p w14:paraId="40B714B9" w14:textId="77777777" w:rsidR="00BB7418" w:rsidRPr="00A65EF3" w:rsidRDefault="00BB7418" w:rsidP="00E5329E">
            <w:pPr>
              <w:spacing w:after="60" w:line="300" w:lineRule="auto"/>
              <w:jc w:val="both"/>
              <w:rPr>
                <w:rFonts w:eastAsia="Calibri" w:cs="Times New Roman"/>
                <w:iCs/>
                <w:color w:val="262626" w:themeColor="text1" w:themeTint="D9"/>
              </w:rPr>
            </w:pPr>
          </w:p>
        </w:tc>
        <w:tc>
          <w:tcPr>
            <w:tcW w:w="2988" w:type="dxa"/>
          </w:tcPr>
          <w:p w14:paraId="4AA2D480" w14:textId="77777777" w:rsidR="00BB7418" w:rsidRPr="00A65EF3" w:rsidRDefault="00BB7418" w:rsidP="00E5329E">
            <w:pPr>
              <w:spacing w:after="60" w:line="300" w:lineRule="auto"/>
              <w:jc w:val="both"/>
              <w:rPr>
                <w:rFonts w:eastAsia="Calibri" w:cs="Times New Roman"/>
                <w:iCs/>
                <w:color w:val="262626" w:themeColor="text1" w:themeTint="D9"/>
              </w:rPr>
            </w:pPr>
            <w:r w:rsidRPr="00A65EF3">
              <w:rPr>
                <w:rFonts w:eastAsia="Calibri" w:cs="Times New Roman"/>
                <w:iCs/>
                <w:color w:val="262626" w:themeColor="text1" w:themeTint="D9"/>
              </w:rPr>
              <w:t>_________________</w:t>
            </w:r>
          </w:p>
        </w:tc>
      </w:tr>
      <w:tr w:rsidR="00A65EF3" w:rsidRPr="00A65EF3" w14:paraId="39EF18F3" w14:textId="77777777" w:rsidTr="00E5329E">
        <w:trPr>
          <w:trHeight w:val="510"/>
        </w:trPr>
        <w:tc>
          <w:tcPr>
            <w:tcW w:w="6650" w:type="dxa"/>
          </w:tcPr>
          <w:p w14:paraId="310D3104" w14:textId="77777777" w:rsidR="00BB7418" w:rsidRPr="00A65EF3" w:rsidRDefault="00BB7418" w:rsidP="00E5329E">
            <w:pPr>
              <w:spacing w:after="60" w:line="300" w:lineRule="auto"/>
              <w:jc w:val="both"/>
              <w:rPr>
                <w:rFonts w:eastAsia="Calibri" w:cs="Times New Roman"/>
                <w:iCs/>
                <w:color w:val="262626" w:themeColor="text1" w:themeTint="D9"/>
              </w:rPr>
            </w:pPr>
          </w:p>
        </w:tc>
        <w:tc>
          <w:tcPr>
            <w:tcW w:w="2988" w:type="dxa"/>
          </w:tcPr>
          <w:p w14:paraId="621E27F0" w14:textId="77777777" w:rsidR="00BB7418" w:rsidRPr="00A65EF3" w:rsidRDefault="00BB7418" w:rsidP="00E5329E">
            <w:pPr>
              <w:spacing w:after="60" w:line="300" w:lineRule="auto"/>
              <w:jc w:val="both"/>
              <w:rPr>
                <w:rFonts w:eastAsia="Calibri" w:cs="Times New Roman"/>
                <w:iCs/>
                <w:color w:val="262626" w:themeColor="text1" w:themeTint="D9"/>
              </w:rPr>
            </w:pPr>
            <w:r w:rsidRPr="00A65EF3">
              <w:rPr>
                <w:rFonts w:eastAsia="Calibri" w:cs="Times New Roman"/>
                <w:iCs/>
                <w:color w:val="262626" w:themeColor="text1" w:themeTint="D9"/>
              </w:rPr>
              <w:t>_________________</w:t>
            </w:r>
          </w:p>
        </w:tc>
      </w:tr>
    </w:tbl>
    <w:p w14:paraId="537906AD" w14:textId="77777777" w:rsidR="00BB7418" w:rsidRPr="00A65EF3" w:rsidRDefault="00BB7418" w:rsidP="007231C6">
      <w:pPr>
        <w:spacing w:after="60" w:line="300" w:lineRule="auto"/>
        <w:ind w:left="360"/>
        <w:contextualSpacing/>
        <w:jc w:val="both"/>
        <w:rPr>
          <w:rFonts w:ascii="Calibri" w:eastAsia="Calibri" w:hAnsi="Calibri" w:cs="Times New Roman"/>
          <w:color w:val="262626" w:themeColor="text1" w:themeTint="D9"/>
        </w:rPr>
      </w:pPr>
    </w:p>
    <w:p w14:paraId="15FE0228" w14:textId="77777777" w:rsidR="00BB7418" w:rsidRPr="00A65EF3" w:rsidRDefault="00BB7418" w:rsidP="007231C6">
      <w:pPr>
        <w:spacing w:after="60" w:line="300" w:lineRule="auto"/>
        <w:ind w:left="360"/>
        <w:contextualSpacing/>
        <w:jc w:val="both"/>
        <w:rPr>
          <w:rFonts w:ascii="Calibri" w:eastAsia="Calibri" w:hAnsi="Calibri" w:cs="Times New Roman"/>
          <w:color w:val="262626" w:themeColor="text1" w:themeTint="D9"/>
        </w:rPr>
      </w:pPr>
    </w:p>
    <w:p w14:paraId="17532569" w14:textId="77777777" w:rsidR="007231C6" w:rsidRDefault="007231C6" w:rsidP="00F90361">
      <w:pPr>
        <w:rPr>
          <w:sz w:val="18"/>
          <w:szCs w:val="18"/>
        </w:rPr>
      </w:pPr>
    </w:p>
    <w:p w14:paraId="39778314" w14:textId="77777777" w:rsidR="00BB7418" w:rsidRDefault="00BB7418" w:rsidP="00F90361">
      <w:pPr>
        <w:rPr>
          <w:sz w:val="18"/>
          <w:szCs w:val="18"/>
        </w:rPr>
      </w:pPr>
    </w:p>
    <w:p w14:paraId="61D7AA81" w14:textId="77777777" w:rsidR="00BB7418" w:rsidRDefault="00BB7418" w:rsidP="00F90361">
      <w:pPr>
        <w:rPr>
          <w:sz w:val="18"/>
          <w:szCs w:val="18"/>
        </w:rPr>
      </w:pPr>
    </w:p>
    <w:p w14:paraId="207CB8CB" w14:textId="77777777" w:rsidR="00BB7418" w:rsidRDefault="00BB7418" w:rsidP="00F90361">
      <w:pPr>
        <w:rPr>
          <w:sz w:val="18"/>
          <w:szCs w:val="18"/>
        </w:rPr>
      </w:pPr>
    </w:p>
    <w:p w14:paraId="411D94D9" w14:textId="77777777" w:rsidR="00BB7418" w:rsidRDefault="00BB7418" w:rsidP="00F90361">
      <w:pPr>
        <w:rPr>
          <w:sz w:val="18"/>
          <w:szCs w:val="18"/>
        </w:rPr>
      </w:pPr>
    </w:p>
    <w:p w14:paraId="1AD91DBA" w14:textId="77777777" w:rsidR="00BB7418" w:rsidRDefault="00BB7418" w:rsidP="00F90361">
      <w:pPr>
        <w:rPr>
          <w:sz w:val="18"/>
          <w:szCs w:val="18"/>
        </w:rPr>
      </w:pPr>
    </w:p>
    <w:p w14:paraId="0095C900" w14:textId="77777777" w:rsidR="00BB7418" w:rsidRDefault="00BB7418" w:rsidP="00F90361">
      <w:pPr>
        <w:rPr>
          <w:sz w:val="18"/>
          <w:szCs w:val="18"/>
        </w:rPr>
      </w:pPr>
    </w:p>
    <w:p w14:paraId="613EF572" w14:textId="77777777" w:rsidR="00A65EF3" w:rsidRDefault="00A65EF3" w:rsidP="00F90361">
      <w:pPr>
        <w:rPr>
          <w:sz w:val="18"/>
          <w:szCs w:val="18"/>
        </w:rPr>
      </w:pPr>
    </w:p>
    <w:p w14:paraId="0AD33058" w14:textId="77777777" w:rsidR="00A65EF3" w:rsidRDefault="00A65EF3" w:rsidP="00F90361">
      <w:pPr>
        <w:rPr>
          <w:sz w:val="18"/>
          <w:szCs w:val="18"/>
        </w:rPr>
      </w:pPr>
    </w:p>
    <w:p w14:paraId="056F6E7A" w14:textId="77777777" w:rsidR="00A65EF3" w:rsidRDefault="00A65EF3" w:rsidP="00F90361">
      <w:pPr>
        <w:rPr>
          <w:sz w:val="18"/>
          <w:szCs w:val="18"/>
        </w:rPr>
      </w:pPr>
    </w:p>
    <w:p w14:paraId="2B2AFC38" w14:textId="77777777" w:rsidR="00A65EF3" w:rsidRPr="00F90361" w:rsidRDefault="00A65EF3" w:rsidP="00F90361">
      <w:pPr>
        <w:rPr>
          <w:sz w:val="18"/>
          <w:szCs w:val="18"/>
        </w:rPr>
      </w:pPr>
    </w:p>
    <w:p w14:paraId="6BCEDAA0" w14:textId="77777777" w:rsidR="007231C6" w:rsidRPr="00F90361" w:rsidRDefault="007231C6" w:rsidP="00F90361">
      <w:pPr>
        <w:rPr>
          <w:sz w:val="18"/>
          <w:szCs w:val="18"/>
        </w:rPr>
      </w:pPr>
    </w:p>
    <w:p w14:paraId="79A60FC7" w14:textId="77777777" w:rsidR="007231C6" w:rsidRPr="00F90361" w:rsidRDefault="007231C6" w:rsidP="00F90361">
      <w:pPr>
        <w:rPr>
          <w:sz w:val="18"/>
          <w:szCs w:val="18"/>
        </w:rPr>
      </w:pPr>
    </w:p>
    <w:tbl>
      <w:tblPr>
        <w:tblStyle w:val="Grigliatabella"/>
        <w:tblW w:w="9634" w:type="dxa"/>
        <w:tblBorders>
          <w:top w:val="single" w:sz="12" w:space="0" w:color="002060"/>
          <w:left w:val="none" w:sz="0" w:space="0" w:color="auto"/>
          <w:bottom w:val="single" w:sz="12" w:space="0" w:color="002060"/>
          <w:right w:val="none" w:sz="0" w:space="0" w:color="auto"/>
          <w:insideH w:val="single" w:sz="4" w:space="0" w:color="002060"/>
          <w:insideV w:val="single" w:sz="4" w:space="0" w:color="002060"/>
        </w:tblBorders>
        <w:tblLook w:val="04A0" w:firstRow="1" w:lastRow="0" w:firstColumn="1" w:lastColumn="0" w:noHBand="0" w:noVBand="1"/>
      </w:tblPr>
      <w:tblGrid>
        <w:gridCol w:w="1843"/>
        <w:gridCol w:w="7791"/>
      </w:tblGrid>
      <w:tr w:rsidR="007231C6" w:rsidRPr="00827B11" w14:paraId="1FED864E" w14:textId="77777777" w:rsidTr="00AB2116">
        <w:trPr>
          <w:gridAfter w:val="1"/>
          <w:wAfter w:w="7791" w:type="dxa"/>
          <w:trHeight w:hRule="exact" w:val="397"/>
        </w:trPr>
        <w:tc>
          <w:tcPr>
            <w:tcW w:w="1843" w:type="dxa"/>
            <w:tcBorders>
              <w:top w:val="nil"/>
              <w:bottom w:val="nil"/>
            </w:tcBorders>
            <w:shd w:val="clear" w:color="auto" w:fill="C00000"/>
            <w:vAlign w:val="center"/>
          </w:tcPr>
          <w:p w14:paraId="72B8359C" w14:textId="77777777" w:rsidR="007231C6" w:rsidRPr="00A75BC3" w:rsidRDefault="007231C6" w:rsidP="00AB2116">
            <w:pPr>
              <w:rPr>
                <w:rFonts w:eastAsia="Calibri" w:cs="Times New Roman"/>
                <w:b/>
                <w:iCs/>
              </w:rPr>
            </w:pPr>
            <w:r w:rsidRPr="00A75BC3">
              <w:rPr>
                <w:rFonts w:eastAsia="Calibri" w:cs="Times New Roman"/>
                <w:b/>
                <w:iCs/>
              </w:rPr>
              <w:t xml:space="preserve">Nota </w:t>
            </w:r>
          </w:p>
        </w:tc>
      </w:tr>
      <w:tr w:rsidR="00A65EF3" w:rsidRPr="00A65EF3" w14:paraId="465EEBA2" w14:textId="77777777" w:rsidTr="00BF43E7">
        <w:trPr>
          <w:trHeight w:val="2484"/>
        </w:trPr>
        <w:tc>
          <w:tcPr>
            <w:tcW w:w="9634" w:type="dxa"/>
            <w:gridSpan w:val="2"/>
            <w:tcBorders>
              <w:top w:val="single" w:sz="12" w:space="0" w:color="C00000"/>
              <w:bottom w:val="single" w:sz="12" w:space="0" w:color="C00000"/>
            </w:tcBorders>
            <w:tcMar>
              <w:top w:w="85" w:type="dxa"/>
              <w:bottom w:w="85" w:type="dxa"/>
            </w:tcMar>
            <w:vAlign w:val="center"/>
          </w:tcPr>
          <w:p w14:paraId="76460FB6" w14:textId="1AC584E6" w:rsidR="007231C6" w:rsidRPr="00A65EF3" w:rsidRDefault="007231C6" w:rsidP="00BB7418">
            <w:pPr>
              <w:spacing w:after="60" w:line="276" w:lineRule="auto"/>
              <w:jc w:val="both"/>
              <w:rPr>
                <w:rFonts w:eastAsia="Calibri" w:cs="Times New Roman"/>
                <w:i/>
                <w:color w:val="262626" w:themeColor="text1" w:themeTint="D9"/>
                <w:sz w:val="18"/>
                <w:szCs w:val="18"/>
              </w:rPr>
            </w:pPr>
            <w:r w:rsidRPr="00A65EF3">
              <w:rPr>
                <w:rFonts w:eastAsia="Calibri" w:cs="Times New Roman"/>
                <w:i/>
                <w:color w:val="262626" w:themeColor="text1" w:themeTint="D9"/>
                <w:sz w:val="18"/>
                <w:szCs w:val="18"/>
              </w:rPr>
              <w:t>A integrazione d</w:t>
            </w:r>
            <w:r w:rsidR="00190D60" w:rsidRPr="00A65EF3">
              <w:rPr>
                <w:rFonts w:eastAsia="Calibri" w:cs="Times New Roman"/>
                <w:i/>
                <w:color w:val="262626" w:themeColor="text1" w:themeTint="D9"/>
                <w:sz w:val="18"/>
                <w:szCs w:val="18"/>
              </w:rPr>
              <w:t xml:space="preserve">i quanto sopra, </w:t>
            </w:r>
            <w:r w:rsidRPr="00A65EF3">
              <w:rPr>
                <w:rFonts w:eastAsia="Calibri" w:cs="Times New Roman"/>
                <w:i/>
                <w:color w:val="262626" w:themeColor="text1" w:themeTint="D9"/>
                <w:sz w:val="18"/>
                <w:szCs w:val="18"/>
              </w:rPr>
              <w:t xml:space="preserve">si </w:t>
            </w:r>
            <w:r w:rsidR="00F95353" w:rsidRPr="00A65EF3">
              <w:rPr>
                <w:rFonts w:eastAsia="Calibri" w:cs="Times New Roman"/>
                <w:i/>
                <w:color w:val="262626" w:themeColor="text1" w:themeTint="D9"/>
                <w:sz w:val="18"/>
                <w:szCs w:val="18"/>
              </w:rPr>
              <w:t>precisa che</w:t>
            </w:r>
            <w:r w:rsidRPr="00A65EF3">
              <w:rPr>
                <w:rFonts w:eastAsia="Calibri" w:cs="Times New Roman"/>
                <w:i/>
                <w:color w:val="262626" w:themeColor="text1" w:themeTint="D9"/>
                <w:sz w:val="18"/>
                <w:szCs w:val="18"/>
              </w:rPr>
              <w:t xml:space="preserve">, in relazione alla complessità della realtà aziendale e dei rischi </w:t>
            </w:r>
            <w:r w:rsidR="00F95353" w:rsidRPr="00A65EF3">
              <w:rPr>
                <w:rFonts w:eastAsia="Calibri" w:cs="Times New Roman"/>
                <w:i/>
                <w:color w:val="262626" w:themeColor="text1" w:themeTint="D9"/>
                <w:sz w:val="18"/>
                <w:szCs w:val="18"/>
              </w:rPr>
              <w:t xml:space="preserve">anche </w:t>
            </w:r>
            <w:r w:rsidRPr="00A65EF3">
              <w:rPr>
                <w:rFonts w:eastAsia="Calibri" w:cs="Times New Roman"/>
                <w:i/>
                <w:color w:val="262626" w:themeColor="text1" w:themeTint="D9"/>
                <w:sz w:val="18"/>
                <w:szCs w:val="18"/>
              </w:rPr>
              <w:t xml:space="preserve">di natura infortunistica alla stessa connessi, il </w:t>
            </w:r>
            <w:r w:rsidR="000A1AD4" w:rsidRPr="00A65EF3">
              <w:rPr>
                <w:rFonts w:eastAsia="Calibri" w:cs="Times New Roman"/>
                <w:i/>
                <w:color w:val="262626" w:themeColor="text1" w:themeTint="D9"/>
                <w:sz w:val="18"/>
                <w:szCs w:val="18"/>
              </w:rPr>
              <w:t>Collegio sindacale</w:t>
            </w:r>
            <w:r w:rsidRPr="00A65EF3">
              <w:rPr>
                <w:rFonts w:eastAsia="Calibri" w:cs="Times New Roman"/>
                <w:i/>
                <w:color w:val="262626" w:themeColor="text1" w:themeTint="D9"/>
                <w:sz w:val="18"/>
                <w:szCs w:val="18"/>
              </w:rPr>
              <w:t xml:space="preserve"> possa chiedere, in materia ambientale un approfondimento dell</w:t>
            </w:r>
            <w:r w:rsidR="00516BDA" w:rsidRPr="00A65EF3">
              <w:rPr>
                <w:rFonts w:eastAsia="Calibri" w:cs="Times New Roman"/>
                <w:i/>
                <w:color w:val="262626" w:themeColor="text1" w:themeTint="D9"/>
                <w:sz w:val="18"/>
                <w:szCs w:val="18"/>
              </w:rPr>
              <w:t>’</w:t>
            </w:r>
            <w:r w:rsidRPr="00A65EF3">
              <w:rPr>
                <w:rFonts w:eastAsia="Calibri" w:cs="Times New Roman"/>
                <w:i/>
                <w:color w:val="262626" w:themeColor="text1" w:themeTint="D9"/>
                <w:sz w:val="18"/>
                <w:szCs w:val="18"/>
              </w:rPr>
              <w:t>informativa che abbia come specifico riferimento:</w:t>
            </w:r>
          </w:p>
          <w:p w14:paraId="78D5ADDA" w14:textId="1DA4F1C4" w:rsidR="007231C6" w:rsidRPr="00A65EF3" w:rsidRDefault="007231C6" w:rsidP="00BB7418">
            <w:pPr>
              <w:numPr>
                <w:ilvl w:val="0"/>
                <w:numId w:val="65"/>
              </w:numPr>
              <w:spacing w:after="60" w:line="276" w:lineRule="auto"/>
              <w:ind w:left="465" w:hanging="284"/>
              <w:jc w:val="both"/>
              <w:rPr>
                <w:rFonts w:eastAsia="Calibri" w:cs="Times New Roman"/>
                <w:i/>
                <w:color w:val="262626" w:themeColor="text1" w:themeTint="D9"/>
                <w:sz w:val="18"/>
                <w:szCs w:val="18"/>
              </w:rPr>
            </w:pPr>
            <w:r w:rsidRPr="00A65EF3">
              <w:rPr>
                <w:rFonts w:eastAsia="Calibri" w:cs="Times New Roman"/>
                <w:i/>
                <w:color w:val="262626" w:themeColor="text1" w:themeTint="D9"/>
                <w:sz w:val="18"/>
                <w:szCs w:val="18"/>
              </w:rPr>
              <w:t>la presenza dei presupposti legali e organizzativi per il rispetto della normativa;</w:t>
            </w:r>
          </w:p>
          <w:p w14:paraId="387B8466" w14:textId="6A59EE50" w:rsidR="007231C6" w:rsidRPr="00A65EF3" w:rsidRDefault="007231C6" w:rsidP="00BB7418">
            <w:pPr>
              <w:numPr>
                <w:ilvl w:val="0"/>
                <w:numId w:val="65"/>
              </w:numPr>
              <w:spacing w:after="60" w:line="276" w:lineRule="auto"/>
              <w:ind w:left="465" w:hanging="284"/>
              <w:jc w:val="both"/>
              <w:rPr>
                <w:rFonts w:eastAsia="Calibri" w:cs="Times New Roman"/>
                <w:i/>
                <w:color w:val="262626" w:themeColor="text1" w:themeTint="D9"/>
                <w:sz w:val="18"/>
                <w:szCs w:val="18"/>
              </w:rPr>
            </w:pPr>
            <w:r w:rsidRPr="00A65EF3">
              <w:rPr>
                <w:rFonts w:eastAsia="Calibri" w:cs="Times New Roman"/>
                <w:i/>
                <w:color w:val="262626" w:themeColor="text1" w:themeTint="D9"/>
                <w:sz w:val="18"/>
                <w:szCs w:val="18"/>
              </w:rPr>
              <w:t>l</w:t>
            </w:r>
            <w:r w:rsidR="00516BDA" w:rsidRPr="00A65EF3">
              <w:rPr>
                <w:rFonts w:eastAsia="Calibri" w:cs="Times New Roman"/>
                <w:i/>
                <w:color w:val="262626" w:themeColor="text1" w:themeTint="D9"/>
                <w:sz w:val="18"/>
                <w:szCs w:val="18"/>
              </w:rPr>
              <w:t>’</w:t>
            </w:r>
            <w:r w:rsidRPr="00A65EF3">
              <w:rPr>
                <w:rFonts w:eastAsia="Calibri" w:cs="Times New Roman"/>
                <w:i/>
                <w:color w:val="262626" w:themeColor="text1" w:themeTint="D9"/>
                <w:sz w:val="18"/>
                <w:szCs w:val="18"/>
              </w:rPr>
              <w:t>adeguatezza dei sistemi e delle procedure, l</w:t>
            </w:r>
            <w:r w:rsidR="00516BDA" w:rsidRPr="00A65EF3">
              <w:rPr>
                <w:rFonts w:eastAsia="Calibri" w:cs="Times New Roman"/>
                <w:i/>
                <w:color w:val="262626" w:themeColor="text1" w:themeTint="D9"/>
                <w:sz w:val="18"/>
                <w:szCs w:val="18"/>
              </w:rPr>
              <w:t>’</w:t>
            </w:r>
            <w:r w:rsidRPr="00A65EF3">
              <w:rPr>
                <w:rFonts w:eastAsia="Calibri" w:cs="Times New Roman"/>
                <w:i/>
                <w:color w:val="262626" w:themeColor="text1" w:themeTint="D9"/>
                <w:sz w:val="18"/>
                <w:szCs w:val="18"/>
              </w:rPr>
              <w:t>idoneità dei sistemi di controllo attivati dalla società;</w:t>
            </w:r>
          </w:p>
          <w:p w14:paraId="3DCF157E" w14:textId="77777777" w:rsidR="00BB7418" w:rsidRPr="00A65EF3" w:rsidRDefault="007231C6" w:rsidP="00BB7418">
            <w:pPr>
              <w:numPr>
                <w:ilvl w:val="0"/>
                <w:numId w:val="65"/>
              </w:numPr>
              <w:spacing w:after="60" w:line="276" w:lineRule="auto"/>
              <w:ind w:left="465" w:hanging="284"/>
              <w:jc w:val="both"/>
              <w:rPr>
                <w:rFonts w:eastAsia="Calibri" w:cs="Times New Roman"/>
                <w:i/>
                <w:color w:val="262626" w:themeColor="text1" w:themeTint="D9"/>
                <w:sz w:val="18"/>
                <w:szCs w:val="18"/>
              </w:rPr>
            </w:pPr>
            <w:r w:rsidRPr="00A65EF3">
              <w:rPr>
                <w:rFonts w:eastAsia="Calibri" w:cs="Times New Roman"/>
                <w:i/>
                <w:color w:val="262626" w:themeColor="text1" w:themeTint="D9"/>
                <w:sz w:val="18"/>
                <w:szCs w:val="18"/>
              </w:rPr>
              <w:t>la capacità ed effettività di tali sistemi di intercettare eventuali violazioni o distorsioni e di imporre efficaci risposte all</w:t>
            </w:r>
            <w:r w:rsidR="00516BDA" w:rsidRPr="00A65EF3">
              <w:rPr>
                <w:rFonts w:eastAsia="Calibri" w:cs="Times New Roman"/>
                <w:i/>
                <w:color w:val="262626" w:themeColor="text1" w:themeTint="D9"/>
                <w:sz w:val="18"/>
                <w:szCs w:val="18"/>
              </w:rPr>
              <w:t>’</w:t>
            </w:r>
            <w:r w:rsidRPr="00A65EF3">
              <w:rPr>
                <w:rFonts w:eastAsia="Calibri" w:cs="Times New Roman"/>
                <w:i/>
                <w:color w:val="262626" w:themeColor="text1" w:themeTint="D9"/>
                <w:sz w:val="18"/>
                <w:szCs w:val="18"/>
              </w:rPr>
              <w:t>organizzazione societaria;</w:t>
            </w:r>
          </w:p>
          <w:p w14:paraId="25ABAED5" w14:textId="122C052C" w:rsidR="007231C6" w:rsidRPr="00A65EF3" w:rsidRDefault="007231C6" w:rsidP="00BB7418">
            <w:pPr>
              <w:numPr>
                <w:ilvl w:val="0"/>
                <w:numId w:val="65"/>
              </w:numPr>
              <w:spacing w:after="60" w:line="276" w:lineRule="auto"/>
              <w:ind w:left="465" w:hanging="284"/>
              <w:jc w:val="both"/>
              <w:rPr>
                <w:rFonts w:eastAsia="Calibri" w:cs="Times New Roman"/>
                <w:i/>
                <w:color w:val="262626" w:themeColor="text1" w:themeTint="D9"/>
                <w:sz w:val="18"/>
                <w:szCs w:val="18"/>
              </w:rPr>
            </w:pPr>
            <w:r w:rsidRPr="00A65EF3">
              <w:rPr>
                <w:rFonts w:eastAsia="Calibri" w:cs="Times New Roman"/>
                <w:i/>
                <w:color w:val="262626" w:themeColor="text1" w:themeTint="D9"/>
                <w:sz w:val="18"/>
                <w:szCs w:val="18"/>
              </w:rPr>
              <w:t>la tempestività dei sistemi di controllo nel fornire le relative informative agli organi societari, compreso il Collegio (in questo senso, particolare attenzione potrà essere dedicata alla condivisione dei flussi informativi verso l</w:t>
            </w:r>
            <w:r w:rsidR="00516BDA" w:rsidRPr="00A65EF3">
              <w:rPr>
                <w:rFonts w:eastAsia="Calibri" w:cs="Times New Roman"/>
                <w:i/>
                <w:color w:val="262626" w:themeColor="text1" w:themeTint="D9"/>
                <w:sz w:val="18"/>
                <w:szCs w:val="18"/>
              </w:rPr>
              <w:t>’</w:t>
            </w:r>
            <w:r w:rsidR="00190D60" w:rsidRPr="00A65EF3">
              <w:rPr>
                <w:rFonts w:eastAsia="Calibri" w:cs="Times New Roman"/>
                <w:i/>
                <w:color w:val="262626" w:themeColor="text1" w:themeTint="D9"/>
                <w:sz w:val="18"/>
                <w:szCs w:val="18"/>
              </w:rPr>
              <w:t>o</w:t>
            </w:r>
            <w:r w:rsidRPr="00A65EF3">
              <w:rPr>
                <w:rFonts w:eastAsia="Calibri" w:cs="Times New Roman"/>
                <w:i/>
                <w:color w:val="262626" w:themeColor="text1" w:themeTint="D9"/>
                <w:sz w:val="18"/>
                <w:szCs w:val="18"/>
              </w:rPr>
              <w:t xml:space="preserve">rganismo di vigilanza </w:t>
            </w:r>
            <w:r w:rsidR="00190D60" w:rsidRPr="00A65EF3">
              <w:rPr>
                <w:rFonts w:eastAsia="Calibri" w:cs="Times New Roman"/>
                <w:i/>
                <w:color w:val="262626" w:themeColor="text1" w:themeTint="D9"/>
                <w:sz w:val="18"/>
                <w:szCs w:val="18"/>
              </w:rPr>
              <w:t>istituito ai sensi del</w:t>
            </w:r>
            <w:r w:rsidRPr="00A65EF3">
              <w:rPr>
                <w:rFonts w:eastAsia="Calibri" w:cs="Times New Roman"/>
                <w:i/>
                <w:color w:val="262626" w:themeColor="text1" w:themeTint="D9"/>
                <w:sz w:val="18"/>
                <w:szCs w:val="18"/>
              </w:rPr>
              <w:t xml:space="preserve"> d. </w:t>
            </w:r>
            <w:r w:rsidR="00190D60" w:rsidRPr="00A65EF3">
              <w:rPr>
                <w:rFonts w:eastAsia="Calibri" w:cs="Times New Roman"/>
                <w:i/>
                <w:color w:val="262626" w:themeColor="text1" w:themeTint="D9"/>
                <w:sz w:val="18"/>
                <w:szCs w:val="18"/>
              </w:rPr>
              <w:t>l</w:t>
            </w:r>
            <w:r w:rsidRPr="00A65EF3">
              <w:rPr>
                <w:rFonts w:eastAsia="Calibri" w:cs="Times New Roman"/>
                <w:i/>
                <w:color w:val="262626" w:themeColor="text1" w:themeTint="D9"/>
                <w:sz w:val="18"/>
                <w:szCs w:val="18"/>
              </w:rPr>
              <w:t>gs. 8 giugno 2001, n. 231).</w:t>
            </w:r>
          </w:p>
        </w:tc>
      </w:tr>
    </w:tbl>
    <w:p w14:paraId="6B72B984" w14:textId="77777777" w:rsidR="007231C6" w:rsidRPr="007231C6" w:rsidRDefault="007231C6" w:rsidP="007231C6">
      <w:pPr>
        <w:spacing w:after="60" w:line="300" w:lineRule="auto"/>
        <w:jc w:val="both"/>
        <w:rPr>
          <w:rFonts w:ascii="Calibri" w:eastAsia="Calibri" w:hAnsi="Calibri" w:cs="Times New Roman"/>
        </w:rPr>
      </w:pPr>
    </w:p>
    <w:p w14:paraId="718C8DC3" w14:textId="77777777" w:rsidR="007231C6" w:rsidRDefault="007231C6" w:rsidP="007231C6">
      <w:pPr>
        <w:sectPr w:rsidR="007231C6" w:rsidSect="00712570">
          <w:pgSz w:w="11906" w:h="16838"/>
          <w:pgMar w:top="1985" w:right="1418" w:bottom="1418" w:left="1418" w:header="709" w:footer="709" w:gutter="0"/>
          <w:cols w:space="708"/>
          <w:docGrid w:linePitch="360"/>
        </w:sectPr>
      </w:pPr>
    </w:p>
    <w:p w14:paraId="6F1BBDDC" w14:textId="3E93B17C" w:rsidR="007231C6" w:rsidRPr="00522B93" w:rsidRDefault="00197E6F" w:rsidP="00B44ED6">
      <w:pPr>
        <w:pStyle w:val="Titolo1"/>
        <w:numPr>
          <w:ilvl w:val="0"/>
          <w:numId w:val="153"/>
        </w:numPr>
        <w:ind w:left="567" w:hanging="567"/>
      </w:pPr>
      <w:bookmarkStart w:id="141" w:name="_Toc77320264"/>
      <w:bookmarkStart w:id="142" w:name="_Toc77341072"/>
      <w:bookmarkStart w:id="143" w:name="_Toc77777981"/>
      <w:bookmarkStart w:id="144" w:name="_Toc214451369"/>
      <w:bookmarkStart w:id="145" w:name="_Toc214873793"/>
      <w:r w:rsidRPr="00640AAC">
        <w:lastRenderedPageBreak/>
        <w:t>Verbale relativo alla vigilanza sull</w:t>
      </w:r>
      <w:r w:rsidR="00516BDA">
        <w:t>’</w:t>
      </w:r>
      <w:r w:rsidRPr="00640AAC">
        <w:t>osservanza della legge e degli adempimenti in tema di privacy</w:t>
      </w:r>
      <w:bookmarkEnd w:id="141"/>
      <w:bookmarkEnd w:id="142"/>
      <w:bookmarkEnd w:id="143"/>
      <w:bookmarkEnd w:id="144"/>
      <w:bookmarkEnd w:id="145"/>
      <w:r w:rsidRPr="00640AAC">
        <w:t xml:space="preserve"> </w:t>
      </w:r>
    </w:p>
    <w:p w14:paraId="05869597" w14:textId="27F9838A" w:rsidR="007231C6" w:rsidRPr="00A65EF3" w:rsidRDefault="007231C6" w:rsidP="007231C6">
      <w:pPr>
        <w:spacing w:after="60" w:line="300" w:lineRule="auto"/>
        <w:jc w:val="both"/>
        <w:rPr>
          <w:color w:val="262626" w:themeColor="text1" w:themeTint="D9"/>
        </w:rPr>
      </w:pPr>
      <w:r w:rsidRPr="00524FF5">
        <w:t xml:space="preserve">In data </w:t>
      </w:r>
      <w:r w:rsidRPr="00524FF5">
        <w:rPr>
          <w:bCs/>
        </w:rPr>
        <w:t>__/__/_____</w:t>
      </w:r>
      <w:r w:rsidRPr="00524FF5">
        <w:t xml:space="preserve">, alle ore __: __ [presso </w:t>
      </w:r>
      <w:r w:rsidRPr="00524FF5">
        <w:rPr>
          <w:i/>
        </w:rPr>
        <w:t>la sede/gli uffici amministrativi della società</w:t>
      </w:r>
      <w:r w:rsidRPr="00524FF5">
        <w:t xml:space="preserve"> </w:t>
      </w:r>
      <w:r w:rsidRPr="00A65EF3">
        <w:rPr>
          <w:color w:val="262626" w:themeColor="text1" w:themeTint="D9"/>
        </w:rPr>
        <w:t>_______________, in _____________ via/piazza _________,] si è riunito [</w:t>
      </w:r>
      <w:r w:rsidRPr="00A65EF3">
        <w:rPr>
          <w:i/>
          <w:iCs/>
          <w:color w:val="262626" w:themeColor="text1" w:themeTint="D9"/>
        </w:rPr>
        <w:t>specificare:</w:t>
      </w:r>
      <w:r w:rsidRPr="00A65EF3">
        <w:rPr>
          <w:color w:val="262626" w:themeColor="text1" w:themeTint="D9"/>
        </w:rPr>
        <w:t xml:space="preserve"> in video-audio conferenza, avendo la possibilità ogni partecipante di ricevere e inviare documenti ed essendo consentita tale modalità dall</w:t>
      </w:r>
      <w:r w:rsidR="00516BDA" w:rsidRPr="00A65EF3">
        <w:rPr>
          <w:color w:val="262626" w:themeColor="text1" w:themeTint="D9"/>
        </w:rPr>
        <w:t>’</w:t>
      </w:r>
      <w:r w:rsidRPr="00A65EF3">
        <w:rPr>
          <w:color w:val="262626" w:themeColor="text1" w:themeTint="D9"/>
        </w:rPr>
        <w:t xml:space="preserve">art. … dello Statuto], il </w:t>
      </w:r>
      <w:r w:rsidR="000A1AD4" w:rsidRPr="00A65EF3">
        <w:rPr>
          <w:color w:val="262626" w:themeColor="text1" w:themeTint="D9"/>
        </w:rPr>
        <w:t>Collegio sindacale</w:t>
      </w:r>
      <w:r w:rsidRPr="00A65EF3">
        <w:rPr>
          <w:color w:val="262626" w:themeColor="text1" w:themeTint="D9"/>
        </w:rPr>
        <w:t xml:space="preserve"> nelle persone di:</w:t>
      </w:r>
    </w:p>
    <w:p w14:paraId="17256812" w14:textId="3C4EF181" w:rsidR="007231C6" w:rsidRPr="00A65EF3" w:rsidRDefault="007231C6" w:rsidP="007231C6">
      <w:pPr>
        <w:spacing w:after="60" w:line="300" w:lineRule="auto"/>
        <w:ind w:left="708"/>
        <w:jc w:val="both"/>
        <w:rPr>
          <w:color w:val="262626" w:themeColor="text1" w:themeTint="D9"/>
        </w:rPr>
      </w:pPr>
      <w:r w:rsidRPr="00A65EF3">
        <w:rPr>
          <w:color w:val="262626" w:themeColor="text1" w:themeTint="D9"/>
        </w:rPr>
        <w:t xml:space="preserve">dott. _____________________________, </w:t>
      </w:r>
      <w:r w:rsidR="008D0F64" w:rsidRPr="00A65EF3">
        <w:rPr>
          <w:color w:val="262626" w:themeColor="text1" w:themeTint="D9"/>
        </w:rPr>
        <w:t>presidente</w:t>
      </w:r>
      <w:r w:rsidRPr="00A65EF3">
        <w:rPr>
          <w:color w:val="262626" w:themeColor="text1" w:themeTint="D9"/>
        </w:rPr>
        <w:t>;</w:t>
      </w:r>
    </w:p>
    <w:p w14:paraId="11164672" w14:textId="77777777" w:rsidR="007231C6" w:rsidRPr="00A65EF3" w:rsidRDefault="007231C6" w:rsidP="007231C6">
      <w:pPr>
        <w:spacing w:after="60" w:line="300" w:lineRule="auto"/>
        <w:ind w:left="708"/>
        <w:jc w:val="both"/>
        <w:rPr>
          <w:color w:val="262626" w:themeColor="text1" w:themeTint="D9"/>
        </w:rPr>
      </w:pPr>
      <w:r w:rsidRPr="00A65EF3">
        <w:rPr>
          <w:color w:val="262626" w:themeColor="text1" w:themeTint="D9"/>
        </w:rPr>
        <w:t>dott. _____________________________, sindaco effettivo;</w:t>
      </w:r>
    </w:p>
    <w:p w14:paraId="1E9936F8" w14:textId="77777777" w:rsidR="007231C6" w:rsidRPr="00A65EF3" w:rsidRDefault="007231C6" w:rsidP="007231C6">
      <w:pPr>
        <w:spacing w:after="60" w:line="300" w:lineRule="auto"/>
        <w:ind w:left="708"/>
        <w:jc w:val="both"/>
        <w:rPr>
          <w:color w:val="262626" w:themeColor="text1" w:themeTint="D9"/>
        </w:rPr>
      </w:pPr>
      <w:r w:rsidRPr="00A65EF3">
        <w:rPr>
          <w:color w:val="262626" w:themeColor="text1" w:themeTint="D9"/>
        </w:rPr>
        <w:t>dott. _____________________________, sindaco effettivo,</w:t>
      </w:r>
    </w:p>
    <w:p w14:paraId="76DE7A5E" w14:textId="445FA6C5" w:rsidR="007231C6" w:rsidRPr="00A65EF3" w:rsidRDefault="007231C6" w:rsidP="007231C6">
      <w:pPr>
        <w:spacing w:after="60" w:line="300" w:lineRule="auto"/>
        <w:jc w:val="both"/>
        <w:rPr>
          <w:color w:val="262626" w:themeColor="text1" w:themeTint="D9"/>
        </w:rPr>
      </w:pPr>
      <w:r w:rsidRPr="00A65EF3">
        <w:rPr>
          <w:color w:val="262626" w:themeColor="text1" w:themeTint="D9"/>
        </w:rPr>
        <w:t>per redigere il verbale relativo alla vigilanza sull</w:t>
      </w:r>
      <w:r w:rsidR="00516BDA" w:rsidRPr="00A65EF3">
        <w:rPr>
          <w:color w:val="262626" w:themeColor="text1" w:themeTint="D9"/>
        </w:rPr>
        <w:t>’</w:t>
      </w:r>
      <w:r w:rsidRPr="00A65EF3">
        <w:rPr>
          <w:color w:val="262626" w:themeColor="text1" w:themeTint="D9"/>
        </w:rPr>
        <w:t xml:space="preserve">osservanza della legge e degli adempimenti in tema di </w:t>
      </w:r>
      <w:r w:rsidRPr="00A65EF3">
        <w:rPr>
          <w:i/>
          <w:color w:val="262626" w:themeColor="text1" w:themeTint="D9"/>
        </w:rPr>
        <w:t>privacy</w:t>
      </w:r>
      <w:r w:rsidRPr="00A65EF3">
        <w:rPr>
          <w:color w:val="262626" w:themeColor="text1" w:themeTint="D9"/>
        </w:rPr>
        <w:t>.</w:t>
      </w:r>
    </w:p>
    <w:p w14:paraId="500963C8" w14:textId="77777777" w:rsidR="007231C6" w:rsidRPr="00A65EF3" w:rsidRDefault="007231C6" w:rsidP="007231C6">
      <w:pPr>
        <w:spacing w:after="60" w:line="300" w:lineRule="auto"/>
        <w:jc w:val="both"/>
        <w:rPr>
          <w:color w:val="262626" w:themeColor="text1" w:themeTint="D9"/>
        </w:rPr>
      </w:pPr>
      <w:r w:rsidRPr="00A65EF3">
        <w:rPr>
          <w:color w:val="262626" w:themeColor="text1" w:themeTint="D9"/>
        </w:rPr>
        <w:t>[se da remoto:</w:t>
      </w:r>
    </w:p>
    <w:p w14:paraId="1345BE69" w14:textId="654F4F07" w:rsidR="007231C6" w:rsidRPr="00A65EF3" w:rsidRDefault="007231C6" w:rsidP="007231C6">
      <w:pPr>
        <w:spacing w:after="60" w:line="300" w:lineRule="auto"/>
        <w:jc w:val="both"/>
        <w:rPr>
          <w:color w:val="262626" w:themeColor="text1" w:themeTint="D9"/>
        </w:rPr>
      </w:pPr>
      <w:r w:rsidRPr="00A65EF3">
        <w:rPr>
          <w:color w:val="262626" w:themeColor="text1" w:themeTint="D9"/>
        </w:rPr>
        <w:t xml:space="preserve">Il </w:t>
      </w:r>
      <w:r w:rsidR="008D0F64" w:rsidRPr="00A65EF3">
        <w:rPr>
          <w:color w:val="262626" w:themeColor="text1" w:themeTint="D9"/>
        </w:rPr>
        <w:t>presidente</w:t>
      </w:r>
      <w:r w:rsidRPr="00A65EF3">
        <w:rPr>
          <w:color w:val="262626" w:themeColor="text1" w:themeTint="D9"/>
        </w:rPr>
        <w:t xml:space="preserve"> del </w:t>
      </w:r>
      <w:r w:rsidR="000A1AD4" w:rsidRPr="00A65EF3">
        <w:rPr>
          <w:color w:val="262626" w:themeColor="text1" w:themeTint="D9"/>
        </w:rPr>
        <w:t>Collegio sindacale</w:t>
      </w:r>
      <w:r w:rsidRPr="00A65EF3">
        <w:rPr>
          <w:color w:val="262626" w:themeColor="text1" w:themeTint="D9"/>
        </w:rPr>
        <w:t xml:space="preserve"> rileva che </w:t>
      </w:r>
      <w:r w:rsidRPr="00A65EF3">
        <w:rPr>
          <w:rFonts w:ascii="Calibri" w:eastAsia="Calibri" w:hAnsi="Calibri" w:cs="Times New Roman"/>
          <w:color w:val="262626" w:themeColor="text1" w:themeTint="D9"/>
        </w:rPr>
        <w:t>il sistema di video</w:t>
      </w:r>
      <w:r w:rsidR="001104D0">
        <w:rPr>
          <w:rFonts w:ascii="Calibri" w:eastAsia="Calibri" w:hAnsi="Calibri" w:cs="Times New Roman"/>
          <w:color w:val="262626" w:themeColor="text1" w:themeTint="D9"/>
        </w:rPr>
        <w:t>-</w:t>
      </w:r>
      <w:r w:rsidRPr="00A65EF3">
        <w:rPr>
          <w:rFonts w:ascii="Calibri" w:eastAsia="Calibri" w:hAnsi="Calibri" w:cs="Times New Roman"/>
          <w:color w:val="262626" w:themeColor="text1" w:themeTint="D9"/>
        </w:rPr>
        <w:t>audio conferenza utilizzato consente</w:t>
      </w:r>
      <w:r w:rsidRPr="00A65EF3">
        <w:rPr>
          <w:color w:val="262626" w:themeColor="text1" w:themeTint="D9"/>
        </w:rPr>
        <w:t>:</w:t>
      </w:r>
    </w:p>
    <w:p w14:paraId="75A671F2" w14:textId="45C32788" w:rsidR="007231C6" w:rsidRPr="00A65EF3" w:rsidRDefault="007231C6" w:rsidP="00A63BB9">
      <w:pPr>
        <w:pStyle w:val="Paragrafoelenco"/>
        <w:numPr>
          <w:ilvl w:val="0"/>
          <w:numId w:val="63"/>
        </w:numPr>
        <w:spacing w:after="60" w:line="300" w:lineRule="auto"/>
        <w:jc w:val="both"/>
        <w:rPr>
          <w:color w:val="262626" w:themeColor="text1" w:themeTint="D9"/>
        </w:rPr>
      </w:pPr>
      <w:r w:rsidRPr="00A65EF3">
        <w:rPr>
          <w:color w:val="262626" w:themeColor="text1" w:themeTint="D9"/>
        </w:rPr>
        <w:t xml:space="preserve">a esso </w:t>
      </w:r>
      <w:r w:rsidR="008D0F64" w:rsidRPr="00A65EF3">
        <w:rPr>
          <w:color w:val="262626" w:themeColor="text1" w:themeTint="D9"/>
        </w:rPr>
        <w:t>presidente</w:t>
      </w:r>
      <w:r w:rsidRPr="00A65EF3">
        <w:rPr>
          <w:color w:val="262626" w:themeColor="text1" w:themeTint="D9"/>
        </w:rPr>
        <w:t xml:space="preserve"> di accertare inequivocabilmente l</w:t>
      </w:r>
      <w:r w:rsidR="00516BDA" w:rsidRPr="00A65EF3">
        <w:rPr>
          <w:color w:val="262626" w:themeColor="text1" w:themeTint="D9"/>
        </w:rPr>
        <w:t>’</w:t>
      </w:r>
      <w:r w:rsidRPr="00A65EF3">
        <w:rPr>
          <w:color w:val="262626" w:themeColor="text1" w:themeTint="D9"/>
        </w:rPr>
        <w:t>identità e la legittimazione degli intervenuti e di regolare lo svolgimento dell</w:t>
      </w:r>
      <w:r w:rsidR="00516BDA" w:rsidRPr="00A65EF3">
        <w:rPr>
          <w:color w:val="262626" w:themeColor="text1" w:themeTint="D9"/>
        </w:rPr>
        <w:t>’</w:t>
      </w:r>
      <w:r w:rsidRPr="00A65EF3">
        <w:rPr>
          <w:color w:val="262626" w:themeColor="text1" w:themeTint="D9"/>
        </w:rPr>
        <w:t>adunanza;</w:t>
      </w:r>
    </w:p>
    <w:p w14:paraId="0D6E4CC6" w14:textId="3BF7BE66" w:rsidR="007231C6" w:rsidRPr="00A65EF3" w:rsidRDefault="007231C6" w:rsidP="00A63BB9">
      <w:pPr>
        <w:pStyle w:val="Paragrafoelenco"/>
        <w:numPr>
          <w:ilvl w:val="0"/>
          <w:numId w:val="63"/>
        </w:numPr>
        <w:spacing w:after="60" w:line="300" w:lineRule="auto"/>
        <w:jc w:val="both"/>
        <w:rPr>
          <w:color w:val="262626" w:themeColor="text1" w:themeTint="D9"/>
        </w:rPr>
      </w:pPr>
      <w:r w:rsidRPr="00A65EF3">
        <w:rPr>
          <w:color w:val="262626" w:themeColor="text1" w:themeTint="D9"/>
        </w:rPr>
        <w:t>al sindaco effettivo ………………, in qualità di soggetto verbalizzante, di percepire adeguatamente gli eventi oggetto di verbalizzazione;</w:t>
      </w:r>
    </w:p>
    <w:p w14:paraId="5B840525" w14:textId="5911A37F" w:rsidR="007231C6" w:rsidRPr="00A65EF3" w:rsidRDefault="007231C6" w:rsidP="00A63BB9">
      <w:pPr>
        <w:pStyle w:val="Paragrafoelenco"/>
        <w:numPr>
          <w:ilvl w:val="0"/>
          <w:numId w:val="63"/>
        </w:numPr>
        <w:spacing w:after="60" w:line="300" w:lineRule="auto"/>
        <w:jc w:val="both"/>
        <w:rPr>
          <w:color w:val="262626" w:themeColor="text1" w:themeTint="D9"/>
        </w:rPr>
      </w:pPr>
      <w:r w:rsidRPr="00A65EF3">
        <w:rPr>
          <w:color w:val="262626" w:themeColor="text1" w:themeTint="D9"/>
        </w:rPr>
        <w:t>agli intervenuti di partecipare in tempo reale alla discussione e alla votazione simultanea sugli argomenti all</w:t>
      </w:r>
      <w:r w:rsidR="00516BDA" w:rsidRPr="00A65EF3">
        <w:rPr>
          <w:color w:val="262626" w:themeColor="text1" w:themeTint="D9"/>
        </w:rPr>
        <w:t>’</w:t>
      </w:r>
      <w:r w:rsidRPr="00A65EF3">
        <w:rPr>
          <w:color w:val="262626" w:themeColor="text1" w:themeTint="D9"/>
        </w:rPr>
        <w:t>ordine del giorno, nonché di visionare, ricevere o trasmettere documenti;</w:t>
      </w:r>
    </w:p>
    <w:p w14:paraId="72C645A3" w14:textId="77777777" w:rsidR="007231C6" w:rsidRPr="00A65EF3" w:rsidRDefault="007231C6" w:rsidP="007231C6">
      <w:pPr>
        <w:spacing w:after="60" w:line="300" w:lineRule="auto"/>
        <w:jc w:val="both"/>
        <w:rPr>
          <w:color w:val="262626" w:themeColor="text1" w:themeTint="D9"/>
        </w:rPr>
      </w:pPr>
      <w:r w:rsidRPr="00A65EF3">
        <w:rPr>
          <w:color w:val="262626" w:themeColor="text1" w:themeTint="D9"/>
        </w:rPr>
        <w:t>con comunicazione in data ……………. il/la signor/a ……………………. ha reso note le modalità di collegamento].</w:t>
      </w:r>
    </w:p>
    <w:p w14:paraId="3B6A7F51" w14:textId="77777777" w:rsidR="007231C6" w:rsidRPr="00A65EF3" w:rsidRDefault="007231C6" w:rsidP="007231C6">
      <w:pPr>
        <w:spacing w:after="60" w:line="300" w:lineRule="auto"/>
        <w:jc w:val="both"/>
        <w:rPr>
          <w:color w:val="262626" w:themeColor="text1" w:themeTint="D9"/>
        </w:rPr>
      </w:pPr>
      <w:r w:rsidRPr="00A65EF3">
        <w:rPr>
          <w:color w:val="262626" w:themeColor="text1" w:themeTint="D9"/>
        </w:rPr>
        <w:t>Sono altresì presenti [</w:t>
      </w:r>
      <w:r w:rsidRPr="00A65EF3">
        <w:rPr>
          <w:i/>
          <w:iCs/>
          <w:color w:val="262626" w:themeColor="text1" w:themeTint="D9"/>
        </w:rPr>
        <w:t>ovvero</w:t>
      </w:r>
      <w:r w:rsidRPr="00A65EF3">
        <w:rPr>
          <w:color w:val="262626" w:themeColor="text1" w:themeTint="D9"/>
        </w:rPr>
        <w:t>: collegati]:</w:t>
      </w:r>
    </w:p>
    <w:p w14:paraId="7FA31F10" w14:textId="77777777" w:rsidR="007231C6" w:rsidRPr="00A65EF3" w:rsidRDefault="007231C6" w:rsidP="007231C6">
      <w:pPr>
        <w:spacing w:after="60" w:line="300" w:lineRule="auto"/>
        <w:ind w:left="708"/>
        <w:jc w:val="both"/>
        <w:rPr>
          <w:color w:val="262626" w:themeColor="text1" w:themeTint="D9"/>
        </w:rPr>
      </w:pPr>
      <w:r w:rsidRPr="00A65EF3">
        <w:rPr>
          <w:color w:val="262626" w:themeColor="text1" w:themeTint="D9"/>
        </w:rPr>
        <w:t>___________, in qualità di ___________;</w:t>
      </w:r>
    </w:p>
    <w:p w14:paraId="2FEBA472" w14:textId="77777777" w:rsidR="007231C6" w:rsidRPr="00A65EF3" w:rsidRDefault="007231C6" w:rsidP="007231C6">
      <w:pPr>
        <w:spacing w:after="60" w:line="300" w:lineRule="auto"/>
        <w:ind w:left="708"/>
        <w:jc w:val="both"/>
        <w:rPr>
          <w:color w:val="262626" w:themeColor="text1" w:themeTint="D9"/>
        </w:rPr>
      </w:pPr>
      <w:r w:rsidRPr="00A65EF3">
        <w:rPr>
          <w:color w:val="262626" w:themeColor="text1" w:themeTint="D9"/>
        </w:rPr>
        <w:t>___________, con funzione di ________.</w:t>
      </w:r>
    </w:p>
    <w:p w14:paraId="7E107829" w14:textId="77777777" w:rsidR="007231C6" w:rsidRPr="00A65EF3" w:rsidRDefault="007231C6" w:rsidP="007231C6">
      <w:pPr>
        <w:spacing w:after="60" w:line="300" w:lineRule="auto"/>
        <w:jc w:val="both"/>
        <w:rPr>
          <w:color w:val="262626" w:themeColor="text1" w:themeTint="D9"/>
        </w:rPr>
      </w:pPr>
      <w:r w:rsidRPr="00A65EF3">
        <w:rPr>
          <w:color w:val="262626" w:themeColor="text1" w:themeTint="D9"/>
        </w:rPr>
        <w:t>Premesso che:</w:t>
      </w:r>
    </w:p>
    <w:p w14:paraId="58DEB96D" w14:textId="432BF72E" w:rsidR="007231C6" w:rsidRPr="00A65EF3" w:rsidRDefault="007231C6" w:rsidP="00A63BB9">
      <w:pPr>
        <w:pStyle w:val="Paragrafoelenco"/>
        <w:numPr>
          <w:ilvl w:val="0"/>
          <w:numId w:val="25"/>
        </w:numPr>
        <w:spacing w:after="60" w:line="300" w:lineRule="auto"/>
        <w:jc w:val="both"/>
        <w:rPr>
          <w:color w:val="262626" w:themeColor="text1" w:themeTint="D9"/>
        </w:rPr>
      </w:pPr>
      <w:r w:rsidRPr="00A65EF3">
        <w:rPr>
          <w:color w:val="262626" w:themeColor="text1" w:themeTint="D9"/>
        </w:rPr>
        <w:t xml:space="preserve">ai sensi della </w:t>
      </w:r>
      <w:hyperlink r:id="rId24" w:anchor="page=42" w:history="1">
        <w:r w:rsidRPr="00A65EF3">
          <w:rPr>
            <w:color w:val="262626" w:themeColor="text1" w:themeTint="D9"/>
          </w:rPr>
          <w:t>Norma 3.1.</w:t>
        </w:r>
      </w:hyperlink>
      <w:r w:rsidRPr="00A65EF3">
        <w:rPr>
          <w:color w:val="262626" w:themeColor="text1" w:themeTint="D9"/>
        </w:rPr>
        <w:t xml:space="preserve"> delle “</w:t>
      </w:r>
      <w:r w:rsidRPr="00A65EF3">
        <w:rPr>
          <w:i/>
          <w:color w:val="262626" w:themeColor="text1" w:themeTint="D9"/>
        </w:rPr>
        <w:t xml:space="preserve">Norme di comportamento del </w:t>
      </w:r>
      <w:r w:rsidR="000A1AD4" w:rsidRPr="00A65EF3">
        <w:rPr>
          <w:i/>
          <w:color w:val="262626" w:themeColor="text1" w:themeTint="D9"/>
        </w:rPr>
        <w:t>Collegio sindacale</w:t>
      </w:r>
      <w:r w:rsidRPr="00A65EF3">
        <w:rPr>
          <w:color w:val="262626" w:themeColor="text1" w:themeTint="D9"/>
        </w:rPr>
        <w:t xml:space="preserve"> </w:t>
      </w:r>
      <w:r w:rsidRPr="00A65EF3">
        <w:rPr>
          <w:i/>
          <w:color w:val="262626" w:themeColor="text1" w:themeTint="D9"/>
        </w:rPr>
        <w:t>di società non quotate</w:t>
      </w:r>
      <w:r w:rsidRPr="00A65EF3">
        <w:rPr>
          <w:color w:val="262626" w:themeColor="text1" w:themeTint="D9"/>
        </w:rPr>
        <w:t xml:space="preserve">”, emanate dal CNDCEC nel mese di dicembre 2024 e vigenti dal 1° gennaio 2025, il </w:t>
      </w:r>
      <w:r w:rsidR="000A1AD4" w:rsidRPr="00A65EF3">
        <w:rPr>
          <w:color w:val="262626" w:themeColor="text1" w:themeTint="D9"/>
        </w:rPr>
        <w:t>Collegio sindacale</w:t>
      </w:r>
      <w:r w:rsidRPr="00A65EF3">
        <w:rPr>
          <w:color w:val="262626" w:themeColor="text1" w:themeTint="D9"/>
        </w:rPr>
        <w:t xml:space="preserve"> è tenuto a svolgere l</w:t>
      </w:r>
      <w:r w:rsidR="00516BDA" w:rsidRPr="00A65EF3">
        <w:rPr>
          <w:color w:val="262626" w:themeColor="text1" w:themeTint="D9"/>
        </w:rPr>
        <w:t>’</w:t>
      </w:r>
      <w:r w:rsidRPr="00A65EF3">
        <w:rPr>
          <w:color w:val="262626" w:themeColor="text1" w:themeTint="D9"/>
        </w:rPr>
        <w:t>attività di vigilanza tenendo in considerazione le dimensioni, la complessità e le altre caratteristiche, anche organizzative, specifiche della società;</w:t>
      </w:r>
    </w:p>
    <w:p w14:paraId="737C603D" w14:textId="08AB7DB8" w:rsidR="007231C6" w:rsidRPr="00A65EF3" w:rsidRDefault="007231C6" w:rsidP="00A63BB9">
      <w:pPr>
        <w:pStyle w:val="Paragrafoelenco"/>
        <w:numPr>
          <w:ilvl w:val="0"/>
          <w:numId w:val="25"/>
        </w:numPr>
        <w:spacing w:after="60" w:line="300" w:lineRule="auto"/>
        <w:jc w:val="both"/>
        <w:rPr>
          <w:color w:val="262626" w:themeColor="text1" w:themeTint="D9"/>
        </w:rPr>
      </w:pPr>
      <w:r w:rsidRPr="00A65EF3">
        <w:rPr>
          <w:color w:val="262626" w:themeColor="text1" w:themeTint="D9"/>
        </w:rPr>
        <w:t>ai sensi dell</w:t>
      </w:r>
      <w:r w:rsidR="00516BDA" w:rsidRPr="00A65EF3">
        <w:rPr>
          <w:color w:val="262626" w:themeColor="text1" w:themeTint="D9"/>
        </w:rPr>
        <w:t>’</w:t>
      </w:r>
      <w:r w:rsidRPr="00A65EF3">
        <w:rPr>
          <w:color w:val="262626" w:themeColor="text1" w:themeTint="D9"/>
        </w:rPr>
        <w:t xml:space="preserve">art. 2403 c.c. e della </w:t>
      </w:r>
      <w:hyperlink r:id="rId25" w:anchor="page=44" w:history="1">
        <w:r w:rsidRPr="00A65EF3">
          <w:rPr>
            <w:color w:val="262626" w:themeColor="text1" w:themeTint="D9"/>
          </w:rPr>
          <w:t>Norma 3.2</w:t>
        </w:r>
      </w:hyperlink>
      <w:r w:rsidRPr="00A65EF3">
        <w:rPr>
          <w:color w:val="262626" w:themeColor="text1" w:themeTint="D9"/>
        </w:rPr>
        <w:t xml:space="preserve">. il </w:t>
      </w:r>
      <w:r w:rsidR="000A1AD4" w:rsidRPr="00A65EF3">
        <w:rPr>
          <w:color w:val="262626" w:themeColor="text1" w:themeTint="D9"/>
        </w:rPr>
        <w:t>Collegio sindacale</w:t>
      </w:r>
      <w:r w:rsidRPr="00A65EF3">
        <w:rPr>
          <w:color w:val="262626" w:themeColor="text1" w:themeTint="D9"/>
        </w:rPr>
        <w:t xml:space="preserve"> è tenuto alla vigilanza sull</w:t>
      </w:r>
      <w:r w:rsidR="00516BDA" w:rsidRPr="00A65EF3">
        <w:rPr>
          <w:color w:val="262626" w:themeColor="text1" w:themeTint="D9"/>
        </w:rPr>
        <w:t>’</w:t>
      </w:r>
      <w:r w:rsidRPr="00A65EF3">
        <w:rPr>
          <w:color w:val="262626" w:themeColor="text1" w:themeTint="D9"/>
        </w:rPr>
        <w:t xml:space="preserve">osservanza anche della normativa in materia di </w:t>
      </w:r>
      <w:r w:rsidRPr="00A65EF3">
        <w:rPr>
          <w:i/>
          <w:color w:val="262626" w:themeColor="text1" w:themeTint="D9"/>
        </w:rPr>
        <w:t>privacy</w:t>
      </w:r>
      <w:r w:rsidRPr="00A65EF3">
        <w:rPr>
          <w:color w:val="262626" w:themeColor="text1" w:themeTint="D9"/>
        </w:rPr>
        <w:t xml:space="preserve"> (Regolamento UE 679/2016, c.d. GDPR, di seguito, Regolamento; </w:t>
      </w:r>
      <w:r w:rsidR="00190D60" w:rsidRPr="00A65EF3">
        <w:rPr>
          <w:color w:val="262626" w:themeColor="text1" w:themeTint="D9"/>
        </w:rPr>
        <w:t>d</w:t>
      </w:r>
      <w:r w:rsidRPr="00A65EF3">
        <w:rPr>
          <w:color w:val="262626" w:themeColor="text1" w:themeTint="D9"/>
        </w:rPr>
        <w:t>.lgs.  10 agosto 2018 n. 101, di adeguamento del Codice della privacy al Regolamento);</w:t>
      </w:r>
    </w:p>
    <w:p w14:paraId="0584F59B" w14:textId="59E078F9" w:rsidR="007231C6" w:rsidRPr="00A65EF3" w:rsidRDefault="007231C6" w:rsidP="007231C6">
      <w:pPr>
        <w:spacing w:after="60" w:line="300" w:lineRule="auto"/>
        <w:jc w:val="both"/>
        <w:rPr>
          <w:color w:val="262626" w:themeColor="text1" w:themeTint="D9"/>
        </w:rPr>
      </w:pPr>
      <w:r w:rsidRPr="00A65EF3">
        <w:rPr>
          <w:color w:val="262626" w:themeColor="text1" w:themeTint="D9"/>
        </w:rPr>
        <w:t xml:space="preserve">tanto premesso, </w:t>
      </w:r>
      <w:r w:rsidR="00AF57CF" w:rsidRPr="00A65EF3">
        <w:rPr>
          <w:color w:val="262626" w:themeColor="text1" w:themeTint="D9"/>
        </w:rPr>
        <w:t xml:space="preserve">si </w:t>
      </w:r>
      <w:r w:rsidRPr="00A65EF3">
        <w:rPr>
          <w:color w:val="262626" w:themeColor="text1" w:themeTint="D9"/>
        </w:rPr>
        <w:t>proced</w:t>
      </w:r>
      <w:r w:rsidR="00AF57CF" w:rsidRPr="00A65EF3">
        <w:rPr>
          <w:color w:val="262626" w:themeColor="text1" w:themeTint="D9"/>
        </w:rPr>
        <w:t>e</w:t>
      </w:r>
      <w:r w:rsidRPr="00A65EF3">
        <w:rPr>
          <w:color w:val="262626" w:themeColor="text1" w:themeTint="D9"/>
        </w:rPr>
        <w:t xml:space="preserve"> alla verifica in relazione alla sopra citata normativa, con particolare riferimento all</w:t>
      </w:r>
      <w:r w:rsidR="00516BDA" w:rsidRPr="00A65EF3">
        <w:rPr>
          <w:color w:val="262626" w:themeColor="text1" w:themeTint="D9"/>
        </w:rPr>
        <w:t>’</w:t>
      </w:r>
      <w:r w:rsidRPr="00A65EF3">
        <w:rPr>
          <w:color w:val="262626" w:themeColor="text1" w:themeTint="D9"/>
        </w:rPr>
        <w:t>esistenza di misure tecniche e organizzative volte a garantire che il trattamento sia effettuato nel rispetto dei principi di cui all</w:t>
      </w:r>
      <w:r w:rsidR="00516BDA" w:rsidRPr="00A65EF3">
        <w:rPr>
          <w:color w:val="262626" w:themeColor="text1" w:themeTint="D9"/>
        </w:rPr>
        <w:t>’</w:t>
      </w:r>
      <w:r w:rsidRPr="00A65EF3">
        <w:rPr>
          <w:color w:val="262626" w:themeColor="text1" w:themeTint="D9"/>
        </w:rPr>
        <w:t>art. 5 del Regolamento.</w:t>
      </w:r>
    </w:p>
    <w:p w14:paraId="58CEEF15" w14:textId="3FD4D6FA" w:rsidR="007231C6" w:rsidRPr="00A65EF3" w:rsidRDefault="007231C6" w:rsidP="007231C6">
      <w:pPr>
        <w:spacing w:after="60" w:line="300" w:lineRule="auto"/>
        <w:jc w:val="both"/>
        <w:rPr>
          <w:color w:val="262626" w:themeColor="text1" w:themeTint="D9"/>
        </w:rPr>
      </w:pPr>
      <w:r w:rsidRPr="00A65EF3">
        <w:rPr>
          <w:color w:val="262626" w:themeColor="text1" w:themeTint="D9"/>
        </w:rPr>
        <w:lastRenderedPageBreak/>
        <w:t>Si dà atto, nello specifico, dell</w:t>
      </w:r>
      <w:r w:rsidR="00516BDA" w:rsidRPr="00A65EF3">
        <w:rPr>
          <w:color w:val="262626" w:themeColor="text1" w:themeTint="D9"/>
        </w:rPr>
        <w:t>’</w:t>
      </w:r>
      <w:r w:rsidRPr="00A65EF3">
        <w:rPr>
          <w:color w:val="262626" w:themeColor="text1" w:themeTint="D9"/>
        </w:rPr>
        <w:t>avvenuta predisposizione, ai sensi dell</w:t>
      </w:r>
      <w:r w:rsidR="00516BDA" w:rsidRPr="00A65EF3">
        <w:rPr>
          <w:color w:val="262626" w:themeColor="text1" w:themeTint="D9"/>
        </w:rPr>
        <w:t>’</w:t>
      </w:r>
      <w:r w:rsidRPr="00A65EF3">
        <w:rPr>
          <w:color w:val="262626" w:themeColor="text1" w:themeTint="D9"/>
        </w:rPr>
        <w:t>art. 25 del Regolamento, di misure tecniche volte a garantire (a titolo esemplificativo):</w:t>
      </w:r>
    </w:p>
    <w:p w14:paraId="15B6E62D" w14:textId="77777777" w:rsidR="007231C6" w:rsidRPr="00A65EF3" w:rsidRDefault="007231C6" w:rsidP="007231C6">
      <w:pPr>
        <w:numPr>
          <w:ilvl w:val="0"/>
          <w:numId w:val="1"/>
        </w:numPr>
        <w:spacing w:after="60" w:line="300" w:lineRule="auto"/>
        <w:jc w:val="both"/>
        <w:rPr>
          <w:color w:val="262626" w:themeColor="text1" w:themeTint="D9"/>
        </w:rPr>
      </w:pPr>
      <w:r w:rsidRPr="00A65EF3">
        <w:rPr>
          <w:color w:val="262626" w:themeColor="text1" w:themeTint="D9"/>
        </w:rPr>
        <w:t>adempimento degli obblighi informativi verso gli interessati e acquisizione dei necessari consensi (cfr. artt. 7, 12, 13, 14 Regolamento);</w:t>
      </w:r>
    </w:p>
    <w:p w14:paraId="24A91541" w14:textId="77777777" w:rsidR="007231C6" w:rsidRPr="00A65EF3" w:rsidRDefault="007231C6" w:rsidP="007231C6">
      <w:pPr>
        <w:numPr>
          <w:ilvl w:val="0"/>
          <w:numId w:val="1"/>
        </w:numPr>
        <w:spacing w:after="60" w:line="300" w:lineRule="auto"/>
        <w:jc w:val="both"/>
        <w:rPr>
          <w:color w:val="262626" w:themeColor="text1" w:themeTint="D9"/>
        </w:rPr>
      </w:pPr>
      <w:r w:rsidRPr="00A65EF3">
        <w:rPr>
          <w:color w:val="262626" w:themeColor="text1" w:themeTint="D9"/>
        </w:rPr>
        <w:t>rispetto dei diritti degli interessati (cfr. artt. 15 ss. Regolamento);</w:t>
      </w:r>
    </w:p>
    <w:p w14:paraId="05A12E57" w14:textId="77777777" w:rsidR="007231C6" w:rsidRPr="00A65EF3" w:rsidRDefault="007231C6" w:rsidP="007231C6">
      <w:pPr>
        <w:numPr>
          <w:ilvl w:val="0"/>
          <w:numId w:val="1"/>
        </w:numPr>
        <w:spacing w:after="60" w:line="300" w:lineRule="auto"/>
        <w:jc w:val="both"/>
        <w:rPr>
          <w:color w:val="262626" w:themeColor="text1" w:themeTint="D9"/>
        </w:rPr>
      </w:pPr>
      <w:r w:rsidRPr="00A65EF3">
        <w:rPr>
          <w:color w:val="262626" w:themeColor="text1" w:themeTint="D9"/>
        </w:rPr>
        <w:t>sicurezza e protezione dei dati (cfr. art. 32 Regolamento);</w:t>
      </w:r>
    </w:p>
    <w:p w14:paraId="137B7D46" w14:textId="77777777" w:rsidR="007231C6" w:rsidRPr="00A65EF3" w:rsidRDefault="007231C6" w:rsidP="007231C6">
      <w:pPr>
        <w:numPr>
          <w:ilvl w:val="0"/>
          <w:numId w:val="1"/>
        </w:numPr>
        <w:spacing w:after="60" w:line="300" w:lineRule="auto"/>
        <w:jc w:val="both"/>
        <w:rPr>
          <w:color w:val="262626" w:themeColor="text1" w:themeTint="D9"/>
        </w:rPr>
      </w:pPr>
      <w:r w:rsidRPr="00A65EF3">
        <w:rPr>
          <w:color w:val="262626" w:themeColor="text1" w:themeTint="D9"/>
        </w:rPr>
        <w:t>corretti adempimenti per trasferire i dati verso paesi terzi (cfr. artt. 44 ss. Regolamento);</w:t>
      </w:r>
    </w:p>
    <w:p w14:paraId="0381ACB7" w14:textId="5B539E80" w:rsidR="007231C6" w:rsidRPr="00A65EF3" w:rsidRDefault="007231C6" w:rsidP="007231C6">
      <w:pPr>
        <w:numPr>
          <w:ilvl w:val="0"/>
          <w:numId w:val="1"/>
        </w:numPr>
        <w:spacing w:after="60" w:line="300" w:lineRule="auto"/>
        <w:jc w:val="both"/>
        <w:rPr>
          <w:color w:val="262626" w:themeColor="text1" w:themeTint="D9"/>
        </w:rPr>
      </w:pPr>
      <w:r w:rsidRPr="00A65EF3">
        <w:rPr>
          <w:color w:val="262626" w:themeColor="text1" w:themeTint="D9"/>
        </w:rPr>
        <w:t>rapporti con l</w:t>
      </w:r>
      <w:r w:rsidR="00516BDA" w:rsidRPr="00A65EF3">
        <w:rPr>
          <w:color w:val="262626" w:themeColor="text1" w:themeTint="D9"/>
        </w:rPr>
        <w:t>’</w:t>
      </w:r>
      <w:r w:rsidRPr="00A65EF3">
        <w:rPr>
          <w:color w:val="262626" w:themeColor="text1" w:themeTint="D9"/>
        </w:rPr>
        <w:t>autorità di controllo, notifica e comunicazione degli eventi di</w:t>
      </w:r>
      <w:r w:rsidRPr="00A65EF3">
        <w:rPr>
          <w:i/>
          <w:color w:val="262626" w:themeColor="text1" w:themeTint="D9"/>
        </w:rPr>
        <w:t xml:space="preserve"> data </w:t>
      </w:r>
      <w:proofErr w:type="spellStart"/>
      <w:r w:rsidRPr="00A65EF3">
        <w:rPr>
          <w:i/>
          <w:color w:val="262626" w:themeColor="text1" w:themeTint="D9"/>
        </w:rPr>
        <w:t>breach</w:t>
      </w:r>
      <w:proofErr w:type="spellEnd"/>
      <w:r w:rsidRPr="00A65EF3">
        <w:rPr>
          <w:color w:val="262626" w:themeColor="text1" w:themeTint="D9"/>
        </w:rPr>
        <w:t xml:space="preserve"> (cfr. art. 33 Regolamento).</w:t>
      </w:r>
    </w:p>
    <w:p w14:paraId="20CBAA7F" w14:textId="0BA6B559" w:rsidR="007231C6" w:rsidRPr="00A65EF3" w:rsidRDefault="007231C6" w:rsidP="007231C6">
      <w:pPr>
        <w:spacing w:after="60" w:line="300" w:lineRule="auto"/>
        <w:jc w:val="both"/>
        <w:rPr>
          <w:color w:val="262626" w:themeColor="text1" w:themeTint="D9"/>
        </w:rPr>
      </w:pPr>
      <w:r w:rsidRPr="00A65EF3">
        <w:rPr>
          <w:color w:val="262626" w:themeColor="text1" w:themeTint="D9"/>
        </w:rPr>
        <w:t xml:space="preserve">Il </w:t>
      </w:r>
      <w:r w:rsidR="000A1AD4" w:rsidRPr="00A65EF3">
        <w:rPr>
          <w:color w:val="262626" w:themeColor="text1" w:themeTint="D9"/>
        </w:rPr>
        <w:t>Collegio sindacale</w:t>
      </w:r>
      <w:r w:rsidRPr="00A65EF3">
        <w:rPr>
          <w:color w:val="262626" w:themeColor="text1" w:themeTint="D9"/>
        </w:rPr>
        <w:t xml:space="preserve"> constata l</w:t>
      </w:r>
      <w:r w:rsidR="00516BDA" w:rsidRPr="00A65EF3">
        <w:rPr>
          <w:color w:val="262626" w:themeColor="text1" w:themeTint="D9"/>
        </w:rPr>
        <w:t>’</w:t>
      </w:r>
      <w:r w:rsidRPr="00A65EF3">
        <w:rPr>
          <w:color w:val="262626" w:themeColor="text1" w:themeTint="D9"/>
        </w:rPr>
        <w:t xml:space="preserve">avvenuta designazione del/dei responsabile/i del trattamento </w:t>
      </w:r>
      <w:r w:rsidRPr="00A65EF3">
        <w:rPr>
          <w:i/>
          <w:iCs/>
          <w:color w:val="262626" w:themeColor="text1" w:themeTint="D9"/>
        </w:rPr>
        <w:t>ex</w:t>
      </w:r>
      <w:r w:rsidRPr="00A65EF3">
        <w:rPr>
          <w:color w:val="262626" w:themeColor="text1" w:themeTint="D9"/>
        </w:rPr>
        <w:t xml:space="preserve"> art. 4, n. 8, Regolamento: ___________ (</w:t>
      </w:r>
      <w:r w:rsidRPr="00A65EF3">
        <w:rPr>
          <w:i/>
          <w:iCs/>
          <w:color w:val="262626" w:themeColor="text1" w:themeTint="D9"/>
        </w:rPr>
        <w:t>indicare</w:t>
      </w:r>
      <w:r w:rsidRPr="00A65EF3">
        <w:rPr>
          <w:color w:val="262626" w:themeColor="text1" w:themeTint="D9"/>
        </w:rPr>
        <w:t xml:space="preserve">). </w:t>
      </w:r>
    </w:p>
    <w:p w14:paraId="40587E96" w14:textId="1440071A" w:rsidR="007231C6" w:rsidRPr="00A65EF3" w:rsidRDefault="007231C6" w:rsidP="007231C6">
      <w:pPr>
        <w:spacing w:after="60" w:line="300" w:lineRule="auto"/>
        <w:jc w:val="both"/>
        <w:rPr>
          <w:color w:val="262626" w:themeColor="text1" w:themeTint="D9"/>
        </w:rPr>
      </w:pPr>
      <w:r w:rsidRPr="00A65EF3">
        <w:rPr>
          <w:color w:val="262626" w:themeColor="text1" w:themeTint="D9"/>
        </w:rPr>
        <w:t>Il Collegio constata altresì l</w:t>
      </w:r>
      <w:r w:rsidR="00516BDA" w:rsidRPr="00A65EF3">
        <w:rPr>
          <w:color w:val="262626" w:themeColor="text1" w:themeTint="D9"/>
        </w:rPr>
        <w:t>’</w:t>
      </w:r>
      <w:r w:rsidRPr="00A65EF3">
        <w:rPr>
          <w:color w:val="262626" w:themeColor="text1" w:themeTint="D9"/>
        </w:rPr>
        <w:t xml:space="preserve">avvenuta designazione del responsabile della protezione dei dati personali </w:t>
      </w:r>
      <w:r w:rsidRPr="00A65EF3">
        <w:rPr>
          <w:i/>
          <w:iCs/>
          <w:color w:val="262626" w:themeColor="text1" w:themeTint="D9"/>
        </w:rPr>
        <w:t xml:space="preserve">ex </w:t>
      </w:r>
      <w:r w:rsidRPr="00A65EF3">
        <w:rPr>
          <w:color w:val="262626" w:themeColor="text1" w:themeTint="D9"/>
        </w:rPr>
        <w:t>art. 37 Regolamento (DPO), (</w:t>
      </w:r>
      <w:r w:rsidRPr="00A65EF3">
        <w:rPr>
          <w:i/>
          <w:iCs/>
          <w:color w:val="262626" w:themeColor="text1" w:themeTint="D9"/>
        </w:rPr>
        <w:t>ove necessario o comunque se nominato</w:t>
      </w:r>
      <w:r w:rsidRPr="00A65EF3">
        <w:rPr>
          <w:color w:val="262626" w:themeColor="text1" w:themeTint="D9"/>
        </w:rPr>
        <w:t>): _____________</w:t>
      </w:r>
    </w:p>
    <w:p w14:paraId="1DFD2007" w14:textId="2BE9BAE6" w:rsidR="007231C6" w:rsidRPr="00A65EF3" w:rsidRDefault="007231C6" w:rsidP="007231C6">
      <w:pPr>
        <w:spacing w:after="60" w:line="300" w:lineRule="auto"/>
        <w:jc w:val="both"/>
        <w:rPr>
          <w:color w:val="262626" w:themeColor="text1" w:themeTint="D9"/>
        </w:rPr>
      </w:pPr>
      <w:r w:rsidRPr="00A65EF3">
        <w:rPr>
          <w:color w:val="262626" w:themeColor="text1" w:themeTint="D9"/>
        </w:rPr>
        <w:t xml:space="preserve">Il Collegio </w:t>
      </w:r>
      <w:r w:rsidR="00467D68" w:rsidRPr="00A65EF3">
        <w:rPr>
          <w:color w:val="262626" w:themeColor="text1" w:themeTint="D9"/>
        </w:rPr>
        <w:t xml:space="preserve">sindacale </w:t>
      </w:r>
      <w:r w:rsidRPr="00A65EF3">
        <w:rPr>
          <w:color w:val="262626" w:themeColor="text1" w:themeTint="D9"/>
        </w:rPr>
        <w:t>constata altresì la presenza dei seguenti soggetti (es. soggetti “designati” ai sensi dell</w:t>
      </w:r>
      <w:r w:rsidR="00516BDA" w:rsidRPr="00A65EF3">
        <w:rPr>
          <w:color w:val="262626" w:themeColor="text1" w:themeTint="D9"/>
        </w:rPr>
        <w:t>’</w:t>
      </w:r>
      <w:r w:rsidRPr="00A65EF3">
        <w:rPr>
          <w:color w:val="262626" w:themeColor="text1" w:themeTint="D9"/>
        </w:rPr>
        <w:t>art. 29 Regolamento e dell</w:t>
      </w:r>
      <w:r w:rsidR="00516BDA" w:rsidRPr="00A65EF3">
        <w:rPr>
          <w:color w:val="262626" w:themeColor="text1" w:themeTint="D9"/>
        </w:rPr>
        <w:t>’</w:t>
      </w:r>
      <w:r w:rsidRPr="00A65EF3">
        <w:rPr>
          <w:color w:val="262626" w:themeColor="text1" w:themeTint="D9"/>
        </w:rPr>
        <w:t>art. 2</w:t>
      </w:r>
      <w:r w:rsidR="00190D60" w:rsidRPr="00A65EF3">
        <w:rPr>
          <w:color w:val="262626" w:themeColor="text1" w:themeTint="D9"/>
        </w:rPr>
        <w:t>-</w:t>
      </w:r>
      <w:r w:rsidRPr="00A65EF3">
        <w:rPr>
          <w:i/>
          <w:iCs/>
          <w:color w:val="262626" w:themeColor="text1" w:themeTint="D9"/>
        </w:rPr>
        <w:t>quaterdecies</w:t>
      </w:r>
      <w:r w:rsidRPr="00A65EF3">
        <w:rPr>
          <w:color w:val="262626" w:themeColor="text1" w:themeTint="D9"/>
        </w:rPr>
        <w:t xml:space="preserve"> del </w:t>
      </w:r>
      <w:r w:rsidR="00190D60" w:rsidRPr="00A65EF3">
        <w:rPr>
          <w:color w:val="262626" w:themeColor="text1" w:themeTint="D9"/>
        </w:rPr>
        <w:t>d</w:t>
      </w:r>
      <w:r w:rsidRPr="00A65EF3">
        <w:rPr>
          <w:color w:val="262626" w:themeColor="text1" w:themeTint="D9"/>
        </w:rPr>
        <w:t>.lgs. n.101/2018): ______________</w:t>
      </w:r>
    </w:p>
    <w:p w14:paraId="12C276BA" w14:textId="5A060440" w:rsidR="007231C6" w:rsidRPr="00A65EF3" w:rsidRDefault="007231C6" w:rsidP="007231C6">
      <w:pPr>
        <w:spacing w:after="60" w:line="300" w:lineRule="auto"/>
        <w:jc w:val="both"/>
        <w:rPr>
          <w:color w:val="262626" w:themeColor="text1" w:themeTint="D9"/>
        </w:rPr>
      </w:pPr>
      <w:r w:rsidRPr="00A65EF3">
        <w:rPr>
          <w:color w:val="262626" w:themeColor="text1" w:themeTint="D9"/>
        </w:rPr>
        <w:t xml:space="preserve">Il </w:t>
      </w:r>
      <w:r w:rsidR="000A1AD4" w:rsidRPr="00A65EF3">
        <w:rPr>
          <w:color w:val="262626" w:themeColor="text1" w:themeTint="D9"/>
        </w:rPr>
        <w:t>Collegio sindacale</w:t>
      </w:r>
      <w:r w:rsidRPr="00A65EF3">
        <w:rPr>
          <w:color w:val="262626" w:themeColor="text1" w:themeTint="D9"/>
        </w:rPr>
        <w:t xml:space="preserve"> riscontra altresì l</w:t>
      </w:r>
      <w:r w:rsidR="00516BDA" w:rsidRPr="00A65EF3">
        <w:rPr>
          <w:color w:val="262626" w:themeColor="text1" w:themeTint="D9"/>
        </w:rPr>
        <w:t>’</w:t>
      </w:r>
      <w:r w:rsidRPr="00A65EF3">
        <w:rPr>
          <w:color w:val="262626" w:themeColor="text1" w:themeTint="D9"/>
        </w:rPr>
        <w:t xml:space="preserve">avvenuta predisposizione del registro dei trattamenti (Cfr., art. 30 Regolamento) e della valutazione di impatto </w:t>
      </w:r>
      <w:r w:rsidRPr="00A65EF3">
        <w:rPr>
          <w:i/>
          <w:iCs/>
          <w:color w:val="262626" w:themeColor="text1" w:themeTint="D9"/>
        </w:rPr>
        <w:t>ex</w:t>
      </w:r>
      <w:r w:rsidRPr="00A65EF3">
        <w:rPr>
          <w:color w:val="262626" w:themeColor="text1" w:themeTint="D9"/>
        </w:rPr>
        <w:t xml:space="preserve"> art. 35 del Regolamento (ove necessario).</w:t>
      </w:r>
    </w:p>
    <w:p w14:paraId="49516A4D" w14:textId="60547937" w:rsidR="007231C6" w:rsidRPr="00A65EF3" w:rsidRDefault="007231C6" w:rsidP="007231C6">
      <w:pPr>
        <w:spacing w:after="60" w:line="300" w:lineRule="auto"/>
        <w:jc w:val="both"/>
        <w:rPr>
          <w:color w:val="262626" w:themeColor="text1" w:themeTint="D9"/>
        </w:rPr>
      </w:pPr>
      <w:r w:rsidRPr="00A65EF3">
        <w:rPr>
          <w:color w:val="262626" w:themeColor="text1" w:themeTint="D9"/>
        </w:rPr>
        <w:t>[</w:t>
      </w:r>
      <w:r w:rsidRPr="00A65EF3">
        <w:rPr>
          <w:i/>
          <w:color w:val="262626" w:themeColor="text1" w:themeTint="D9"/>
        </w:rPr>
        <w:t xml:space="preserve">Eventualmente: </w:t>
      </w:r>
      <w:r w:rsidRPr="00A65EF3">
        <w:rPr>
          <w:color w:val="262626" w:themeColor="text1" w:themeTint="D9"/>
        </w:rPr>
        <w:t>Sulla base delle informazioni acquisite (</w:t>
      </w:r>
      <w:r w:rsidRPr="00A65EF3">
        <w:rPr>
          <w:i/>
          <w:color w:val="262626" w:themeColor="text1" w:themeTint="D9"/>
        </w:rPr>
        <w:t xml:space="preserve">eventualmente: </w:t>
      </w:r>
      <w:r w:rsidRPr="00A65EF3">
        <w:rPr>
          <w:color w:val="262626" w:themeColor="text1" w:themeTint="D9"/>
        </w:rPr>
        <w:t>anche a seguito dell</w:t>
      </w:r>
      <w:r w:rsidR="00516BDA" w:rsidRPr="00A65EF3">
        <w:rPr>
          <w:color w:val="262626" w:themeColor="text1" w:themeTint="D9"/>
        </w:rPr>
        <w:t>’</w:t>
      </w:r>
      <w:r w:rsidRPr="00A65EF3">
        <w:rPr>
          <w:color w:val="262626" w:themeColor="text1" w:themeTint="D9"/>
        </w:rPr>
        <w:t>incontro del __/__/_____, con l</w:t>
      </w:r>
      <w:r w:rsidR="00516BDA" w:rsidRPr="00A65EF3">
        <w:rPr>
          <w:color w:val="262626" w:themeColor="text1" w:themeTint="D9"/>
        </w:rPr>
        <w:t>’</w:t>
      </w:r>
      <w:r w:rsidRPr="00A65EF3">
        <w:rPr>
          <w:color w:val="262626" w:themeColor="text1" w:themeTint="D9"/>
        </w:rPr>
        <w:t xml:space="preserve">organo amministrativo, nella persona di _____________ ) il </w:t>
      </w:r>
      <w:r w:rsidR="000A1AD4" w:rsidRPr="00A65EF3">
        <w:rPr>
          <w:color w:val="262626" w:themeColor="text1" w:themeTint="D9"/>
        </w:rPr>
        <w:t>Collegio sindacale</w:t>
      </w:r>
      <w:r w:rsidRPr="00A65EF3">
        <w:rPr>
          <w:color w:val="262626" w:themeColor="text1" w:themeTint="D9"/>
        </w:rPr>
        <w:t xml:space="preserve"> rileva infine come:</w:t>
      </w:r>
    </w:p>
    <w:p w14:paraId="5367F6AB" w14:textId="77777777" w:rsidR="007231C6" w:rsidRPr="00A65EF3" w:rsidRDefault="007231C6" w:rsidP="007231C6">
      <w:pPr>
        <w:numPr>
          <w:ilvl w:val="0"/>
          <w:numId w:val="1"/>
        </w:numPr>
        <w:spacing w:after="60" w:line="300" w:lineRule="auto"/>
        <w:jc w:val="both"/>
        <w:rPr>
          <w:color w:val="262626" w:themeColor="text1" w:themeTint="D9"/>
        </w:rPr>
      </w:pPr>
      <w:r w:rsidRPr="00A65EF3">
        <w:rPr>
          <w:color w:val="262626" w:themeColor="text1" w:themeTint="D9"/>
        </w:rPr>
        <w:t>non siano state riscontrate anomalie;</w:t>
      </w:r>
    </w:p>
    <w:p w14:paraId="566EF123" w14:textId="77777777" w:rsidR="007231C6" w:rsidRPr="00A65EF3" w:rsidRDefault="007231C6" w:rsidP="007231C6">
      <w:pPr>
        <w:numPr>
          <w:ilvl w:val="0"/>
          <w:numId w:val="1"/>
        </w:numPr>
        <w:spacing w:after="60" w:line="300" w:lineRule="auto"/>
        <w:jc w:val="both"/>
        <w:rPr>
          <w:color w:val="262626" w:themeColor="text1" w:themeTint="D9"/>
        </w:rPr>
      </w:pPr>
      <w:r w:rsidRPr="00A65EF3">
        <w:rPr>
          <w:color w:val="262626" w:themeColor="text1" w:themeTint="D9"/>
        </w:rPr>
        <w:t>[</w:t>
      </w:r>
      <w:r w:rsidRPr="00A65EF3">
        <w:rPr>
          <w:i/>
          <w:iCs/>
          <w:color w:val="262626" w:themeColor="text1" w:themeTint="D9"/>
        </w:rPr>
        <w:t>in alternativa</w:t>
      </w:r>
      <w:r w:rsidRPr="00A65EF3">
        <w:rPr>
          <w:color w:val="262626" w:themeColor="text1" w:themeTint="D9"/>
        </w:rPr>
        <w:t xml:space="preserve">: siano state riscontrate le seguenti anomalie e/o criticità e/o violazioni e/o siano stati evidenziati i seguenti rischi di violazione delle norme in materia di protezione dei dati personali e/o fatti censurabili e/o irregolarità: __________________________________.] </w:t>
      </w:r>
    </w:p>
    <w:p w14:paraId="1B9CF99B" w14:textId="5A9F9DAF" w:rsidR="007231C6" w:rsidRPr="00A65EF3" w:rsidRDefault="00C3126A" w:rsidP="007231C6">
      <w:pPr>
        <w:spacing w:after="60" w:line="300" w:lineRule="auto"/>
        <w:jc w:val="both"/>
        <w:rPr>
          <w:bCs/>
          <w:iCs/>
          <w:color w:val="262626" w:themeColor="text1" w:themeTint="D9"/>
        </w:rPr>
      </w:pPr>
      <w:r w:rsidRPr="00A65EF3">
        <w:rPr>
          <w:bCs/>
          <w:iCs/>
          <w:color w:val="262626" w:themeColor="text1" w:themeTint="D9"/>
        </w:rPr>
        <w:t>I</w:t>
      </w:r>
      <w:r w:rsidR="007231C6" w:rsidRPr="00A65EF3">
        <w:rPr>
          <w:bCs/>
          <w:iCs/>
          <w:color w:val="262626" w:themeColor="text1" w:themeTint="D9"/>
        </w:rPr>
        <w:t>l presente verbale è stato redatto sulla base delle annotazioni prese nel corso della riunione ed è approvato all</w:t>
      </w:r>
      <w:r w:rsidR="00516BDA" w:rsidRPr="00A65EF3">
        <w:rPr>
          <w:bCs/>
          <w:iCs/>
          <w:color w:val="262626" w:themeColor="text1" w:themeTint="D9"/>
        </w:rPr>
        <w:t>’</w:t>
      </w:r>
      <w:r w:rsidR="007231C6" w:rsidRPr="00A65EF3">
        <w:rPr>
          <w:bCs/>
          <w:iCs/>
          <w:color w:val="262626" w:themeColor="text1" w:themeTint="D9"/>
        </w:rPr>
        <w:t>unanimità prima della sua trascrizione a libro</w:t>
      </w:r>
      <w:r w:rsidRPr="00A65EF3">
        <w:rPr>
          <w:bCs/>
          <w:iCs/>
          <w:color w:val="262626" w:themeColor="text1" w:themeTint="D9"/>
        </w:rPr>
        <w:t>.</w:t>
      </w:r>
    </w:p>
    <w:p w14:paraId="6E8E5C69" w14:textId="77777777" w:rsidR="00903153" w:rsidRPr="00A65EF3" w:rsidRDefault="00903153" w:rsidP="007231C6">
      <w:pPr>
        <w:spacing w:after="60" w:line="300" w:lineRule="auto"/>
        <w:jc w:val="both"/>
        <w:rPr>
          <w:bCs/>
          <w:iCs/>
          <w:color w:val="262626" w:themeColor="text1" w:themeTint="D9"/>
        </w:rPr>
      </w:pPr>
    </w:p>
    <w:p w14:paraId="70207BE2" w14:textId="77777777" w:rsidR="007231C6" w:rsidRPr="00A65EF3" w:rsidRDefault="007231C6" w:rsidP="007231C6">
      <w:pPr>
        <w:spacing w:after="60" w:line="300" w:lineRule="auto"/>
        <w:jc w:val="both"/>
        <w:rPr>
          <w:bCs/>
          <w:iCs/>
          <w:color w:val="262626" w:themeColor="text1" w:themeTint="D9"/>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9"/>
        <w:gridCol w:w="2911"/>
      </w:tblGrid>
      <w:tr w:rsidR="00A65EF3" w:rsidRPr="00A65EF3" w14:paraId="7C870552" w14:textId="77777777" w:rsidTr="00BA7498">
        <w:trPr>
          <w:trHeight w:val="510"/>
        </w:trPr>
        <w:tc>
          <w:tcPr>
            <w:tcW w:w="6650" w:type="dxa"/>
            <w:vAlign w:val="center"/>
          </w:tcPr>
          <w:p w14:paraId="293D7F5E" w14:textId="751C411F" w:rsidR="007231C6" w:rsidRPr="00A65EF3" w:rsidRDefault="00264E9F" w:rsidP="00BA7498">
            <w:pPr>
              <w:spacing w:after="60" w:line="300" w:lineRule="auto"/>
              <w:jc w:val="both"/>
              <w:rPr>
                <w:iCs/>
                <w:color w:val="262626" w:themeColor="text1" w:themeTint="D9"/>
              </w:rPr>
            </w:pPr>
            <w:r w:rsidRPr="00A65EF3">
              <w:rPr>
                <w:i/>
                <w:iCs/>
                <w:color w:val="262626" w:themeColor="text1" w:themeTint="D9"/>
              </w:rPr>
              <w:t>Luogo, data</w:t>
            </w:r>
          </w:p>
        </w:tc>
        <w:tc>
          <w:tcPr>
            <w:tcW w:w="2988" w:type="dxa"/>
            <w:vAlign w:val="center"/>
          </w:tcPr>
          <w:p w14:paraId="374C1323" w14:textId="0B2CA9DE" w:rsidR="007231C6" w:rsidRPr="00A65EF3" w:rsidRDefault="007231C6" w:rsidP="00BA7498">
            <w:pPr>
              <w:spacing w:after="60" w:line="300" w:lineRule="auto"/>
              <w:jc w:val="both"/>
              <w:rPr>
                <w:iCs/>
                <w:color w:val="262626" w:themeColor="text1" w:themeTint="D9"/>
              </w:rPr>
            </w:pPr>
            <w:r w:rsidRPr="00A65EF3">
              <w:rPr>
                <w:iCs/>
                <w:color w:val="262626" w:themeColor="text1" w:themeTint="D9"/>
              </w:rPr>
              <w:t xml:space="preserve">Il </w:t>
            </w:r>
            <w:r w:rsidR="000A1AD4" w:rsidRPr="00A65EF3">
              <w:rPr>
                <w:iCs/>
                <w:color w:val="262626" w:themeColor="text1" w:themeTint="D9"/>
              </w:rPr>
              <w:t>Collegio sindacale</w:t>
            </w:r>
          </w:p>
        </w:tc>
      </w:tr>
      <w:tr w:rsidR="00A65EF3" w:rsidRPr="00A65EF3" w14:paraId="10C444EF" w14:textId="77777777" w:rsidTr="00BA7498">
        <w:trPr>
          <w:trHeight w:val="510"/>
        </w:trPr>
        <w:tc>
          <w:tcPr>
            <w:tcW w:w="6650" w:type="dxa"/>
          </w:tcPr>
          <w:p w14:paraId="62E4124C" w14:textId="77777777" w:rsidR="007231C6" w:rsidRPr="00A65EF3" w:rsidRDefault="007231C6" w:rsidP="00BA7498">
            <w:pPr>
              <w:spacing w:after="60" w:line="300" w:lineRule="auto"/>
              <w:jc w:val="both"/>
              <w:rPr>
                <w:iCs/>
                <w:color w:val="262626" w:themeColor="text1" w:themeTint="D9"/>
              </w:rPr>
            </w:pPr>
          </w:p>
        </w:tc>
        <w:tc>
          <w:tcPr>
            <w:tcW w:w="2988" w:type="dxa"/>
          </w:tcPr>
          <w:p w14:paraId="629EE305" w14:textId="77777777" w:rsidR="007231C6" w:rsidRPr="00A65EF3" w:rsidRDefault="007231C6" w:rsidP="00BA7498">
            <w:pPr>
              <w:spacing w:after="60" w:line="300" w:lineRule="auto"/>
              <w:jc w:val="both"/>
              <w:rPr>
                <w:iCs/>
                <w:color w:val="262626" w:themeColor="text1" w:themeTint="D9"/>
              </w:rPr>
            </w:pPr>
            <w:r w:rsidRPr="00A65EF3">
              <w:rPr>
                <w:iCs/>
                <w:color w:val="262626" w:themeColor="text1" w:themeTint="D9"/>
              </w:rPr>
              <w:t>_________________</w:t>
            </w:r>
          </w:p>
          <w:p w14:paraId="047828DC" w14:textId="77777777" w:rsidR="007231C6" w:rsidRPr="00A65EF3" w:rsidRDefault="007231C6" w:rsidP="00BA7498">
            <w:pPr>
              <w:spacing w:after="60" w:line="300" w:lineRule="auto"/>
              <w:jc w:val="both"/>
              <w:rPr>
                <w:iCs/>
                <w:color w:val="262626" w:themeColor="text1" w:themeTint="D9"/>
                <w:sz w:val="8"/>
                <w:szCs w:val="8"/>
              </w:rPr>
            </w:pPr>
          </w:p>
        </w:tc>
      </w:tr>
      <w:tr w:rsidR="00A65EF3" w:rsidRPr="00A65EF3" w14:paraId="1AFD3C0B" w14:textId="77777777" w:rsidTr="00BA7498">
        <w:trPr>
          <w:trHeight w:val="510"/>
        </w:trPr>
        <w:tc>
          <w:tcPr>
            <w:tcW w:w="6650" w:type="dxa"/>
          </w:tcPr>
          <w:p w14:paraId="54954377" w14:textId="77777777" w:rsidR="007231C6" w:rsidRPr="00A65EF3" w:rsidRDefault="007231C6" w:rsidP="00BA7498">
            <w:pPr>
              <w:spacing w:after="60" w:line="300" w:lineRule="auto"/>
              <w:jc w:val="both"/>
              <w:rPr>
                <w:iCs/>
                <w:color w:val="262626" w:themeColor="text1" w:themeTint="D9"/>
              </w:rPr>
            </w:pPr>
          </w:p>
        </w:tc>
        <w:tc>
          <w:tcPr>
            <w:tcW w:w="2988" w:type="dxa"/>
          </w:tcPr>
          <w:p w14:paraId="7D4A005F" w14:textId="77777777" w:rsidR="007231C6" w:rsidRPr="00A65EF3" w:rsidRDefault="007231C6" w:rsidP="00BA7498">
            <w:pPr>
              <w:spacing w:after="60" w:line="300" w:lineRule="auto"/>
              <w:jc w:val="both"/>
              <w:rPr>
                <w:iCs/>
                <w:color w:val="262626" w:themeColor="text1" w:themeTint="D9"/>
              </w:rPr>
            </w:pPr>
            <w:r w:rsidRPr="00A65EF3">
              <w:rPr>
                <w:iCs/>
                <w:color w:val="262626" w:themeColor="text1" w:themeTint="D9"/>
              </w:rPr>
              <w:t>_________________</w:t>
            </w:r>
          </w:p>
        </w:tc>
      </w:tr>
      <w:tr w:rsidR="00A65EF3" w:rsidRPr="00A65EF3" w14:paraId="12416549" w14:textId="77777777" w:rsidTr="00BA7498">
        <w:trPr>
          <w:trHeight w:val="510"/>
        </w:trPr>
        <w:tc>
          <w:tcPr>
            <w:tcW w:w="6650" w:type="dxa"/>
          </w:tcPr>
          <w:p w14:paraId="7FF52B76" w14:textId="77777777" w:rsidR="007231C6" w:rsidRPr="00A65EF3" w:rsidRDefault="007231C6" w:rsidP="00BA7498">
            <w:pPr>
              <w:spacing w:after="60" w:line="300" w:lineRule="auto"/>
              <w:jc w:val="both"/>
              <w:rPr>
                <w:iCs/>
                <w:color w:val="262626" w:themeColor="text1" w:themeTint="D9"/>
              </w:rPr>
            </w:pPr>
          </w:p>
        </w:tc>
        <w:tc>
          <w:tcPr>
            <w:tcW w:w="2988" w:type="dxa"/>
          </w:tcPr>
          <w:p w14:paraId="7B915A48" w14:textId="77777777" w:rsidR="007231C6" w:rsidRPr="00A65EF3" w:rsidRDefault="007231C6" w:rsidP="00BA7498">
            <w:pPr>
              <w:spacing w:after="60" w:line="300" w:lineRule="auto"/>
              <w:jc w:val="both"/>
              <w:rPr>
                <w:iCs/>
                <w:color w:val="262626" w:themeColor="text1" w:themeTint="D9"/>
              </w:rPr>
            </w:pPr>
            <w:r w:rsidRPr="00A65EF3">
              <w:rPr>
                <w:iCs/>
                <w:color w:val="262626" w:themeColor="text1" w:themeTint="D9"/>
              </w:rPr>
              <w:t>_________________</w:t>
            </w:r>
          </w:p>
        </w:tc>
      </w:tr>
    </w:tbl>
    <w:p w14:paraId="79E41B50" w14:textId="77777777" w:rsidR="007231C6" w:rsidRDefault="007231C6" w:rsidP="007231C6">
      <w:pPr>
        <w:sectPr w:rsidR="007231C6" w:rsidSect="00712570">
          <w:pgSz w:w="11906" w:h="16838"/>
          <w:pgMar w:top="1985" w:right="1418" w:bottom="1418" w:left="1418" w:header="709" w:footer="709" w:gutter="0"/>
          <w:cols w:space="708"/>
          <w:docGrid w:linePitch="360"/>
        </w:sectPr>
      </w:pPr>
    </w:p>
    <w:p w14:paraId="5C3A1672" w14:textId="08D132F6" w:rsidR="007231C6" w:rsidRPr="00522B93" w:rsidRDefault="00197E6F" w:rsidP="00B44ED6">
      <w:pPr>
        <w:pStyle w:val="Titolo1"/>
        <w:numPr>
          <w:ilvl w:val="0"/>
          <w:numId w:val="153"/>
        </w:numPr>
        <w:ind w:left="709" w:hanging="709"/>
      </w:pPr>
      <w:bookmarkStart w:id="146" w:name="_Toc445134813"/>
      <w:bookmarkStart w:id="147" w:name="_Toc447119807"/>
      <w:bookmarkStart w:id="148" w:name="_Toc74830638"/>
      <w:bookmarkStart w:id="149" w:name="_Toc77320269"/>
      <w:bookmarkStart w:id="150" w:name="_Toc77341077"/>
      <w:bookmarkStart w:id="151" w:name="_Toc77777986"/>
      <w:bookmarkStart w:id="152" w:name="_Toc214451370"/>
      <w:bookmarkStart w:id="153" w:name="_Toc214873794"/>
      <w:r w:rsidRPr="00640AAC">
        <w:lastRenderedPageBreak/>
        <w:t>Verbale relativo all</w:t>
      </w:r>
      <w:r w:rsidR="00516BDA">
        <w:t>’</w:t>
      </w:r>
      <w:r w:rsidRPr="00640AAC">
        <w:t>esame dei rischi in essere e del contenzioso</w:t>
      </w:r>
      <w:bookmarkEnd w:id="146"/>
      <w:bookmarkEnd w:id="147"/>
      <w:bookmarkEnd w:id="148"/>
      <w:bookmarkEnd w:id="149"/>
      <w:bookmarkEnd w:id="150"/>
      <w:bookmarkEnd w:id="151"/>
      <w:bookmarkEnd w:id="152"/>
      <w:bookmarkEnd w:id="153"/>
      <w:r w:rsidRPr="00640AAC">
        <w:t xml:space="preserve"> </w:t>
      </w:r>
    </w:p>
    <w:p w14:paraId="1D047FE2" w14:textId="5CE61F73" w:rsidR="007231C6" w:rsidRPr="00D278CB" w:rsidRDefault="007231C6" w:rsidP="00A75BC3">
      <w:pPr>
        <w:spacing w:after="60" w:line="300" w:lineRule="auto"/>
        <w:jc w:val="both"/>
        <w:rPr>
          <w:rFonts w:ascii="Calibri" w:eastAsia="Calibri" w:hAnsi="Calibri" w:cs="Times New Roman"/>
          <w:color w:val="262626" w:themeColor="text1" w:themeTint="D9"/>
        </w:rPr>
      </w:pPr>
      <w:bookmarkStart w:id="154" w:name="_Hlk72416148"/>
      <w:r w:rsidRPr="005F29BF">
        <w:rPr>
          <w:rFonts w:ascii="Calibri" w:eastAsia="Calibri" w:hAnsi="Calibri" w:cs="Times New Roman"/>
        </w:rPr>
        <w:t xml:space="preserve">In data __/__/_____, alle ore __:__ [presso </w:t>
      </w:r>
      <w:r w:rsidRPr="005F29BF">
        <w:rPr>
          <w:rFonts w:ascii="Calibri" w:eastAsia="Calibri" w:hAnsi="Calibri" w:cs="Times New Roman"/>
          <w:i/>
        </w:rPr>
        <w:t>la sede/gli uffici amministrativi della società</w:t>
      </w:r>
      <w:r w:rsidRPr="005F29BF">
        <w:rPr>
          <w:rFonts w:ascii="Calibri" w:eastAsia="Calibri" w:hAnsi="Calibri" w:cs="Times New Roman"/>
        </w:rPr>
        <w:t xml:space="preserve"> </w:t>
      </w:r>
      <w:r w:rsidRPr="00D278CB">
        <w:rPr>
          <w:rFonts w:ascii="Calibri" w:eastAsia="Calibri" w:hAnsi="Calibri" w:cs="Times New Roman"/>
          <w:color w:val="262626" w:themeColor="text1" w:themeTint="D9"/>
        </w:rPr>
        <w:t>_______________, in _____________ via/piazza _________,] si è riunito [</w:t>
      </w:r>
      <w:r w:rsidRPr="00D278CB">
        <w:rPr>
          <w:rFonts w:ascii="Calibri" w:eastAsia="Calibri" w:hAnsi="Calibri" w:cs="Times New Roman"/>
          <w:i/>
          <w:iCs/>
          <w:color w:val="262626" w:themeColor="text1" w:themeTint="D9"/>
        </w:rPr>
        <w:t>specificare:</w:t>
      </w:r>
      <w:r w:rsidRPr="00D278CB">
        <w:rPr>
          <w:rFonts w:ascii="Calibri" w:eastAsia="Calibri" w:hAnsi="Calibri" w:cs="Times New Roman"/>
          <w:color w:val="262626" w:themeColor="text1" w:themeTint="D9"/>
        </w:rPr>
        <w:t xml:space="preserve"> in video-audio conferenza, avendo la possibilità ogni partecipante di ricevere e inviare documenti ed essendo consentita tale modalità dall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 xml:space="preserve">art. … dello Statuto], il </w:t>
      </w:r>
      <w:r w:rsidR="000A1AD4" w:rsidRPr="00D278CB">
        <w:rPr>
          <w:rFonts w:ascii="Calibri" w:eastAsia="Calibri" w:hAnsi="Calibri" w:cs="Times New Roman"/>
          <w:color w:val="262626" w:themeColor="text1" w:themeTint="D9"/>
        </w:rPr>
        <w:t>Collegio sindacale</w:t>
      </w:r>
      <w:r w:rsidRPr="00D278CB">
        <w:rPr>
          <w:rFonts w:ascii="Calibri" w:eastAsia="Calibri" w:hAnsi="Calibri" w:cs="Times New Roman"/>
          <w:color w:val="262626" w:themeColor="text1" w:themeTint="D9"/>
        </w:rPr>
        <w:t xml:space="preserve"> nelle persone di:</w:t>
      </w:r>
    </w:p>
    <w:p w14:paraId="50AAB4CD" w14:textId="5BAFD08E" w:rsidR="007231C6" w:rsidRPr="00D278CB" w:rsidRDefault="007231C6" w:rsidP="00A75BC3">
      <w:pPr>
        <w:spacing w:after="60" w:line="300" w:lineRule="auto"/>
        <w:ind w:left="708"/>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 xml:space="preserve">dott. _____________________________, </w:t>
      </w:r>
      <w:r w:rsidR="008D0F64" w:rsidRPr="00D278CB">
        <w:rPr>
          <w:rFonts w:ascii="Calibri" w:eastAsia="Calibri" w:hAnsi="Calibri" w:cs="Times New Roman"/>
          <w:color w:val="262626" w:themeColor="text1" w:themeTint="D9"/>
        </w:rPr>
        <w:t>presidente</w:t>
      </w:r>
      <w:r w:rsidRPr="00D278CB">
        <w:rPr>
          <w:rFonts w:ascii="Calibri" w:eastAsia="Calibri" w:hAnsi="Calibri" w:cs="Times New Roman"/>
          <w:color w:val="262626" w:themeColor="text1" w:themeTint="D9"/>
        </w:rPr>
        <w:t>;</w:t>
      </w:r>
    </w:p>
    <w:p w14:paraId="3FE7030D" w14:textId="77777777" w:rsidR="007231C6" w:rsidRPr="00D278CB" w:rsidRDefault="007231C6" w:rsidP="00A75BC3">
      <w:pPr>
        <w:spacing w:after="60" w:line="300" w:lineRule="auto"/>
        <w:ind w:left="708"/>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dott. _____________________________, sindaco effettivo;</w:t>
      </w:r>
    </w:p>
    <w:p w14:paraId="1C6CD6C0" w14:textId="77777777" w:rsidR="007231C6" w:rsidRPr="00D278CB" w:rsidRDefault="007231C6" w:rsidP="00A75BC3">
      <w:pPr>
        <w:spacing w:after="60" w:line="300" w:lineRule="auto"/>
        <w:ind w:left="708"/>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dott. _____________________________, sindaco effettivo,</w:t>
      </w:r>
    </w:p>
    <w:p w14:paraId="1677531A" w14:textId="6345B11F" w:rsidR="007231C6" w:rsidRPr="00D278CB" w:rsidRDefault="007231C6" w:rsidP="00A75BC3">
      <w:pPr>
        <w:spacing w:before="120"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per redigere il verbale inerente all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esame dei rischi in essere e del contenzioso.</w:t>
      </w:r>
    </w:p>
    <w:p w14:paraId="7ABBCDA1" w14:textId="77777777" w:rsidR="007231C6" w:rsidRPr="00D278CB" w:rsidRDefault="007231C6" w:rsidP="00A75BC3">
      <w:pPr>
        <w:spacing w:before="120"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[se da remoto:</w:t>
      </w:r>
    </w:p>
    <w:p w14:paraId="11CC9ABE" w14:textId="485643C1" w:rsidR="007231C6" w:rsidRPr="00D278CB" w:rsidRDefault="007231C6" w:rsidP="00A75BC3">
      <w:pPr>
        <w:spacing w:after="12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 xml:space="preserve">Il </w:t>
      </w:r>
      <w:r w:rsidR="008D0F64" w:rsidRPr="00D278CB">
        <w:rPr>
          <w:rFonts w:ascii="Calibri" w:eastAsia="Calibri" w:hAnsi="Calibri" w:cs="Times New Roman"/>
          <w:color w:val="262626" w:themeColor="text1" w:themeTint="D9"/>
        </w:rPr>
        <w:t>presidente</w:t>
      </w:r>
      <w:r w:rsidRPr="00D278CB">
        <w:rPr>
          <w:rFonts w:ascii="Calibri" w:eastAsia="Calibri" w:hAnsi="Calibri" w:cs="Times New Roman"/>
          <w:color w:val="262626" w:themeColor="text1" w:themeTint="D9"/>
        </w:rPr>
        <w:t xml:space="preserve"> del </w:t>
      </w:r>
      <w:r w:rsidR="000A1AD4" w:rsidRPr="00D278CB">
        <w:rPr>
          <w:rFonts w:ascii="Calibri" w:eastAsia="Calibri" w:hAnsi="Calibri" w:cs="Times New Roman"/>
          <w:color w:val="262626" w:themeColor="text1" w:themeTint="D9"/>
        </w:rPr>
        <w:t>Collegio sindacale</w:t>
      </w:r>
      <w:r w:rsidRPr="00D278CB">
        <w:rPr>
          <w:rFonts w:ascii="Calibri" w:eastAsia="Calibri" w:hAnsi="Calibri" w:cs="Times New Roman"/>
          <w:color w:val="262626" w:themeColor="text1" w:themeTint="D9"/>
        </w:rPr>
        <w:t xml:space="preserve"> rileva che il sistema di </w:t>
      </w:r>
      <w:r w:rsidR="001104D0">
        <w:rPr>
          <w:rFonts w:ascii="Calibri" w:eastAsia="Calibri" w:hAnsi="Calibri" w:cs="Times New Roman"/>
          <w:color w:val="262626" w:themeColor="text1" w:themeTint="D9"/>
        </w:rPr>
        <w:t>video-</w:t>
      </w:r>
      <w:proofErr w:type="spellStart"/>
      <w:r w:rsidR="001104D0">
        <w:rPr>
          <w:rFonts w:ascii="Calibri" w:eastAsia="Calibri" w:hAnsi="Calibri" w:cs="Times New Roman"/>
          <w:color w:val="262626" w:themeColor="text1" w:themeTint="D9"/>
        </w:rPr>
        <w:t>audio</w:t>
      </w:r>
      <w:r w:rsidRPr="00D278CB">
        <w:rPr>
          <w:rFonts w:ascii="Calibri" w:eastAsia="Calibri" w:hAnsi="Calibri" w:cs="Times New Roman"/>
          <w:color w:val="262626" w:themeColor="text1" w:themeTint="D9"/>
        </w:rPr>
        <w:t>conferenza</w:t>
      </w:r>
      <w:proofErr w:type="spellEnd"/>
      <w:r w:rsidRPr="00D278CB">
        <w:rPr>
          <w:rFonts w:ascii="Calibri" w:eastAsia="Calibri" w:hAnsi="Calibri" w:cs="Times New Roman"/>
          <w:color w:val="262626" w:themeColor="text1" w:themeTint="D9"/>
        </w:rPr>
        <w:t xml:space="preserve"> utilizzato consente:</w:t>
      </w:r>
    </w:p>
    <w:p w14:paraId="71592B3C" w14:textId="46F40968" w:rsidR="007231C6" w:rsidRPr="00D278CB" w:rsidRDefault="007231C6" w:rsidP="00A63BB9">
      <w:pPr>
        <w:numPr>
          <w:ilvl w:val="0"/>
          <w:numId w:val="68"/>
        </w:numPr>
        <w:spacing w:after="60" w:line="300" w:lineRule="auto"/>
        <w:ind w:left="426" w:hanging="284"/>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 xml:space="preserve">a esso </w:t>
      </w:r>
      <w:r w:rsidR="008D0F64" w:rsidRPr="00D278CB">
        <w:rPr>
          <w:rFonts w:ascii="Calibri" w:eastAsia="Calibri" w:hAnsi="Calibri" w:cs="Times New Roman"/>
          <w:color w:val="262626" w:themeColor="text1" w:themeTint="D9"/>
        </w:rPr>
        <w:t>presidente</w:t>
      </w:r>
      <w:r w:rsidRPr="00D278CB">
        <w:rPr>
          <w:rFonts w:ascii="Calibri" w:eastAsia="Calibri" w:hAnsi="Calibri" w:cs="Times New Roman"/>
          <w:color w:val="262626" w:themeColor="text1" w:themeTint="D9"/>
        </w:rPr>
        <w:t xml:space="preserve"> di accertare inequivocabilmente 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identità e la legittimazione degli intervenuti e di regolare lo svolgimento dell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adunanza;</w:t>
      </w:r>
    </w:p>
    <w:p w14:paraId="04DC9031" w14:textId="02A8E917" w:rsidR="007231C6" w:rsidRPr="00D278CB" w:rsidRDefault="007231C6" w:rsidP="00A63BB9">
      <w:pPr>
        <w:numPr>
          <w:ilvl w:val="0"/>
          <w:numId w:val="68"/>
        </w:numPr>
        <w:spacing w:after="60" w:line="300" w:lineRule="auto"/>
        <w:ind w:left="426" w:hanging="284"/>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al sindaco effettivo ………………., in qualità di soggetto verbalizzante, di percepire adeguatamente gli eventi oggetto di verbalizzazione;</w:t>
      </w:r>
    </w:p>
    <w:p w14:paraId="1C9450CA" w14:textId="46AB6CFB" w:rsidR="007231C6" w:rsidRPr="00D278CB" w:rsidRDefault="007231C6" w:rsidP="00A63BB9">
      <w:pPr>
        <w:numPr>
          <w:ilvl w:val="0"/>
          <w:numId w:val="68"/>
        </w:numPr>
        <w:spacing w:after="60" w:line="300" w:lineRule="auto"/>
        <w:ind w:left="426" w:hanging="284"/>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agli intervenuti di partecipare in tempo reale alla discussione e alla votazione simultanea sugli argomenti all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ordine del giorno, nonché di visionare, ricevere o trasmettere documenti;</w:t>
      </w:r>
    </w:p>
    <w:p w14:paraId="52641942" w14:textId="4E6CB9E8" w:rsidR="00C3126A" w:rsidRPr="00D278CB" w:rsidRDefault="007231C6" w:rsidP="00A75BC3">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con comunicazione in data ………….…. il/la signor/a ……………………. ha reso note le modalità di collegamento].</w:t>
      </w:r>
    </w:p>
    <w:p w14:paraId="7C2AB9EC" w14:textId="1CFA88F0" w:rsidR="007231C6" w:rsidRPr="00D278CB" w:rsidRDefault="007231C6" w:rsidP="00A75BC3">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Sono altresì presenti [</w:t>
      </w:r>
      <w:r w:rsidRPr="00D278CB">
        <w:rPr>
          <w:rFonts w:ascii="Calibri" w:eastAsia="Calibri" w:hAnsi="Calibri" w:cs="Times New Roman"/>
          <w:i/>
          <w:iCs/>
          <w:color w:val="262626" w:themeColor="text1" w:themeTint="D9"/>
        </w:rPr>
        <w:t>ovvero</w:t>
      </w:r>
      <w:r w:rsidRPr="00D278CB">
        <w:rPr>
          <w:rFonts w:ascii="Calibri" w:eastAsia="Calibri" w:hAnsi="Calibri" w:cs="Times New Roman"/>
          <w:color w:val="262626" w:themeColor="text1" w:themeTint="D9"/>
        </w:rPr>
        <w:t>: collegati]:</w:t>
      </w:r>
    </w:p>
    <w:p w14:paraId="0E2B9F9B" w14:textId="77777777" w:rsidR="007231C6" w:rsidRPr="00D278CB" w:rsidRDefault="007231C6" w:rsidP="00B44ED6">
      <w:pPr>
        <w:numPr>
          <w:ilvl w:val="0"/>
          <w:numId w:val="141"/>
        </w:numPr>
        <w:spacing w:after="60" w:line="300" w:lineRule="auto"/>
        <w:ind w:left="426" w:hanging="284"/>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___________, in qualità di ___________;</w:t>
      </w:r>
    </w:p>
    <w:p w14:paraId="00370872" w14:textId="317C1C37" w:rsidR="00C3126A" w:rsidRPr="00D278CB" w:rsidRDefault="007231C6" w:rsidP="00B44ED6">
      <w:pPr>
        <w:numPr>
          <w:ilvl w:val="0"/>
          <w:numId w:val="141"/>
        </w:numPr>
        <w:spacing w:after="60" w:line="300" w:lineRule="auto"/>
        <w:ind w:left="426" w:hanging="284"/>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___________, con funzione di ________.</w:t>
      </w:r>
      <w:bookmarkEnd w:id="154"/>
    </w:p>
    <w:p w14:paraId="075F3FB9" w14:textId="64A94E3D" w:rsidR="007231C6" w:rsidRPr="00D278CB" w:rsidRDefault="007231C6" w:rsidP="00A75BC3">
      <w:pPr>
        <w:spacing w:before="120" w:after="60" w:line="300" w:lineRule="auto"/>
        <w:jc w:val="both"/>
        <w:rPr>
          <w:rFonts w:ascii="Calibri" w:eastAsia="Calibri" w:hAnsi="Calibri" w:cs="Times New Roman"/>
          <w:bCs/>
          <w:color w:val="262626" w:themeColor="text1" w:themeTint="D9"/>
        </w:rPr>
      </w:pPr>
      <w:r w:rsidRPr="00D278CB">
        <w:rPr>
          <w:rFonts w:ascii="Calibri" w:eastAsia="Calibri" w:hAnsi="Calibri" w:cs="Times New Roman"/>
          <w:color w:val="262626" w:themeColor="text1" w:themeTint="D9"/>
        </w:rPr>
        <w:t xml:space="preserve">Premesso che </w:t>
      </w:r>
      <w:r w:rsidRPr="00D278CB">
        <w:rPr>
          <w:rFonts w:ascii="Calibri" w:eastAsia="Calibri" w:hAnsi="Calibri" w:cs="Times New Roman"/>
          <w:bCs/>
          <w:color w:val="262626" w:themeColor="text1" w:themeTint="D9"/>
        </w:rPr>
        <w:t xml:space="preserve">il </w:t>
      </w:r>
      <w:r w:rsidR="000A1AD4" w:rsidRPr="00D278CB">
        <w:rPr>
          <w:rFonts w:ascii="Calibri" w:eastAsia="Calibri" w:hAnsi="Calibri" w:cs="Times New Roman"/>
          <w:bCs/>
          <w:color w:val="262626" w:themeColor="text1" w:themeTint="D9"/>
        </w:rPr>
        <w:t>Collegio sindacale</w:t>
      </w:r>
      <w:r w:rsidRPr="00D278CB">
        <w:rPr>
          <w:rFonts w:ascii="Calibri" w:eastAsia="Calibri" w:hAnsi="Calibri" w:cs="Times New Roman"/>
          <w:bCs/>
          <w:color w:val="262626" w:themeColor="text1" w:themeTint="D9"/>
        </w:rPr>
        <w:t>, nello svolgimento della funzione di vigilanza ai sensi dell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 xml:space="preserve">art. 2403 c.c., e in ossequio alle raccomandazioni contenute nella </w:t>
      </w:r>
      <w:hyperlink r:id="rId26" w:anchor="page=47" w:history="1">
        <w:r w:rsidRPr="00D278CB">
          <w:rPr>
            <w:rFonts w:ascii="Calibri" w:eastAsia="Calibri" w:hAnsi="Calibri" w:cs="Times New Roman"/>
            <w:bCs/>
            <w:color w:val="262626" w:themeColor="text1" w:themeTint="D9"/>
          </w:rPr>
          <w:t>Norma 3.3.</w:t>
        </w:r>
      </w:hyperlink>
      <w:r w:rsidRPr="00D278CB">
        <w:rPr>
          <w:rFonts w:ascii="Calibri" w:eastAsia="Calibri" w:hAnsi="Calibri" w:cs="Times New Roman"/>
          <w:bCs/>
          <w:color w:val="262626" w:themeColor="text1" w:themeTint="D9"/>
        </w:rPr>
        <w:t xml:space="preserve"> delle “</w:t>
      </w:r>
      <w:r w:rsidRPr="00D278CB">
        <w:rPr>
          <w:rFonts w:ascii="Calibri" w:eastAsia="Calibri" w:hAnsi="Calibri" w:cs="Times New Roman"/>
          <w:bCs/>
          <w:i/>
          <w:iCs/>
          <w:color w:val="262626" w:themeColor="text1" w:themeTint="D9"/>
        </w:rPr>
        <w:t xml:space="preserve">Norme di comportamento del </w:t>
      </w:r>
      <w:r w:rsidR="000A1AD4" w:rsidRPr="00D278CB">
        <w:rPr>
          <w:rFonts w:ascii="Calibri" w:eastAsia="Calibri" w:hAnsi="Calibri" w:cs="Times New Roman"/>
          <w:bCs/>
          <w:i/>
          <w:iCs/>
          <w:color w:val="262626" w:themeColor="text1" w:themeTint="D9"/>
        </w:rPr>
        <w:t>Collegio sindacale</w:t>
      </w:r>
      <w:r w:rsidRPr="00D278CB">
        <w:rPr>
          <w:rFonts w:ascii="Calibri" w:eastAsia="Calibri" w:hAnsi="Calibri" w:cs="Times New Roman"/>
          <w:bCs/>
          <w:i/>
          <w:iCs/>
          <w:color w:val="262626" w:themeColor="text1" w:themeTint="D9"/>
        </w:rPr>
        <w:t xml:space="preserve"> di società non quotate”,</w:t>
      </w:r>
      <w:r w:rsidRPr="00D278CB">
        <w:rPr>
          <w:rFonts w:ascii="Calibri" w:eastAsia="Calibri" w:hAnsi="Calibri" w:cs="Times New Roman"/>
          <w:bCs/>
          <w:color w:val="262626" w:themeColor="text1" w:themeTint="D9"/>
        </w:rPr>
        <w:t xml:space="preserve"> emanate dal CNDCEC nel mese di dicembre 2024 e vigenti dal 1° gennaio 2025, è tenuto a verificare anche i potenziali rischi derivanti dalla conclusione di alcuni negozi particolarmente rilevanti per 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esercizio dell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attività.</w:t>
      </w:r>
    </w:p>
    <w:p w14:paraId="6C1C4138" w14:textId="5A4B9C95" w:rsidR="007231C6" w:rsidRPr="00D278CB" w:rsidRDefault="007231C6" w:rsidP="00A75BC3">
      <w:pPr>
        <w:spacing w:after="60" w:line="300" w:lineRule="auto"/>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 xml:space="preserve">Tanto premesso, il </w:t>
      </w:r>
      <w:r w:rsidR="000A1AD4" w:rsidRPr="00D278CB">
        <w:rPr>
          <w:rFonts w:ascii="Calibri" w:eastAsia="Calibri" w:hAnsi="Calibri" w:cs="Times New Roman"/>
          <w:bCs/>
          <w:color w:val="262626" w:themeColor="text1" w:themeTint="D9"/>
        </w:rPr>
        <w:t>Collegio sindacale</w:t>
      </w:r>
      <w:r w:rsidRPr="00D278CB">
        <w:rPr>
          <w:rFonts w:ascii="Calibri" w:eastAsia="Calibri" w:hAnsi="Calibri" w:cs="Times New Roman"/>
          <w:bCs/>
          <w:color w:val="262626" w:themeColor="text1" w:themeTint="D9"/>
        </w:rPr>
        <w:t xml:space="preserve"> dà atto di quanto segue.</w:t>
      </w:r>
    </w:p>
    <w:p w14:paraId="2A114526" w14:textId="77777777" w:rsidR="00A75BC3" w:rsidRPr="00D278CB" w:rsidRDefault="00A75BC3" w:rsidP="00A75BC3">
      <w:pPr>
        <w:spacing w:before="240" w:after="60" w:line="300" w:lineRule="auto"/>
        <w:jc w:val="both"/>
        <w:rPr>
          <w:rFonts w:ascii="Calibri" w:eastAsia="Calibri" w:hAnsi="Calibri" w:cs="Times New Roman"/>
          <w:b/>
          <w:bCs/>
          <w:color w:val="262626" w:themeColor="text1" w:themeTint="D9"/>
        </w:rPr>
      </w:pPr>
      <w:r w:rsidRPr="00D278CB">
        <w:rPr>
          <w:rFonts w:ascii="Calibri" w:eastAsia="Calibri" w:hAnsi="Calibri" w:cs="Times New Roman"/>
          <w:b/>
          <w:bCs/>
          <w:color w:val="262626" w:themeColor="text1" w:themeTint="D9"/>
        </w:rPr>
        <w:br w:type="page"/>
      </w:r>
    </w:p>
    <w:p w14:paraId="12FEF736" w14:textId="67E07C66" w:rsidR="007231C6" w:rsidRPr="00D278CB" w:rsidRDefault="007231C6" w:rsidP="00A75BC3">
      <w:pPr>
        <w:spacing w:before="240" w:after="60" w:line="300" w:lineRule="auto"/>
        <w:jc w:val="both"/>
        <w:rPr>
          <w:rFonts w:ascii="Calibri" w:eastAsia="Calibri" w:hAnsi="Calibri" w:cs="Times New Roman"/>
          <w:color w:val="262626" w:themeColor="text1" w:themeTint="D9"/>
        </w:rPr>
      </w:pPr>
      <w:r w:rsidRPr="00D278CB">
        <w:rPr>
          <w:rFonts w:ascii="Calibri" w:eastAsia="Calibri" w:hAnsi="Calibri" w:cs="Times New Roman"/>
          <w:b/>
          <w:bCs/>
          <w:color w:val="262626" w:themeColor="text1" w:themeTint="D9"/>
        </w:rPr>
        <w:lastRenderedPageBreak/>
        <w:t>AFFIDAMENTI BANCARI</w:t>
      </w:r>
    </w:p>
    <w:p w14:paraId="5A5E7B74" w14:textId="71675CF8" w:rsidR="007231C6" w:rsidRPr="00D278CB" w:rsidRDefault="00AF57CF" w:rsidP="007231C6">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 xml:space="preserve">Si verifica </w:t>
      </w:r>
      <w:r w:rsidR="007231C6" w:rsidRPr="00D278CB">
        <w:rPr>
          <w:rFonts w:ascii="Calibri" w:eastAsia="Calibri" w:hAnsi="Calibri" w:cs="Times New Roman"/>
          <w:color w:val="262626" w:themeColor="text1" w:themeTint="D9"/>
        </w:rPr>
        <w:t>l</w:t>
      </w:r>
      <w:r w:rsidR="00516BDA" w:rsidRPr="00D278CB">
        <w:rPr>
          <w:rFonts w:ascii="Calibri" w:eastAsia="Calibri" w:hAnsi="Calibri" w:cs="Times New Roman"/>
          <w:color w:val="262626" w:themeColor="text1" w:themeTint="D9"/>
        </w:rPr>
        <w:t>’</w:t>
      </w:r>
      <w:r w:rsidR="007231C6" w:rsidRPr="00D278CB">
        <w:rPr>
          <w:rFonts w:ascii="Calibri" w:eastAsia="Calibri" w:hAnsi="Calibri" w:cs="Times New Roman"/>
          <w:color w:val="262626" w:themeColor="text1" w:themeTint="D9"/>
        </w:rPr>
        <w:t>entità degli affidamenti bancari concessi dalla società alla data del __/__/__, nel modo che segue:</w:t>
      </w:r>
    </w:p>
    <w:tbl>
      <w:tblPr>
        <w:tblW w:w="0" w:type="auto"/>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CellMar>
          <w:left w:w="70" w:type="dxa"/>
          <w:right w:w="70" w:type="dxa"/>
        </w:tblCellMar>
        <w:tblLook w:val="0000" w:firstRow="0" w:lastRow="0" w:firstColumn="0" w:lastColumn="0" w:noHBand="0" w:noVBand="0"/>
      </w:tblPr>
      <w:tblGrid>
        <w:gridCol w:w="1823"/>
        <w:gridCol w:w="1791"/>
        <w:gridCol w:w="1808"/>
        <w:gridCol w:w="1838"/>
        <w:gridCol w:w="1810"/>
      </w:tblGrid>
      <w:tr w:rsidR="007231C6" w:rsidRPr="00A75BC3" w14:paraId="4289C4C0" w14:textId="77777777" w:rsidTr="00A75BC3">
        <w:trPr>
          <w:trHeight w:hRule="exact" w:val="397"/>
        </w:trPr>
        <w:tc>
          <w:tcPr>
            <w:tcW w:w="1876" w:type="dxa"/>
            <w:tcBorders>
              <w:top w:val="nil"/>
              <w:left w:val="nil"/>
              <w:bottom w:val="nil"/>
              <w:right w:val="single" w:sz="2" w:space="0" w:color="FFFFFF" w:themeColor="background1"/>
            </w:tcBorders>
            <w:shd w:val="clear" w:color="auto" w:fill="C00000"/>
            <w:vAlign w:val="center"/>
          </w:tcPr>
          <w:p w14:paraId="75B2EAC0" w14:textId="77777777" w:rsidR="007231C6" w:rsidRPr="00A75BC3" w:rsidRDefault="007231C6" w:rsidP="00A75BC3">
            <w:pPr>
              <w:spacing w:after="0" w:line="240" w:lineRule="auto"/>
              <w:jc w:val="both"/>
              <w:rPr>
                <w:rFonts w:ascii="Calibri" w:eastAsia="Calibri" w:hAnsi="Calibri" w:cs="Times New Roman"/>
                <w:b/>
                <w:bCs/>
                <w:sz w:val="20"/>
                <w:szCs w:val="20"/>
              </w:rPr>
            </w:pPr>
            <w:r w:rsidRPr="00A75BC3">
              <w:rPr>
                <w:rFonts w:ascii="Calibri" w:eastAsia="Calibri" w:hAnsi="Calibri" w:cs="Times New Roman"/>
                <w:b/>
                <w:bCs/>
                <w:sz w:val="20"/>
                <w:szCs w:val="20"/>
              </w:rPr>
              <w:t>BANCA</w:t>
            </w:r>
          </w:p>
        </w:tc>
        <w:tc>
          <w:tcPr>
            <w:tcW w:w="1856" w:type="dxa"/>
            <w:tcBorders>
              <w:top w:val="nil"/>
              <w:left w:val="single" w:sz="2" w:space="0" w:color="FFFFFF" w:themeColor="background1"/>
              <w:bottom w:val="nil"/>
              <w:right w:val="single" w:sz="2" w:space="0" w:color="FFFFFF" w:themeColor="background1"/>
            </w:tcBorders>
            <w:shd w:val="clear" w:color="auto" w:fill="C00000"/>
            <w:vAlign w:val="center"/>
          </w:tcPr>
          <w:p w14:paraId="6BE4D13E" w14:textId="77777777" w:rsidR="007231C6" w:rsidRPr="00A75BC3" w:rsidRDefault="007231C6" w:rsidP="00A75BC3">
            <w:pPr>
              <w:spacing w:after="0" w:line="240" w:lineRule="auto"/>
              <w:jc w:val="both"/>
              <w:rPr>
                <w:rFonts w:ascii="Calibri" w:eastAsia="Calibri" w:hAnsi="Calibri" w:cs="Times New Roman"/>
                <w:b/>
                <w:bCs/>
                <w:sz w:val="20"/>
                <w:szCs w:val="20"/>
              </w:rPr>
            </w:pPr>
            <w:r w:rsidRPr="00A75BC3">
              <w:rPr>
                <w:rFonts w:ascii="Calibri" w:eastAsia="Calibri" w:hAnsi="Calibri" w:cs="Times New Roman"/>
                <w:b/>
                <w:bCs/>
                <w:sz w:val="20"/>
                <w:szCs w:val="20"/>
              </w:rPr>
              <w:t>C/C</w:t>
            </w:r>
          </w:p>
        </w:tc>
        <w:tc>
          <w:tcPr>
            <w:tcW w:w="1867" w:type="dxa"/>
            <w:tcBorders>
              <w:top w:val="nil"/>
              <w:left w:val="single" w:sz="2" w:space="0" w:color="FFFFFF" w:themeColor="background1"/>
              <w:bottom w:val="nil"/>
              <w:right w:val="single" w:sz="2" w:space="0" w:color="FFFFFF" w:themeColor="background1"/>
            </w:tcBorders>
            <w:shd w:val="clear" w:color="auto" w:fill="C00000"/>
            <w:vAlign w:val="center"/>
          </w:tcPr>
          <w:p w14:paraId="443C1D5A" w14:textId="77777777" w:rsidR="007231C6" w:rsidRPr="00A75BC3" w:rsidRDefault="007231C6" w:rsidP="00A75BC3">
            <w:pPr>
              <w:spacing w:after="0" w:line="240" w:lineRule="auto"/>
              <w:jc w:val="both"/>
              <w:rPr>
                <w:rFonts w:ascii="Calibri" w:eastAsia="Calibri" w:hAnsi="Calibri" w:cs="Times New Roman"/>
                <w:b/>
                <w:bCs/>
                <w:sz w:val="20"/>
                <w:szCs w:val="20"/>
              </w:rPr>
            </w:pPr>
            <w:r w:rsidRPr="00A75BC3">
              <w:rPr>
                <w:rFonts w:ascii="Calibri" w:eastAsia="Calibri" w:hAnsi="Calibri" w:cs="Times New Roman"/>
                <w:b/>
                <w:bCs/>
                <w:sz w:val="20"/>
                <w:szCs w:val="20"/>
              </w:rPr>
              <w:t>S.B.F.</w:t>
            </w:r>
          </w:p>
        </w:tc>
        <w:tc>
          <w:tcPr>
            <w:tcW w:w="1885" w:type="dxa"/>
            <w:tcBorders>
              <w:top w:val="nil"/>
              <w:left w:val="single" w:sz="2" w:space="0" w:color="FFFFFF" w:themeColor="background1"/>
              <w:bottom w:val="nil"/>
              <w:right w:val="single" w:sz="2" w:space="0" w:color="FFFFFF" w:themeColor="background1"/>
            </w:tcBorders>
            <w:shd w:val="clear" w:color="auto" w:fill="C00000"/>
            <w:vAlign w:val="center"/>
          </w:tcPr>
          <w:p w14:paraId="513ED9D7" w14:textId="77777777" w:rsidR="007231C6" w:rsidRPr="00A75BC3" w:rsidRDefault="007231C6" w:rsidP="00A75BC3">
            <w:pPr>
              <w:spacing w:after="0" w:line="240" w:lineRule="auto"/>
              <w:jc w:val="both"/>
              <w:rPr>
                <w:rFonts w:ascii="Calibri" w:eastAsia="Calibri" w:hAnsi="Calibri" w:cs="Times New Roman"/>
                <w:b/>
                <w:bCs/>
                <w:sz w:val="20"/>
                <w:szCs w:val="20"/>
              </w:rPr>
            </w:pPr>
            <w:r w:rsidRPr="00A75BC3">
              <w:rPr>
                <w:rFonts w:ascii="Calibri" w:eastAsia="Calibri" w:hAnsi="Calibri" w:cs="Times New Roman"/>
                <w:b/>
                <w:bCs/>
                <w:sz w:val="20"/>
                <w:szCs w:val="20"/>
              </w:rPr>
              <w:t>ANTICIPI</w:t>
            </w:r>
          </w:p>
        </w:tc>
        <w:tc>
          <w:tcPr>
            <w:tcW w:w="1868" w:type="dxa"/>
            <w:tcBorders>
              <w:top w:val="nil"/>
              <w:left w:val="single" w:sz="2" w:space="0" w:color="FFFFFF" w:themeColor="background1"/>
              <w:bottom w:val="nil"/>
              <w:right w:val="nil"/>
            </w:tcBorders>
            <w:shd w:val="clear" w:color="auto" w:fill="C00000"/>
            <w:vAlign w:val="center"/>
          </w:tcPr>
          <w:p w14:paraId="7337E644" w14:textId="77777777" w:rsidR="007231C6" w:rsidRPr="00A75BC3" w:rsidRDefault="007231C6" w:rsidP="00A75BC3">
            <w:pPr>
              <w:spacing w:after="0" w:line="240" w:lineRule="auto"/>
              <w:jc w:val="both"/>
              <w:rPr>
                <w:rFonts w:ascii="Calibri" w:eastAsia="Calibri" w:hAnsi="Calibri" w:cs="Times New Roman"/>
                <w:b/>
                <w:bCs/>
                <w:sz w:val="20"/>
                <w:szCs w:val="20"/>
              </w:rPr>
            </w:pPr>
            <w:r w:rsidRPr="00A75BC3">
              <w:rPr>
                <w:rFonts w:ascii="Calibri" w:eastAsia="Calibri" w:hAnsi="Calibri" w:cs="Times New Roman"/>
                <w:b/>
                <w:bCs/>
                <w:sz w:val="20"/>
                <w:szCs w:val="20"/>
              </w:rPr>
              <w:t>ALTRI</w:t>
            </w:r>
          </w:p>
        </w:tc>
      </w:tr>
      <w:tr w:rsidR="007231C6" w:rsidRPr="005F29BF" w14:paraId="6DA3FBEE" w14:textId="77777777" w:rsidTr="00A75BC3">
        <w:trPr>
          <w:trHeight w:hRule="exact" w:val="340"/>
        </w:trPr>
        <w:tc>
          <w:tcPr>
            <w:tcW w:w="1876" w:type="dxa"/>
            <w:tcBorders>
              <w:top w:val="nil"/>
              <w:left w:val="nil"/>
              <w:bottom w:val="single" w:sz="2" w:space="0" w:color="C00000"/>
              <w:right w:val="single" w:sz="24" w:space="0" w:color="FFFFFF" w:themeColor="background1"/>
            </w:tcBorders>
            <w:vAlign w:val="center"/>
          </w:tcPr>
          <w:p w14:paraId="3A4DD1F1" w14:textId="77777777" w:rsidR="007231C6" w:rsidRPr="005F29BF" w:rsidRDefault="007231C6" w:rsidP="00BA7498">
            <w:pPr>
              <w:spacing w:after="60" w:line="300" w:lineRule="auto"/>
              <w:jc w:val="both"/>
              <w:rPr>
                <w:rFonts w:ascii="Calibri" w:eastAsia="Calibri" w:hAnsi="Calibri" w:cs="Times New Roman"/>
              </w:rPr>
            </w:pPr>
          </w:p>
        </w:tc>
        <w:tc>
          <w:tcPr>
            <w:tcW w:w="1856" w:type="dxa"/>
            <w:tcBorders>
              <w:top w:val="nil"/>
              <w:left w:val="single" w:sz="24" w:space="0" w:color="FFFFFF" w:themeColor="background1"/>
              <w:bottom w:val="single" w:sz="2" w:space="0" w:color="C00000"/>
              <w:right w:val="single" w:sz="24" w:space="0" w:color="FFFFFF" w:themeColor="background1"/>
            </w:tcBorders>
            <w:vAlign w:val="center"/>
          </w:tcPr>
          <w:p w14:paraId="567BDC5F" w14:textId="77777777" w:rsidR="007231C6" w:rsidRPr="005F29BF" w:rsidRDefault="007231C6" w:rsidP="00BA7498">
            <w:pPr>
              <w:spacing w:after="60" w:line="300" w:lineRule="auto"/>
              <w:jc w:val="both"/>
              <w:rPr>
                <w:rFonts w:ascii="Calibri" w:eastAsia="Calibri" w:hAnsi="Calibri" w:cs="Times New Roman"/>
              </w:rPr>
            </w:pPr>
          </w:p>
        </w:tc>
        <w:tc>
          <w:tcPr>
            <w:tcW w:w="1867" w:type="dxa"/>
            <w:tcBorders>
              <w:top w:val="nil"/>
              <w:left w:val="single" w:sz="24" w:space="0" w:color="FFFFFF" w:themeColor="background1"/>
              <w:bottom w:val="single" w:sz="2" w:space="0" w:color="C00000"/>
              <w:right w:val="single" w:sz="24" w:space="0" w:color="FFFFFF" w:themeColor="background1"/>
            </w:tcBorders>
            <w:vAlign w:val="center"/>
          </w:tcPr>
          <w:p w14:paraId="68C20FD6" w14:textId="77777777" w:rsidR="007231C6" w:rsidRPr="005F29BF" w:rsidRDefault="007231C6" w:rsidP="00BA7498">
            <w:pPr>
              <w:spacing w:after="60" w:line="300" w:lineRule="auto"/>
              <w:jc w:val="both"/>
              <w:rPr>
                <w:rFonts w:ascii="Calibri" w:eastAsia="Calibri" w:hAnsi="Calibri" w:cs="Times New Roman"/>
              </w:rPr>
            </w:pPr>
          </w:p>
        </w:tc>
        <w:tc>
          <w:tcPr>
            <w:tcW w:w="1885" w:type="dxa"/>
            <w:tcBorders>
              <w:top w:val="nil"/>
              <w:left w:val="single" w:sz="24" w:space="0" w:color="FFFFFF" w:themeColor="background1"/>
              <w:bottom w:val="single" w:sz="2" w:space="0" w:color="C00000"/>
              <w:right w:val="single" w:sz="24" w:space="0" w:color="FFFFFF" w:themeColor="background1"/>
            </w:tcBorders>
            <w:vAlign w:val="center"/>
          </w:tcPr>
          <w:p w14:paraId="77E67116" w14:textId="77777777" w:rsidR="007231C6" w:rsidRPr="005F29BF" w:rsidRDefault="007231C6" w:rsidP="00BA7498">
            <w:pPr>
              <w:spacing w:after="60" w:line="300" w:lineRule="auto"/>
              <w:jc w:val="both"/>
              <w:rPr>
                <w:rFonts w:ascii="Calibri" w:eastAsia="Calibri" w:hAnsi="Calibri" w:cs="Times New Roman"/>
              </w:rPr>
            </w:pPr>
          </w:p>
        </w:tc>
        <w:tc>
          <w:tcPr>
            <w:tcW w:w="1868" w:type="dxa"/>
            <w:tcBorders>
              <w:top w:val="nil"/>
              <w:left w:val="single" w:sz="24" w:space="0" w:color="FFFFFF" w:themeColor="background1"/>
              <w:bottom w:val="single" w:sz="2" w:space="0" w:color="C00000"/>
              <w:right w:val="nil"/>
            </w:tcBorders>
            <w:vAlign w:val="center"/>
          </w:tcPr>
          <w:p w14:paraId="5E8D4BDB" w14:textId="77777777" w:rsidR="007231C6" w:rsidRPr="005F29BF" w:rsidRDefault="007231C6" w:rsidP="00BA7498">
            <w:pPr>
              <w:spacing w:after="60" w:line="300" w:lineRule="auto"/>
              <w:jc w:val="both"/>
              <w:rPr>
                <w:rFonts w:ascii="Calibri" w:eastAsia="Calibri" w:hAnsi="Calibri" w:cs="Times New Roman"/>
              </w:rPr>
            </w:pPr>
          </w:p>
        </w:tc>
      </w:tr>
      <w:tr w:rsidR="007231C6" w:rsidRPr="005F29BF" w14:paraId="1F3D705A" w14:textId="77777777" w:rsidTr="00A75BC3">
        <w:trPr>
          <w:trHeight w:hRule="exact" w:val="340"/>
        </w:trPr>
        <w:tc>
          <w:tcPr>
            <w:tcW w:w="1876" w:type="dxa"/>
            <w:tcBorders>
              <w:top w:val="single" w:sz="2" w:space="0" w:color="C00000"/>
              <w:left w:val="nil"/>
              <w:bottom w:val="single" w:sz="12" w:space="0" w:color="C00000"/>
              <w:right w:val="single" w:sz="24" w:space="0" w:color="FFFFFF" w:themeColor="background1"/>
            </w:tcBorders>
            <w:vAlign w:val="center"/>
          </w:tcPr>
          <w:p w14:paraId="4704BE77" w14:textId="77777777" w:rsidR="007231C6" w:rsidRPr="005F29BF" w:rsidRDefault="007231C6" w:rsidP="00BA7498">
            <w:pPr>
              <w:spacing w:after="60" w:line="300" w:lineRule="auto"/>
              <w:jc w:val="both"/>
              <w:rPr>
                <w:rFonts w:ascii="Calibri" w:eastAsia="Calibri" w:hAnsi="Calibri" w:cs="Times New Roman"/>
              </w:rPr>
            </w:pPr>
          </w:p>
        </w:tc>
        <w:tc>
          <w:tcPr>
            <w:tcW w:w="1856" w:type="dxa"/>
            <w:tcBorders>
              <w:top w:val="single" w:sz="2" w:space="0" w:color="C00000"/>
              <w:left w:val="single" w:sz="24" w:space="0" w:color="FFFFFF" w:themeColor="background1"/>
              <w:bottom w:val="single" w:sz="12" w:space="0" w:color="C00000"/>
              <w:right w:val="single" w:sz="24" w:space="0" w:color="FFFFFF" w:themeColor="background1"/>
            </w:tcBorders>
            <w:vAlign w:val="center"/>
          </w:tcPr>
          <w:p w14:paraId="1C0BAF61" w14:textId="77777777" w:rsidR="007231C6" w:rsidRPr="005F29BF" w:rsidRDefault="007231C6" w:rsidP="00BA7498">
            <w:pPr>
              <w:spacing w:after="60" w:line="300" w:lineRule="auto"/>
              <w:jc w:val="both"/>
              <w:rPr>
                <w:rFonts w:ascii="Calibri" w:eastAsia="Calibri" w:hAnsi="Calibri" w:cs="Times New Roman"/>
              </w:rPr>
            </w:pPr>
          </w:p>
        </w:tc>
        <w:tc>
          <w:tcPr>
            <w:tcW w:w="1867" w:type="dxa"/>
            <w:tcBorders>
              <w:top w:val="single" w:sz="2" w:space="0" w:color="C00000"/>
              <w:left w:val="single" w:sz="24" w:space="0" w:color="FFFFFF" w:themeColor="background1"/>
              <w:bottom w:val="single" w:sz="12" w:space="0" w:color="C00000"/>
              <w:right w:val="single" w:sz="24" w:space="0" w:color="FFFFFF" w:themeColor="background1"/>
            </w:tcBorders>
            <w:vAlign w:val="center"/>
          </w:tcPr>
          <w:p w14:paraId="0753CF0B" w14:textId="77777777" w:rsidR="007231C6" w:rsidRPr="005F29BF" w:rsidRDefault="007231C6" w:rsidP="00BA7498">
            <w:pPr>
              <w:spacing w:after="60" w:line="300" w:lineRule="auto"/>
              <w:jc w:val="both"/>
              <w:rPr>
                <w:rFonts w:ascii="Calibri" w:eastAsia="Calibri" w:hAnsi="Calibri" w:cs="Times New Roman"/>
              </w:rPr>
            </w:pPr>
          </w:p>
        </w:tc>
        <w:tc>
          <w:tcPr>
            <w:tcW w:w="1885" w:type="dxa"/>
            <w:tcBorders>
              <w:top w:val="single" w:sz="2" w:space="0" w:color="C00000"/>
              <w:left w:val="single" w:sz="24" w:space="0" w:color="FFFFFF" w:themeColor="background1"/>
              <w:bottom w:val="single" w:sz="12" w:space="0" w:color="C00000"/>
              <w:right w:val="single" w:sz="24" w:space="0" w:color="FFFFFF" w:themeColor="background1"/>
            </w:tcBorders>
            <w:vAlign w:val="center"/>
          </w:tcPr>
          <w:p w14:paraId="353A9251" w14:textId="77777777" w:rsidR="007231C6" w:rsidRPr="005F29BF" w:rsidRDefault="007231C6" w:rsidP="00BA7498">
            <w:pPr>
              <w:spacing w:after="60" w:line="300" w:lineRule="auto"/>
              <w:jc w:val="both"/>
              <w:rPr>
                <w:rFonts w:ascii="Calibri" w:eastAsia="Calibri" w:hAnsi="Calibri" w:cs="Times New Roman"/>
              </w:rPr>
            </w:pPr>
          </w:p>
        </w:tc>
        <w:tc>
          <w:tcPr>
            <w:tcW w:w="1868" w:type="dxa"/>
            <w:tcBorders>
              <w:top w:val="single" w:sz="2" w:space="0" w:color="C00000"/>
              <w:left w:val="single" w:sz="24" w:space="0" w:color="FFFFFF" w:themeColor="background1"/>
              <w:bottom w:val="single" w:sz="12" w:space="0" w:color="C00000"/>
              <w:right w:val="nil"/>
            </w:tcBorders>
            <w:vAlign w:val="center"/>
          </w:tcPr>
          <w:p w14:paraId="230C058B" w14:textId="77777777" w:rsidR="007231C6" w:rsidRPr="005F29BF" w:rsidRDefault="007231C6" w:rsidP="00BA7498">
            <w:pPr>
              <w:spacing w:after="60" w:line="300" w:lineRule="auto"/>
              <w:jc w:val="both"/>
              <w:rPr>
                <w:rFonts w:ascii="Calibri" w:eastAsia="Calibri" w:hAnsi="Calibri" w:cs="Times New Roman"/>
              </w:rPr>
            </w:pPr>
          </w:p>
        </w:tc>
      </w:tr>
    </w:tbl>
    <w:p w14:paraId="4C474B44" w14:textId="6895B654" w:rsidR="007231C6" w:rsidRPr="00D278CB" w:rsidRDefault="007231C6" w:rsidP="00A75BC3">
      <w:pPr>
        <w:spacing w:before="240"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In relazione all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utilizzo dei suddetti affidamenti il Collegio rileva che: _______________.</w:t>
      </w:r>
    </w:p>
    <w:p w14:paraId="661F3FB9" w14:textId="77777777" w:rsidR="007231C6" w:rsidRPr="00D278CB" w:rsidRDefault="007231C6" w:rsidP="007231C6">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I tassi applicati dagli istituti bancari sono mediamente del __% quelli attivi e del __% quelli passivi.</w:t>
      </w:r>
    </w:p>
    <w:p w14:paraId="57DC9C1C" w14:textId="77777777" w:rsidR="007231C6" w:rsidRPr="00D278CB" w:rsidRDefault="007231C6" w:rsidP="007231C6">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 xml:space="preserve">Gli affidamenti in essere presso gli istituti di credito (non) risultano essere garantiti da </w:t>
      </w:r>
      <w:r w:rsidRPr="00D278CB">
        <w:rPr>
          <w:rFonts w:ascii="Calibri" w:eastAsia="Calibri" w:hAnsi="Calibri" w:cs="Times New Roman"/>
          <w:color w:val="262626" w:themeColor="text1" w:themeTint="D9"/>
          <w:u w:val="single"/>
        </w:rPr>
        <w:tab/>
      </w:r>
      <w:r w:rsidRPr="00D278CB">
        <w:rPr>
          <w:rFonts w:ascii="Calibri" w:eastAsia="Calibri" w:hAnsi="Calibri" w:cs="Times New Roman"/>
          <w:color w:val="262626" w:themeColor="text1" w:themeTint="D9"/>
          <w:u w:val="single"/>
        </w:rPr>
        <w:tab/>
      </w:r>
      <w:r w:rsidRPr="00D278CB">
        <w:rPr>
          <w:rFonts w:ascii="Calibri" w:eastAsia="Calibri" w:hAnsi="Calibri" w:cs="Times New Roman"/>
          <w:color w:val="262626" w:themeColor="text1" w:themeTint="D9"/>
        </w:rPr>
        <w:t>.</w:t>
      </w:r>
    </w:p>
    <w:p w14:paraId="455DBA55" w14:textId="77777777" w:rsidR="007231C6" w:rsidRPr="00D278CB" w:rsidRDefault="007231C6" w:rsidP="00A75BC3">
      <w:pPr>
        <w:spacing w:before="240" w:after="60" w:line="300" w:lineRule="auto"/>
        <w:jc w:val="both"/>
        <w:rPr>
          <w:rFonts w:ascii="Calibri" w:eastAsia="Calibri" w:hAnsi="Calibri" w:cs="Times New Roman"/>
          <w:b/>
          <w:bCs/>
          <w:color w:val="262626" w:themeColor="text1" w:themeTint="D9"/>
        </w:rPr>
      </w:pPr>
      <w:r w:rsidRPr="00D278CB">
        <w:rPr>
          <w:rFonts w:ascii="Calibri" w:eastAsia="Calibri" w:hAnsi="Calibri" w:cs="Times New Roman"/>
          <w:b/>
          <w:bCs/>
          <w:color w:val="262626" w:themeColor="text1" w:themeTint="D9"/>
        </w:rPr>
        <w:t>MONITORAGGIO DELLA SITUAZIONE FINANZIARIA</w:t>
      </w:r>
    </w:p>
    <w:p w14:paraId="37C238C1" w14:textId="7EC36D7A" w:rsidR="007231C6" w:rsidRPr="00D278CB" w:rsidRDefault="007231C6" w:rsidP="007231C6">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 xml:space="preserve">Sulla base del bilancio di verifica </w:t>
      </w:r>
      <w:r w:rsidR="0081254E" w:rsidRPr="00D278CB">
        <w:rPr>
          <w:rFonts w:ascii="Calibri" w:eastAsia="Calibri" w:hAnsi="Calibri" w:cs="Times New Roman"/>
          <w:color w:val="262626" w:themeColor="text1" w:themeTint="D9"/>
        </w:rPr>
        <w:t xml:space="preserve">infrannuale </w:t>
      </w:r>
      <w:r w:rsidRPr="00D278CB">
        <w:rPr>
          <w:rFonts w:ascii="Calibri" w:eastAsia="Calibri" w:hAnsi="Calibri" w:cs="Times New Roman"/>
          <w:color w:val="262626" w:themeColor="text1" w:themeTint="D9"/>
        </w:rPr>
        <w:t xml:space="preserve">al </w:t>
      </w:r>
      <w:r w:rsidRPr="00D278CB">
        <w:rPr>
          <w:rFonts w:ascii="Calibri" w:eastAsia="Calibri" w:hAnsi="Calibri" w:cs="Times New Roman"/>
          <w:bCs/>
          <w:color w:val="262626" w:themeColor="text1" w:themeTint="D9"/>
        </w:rPr>
        <w:t>__/__/_____</w:t>
      </w:r>
      <w:r w:rsidRPr="00D278CB">
        <w:rPr>
          <w:rFonts w:ascii="Calibri" w:eastAsia="Calibri" w:hAnsi="Calibri" w:cs="Times New Roman"/>
          <w:color w:val="262626" w:themeColor="text1" w:themeTint="D9"/>
        </w:rPr>
        <w:t>, i sindaci rilevano che: _______________.</w:t>
      </w:r>
    </w:p>
    <w:p w14:paraId="310810D7" w14:textId="2974A423" w:rsidR="007231C6" w:rsidRPr="00D278CB" w:rsidRDefault="007231C6" w:rsidP="007231C6">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Risultano inoltre mutui passivi e finanziamenti a medio/lungo termine per complessivi euro ___</w:t>
      </w:r>
      <w:r w:rsidRPr="00D278CB">
        <w:rPr>
          <w:rFonts w:ascii="Calibri" w:eastAsia="Calibri" w:hAnsi="Calibri" w:cs="Times New Roman"/>
          <w:color w:val="262626" w:themeColor="text1" w:themeTint="D9"/>
          <w:u w:val="single"/>
        </w:rPr>
        <w:tab/>
      </w:r>
      <w:r w:rsidRPr="00D278CB">
        <w:rPr>
          <w:rFonts w:ascii="Calibri" w:eastAsia="Calibri" w:hAnsi="Calibri" w:cs="Times New Roman"/>
          <w:color w:val="262626" w:themeColor="text1" w:themeTint="D9"/>
        </w:rPr>
        <w:t xml:space="preserve">, di cui euro </w:t>
      </w:r>
      <w:r w:rsidRPr="00D278CB">
        <w:rPr>
          <w:rFonts w:ascii="Calibri" w:eastAsia="Calibri" w:hAnsi="Calibri" w:cs="Times New Roman"/>
          <w:color w:val="262626" w:themeColor="text1" w:themeTint="D9"/>
          <w:u w:val="single"/>
        </w:rPr>
        <w:tab/>
        <w:t xml:space="preserve">  </w:t>
      </w:r>
      <w:r w:rsidRPr="00D278CB">
        <w:rPr>
          <w:rFonts w:ascii="Calibri" w:eastAsia="Calibri" w:hAnsi="Calibri" w:cs="Times New Roman"/>
          <w:color w:val="262626" w:themeColor="text1" w:themeTint="D9"/>
        </w:rPr>
        <w:t xml:space="preserve"> con scadenza entro 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esercizio successivo.</w:t>
      </w:r>
    </w:p>
    <w:p w14:paraId="1D7AE1F2" w14:textId="231C15B8" w:rsidR="007231C6" w:rsidRPr="00D278CB" w:rsidRDefault="007231C6" w:rsidP="007231C6">
      <w:pPr>
        <w:spacing w:after="60" w:line="300" w:lineRule="auto"/>
        <w:jc w:val="both"/>
        <w:rPr>
          <w:rFonts w:ascii="Calibri" w:eastAsia="Calibri" w:hAnsi="Calibri" w:cs="Times New Roman"/>
          <w:color w:val="262626" w:themeColor="text1" w:themeTint="D9"/>
          <w:u w:val="single"/>
        </w:rPr>
      </w:pPr>
      <w:r w:rsidRPr="00D278CB">
        <w:rPr>
          <w:rFonts w:ascii="Calibri" w:eastAsia="Calibri" w:hAnsi="Calibri" w:cs="Times New Roman"/>
          <w:color w:val="262626" w:themeColor="text1" w:themeTint="D9"/>
        </w:rPr>
        <w:t xml:space="preserve">La società ha inoltre in essere contratti di </w:t>
      </w:r>
      <w:r w:rsidRPr="00D278CB">
        <w:rPr>
          <w:rFonts w:ascii="Calibri" w:eastAsia="Calibri" w:hAnsi="Calibri" w:cs="Times New Roman"/>
          <w:i/>
          <w:color w:val="262626" w:themeColor="text1" w:themeTint="D9"/>
        </w:rPr>
        <w:t>leasing</w:t>
      </w:r>
      <w:r w:rsidRPr="00D278CB">
        <w:rPr>
          <w:rFonts w:ascii="Calibri" w:eastAsia="Calibri" w:hAnsi="Calibri" w:cs="Times New Roman"/>
          <w:color w:val="262626" w:themeColor="text1" w:themeTint="D9"/>
        </w:rPr>
        <w:t xml:space="preserve"> con rate a scadenza entro 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esercizio successivo per euro ___</w:t>
      </w:r>
      <w:r w:rsidRPr="00D278CB">
        <w:rPr>
          <w:rFonts w:ascii="Calibri" w:eastAsia="Calibri" w:hAnsi="Calibri" w:cs="Times New Roman"/>
          <w:color w:val="262626" w:themeColor="text1" w:themeTint="D9"/>
          <w:u w:val="single"/>
        </w:rPr>
        <w:tab/>
      </w:r>
      <w:r w:rsidRPr="00D278CB">
        <w:rPr>
          <w:rFonts w:ascii="Calibri" w:eastAsia="Calibri" w:hAnsi="Calibri" w:cs="Times New Roman"/>
          <w:color w:val="262626" w:themeColor="text1" w:themeTint="D9"/>
        </w:rPr>
        <w:t>.</w:t>
      </w:r>
    </w:p>
    <w:p w14:paraId="0E3AD297" w14:textId="3C6C17C5" w:rsidR="007231C6" w:rsidRPr="00D278CB" w:rsidRDefault="007231C6" w:rsidP="007231C6">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 xml:space="preserve">Alla luce di quanto precede </w:t>
      </w:r>
      <w:r w:rsidR="00AF57CF" w:rsidRPr="00D278CB">
        <w:rPr>
          <w:rFonts w:ascii="Calibri" w:eastAsia="Calibri" w:hAnsi="Calibri" w:cs="Times New Roman"/>
          <w:color w:val="262626" w:themeColor="text1" w:themeTint="D9"/>
        </w:rPr>
        <w:t xml:space="preserve">si </w:t>
      </w:r>
      <w:r w:rsidRPr="00D278CB">
        <w:rPr>
          <w:rFonts w:ascii="Calibri" w:eastAsia="Calibri" w:hAnsi="Calibri" w:cs="Times New Roman"/>
          <w:color w:val="262626" w:themeColor="text1" w:themeTint="D9"/>
        </w:rPr>
        <w:t>osserva che: _______________.</w:t>
      </w:r>
    </w:p>
    <w:p w14:paraId="01AD9DE3" w14:textId="7026C759" w:rsidR="007231C6" w:rsidRPr="00D278CB" w:rsidRDefault="007231C6" w:rsidP="007231C6">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Al fine di determinare la sussistenza di un significativo rischio creditizio e quindi finanziario, in alcuni casi può essere determinante far richiedere dal legale rappresentante della società alla Banca d</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Italia - Centrale Rischi- le evidenze relative agli ultimi 36 mesi</w:t>
      </w:r>
      <w:r w:rsidRPr="00D278CB">
        <w:rPr>
          <w:rFonts w:ascii="Calibri" w:eastAsia="Calibri" w:hAnsi="Calibri" w:cs="Times New Roman"/>
          <w:color w:val="262626" w:themeColor="text1" w:themeTint="D9"/>
          <w:vertAlign w:val="superscript"/>
        </w:rPr>
        <w:footnoteReference w:id="41"/>
      </w:r>
      <w:r w:rsidRPr="00D278CB">
        <w:rPr>
          <w:rFonts w:ascii="Calibri" w:eastAsia="Calibri" w:hAnsi="Calibri" w:cs="Times New Roman"/>
          <w:color w:val="262626" w:themeColor="text1" w:themeTint="D9"/>
        </w:rPr>
        <w:t>.</w:t>
      </w:r>
    </w:p>
    <w:p w14:paraId="7C8EB553" w14:textId="0255B33B" w:rsidR="007231C6" w:rsidRPr="00D278CB" w:rsidRDefault="007231C6" w:rsidP="00A75BC3">
      <w:pPr>
        <w:spacing w:before="240" w:after="60" w:line="300" w:lineRule="auto"/>
        <w:jc w:val="both"/>
        <w:rPr>
          <w:rFonts w:ascii="Calibri" w:eastAsia="Calibri" w:hAnsi="Calibri" w:cs="Times New Roman"/>
          <w:b/>
          <w:bCs/>
          <w:color w:val="262626" w:themeColor="text1" w:themeTint="D9"/>
        </w:rPr>
      </w:pPr>
      <w:r w:rsidRPr="00D278CB">
        <w:rPr>
          <w:rFonts w:ascii="Calibri" w:eastAsia="Calibri" w:hAnsi="Calibri" w:cs="Times New Roman"/>
          <w:b/>
          <w:bCs/>
          <w:color w:val="262626" w:themeColor="text1" w:themeTint="D9"/>
        </w:rPr>
        <w:t>REGOLARITÀ NELL</w:t>
      </w:r>
      <w:r w:rsidR="00516BDA" w:rsidRPr="00D278CB">
        <w:rPr>
          <w:rFonts w:ascii="Calibri" w:eastAsia="Calibri" w:hAnsi="Calibri" w:cs="Times New Roman"/>
          <w:b/>
          <w:bCs/>
          <w:color w:val="262626" w:themeColor="text1" w:themeTint="D9"/>
        </w:rPr>
        <w:t>’</w:t>
      </w:r>
      <w:r w:rsidRPr="00D278CB">
        <w:rPr>
          <w:rFonts w:ascii="Calibri" w:eastAsia="Calibri" w:hAnsi="Calibri" w:cs="Times New Roman"/>
          <w:b/>
          <w:bCs/>
          <w:color w:val="262626" w:themeColor="text1" w:themeTint="D9"/>
        </w:rPr>
        <w:t>ASSOLVIMENTO DEI DEBITI</w:t>
      </w:r>
    </w:p>
    <w:p w14:paraId="09CF2346" w14:textId="4C094828" w:rsidR="007231C6" w:rsidRPr="00D278CB" w:rsidRDefault="00FA6EA3" w:rsidP="007231C6">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 xml:space="preserve">Si </w:t>
      </w:r>
      <w:r w:rsidR="007231C6" w:rsidRPr="00D278CB">
        <w:rPr>
          <w:rFonts w:ascii="Calibri" w:eastAsia="Calibri" w:hAnsi="Calibri" w:cs="Times New Roman"/>
          <w:color w:val="262626" w:themeColor="text1" w:themeTint="D9"/>
        </w:rPr>
        <w:t>prend</w:t>
      </w:r>
      <w:r w:rsidRPr="00D278CB">
        <w:rPr>
          <w:rFonts w:ascii="Calibri" w:eastAsia="Calibri" w:hAnsi="Calibri" w:cs="Times New Roman"/>
          <w:color w:val="262626" w:themeColor="text1" w:themeTint="D9"/>
        </w:rPr>
        <w:t>e</w:t>
      </w:r>
      <w:r w:rsidR="007231C6" w:rsidRPr="00D278CB">
        <w:rPr>
          <w:rFonts w:ascii="Calibri" w:eastAsia="Calibri" w:hAnsi="Calibri" w:cs="Times New Roman"/>
          <w:color w:val="262626" w:themeColor="text1" w:themeTint="D9"/>
        </w:rPr>
        <w:t xml:space="preserve"> in esame la regolarità nell</w:t>
      </w:r>
      <w:r w:rsidR="00516BDA" w:rsidRPr="00D278CB">
        <w:rPr>
          <w:rFonts w:ascii="Calibri" w:eastAsia="Calibri" w:hAnsi="Calibri" w:cs="Times New Roman"/>
          <w:color w:val="262626" w:themeColor="text1" w:themeTint="D9"/>
        </w:rPr>
        <w:t>’</w:t>
      </w:r>
      <w:r w:rsidR="007231C6" w:rsidRPr="00D278CB">
        <w:rPr>
          <w:rFonts w:ascii="Calibri" w:eastAsia="Calibri" w:hAnsi="Calibri" w:cs="Times New Roman"/>
          <w:color w:val="262626" w:themeColor="text1" w:themeTint="D9"/>
        </w:rPr>
        <w:t xml:space="preserve">assolvimento dei debiti da parte della società. </w:t>
      </w:r>
    </w:p>
    <w:p w14:paraId="6A88F10B" w14:textId="77777777" w:rsidR="007231C6" w:rsidRPr="00D278CB" w:rsidRDefault="007231C6" w:rsidP="007231C6">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A tale scopo si prendono in esame per campioni liberamente scelti i seguenti documenti, verificando le condizioni contrattuali e le modalità di pagamento da parte della società:</w:t>
      </w:r>
    </w:p>
    <w:tbl>
      <w:tblPr>
        <w:tblW w:w="0" w:type="auto"/>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CellMar>
          <w:left w:w="70" w:type="dxa"/>
          <w:right w:w="70" w:type="dxa"/>
        </w:tblCellMar>
        <w:tblLook w:val="0000" w:firstRow="0" w:lastRow="0" w:firstColumn="0" w:lastColumn="0" w:noHBand="0" w:noVBand="0"/>
      </w:tblPr>
      <w:tblGrid>
        <w:gridCol w:w="1835"/>
        <w:gridCol w:w="1778"/>
        <w:gridCol w:w="1793"/>
        <w:gridCol w:w="1832"/>
        <w:gridCol w:w="1832"/>
      </w:tblGrid>
      <w:tr w:rsidR="007231C6" w:rsidRPr="00A75BC3" w14:paraId="530CA09E" w14:textId="77777777" w:rsidTr="00A75BC3">
        <w:trPr>
          <w:trHeight w:hRule="exact" w:val="397"/>
        </w:trPr>
        <w:tc>
          <w:tcPr>
            <w:tcW w:w="1955" w:type="dxa"/>
            <w:tcBorders>
              <w:top w:val="nil"/>
              <w:left w:val="nil"/>
              <w:bottom w:val="nil"/>
              <w:right w:val="single" w:sz="2" w:space="0" w:color="FFFFFF" w:themeColor="background1"/>
            </w:tcBorders>
            <w:shd w:val="clear" w:color="auto" w:fill="C00000"/>
            <w:vAlign w:val="center"/>
          </w:tcPr>
          <w:p w14:paraId="2294312D" w14:textId="77777777" w:rsidR="007231C6" w:rsidRPr="00A75BC3" w:rsidRDefault="007231C6" w:rsidP="00A75BC3">
            <w:pPr>
              <w:spacing w:after="0" w:line="240" w:lineRule="auto"/>
              <w:jc w:val="both"/>
              <w:rPr>
                <w:rFonts w:ascii="Calibri" w:eastAsia="Calibri" w:hAnsi="Calibri" w:cs="Times New Roman"/>
                <w:b/>
                <w:bCs/>
                <w:sz w:val="20"/>
                <w:szCs w:val="20"/>
              </w:rPr>
            </w:pPr>
            <w:r w:rsidRPr="00A75BC3">
              <w:rPr>
                <w:rFonts w:ascii="Calibri" w:eastAsia="Calibri" w:hAnsi="Calibri" w:cs="Times New Roman"/>
                <w:b/>
                <w:bCs/>
                <w:sz w:val="20"/>
                <w:szCs w:val="20"/>
              </w:rPr>
              <w:t>DOCUMENTO</w:t>
            </w:r>
          </w:p>
        </w:tc>
        <w:tc>
          <w:tcPr>
            <w:tcW w:w="1955" w:type="dxa"/>
            <w:tcBorders>
              <w:top w:val="nil"/>
              <w:left w:val="single" w:sz="2" w:space="0" w:color="FFFFFF" w:themeColor="background1"/>
              <w:bottom w:val="nil"/>
              <w:right w:val="single" w:sz="2" w:space="0" w:color="FFFFFF" w:themeColor="background1"/>
            </w:tcBorders>
            <w:shd w:val="clear" w:color="auto" w:fill="C00000"/>
            <w:vAlign w:val="center"/>
          </w:tcPr>
          <w:p w14:paraId="2A2F60B1" w14:textId="77777777" w:rsidR="007231C6" w:rsidRPr="00A75BC3" w:rsidRDefault="007231C6" w:rsidP="00A75BC3">
            <w:pPr>
              <w:spacing w:after="0" w:line="240" w:lineRule="auto"/>
              <w:jc w:val="both"/>
              <w:rPr>
                <w:rFonts w:ascii="Calibri" w:eastAsia="Calibri" w:hAnsi="Calibri" w:cs="Times New Roman"/>
                <w:b/>
                <w:bCs/>
                <w:sz w:val="20"/>
                <w:szCs w:val="20"/>
              </w:rPr>
            </w:pPr>
            <w:r w:rsidRPr="00A75BC3">
              <w:rPr>
                <w:rFonts w:ascii="Calibri" w:eastAsia="Calibri" w:hAnsi="Calibri" w:cs="Times New Roman"/>
                <w:b/>
                <w:bCs/>
                <w:sz w:val="20"/>
                <w:szCs w:val="20"/>
              </w:rPr>
              <w:t>IMPORTO</w:t>
            </w:r>
          </w:p>
        </w:tc>
        <w:tc>
          <w:tcPr>
            <w:tcW w:w="1956" w:type="dxa"/>
            <w:tcBorders>
              <w:top w:val="nil"/>
              <w:left w:val="single" w:sz="2" w:space="0" w:color="FFFFFF" w:themeColor="background1"/>
              <w:bottom w:val="nil"/>
              <w:right w:val="single" w:sz="2" w:space="0" w:color="FFFFFF" w:themeColor="background1"/>
            </w:tcBorders>
            <w:shd w:val="clear" w:color="auto" w:fill="C00000"/>
            <w:vAlign w:val="center"/>
          </w:tcPr>
          <w:p w14:paraId="769D3BDE" w14:textId="77777777" w:rsidR="007231C6" w:rsidRPr="00A75BC3" w:rsidRDefault="007231C6" w:rsidP="00A75BC3">
            <w:pPr>
              <w:spacing w:after="0" w:line="240" w:lineRule="auto"/>
              <w:jc w:val="both"/>
              <w:rPr>
                <w:rFonts w:ascii="Calibri" w:eastAsia="Calibri" w:hAnsi="Calibri" w:cs="Times New Roman"/>
                <w:b/>
                <w:bCs/>
                <w:sz w:val="20"/>
                <w:szCs w:val="20"/>
              </w:rPr>
            </w:pPr>
            <w:r w:rsidRPr="00A75BC3">
              <w:rPr>
                <w:rFonts w:ascii="Calibri" w:eastAsia="Calibri" w:hAnsi="Calibri" w:cs="Times New Roman"/>
                <w:b/>
                <w:bCs/>
                <w:sz w:val="20"/>
                <w:szCs w:val="20"/>
              </w:rPr>
              <w:t>SCADENZA</w:t>
            </w:r>
          </w:p>
        </w:tc>
        <w:tc>
          <w:tcPr>
            <w:tcW w:w="1956" w:type="dxa"/>
            <w:tcBorders>
              <w:top w:val="nil"/>
              <w:left w:val="single" w:sz="2" w:space="0" w:color="FFFFFF" w:themeColor="background1"/>
              <w:bottom w:val="nil"/>
              <w:right w:val="single" w:sz="2" w:space="0" w:color="FFFFFF" w:themeColor="background1"/>
            </w:tcBorders>
            <w:shd w:val="clear" w:color="auto" w:fill="C00000"/>
            <w:vAlign w:val="center"/>
          </w:tcPr>
          <w:p w14:paraId="090E9E20" w14:textId="77777777" w:rsidR="007231C6" w:rsidRPr="00A75BC3" w:rsidRDefault="007231C6" w:rsidP="00A75BC3">
            <w:pPr>
              <w:spacing w:after="0" w:line="240" w:lineRule="auto"/>
              <w:jc w:val="both"/>
              <w:rPr>
                <w:rFonts w:ascii="Calibri" w:eastAsia="Calibri" w:hAnsi="Calibri" w:cs="Times New Roman"/>
                <w:b/>
                <w:bCs/>
                <w:sz w:val="20"/>
                <w:szCs w:val="20"/>
              </w:rPr>
            </w:pPr>
            <w:r w:rsidRPr="00A75BC3">
              <w:rPr>
                <w:rFonts w:ascii="Calibri" w:eastAsia="Calibri" w:hAnsi="Calibri" w:cs="Times New Roman"/>
                <w:b/>
                <w:bCs/>
                <w:sz w:val="20"/>
                <w:szCs w:val="20"/>
              </w:rPr>
              <w:t>DATA PAGAMENTO</w:t>
            </w:r>
          </w:p>
        </w:tc>
        <w:tc>
          <w:tcPr>
            <w:tcW w:w="1956" w:type="dxa"/>
            <w:tcBorders>
              <w:top w:val="nil"/>
              <w:left w:val="single" w:sz="2" w:space="0" w:color="FFFFFF" w:themeColor="background1"/>
              <w:bottom w:val="nil"/>
              <w:right w:val="nil"/>
            </w:tcBorders>
            <w:shd w:val="clear" w:color="auto" w:fill="C00000"/>
            <w:vAlign w:val="center"/>
          </w:tcPr>
          <w:p w14:paraId="10D4E973" w14:textId="77777777" w:rsidR="007231C6" w:rsidRPr="00A75BC3" w:rsidRDefault="007231C6" w:rsidP="00A75BC3">
            <w:pPr>
              <w:spacing w:after="0" w:line="240" w:lineRule="auto"/>
              <w:jc w:val="both"/>
              <w:rPr>
                <w:rFonts w:ascii="Calibri" w:eastAsia="Calibri" w:hAnsi="Calibri" w:cs="Times New Roman"/>
                <w:b/>
                <w:bCs/>
                <w:sz w:val="20"/>
                <w:szCs w:val="20"/>
              </w:rPr>
            </w:pPr>
            <w:r w:rsidRPr="00A75BC3">
              <w:rPr>
                <w:rFonts w:ascii="Calibri" w:eastAsia="Calibri" w:hAnsi="Calibri" w:cs="Times New Roman"/>
                <w:b/>
                <w:bCs/>
                <w:sz w:val="20"/>
                <w:szCs w:val="20"/>
              </w:rPr>
              <w:t>MODALITÀ PAGAMENTO</w:t>
            </w:r>
          </w:p>
        </w:tc>
      </w:tr>
      <w:tr w:rsidR="007231C6" w:rsidRPr="00A75BC3" w14:paraId="26A72C15" w14:textId="77777777" w:rsidTr="00A75BC3">
        <w:trPr>
          <w:trHeight w:hRule="exact" w:val="340"/>
        </w:trPr>
        <w:tc>
          <w:tcPr>
            <w:tcW w:w="1955" w:type="dxa"/>
            <w:tcBorders>
              <w:top w:val="nil"/>
              <w:left w:val="nil"/>
              <w:bottom w:val="single" w:sz="2" w:space="0" w:color="C00000"/>
              <w:right w:val="single" w:sz="24" w:space="0" w:color="FFFFFF" w:themeColor="background1"/>
            </w:tcBorders>
            <w:vAlign w:val="center"/>
          </w:tcPr>
          <w:p w14:paraId="267A9DF3" w14:textId="77777777" w:rsidR="007231C6" w:rsidRPr="00A75BC3" w:rsidRDefault="007231C6" w:rsidP="00A75BC3">
            <w:pPr>
              <w:spacing w:after="0" w:line="240" w:lineRule="auto"/>
              <w:jc w:val="both"/>
              <w:rPr>
                <w:rFonts w:ascii="Calibri" w:eastAsia="Calibri" w:hAnsi="Calibri" w:cs="Times New Roman"/>
                <w:sz w:val="20"/>
                <w:szCs w:val="20"/>
                <w:lang w:val="de-DE"/>
              </w:rPr>
            </w:pPr>
            <w:r w:rsidRPr="00A75BC3">
              <w:rPr>
                <w:rFonts w:ascii="Calibri" w:eastAsia="Calibri" w:hAnsi="Calibri" w:cs="Times New Roman"/>
                <w:sz w:val="20"/>
                <w:szCs w:val="20"/>
                <w:lang w:val="de-DE"/>
              </w:rPr>
              <w:t xml:space="preserve">(es. </w:t>
            </w:r>
            <w:proofErr w:type="spellStart"/>
            <w:r w:rsidRPr="00A75BC3">
              <w:rPr>
                <w:rFonts w:ascii="Calibri" w:eastAsia="Calibri" w:hAnsi="Calibri" w:cs="Times New Roman"/>
                <w:sz w:val="20"/>
                <w:szCs w:val="20"/>
                <w:lang w:val="de-DE"/>
              </w:rPr>
              <w:t>rata</w:t>
            </w:r>
            <w:proofErr w:type="spellEnd"/>
            <w:r w:rsidRPr="00A75BC3">
              <w:rPr>
                <w:rFonts w:ascii="Calibri" w:eastAsia="Calibri" w:hAnsi="Calibri" w:cs="Times New Roman"/>
                <w:sz w:val="20"/>
                <w:szCs w:val="20"/>
                <w:lang w:val="de-DE"/>
              </w:rPr>
              <w:t xml:space="preserve"> </w:t>
            </w:r>
            <w:proofErr w:type="spellStart"/>
            <w:r w:rsidRPr="00A75BC3">
              <w:rPr>
                <w:rFonts w:ascii="Calibri" w:eastAsia="Calibri" w:hAnsi="Calibri" w:cs="Times New Roman"/>
                <w:sz w:val="20"/>
                <w:szCs w:val="20"/>
                <w:lang w:val="de-DE"/>
              </w:rPr>
              <w:t>mutuo</w:t>
            </w:r>
            <w:proofErr w:type="spellEnd"/>
            <w:r w:rsidRPr="00A75BC3">
              <w:rPr>
                <w:rFonts w:ascii="Calibri" w:eastAsia="Calibri" w:hAnsi="Calibri" w:cs="Times New Roman"/>
                <w:sz w:val="20"/>
                <w:szCs w:val="20"/>
                <w:lang w:val="de-DE"/>
              </w:rPr>
              <w:t>)</w:t>
            </w:r>
          </w:p>
        </w:tc>
        <w:tc>
          <w:tcPr>
            <w:tcW w:w="1955" w:type="dxa"/>
            <w:tcBorders>
              <w:top w:val="nil"/>
              <w:left w:val="single" w:sz="24" w:space="0" w:color="FFFFFF" w:themeColor="background1"/>
              <w:bottom w:val="single" w:sz="2" w:space="0" w:color="C00000"/>
              <w:right w:val="single" w:sz="24" w:space="0" w:color="FFFFFF" w:themeColor="background1"/>
            </w:tcBorders>
            <w:vAlign w:val="center"/>
          </w:tcPr>
          <w:p w14:paraId="490A30DE" w14:textId="77777777" w:rsidR="007231C6" w:rsidRPr="00A75BC3" w:rsidRDefault="007231C6" w:rsidP="00A75BC3">
            <w:pPr>
              <w:spacing w:after="0" w:line="240" w:lineRule="auto"/>
              <w:jc w:val="both"/>
              <w:rPr>
                <w:rFonts w:ascii="Calibri" w:eastAsia="Calibri" w:hAnsi="Calibri" w:cs="Times New Roman"/>
                <w:sz w:val="20"/>
                <w:szCs w:val="20"/>
                <w:lang w:val="de-DE"/>
              </w:rPr>
            </w:pPr>
          </w:p>
        </w:tc>
        <w:tc>
          <w:tcPr>
            <w:tcW w:w="1956" w:type="dxa"/>
            <w:tcBorders>
              <w:top w:val="nil"/>
              <w:left w:val="single" w:sz="24" w:space="0" w:color="FFFFFF" w:themeColor="background1"/>
              <w:bottom w:val="single" w:sz="2" w:space="0" w:color="C00000"/>
              <w:right w:val="single" w:sz="24" w:space="0" w:color="FFFFFF" w:themeColor="background1"/>
            </w:tcBorders>
            <w:vAlign w:val="center"/>
          </w:tcPr>
          <w:p w14:paraId="27019A54" w14:textId="77777777" w:rsidR="007231C6" w:rsidRPr="00A75BC3" w:rsidRDefault="007231C6" w:rsidP="00A75BC3">
            <w:pPr>
              <w:spacing w:after="0" w:line="240" w:lineRule="auto"/>
              <w:jc w:val="both"/>
              <w:rPr>
                <w:rFonts w:ascii="Calibri" w:eastAsia="Calibri" w:hAnsi="Calibri" w:cs="Times New Roman"/>
                <w:sz w:val="20"/>
                <w:szCs w:val="20"/>
                <w:lang w:val="de-DE"/>
              </w:rPr>
            </w:pPr>
          </w:p>
        </w:tc>
        <w:tc>
          <w:tcPr>
            <w:tcW w:w="1956" w:type="dxa"/>
            <w:tcBorders>
              <w:top w:val="nil"/>
              <w:left w:val="single" w:sz="24" w:space="0" w:color="FFFFFF" w:themeColor="background1"/>
              <w:bottom w:val="single" w:sz="2" w:space="0" w:color="C00000"/>
              <w:right w:val="single" w:sz="24" w:space="0" w:color="FFFFFF" w:themeColor="background1"/>
            </w:tcBorders>
            <w:vAlign w:val="center"/>
          </w:tcPr>
          <w:p w14:paraId="038A4EA7" w14:textId="77777777" w:rsidR="007231C6" w:rsidRPr="00A75BC3" w:rsidRDefault="007231C6" w:rsidP="00A75BC3">
            <w:pPr>
              <w:spacing w:after="0" w:line="240" w:lineRule="auto"/>
              <w:jc w:val="both"/>
              <w:rPr>
                <w:rFonts w:ascii="Calibri" w:eastAsia="Calibri" w:hAnsi="Calibri" w:cs="Times New Roman"/>
                <w:sz w:val="20"/>
                <w:szCs w:val="20"/>
                <w:lang w:val="de-DE"/>
              </w:rPr>
            </w:pPr>
          </w:p>
        </w:tc>
        <w:tc>
          <w:tcPr>
            <w:tcW w:w="1956" w:type="dxa"/>
            <w:tcBorders>
              <w:top w:val="nil"/>
              <w:left w:val="single" w:sz="24" w:space="0" w:color="FFFFFF" w:themeColor="background1"/>
              <w:bottom w:val="single" w:sz="2" w:space="0" w:color="C00000"/>
              <w:right w:val="nil"/>
            </w:tcBorders>
            <w:vAlign w:val="center"/>
          </w:tcPr>
          <w:p w14:paraId="6BF810BE" w14:textId="77777777" w:rsidR="007231C6" w:rsidRPr="00A75BC3" w:rsidRDefault="007231C6" w:rsidP="00A75BC3">
            <w:pPr>
              <w:spacing w:after="0" w:line="240" w:lineRule="auto"/>
              <w:jc w:val="both"/>
              <w:rPr>
                <w:rFonts w:ascii="Calibri" w:eastAsia="Calibri" w:hAnsi="Calibri" w:cs="Times New Roman"/>
                <w:sz w:val="20"/>
                <w:szCs w:val="20"/>
                <w:lang w:val="de-DE"/>
              </w:rPr>
            </w:pPr>
          </w:p>
        </w:tc>
      </w:tr>
      <w:tr w:rsidR="007231C6" w:rsidRPr="00A75BC3" w14:paraId="31A7790C" w14:textId="77777777" w:rsidTr="00A75BC3">
        <w:trPr>
          <w:trHeight w:hRule="exact" w:val="340"/>
        </w:trPr>
        <w:tc>
          <w:tcPr>
            <w:tcW w:w="1955" w:type="dxa"/>
            <w:tcBorders>
              <w:top w:val="single" w:sz="2" w:space="0" w:color="C00000"/>
              <w:left w:val="nil"/>
              <w:bottom w:val="single" w:sz="2" w:space="0" w:color="C00000"/>
              <w:right w:val="single" w:sz="24" w:space="0" w:color="FFFFFF" w:themeColor="background1"/>
            </w:tcBorders>
            <w:vAlign w:val="center"/>
          </w:tcPr>
          <w:p w14:paraId="7652DA32" w14:textId="77777777" w:rsidR="007231C6" w:rsidRPr="00A75BC3" w:rsidRDefault="007231C6" w:rsidP="00A75BC3">
            <w:pPr>
              <w:spacing w:after="0" w:line="240" w:lineRule="auto"/>
              <w:jc w:val="both"/>
              <w:rPr>
                <w:rFonts w:ascii="Calibri" w:eastAsia="Calibri" w:hAnsi="Calibri" w:cs="Times New Roman"/>
                <w:sz w:val="20"/>
                <w:szCs w:val="20"/>
                <w:lang w:val="en-GB"/>
              </w:rPr>
            </w:pPr>
            <w:r w:rsidRPr="00A75BC3">
              <w:rPr>
                <w:rFonts w:ascii="Calibri" w:eastAsia="Calibri" w:hAnsi="Calibri" w:cs="Times New Roman"/>
                <w:sz w:val="20"/>
                <w:szCs w:val="20"/>
                <w:lang w:val="en-GB"/>
              </w:rPr>
              <w:t xml:space="preserve">(es. rata </w:t>
            </w:r>
            <w:r w:rsidRPr="00A75BC3">
              <w:rPr>
                <w:rFonts w:ascii="Calibri" w:eastAsia="Calibri" w:hAnsi="Calibri" w:cs="Times New Roman"/>
                <w:i/>
                <w:sz w:val="20"/>
                <w:szCs w:val="20"/>
                <w:lang w:val="en-GB"/>
              </w:rPr>
              <w:t>leasing</w:t>
            </w:r>
            <w:r w:rsidRPr="00A75BC3">
              <w:rPr>
                <w:rFonts w:ascii="Calibri" w:eastAsia="Calibri" w:hAnsi="Calibri" w:cs="Times New Roman"/>
                <w:sz w:val="20"/>
                <w:szCs w:val="20"/>
                <w:lang w:val="en-GB"/>
              </w:rPr>
              <w:t>)</w:t>
            </w:r>
          </w:p>
        </w:tc>
        <w:tc>
          <w:tcPr>
            <w:tcW w:w="1955" w:type="dxa"/>
            <w:tcBorders>
              <w:top w:val="single" w:sz="2" w:space="0" w:color="C00000"/>
              <w:left w:val="single" w:sz="24" w:space="0" w:color="FFFFFF" w:themeColor="background1"/>
              <w:bottom w:val="single" w:sz="2" w:space="0" w:color="C00000"/>
              <w:right w:val="single" w:sz="24" w:space="0" w:color="FFFFFF" w:themeColor="background1"/>
            </w:tcBorders>
            <w:vAlign w:val="center"/>
          </w:tcPr>
          <w:p w14:paraId="6389B5AF" w14:textId="77777777" w:rsidR="007231C6" w:rsidRPr="00A75BC3" w:rsidRDefault="007231C6" w:rsidP="00A75BC3">
            <w:pPr>
              <w:spacing w:after="0" w:line="240" w:lineRule="auto"/>
              <w:jc w:val="both"/>
              <w:rPr>
                <w:rFonts w:ascii="Calibri" w:eastAsia="Calibri" w:hAnsi="Calibri" w:cs="Times New Roman"/>
                <w:sz w:val="20"/>
                <w:szCs w:val="20"/>
                <w:lang w:val="en-GB"/>
              </w:rPr>
            </w:pPr>
          </w:p>
        </w:tc>
        <w:tc>
          <w:tcPr>
            <w:tcW w:w="1956" w:type="dxa"/>
            <w:tcBorders>
              <w:top w:val="single" w:sz="2" w:space="0" w:color="C00000"/>
              <w:left w:val="single" w:sz="24" w:space="0" w:color="FFFFFF" w:themeColor="background1"/>
              <w:bottom w:val="single" w:sz="2" w:space="0" w:color="C00000"/>
              <w:right w:val="single" w:sz="24" w:space="0" w:color="FFFFFF" w:themeColor="background1"/>
            </w:tcBorders>
            <w:vAlign w:val="center"/>
          </w:tcPr>
          <w:p w14:paraId="350BEECA" w14:textId="77777777" w:rsidR="007231C6" w:rsidRPr="00A75BC3" w:rsidRDefault="007231C6" w:rsidP="00A75BC3">
            <w:pPr>
              <w:spacing w:after="0" w:line="240" w:lineRule="auto"/>
              <w:jc w:val="both"/>
              <w:rPr>
                <w:rFonts w:ascii="Calibri" w:eastAsia="Calibri" w:hAnsi="Calibri" w:cs="Times New Roman"/>
                <w:sz w:val="20"/>
                <w:szCs w:val="20"/>
                <w:lang w:val="en-GB"/>
              </w:rPr>
            </w:pPr>
          </w:p>
        </w:tc>
        <w:tc>
          <w:tcPr>
            <w:tcW w:w="1956" w:type="dxa"/>
            <w:tcBorders>
              <w:top w:val="single" w:sz="2" w:space="0" w:color="C00000"/>
              <w:left w:val="single" w:sz="24" w:space="0" w:color="FFFFFF" w:themeColor="background1"/>
              <w:bottom w:val="single" w:sz="2" w:space="0" w:color="C00000"/>
              <w:right w:val="single" w:sz="24" w:space="0" w:color="FFFFFF" w:themeColor="background1"/>
            </w:tcBorders>
            <w:vAlign w:val="center"/>
          </w:tcPr>
          <w:p w14:paraId="25D48AA9" w14:textId="77777777" w:rsidR="007231C6" w:rsidRPr="00A75BC3" w:rsidRDefault="007231C6" w:rsidP="00A75BC3">
            <w:pPr>
              <w:spacing w:after="0" w:line="240" w:lineRule="auto"/>
              <w:jc w:val="both"/>
              <w:rPr>
                <w:rFonts w:ascii="Calibri" w:eastAsia="Calibri" w:hAnsi="Calibri" w:cs="Times New Roman"/>
                <w:sz w:val="20"/>
                <w:szCs w:val="20"/>
                <w:lang w:val="en-GB"/>
              </w:rPr>
            </w:pPr>
          </w:p>
        </w:tc>
        <w:tc>
          <w:tcPr>
            <w:tcW w:w="1956" w:type="dxa"/>
            <w:tcBorders>
              <w:top w:val="single" w:sz="2" w:space="0" w:color="C00000"/>
              <w:left w:val="single" w:sz="24" w:space="0" w:color="FFFFFF" w:themeColor="background1"/>
              <w:bottom w:val="single" w:sz="2" w:space="0" w:color="C00000"/>
              <w:right w:val="nil"/>
            </w:tcBorders>
            <w:vAlign w:val="center"/>
          </w:tcPr>
          <w:p w14:paraId="65D82F9D" w14:textId="77777777" w:rsidR="007231C6" w:rsidRPr="00A75BC3" w:rsidRDefault="007231C6" w:rsidP="00A75BC3">
            <w:pPr>
              <w:spacing w:after="0" w:line="240" w:lineRule="auto"/>
              <w:jc w:val="both"/>
              <w:rPr>
                <w:rFonts w:ascii="Calibri" w:eastAsia="Calibri" w:hAnsi="Calibri" w:cs="Times New Roman"/>
                <w:sz w:val="20"/>
                <w:szCs w:val="20"/>
                <w:lang w:val="en-GB"/>
              </w:rPr>
            </w:pPr>
          </w:p>
        </w:tc>
      </w:tr>
      <w:tr w:rsidR="007231C6" w:rsidRPr="00A75BC3" w14:paraId="37ED40D5" w14:textId="77777777" w:rsidTr="00A75BC3">
        <w:trPr>
          <w:trHeight w:hRule="exact" w:val="340"/>
        </w:trPr>
        <w:tc>
          <w:tcPr>
            <w:tcW w:w="1955" w:type="dxa"/>
            <w:tcBorders>
              <w:top w:val="single" w:sz="2" w:space="0" w:color="C00000"/>
              <w:left w:val="nil"/>
              <w:bottom w:val="single" w:sz="12" w:space="0" w:color="C00000"/>
              <w:right w:val="single" w:sz="24" w:space="0" w:color="FFFFFF" w:themeColor="background1"/>
            </w:tcBorders>
            <w:vAlign w:val="center"/>
          </w:tcPr>
          <w:p w14:paraId="00DB8121" w14:textId="77777777" w:rsidR="007231C6" w:rsidRPr="00A75BC3" w:rsidRDefault="007231C6" w:rsidP="00A75BC3">
            <w:pPr>
              <w:spacing w:after="0" w:line="240" w:lineRule="auto"/>
              <w:jc w:val="both"/>
              <w:rPr>
                <w:rFonts w:ascii="Calibri" w:eastAsia="Calibri" w:hAnsi="Calibri" w:cs="Times New Roman"/>
                <w:sz w:val="20"/>
                <w:szCs w:val="20"/>
              </w:rPr>
            </w:pPr>
            <w:r w:rsidRPr="00A75BC3">
              <w:rPr>
                <w:rFonts w:ascii="Calibri" w:eastAsia="Calibri" w:hAnsi="Calibri" w:cs="Times New Roman"/>
                <w:sz w:val="20"/>
                <w:szCs w:val="20"/>
              </w:rPr>
              <w:t>(es. fornitori)</w:t>
            </w:r>
          </w:p>
        </w:tc>
        <w:tc>
          <w:tcPr>
            <w:tcW w:w="1955" w:type="dxa"/>
            <w:tcBorders>
              <w:top w:val="single" w:sz="2" w:space="0" w:color="C00000"/>
              <w:left w:val="single" w:sz="24" w:space="0" w:color="FFFFFF" w:themeColor="background1"/>
              <w:bottom w:val="single" w:sz="12" w:space="0" w:color="C00000"/>
              <w:right w:val="single" w:sz="24" w:space="0" w:color="FFFFFF" w:themeColor="background1"/>
            </w:tcBorders>
            <w:vAlign w:val="center"/>
          </w:tcPr>
          <w:p w14:paraId="7FF57233" w14:textId="77777777" w:rsidR="007231C6" w:rsidRPr="00A75BC3" w:rsidRDefault="007231C6" w:rsidP="00A75BC3">
            <w:pPr>
              <w:spacing w:after="0" w:line="240" w:lineRule="auto"/>
              <w:jc w:val="both"/>
              <w:rPr>
                <w:rFonts w:ascii="Calibri" w:eastAsia="Calibri" w:hAnsi="Calibri" w:cs="Times New Roman"/>
                <w:sz w:val="20"/>
                <w:szCs w:val="20"/>
              </w:rPr>
            </w:pPr>
          </w:p>
        </w:tc>
        <w:tc>
          <w:tcPr>
            <w:tcW w:w="1956" w:type="dxa"/>
            <w:tcBorders>
              <w:top w:val="single" w:sz="2" w:space="0" w:color="C00000"/>
              <w:left w:val="single" w:sz="24" w:space="0" w:color="FFFFFF" w:themeColor="background1"/>
              <w:bottom w:val="single" w:sz="12" w:space="0" w:color="C00000"/>
              <w:right w:val="single" w:sz="24" w:space="0" w:color="FFFFFF" w:themeColor="background1"/>
            </w:tcBorders>
            <w:vAlign w:val="center"/>
          </w:tcPr>
          <w:p w14:paraId="062B1CF9" w14:textId="77777777" w:rsidR="007231C6" w:rsidRPr="00A75BC3" w:rsidRDefault="007231C6" w:rsidP="00A75BC3">
            <w:pPr>
              <w:spacing w:after="0" w:line="240" w:lineRule="auto"/>
              <w:jc w:val="both"/>
              <w:rPr>
                <w:rFonts w:ascii="Calibri" w:eastAsia="Calibri" w:hAnsi="Calibri" w:cs="Times New Roman"/>
                <w:sz w:val="20"/>
                <w:szCs w:val="20"/>
              </w:rPr>
            </w:pPr>
          </w:p>
        </w:tc>
        <w:tc>
          <w:tcPr>
            <w:tcW w:w="1956" w:type="dxa"/>
            <w:tcBorders>
              <w:top w:val="single" w:sz="2" w:space="0" w:color="C00000"/>
              <w:left w:val="single" w:sz="24" w:space="0" w:color="FFFFFF" w:themeColor="background1"/>
              <w:bottom w:val="single" w:sz="12" w:space="0" w:color="C00000"/>
              <w:right w:val="single" w:sz="24" w:space="0" w:color="FFFFFF" w:themeColor="background1"/>
            </w:tcBorders>
            <w:vAlign w:val="center"/>
          </w:tcPr>
          <w:p w14:paraId="3F0320A6" w14:textId="77777777" w:rsidR="007231C6" w:rsidRPr="00A75BC3" w:rsidRDefault="007231C6" w:rsidP="00A75BC3">
            <w:pPr>
              <w:spacing w:after="0" w:line="240" w:lineRule="auto"/>
              <w:jc w:val="both"/>
              <w:rPr>
                <w:rFonts w:ascii="Calibri" w:eastAsia="Calibri" w:hAnsi="Calibri" w:cs="Times New Roman"/>
                <w:sz w:val="20"/>
                <w:szCs w:val="20"/>
              </w:rPr>
            </w:pPr>
          </w:p>
        </w:tc>
        <w:tc>
          <w:tcPr>
            <w:tcW w:w="1956" w:type="dxa"/>
            <w:tcBorders>
              <w:top w:val="single" w:sz="2" w:space="0" w:color="C00000"/>
              <w:left w:val="single" w:sz="24" w:space="0" w:color="FFFFFF" w:themeColor="background1"/>
              <w:bottom w:val="single" w:sz="12" w:space="0" w:color="C00000"/>
              <w:right w:val="nil"/>
            </w:tcBorders>
            <w:vAlign w:val="center"/>
          </w:tcPr>
          <w:p w14:paraId="76084FE0" w14:textId="77777777" w:rsidR="007231C6" w:rsidRPr="00A75BC3" w:rsidRDefault="007231C6" w:rsidP="00A75BC3">
            <w:pPr>
              <w:spacing w:after="0" w:line="240" w:lineRule="auto"/>
              <w:jc w:val="both"/>
              <w:rPr>
                <w:rFonts w:ascii="Calibri" w:eastAsia="Calibri" w:hAnsi="Calibri" w:cs="Times New Roman"/>
                <w:sz w:val="20"/>
                <w:szCs w:val="20"/>
              </w:rPr>
            </w:pPr>
          </w:p>
        </w:tc>
      </w:tr>
    </w:tbl>
    <w:p w14:paraId="6F6EDA69" w14:textId="5C2EF249" w:rsidR="007231C6" w:rsidRPr="00D278CB" w:rsidRDefault="00467D68" w:rsidP="00A75BC3">
      <w:pPr>
        <w:spacing w:before="240"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 xml:space="preserve">Il Collegio sindacale rileva </w:t>
      </w:r>
      <w:r w:rsidR="007231C6" w:rsidRPr="00D278CB">
        <w:rPr>
          <w:rFonts w:ascii="Calibri" w:eastAsia="Calibri" w:hAnsi="Calibri" w:cs="Times New Roman"/>
          <w:color w:val="262626" w:themeColor="text1" w:themeTint="D9"/>
        </w:rPr>
        <w:t>che: _______________.</w:t>
      </w:r>
    </w:p>
    <w:p w14:paraId="0ABDF23F" w14:textId="3099AE1F" w:rsidR="007231C6" w:rsidRPr="00D278CB" w:rsidRDefault="007231C6" w:rsidP="007231C6">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w:t>
      </w:r>
      <w:r w:rsidRPr="00D278CB">
        <w:rPr>
          <w:rFonts w:ascii="Calibri" w:eastAsia="Calibri" w:hAnsi="Calibri" w:cs="Times New Roman"/>
          <w:i/>
          <w:color w:val="262626" w:themeColor="text1" w:themeTint="D9"/>
        </w:rPr>
        <w:t>Esempio</w:t>
      </w:r>
      <w:r w:rsidRPr="00D278CB">
        <w:rPr>
          <w:rFonts w:ascii="Calibri" w:eastAsia="Calibri" w:hAnsi="Calibri" w:cs="Times New Roman"/>
          <w:color w:val="262626" w:themeColor="text1" w:themeTint="D9"/>
        </w:rPr>
        <w:t>: un</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analisi a campione delle condizioni di incasso e di pagamento evidenzia una dilazione media concessa ai clienti, per 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incasso dei crediti, di circa __ giorni e una dilazione media ottenuta dai fornitori, per il pagamento dei debiti commerciali, di circa __ giorni].</w:t>
      </w:r>
    </w:p>
    <w:p w14:paraId="3403175B" w14:textId="77777777" w:rsidR="007231C6" w:rsidRPr="00D278CB" w:rsidRDefault="007231C6" w:rsidP="007231C6">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lastRenderedPageBreak/>
        <w:t>[</w:t>
      </w:r>
      <w:r w:rsidRPr="00D278CB">
        <w:rPr>
          <w:rFonts w:ascii="Calibri" w:eastAsia="Calibri" w:hAnsi="Calibri" w:cs="Times New Roman"/>
          <w:i/>
          <w:color w:val="262626" w:themeColor="text1" w:themeTint="D9"/>
        </w:rPr>
        <w:t>Esempio</w:t>
      </w:r>
      <w:r w:rsidRPr="00D278CB">
        <w:rPr>
          <w:rFonts w:ascii="Calibri" w:eastAsia="Calibri" w:hAnsi="Calibri" w:cs="Times New Roman"/>
          <w:iCs/>
          <w:color w:val="262626" w:themeColor="text1" w:themeTint="D9"/>
        </w:rPr>
        <w:t>: gli</w:t>
      </w:r>
      <w:r w:rsidRPr="00D278CB">
        <w:rPr>
          <w:rFonts w:ascii="Calibri" w:eastAsia="Calibri" w:hAnsi="Calibri" w:cs="Times New Roman"/>
          <w:color w:val="262626" w:themeColor="text1" w:themeTint="D9"/>
        </w:rPr>
        <w:t xml:space="preserve"> oneri finanziari sostenuti, alla data della presente verifica, ammontano complessivamente ad euro ___________ e rappresentano, in termini percentuali, il __ % del fatturato totale].</w:t>
      </w:r>
    </w:p>
    <w:p w14:paraId="75A3C7EF" w14:textId="77777777" w:rsidR="007231C6" w:rsidRPr="00D278CB" w:rsidRDefault="007231C6" w:rsidP="007231C6">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w:t>
      </w:r>
      <w:r w:rsidRPr="00D278CB">
        <w:rPr>
          <w:rFonts w:ascii="Calibri" w:eastAsia="Calibri" w:hAnsi="Calibri" w:cs="Times New Roman"/>
          <w:i/>
          <w:color w:val="262626" w:themeColor="text1" w:themeTint="D9"/>
        </w:rPr>
        <w:t>Esempio</w:t>
      </w:r>
      <w:r w:rsidRPr="00D278CB">
        <w:rPr>
          <w:rFonts w:ascii="Calibri" w:eastAsia="Calibri" w:hAnsi="Calibri" w:cs="Times New Roman"/>
          <w:color w:val="262626" w:themeColor="text1" w:themeTint="D9"/>
        </w:rPr>
        <w:t xml:space="preserve">: si procede, quindi, ad esaminare il capitale circolante netto alla data del </w:t>
      </w:r>
      <w:r w:rsidRPr="00D278CB">
        <w:rPr>
          <w:rFonts w:ascii="Calibri" w:eastAsia="Calibri" w:hAnsi="Calibri" w:cs="Times New Roman"/>
          <w:bCs/>
          <w:color w:val="262626" w:themeColor="text1" w:themeTint="D9"/>
        </w:rPr>
        <w:t>__/__/_____</w:t>
      </w:r>
      <w:r w:rsidRPr="00D278CB">
        <w:rPr>
          <w:rFonts w:ascii="Calibri" w:eastAsia="Calibri" w:hAnsi="Calibri" w:cs="Times New Roman"/>
          <w:color w:val="262626" w:themeColor="text1" w:themeTint="D9"/>
        </w:rPr>
        <w:t xml:space="preserve"> sulla base delle informazioni ottenute dalla lettura del bilancio trimestrale/semestrale fornitoci dal responsabile amministrativo. Il capitale circolante netto risulta positivo/negativo per euro ____; ciò denota una struttura finanziaria a breve solida/deficitaria].</w:t>
      </w:r>
    </w:p>
    <w:p w14:paraId="273A1FC6" w14:textId="77777777" w:rsidR="007231C6" w:rsidRPr="00D278CB" w:rsidRDefault="007231C6" w:rsidP="007231C6">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w:t>
      </w:r>
      <w:r w:rsidRPr="00D278CB">
        <w:rPr>
          <w:rFonts w:ascii="Calibri" w:eastAsia="Calibri" w:hAnsi="Calibri" w:cs="Times New Roman"/>
          <w:i/>
          <w:color w:val="262626" w:themeColor="text1" w:themeTint="D9"/>
        </w:rPr>
        <w:t>Esempio</w:t>
      </w:r>
      <w:r w:rsidRPr="00D278CB">
        <w:rPr>
          <w:rFonts w:ascii="Calibri" w:eastAsia="Calibri" w:hAnsi="Calibri" w:cs="Times New Roman"/>
          <w:color w:val="262626" w:themeColor="text1" w:themeTint="D9"/>
        </w:rPr>
        <w:t>: il margine di struttura primario risulta essere positivo/negativo per euro ____. Tali dati evidenziano una struttura finanziaria in equilibrio [</w:t>
      </w:r>
      <w:r w:rsidRPr="00D278CB">
        <w:rPr>
          <w:rFonts w:ascii="Calibri" w:eastAsia="Calibri" w:hAnsi="Calibri" w:cs="Times New Roman"/>
          <w:i/>
          <w:color w:val="262626" w:themeColor="text1" w:themeTint="D9"/>
        </w:rPr>
        <w:t>ovvero</w:t>
      </w:r>
      <w:r w:rsidRPr="00D278CB">
        <w:rPr>
          <w:rFonts w:ascii="Calibri" w:eastAsia="Calibri" w:hAnsi="Calibri" w:cs="Times New Roman"/>
          <w:color w:val="262626" w:themeColor="text1" w:themeTint="D9"/>
        </w:rPr>
        <w:t xml:space="preserve">: tali dati evidenziano una struttura finanziaria in forte tensione]. </w:t>
      </w:r>
    </w:p>
    <w:p w14:paraId="7BE1C3D2" w14:textId="1EAD8EC3" w:rsidR="007231C6" w:rsidRPr="00D278CB" w:rsidRDefault="007231C6" w:rsidP="007231C6">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w:t>
      </w:r>
      <w:r w:rsidRPr="00D278CB">
        <w:rPr>
          <w:rFonts w:ascii="Calibri" w:eastAsia="Calibri" w:hAnsi="Calibri" w:cs="Times New Roman"/>
          <w:i/>
          <w:color w:val="262626" w:themeColor="text1" w:themeTint="D9"/>
        </w:rPr>
        <w:t>Esempio</w:t>
      </w:r>
      <w:r w:rsidRPr="00D278CB">
        <w:rPr>
          <w:rFonts w:ascii="Calibri" w:eastAsia="Calibri" w:hAnsi="Calibri" w:cs="Times New Roman"/>
          <w:color w:val="262626" w:themeColor="text1" w:themeTint="D9"/>
        </w:rPr>
        <w:t>: 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analisi dell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indebitamento complessivo della società evidenzia un totale debiti pari ad euro ____ che, rapportato al fatturato complessivo dell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anno, pari ad euro ____, rappresenta il __%. Il raffronto del “monte debiti” con il patrimonio netto evidenzia invece un rapporto di __ a __].</w:t>
      </w:r>
    </w:p>
    <w:p w14:paraId="1F2247C7" w14:textId="5FEE6722" w:rsidR="007231C6" w:rsidRPr="00D278CB" w:rsidRDefault="007231C6" w:rsidP="007231C6">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w:t>
      </w:r>
      <w:r w:rsidRPr="00D278CB">
        <w:rPr>
          <w:rFonts w:ascii="Calibri" w:eastAsia="Calibri" w:hAnsi="Calibri" w:cs="Times New Roman"/>
          <w:i/>
          <w:color w:val="262626" w:themeColor="text1" w:themeTint="D9"/>
        </w:rPr>
        <w:t>Esempio</w:t>
      </w:r>
      <w:r w:rsidRPr="00D278CB">
        <w:rPr>
          <w:rFonts w:ascii="Calibri" w:eastAsia="Calibri" w:hAnsi="Calibri" w:cs="Times New Roman"/>
          <w:color w:val="262626" w:themeColor="text1" w:themeTint="D9"/>
        </w:rPr>
        <w:t xml:space="preserve">: in presenza di perdite rilevanti già evidenziate dal bilancio </w:t>
      </w:r>
      <w:r w:rsidR="00BD64E5" w:rsidRPr="00D278CB">
        <w:rPr>
          <w:rFonts w:ascii="Calibri" w:eastAsia="Calibri" w:hAnsi="Calibri" w:cs="Times New Roman"/>
          <w:color w:val="262626" w:themeColor="text1" w:themeTint="D9"/>
        </w:rPr>
        <w:t>di verifica i</w:t>
      </w:r>
      <w:r w:rsidRPr="00D278CB">
        <w:rPr>
          <w:rFonts w:ascii="Calibri" w:eastAsia="Calibri" w:hAnsi="Calibri" w:cs="Times New Roman"/>
          <w:color w:val="262626" w:themeColor="text1" w:themeTint="D9"/>
        </w:rPr>
        <w:t>nfrannuale, i sottoscritti sindaci, raccolti seri indizi e affidabili informazioni dell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 xml:space="preserve">esistenza di un precario equilibrio finanziario della società, procedono ad una profonda analisi della situazione patrimoniale e finanziaria della medesima]. </w:t>
      </w:r>
    </w:p>
    <w:p w14:paraId="012853C5" w14:textId="135416FC" w:rsidR="007231C6" w:rsidRPr="00D278CB" w:rsidRDefault="007231C6" w:rsidP="007231C6">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w:t>
      </w:r>
      <w:r w:rsidRPr="00D278CB">
        <w:rPr>
          <w:rFonts w:ascii="Calibri" w:eastAsia="Calibri" w:hAnsi="Calibri" w:cs="Times New Roman"/>
          <w:i/>
          <w:color w:val="262626" w:themeColor="text1" w:themeTint="D9"/>
        </w:rPr>
        <w:t>Esempio</w:t>
      </w:r>
      <w:r w:rsidRPr="00D278CB">
        <w:rPr>
          <w:rFonts w:ascii="Calibri" w:eastAsia="Calibri" w:hAnsi="Calibri" w:cs="Times New Roman"/>
          <w:color w:val="262626" w:themeColor="text1" w:themeTint="D9"/>
        </w:rPr>
        <w:t>: i sindaci hanno chiesto informazioni sulla sussistenza dei segnali di cui all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art. 3, co</w:t>
      </w:r>
      <w:r w:rsidR="00D91195"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 xml:space="preserve"> </w:t>
      </w:r>
      <w:r w:rsidR="00C3126A" w:rsidRPr="00D278CB">
        <w:rPr>
          <w:rFonts w:ascii="Calibri" w:eastAsia="Calibri" w:hAnsi="Calibri" w:cs="Times New Roman"/>
          <w:color w:val="262626" w:themeColor="text1" w:themeTint="D9"/>
        </w:rPr>
        <w:t>4, del</w:t>
      </w:r>
      <w:r w:rsidRPr="00D278CB">
        <w:rPr>
          <w:rFonts w:ascii="Calibri" w:eastAsia="Calibri" w:hAnsi="Calibri" w:cs="Times New Roman"/>
          <w:color w:val="262626" w:themeColor="text1" w:themeTint="D9"/>
        </w:rPr>
        <w:t xml:space="preserve"> </w:t>
      </w:r>
      <w:r w:rsidR="00190D60" w:rsidRPr="00D278CB">
        <w:rPr>
          <w:rFonts w:ascii="Calibri" w:eastAsia="Calibri" w:hAnsi="Calibri" w:cs="Times New Roman"/>
          <w:color w:val="262626" w:themeColor="text1" w:themeTint="D9"/>
        </w:rPr>
        <w:t>d</w:t>
      </w:r>
      <w:r w:rsidRPr="00D278CB">
        <w:rPr>
          <w:rFonts w:ascii="Calibri" w:eastAsia="Calibri" w:hAnsi="Calibri" w:cs="Times New Roman"/>
          <w:color w:val="262626" w:themeColor="text1" w:themeTint="D9"/>
        </w:rPr>
        <w:t xml:space="preserve">.lgs. </w:t>
      </w:r>
      <w:r w:rsidR="00190D60" w:rsidRPr="00D278CB">
        <w:rPr>
          <w:rFonts w:ascii="Calibri" w:eastAsia="Calibri" w:hAnsi="Calibri" w:cs="Times New Roman"/>
          <w:color w:val="262626" w:themeColor="text1" w:themeTint="D9"/>
        </w:rPr>
        <w:t xml:space="preserve">12 gennaio 2019, </w:t>
      </w:r>
      <w:r w:rsidRPr="00D278CB">
        <w:rPr>
          <w:rFonts w:ascii="Calibri" w:eastAsia="Calibri" w:hAnsi="Calibri" w:cs="Times New Roman"/>
          <w:color w:val="262626" w:themeColor="text1" w:themeTint="D9"/>
        </w:rPr>
        <w:t xml:space="preserve">14]. </w:t>
      </w:r>
    </w:p>
    <w:p w14:paraId="03226212" w14:textId="3770D2C6" w:rsidR="007231C6" w:rsidRPr="00D278CB" w:rsidRDefault="007231C6" w:rsidP="00A75BC3">
      <w:pPr>
        <w:spacing w:before="240" w:after="60" w:line="300" w:lineRule="auto"/>
        <w:jc w:val="both"/>
        <w:rPr>
          <w:rFonts w:ascii="Calibri" w:eastAsia="Calibri" w:hAnsi="Calibri" w:cs="Times New Roman"/>
          <w:b/>
          <w:bCs/>
          <w:color w:val="262626" w:themeColor="text1" w:themeTint="D9"/>
        </w:rPr>
      </w:pPr>
      <w:r w:rsidRPr="00D278CB">
        <w:rPr>
          <w:rFonts w:ascii="Calibri" w:eastAsia="Calibri" w:hAnsi="Calibri" w:cs="Times New Roman"/>
          <w:b/>
          <w:bCs/>
          <w:color w:val="262626" w:themeColor="text1" w:themeTint="D9"/>
        </w:rPr>
        <w:t xml:space="preserve">CONTRIBUTI E AGEVOLAZIONI </w:t>
      </w:r>
    </w:p>
    <w:p w14:paraId="5918F42D" w14:textId="77777777" w:rsidR="007231C6" w:rsidRPr="00D278CB" w:rsidRDefault="007231C6" w:rsidP="007231C6">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 xml:space="preserve">Si prende atto che la società ha ottenuto un contributo di euro </w:t>
      </w:r>
      <w:r w:rsidRPr="00D278CB">
        <w:rPr>
          <w:rFonts w:ascii="Calibri" w:eastAsia="Calibri" w:hAnsi="Calibri" w:cs="Times New Roman"/>
          <w:color w:val="262626" w:themeColor="text1" w:themeTint="D9"/>
          <w:u w:val="single"/>
        </w:rPr>
        <w:tab/>
      </w:r>
      <w:r w:rsidRPr="00D278CB">
        <w:rPr>
          <w:rFonts w:ascii="Calibri" w:eastAsia="Calibri" w:hAnsi="Calibri" w:cs="Times New Roman"/>
          <w:color w:val="262626" w:themeColor="text1" w:themeTint="D9"/>
          <w:u w:val="single"/>
        </w:rPr>
        <w:tab/>
      </w:r>
      <w:r w:rsidRPr="00D278CB">
        <w:rPr>
          <w:rFonts w:ascii="Calibri" w:eastAsia="Calibri" w:hAnsi="Calibri" w:cs="Times New Roman"/>
          <w:color w:val="262626" w:themeColor="text1" w:themeTint="D9"/>
        </w:rPr>
        <w:t xml:space="preserve"> ai sensi della legge</w:t>
      </w:r>
      <w:r w:rsidRPr="00D278CB">
        <w:rPr>
          <w:rFonts w:ascii="Calibri" w:eastAsia="Calibri" w:hAnsi="Calibri" w:cs="Times New Roman"/>
          <w:color w:val="262626" w:themeColor="text1" w:themeTint="D9"/>
          <w:u w:val="single"/>
        </w:rPr>
        <w:tab/>
      </w:r>
      <w:r w:rsidRPr="00D278CB">
        <w:rPr>
          <w:rFonts w:ascii="Calibri" w:eastAsia="Calibri" w:hAnsi="Calibri" w:cs="Times New Roman"/>
          <w:color w:val="262626" w:themeColor="text1" w:themeTint="D9"/>
          <w:u w:val="single"/>
        </w:rPr>
        <w:tab/>
      </w:r>
      <w:r w:rsidRPr="00D278CB">
        <w:rPr>
          <w:rFonts w:ascii="Calibri" w:eastAsia="Calibri" w:hAnsi="Calibri" w:cs="Times New Roman"/>
          <w:color w:val="262626" w:themeColor="text1" w:themeTint="D9"/>
        </w:rPr>
        <w:t xml:space="preserve"> in relazione a </w:t>
      </w:r>
      <w:r w:rsidRPr="00D278CB">
        <w:rPr>
          <w:rFonts w:ascii="Calibri" w:eastAsia="Calibri" w:hAnsi="Calibri" w:cs="Times New Roman"/>
          <w:color w:val="262626" w:themeColor="text1" w:themeTint="D9"/>
          <w:u w:val="single"/>
        </w:rPr>
        <w:tab/>
      </w:r>
      <w:r w:rsidRPr="00D278CB">
        <w:rPr>
          <w:rFonts w:ascii="Calibri" w:eastAsia="Calibri" w:hAnsi="Calibri" w:cs="Times New Roman"/>
          <w:color w:val="262626" w:themeColor="text1" w:themeTint="D9"/>
          <w:u w:val="single"/>
        </w:rPr>
        <w:tab/>
      </w:r>
      <w:r w:rsidRPr="00D278CB">
        <w:rPr>
          <w:rFonts w:ascii="Calibri" w:eastAsia="Calibri" w:hAnsi="Calibri" w:cs="Times New Roman"/>
          <w:color w:val="262626" w:themeColor="text1" w:themeTint="D9"/>
          <w:u w:val="single"/>
        </w:rPr>
        <w:tab/>
      </w:r>
      <w:r w:rsidRPr="00D278CB">
        <w:rPr>
          <w:rFonts w:ascii="Calibri" w:eastAsia="Calibri" w:hAnsi="Calibri" w:cs="Times New Roman"/>
          <w:color w:val="262626" w:themeColor="text1" w:themeTint="D9"/>
        </w:rPr>
        <w:t>.</w:t>
      </w:r>
    </w:p>
    <w:p w14:paraId="2D5C4B0F" w14:textId="4B7AB8E9" w:rsidR="007231C6" w:rsidRPr="00D278CB" w:rsidRDefault="007231C6" w:rsidP="00A75BC3">
      <w:pPr>
        <w:spacing w:before="240" w:after="60" w:line="300" w:lineRule="auto"/>
        <w:jc w:val="both"/>
        <w:rPr>
          <w:rFonts w:ascii="Calibri" w:eastAsia="Calibri" w:hAnsi="Calibri" w:cs="Times New Roman"/>
          <w:b/>
          <w:bCs/>
          <w:color w:val="262626" w:themeColor="text1" w:themeTint="D9"/>
        </w:rPr>
      </w:pPr>
      <w:r w:rsidRPr="00D278CB">
        <w:rPr>
          <w:rFonts w:ascii="Calibri" w:eastAsia="Calibri" w:hAnsi="Calibri" w:cs="Times New Roman"/>
          <w:b/>
          <w:bCs/>
          <w:color w:val="262626" w:themeColor="text1" w:themeTint="D9"/>
        </w:rPr>
        <w:t>CREDITI V/CLIENTI – INSOLUTI – CREDITI IN CONTENZIOSO</w:t>
      </w:r>
    </w:p>
    <w:p w14:paraId="48B84E79" w14:textId="66F7D484" w:rsidR="007231C6" w:rsidRPr="00D278CB" w:rsidRDefault="007231C6" w:rsidP="007231C6">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Si effettua un</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indagine generica sugli incassi, accertandone il regolare/irregolare andamento, rilevando quanto segue: _______________.</w:t>
      </w:r>
    </w:p>
    <w:p w14:paraId="61A7517F" w14:textId="356E2D9F" w:rsidR="007231C6" w:rsidRPr="00D278CB" w:rsidRDefault="007231C6" w:rsidP="00A75BC3">
      <w:pPr>
        <w:spacing w:before="240" w:after="60" w:line="300" w:lineRule="auto"/>
        <w:jc w:val="both"/>
        <w:rPr>
          <w:rFonts w:ascii="Calibri" w:eastAsia="Calibri" w:hAnsi="Calibri" w:cs="Times New Roman"/>
          <w:b/>
          <w:bCs/>
          <w:color w:val="262626" w:themeColor="text1" w:themeTint="D9"/>
        </w:rPr>
      </w:pPr>
      <w:r w:rsidRPr="00D278CB">
        <w:rPr>
          <w:rFonts w:ascii="Calibri" w:eastAsia="Calibri" w:hAnsi="Calibri" w:cs="Times New Roman"/>
          <w:b/>
          <w:bCs/>
          <w:color w:val="262626" w:themeColor="text1" w:themeTint="D9"/>
        </w:rPr>
        <w:t xml:space="preserve">CONTROLLO DEI RISCHI - RISCHI GESTITI MEDIANTE COPERTURA ASSICURATIVA, LOCAZIONI, </w:t>
      </w:r>
      <w:r w:rsidRPr="00D278CB">
        <w:rPr>
          <w:rFonts w:ascii="Calibri" w:eastAsia="Calibri" w:hAnsi="Calibri" w:cs="Times New Roman"/>
          <w:b/>
          <w:bCs/>
          <w:i/>
          <w:color w:val="262626" w:themeColor="text1" w:themeTint="D9"/>
        </w:rPr>
        <w:t>LEASING</w:t>
      </w:r>
      <w:r w:rsidRPr="00D278CB">
        <w:rPr>
          <w:rFonts w:ascii="Calibri" w:eastAsia="Calibri" w:hAnsi="Calibri" w:cs="Times New Roman"/>
          <w:b/>
          <w:bCs/>
          <w:color w:val="262626" w:themeColor="text1" w:themeTint="D9"/>
        </w:rPr>
        <w:t xml:space="preserve"> E ALTRI CONTRATTI</w:t>
      </w:r>
    </w:p>
    <w:p w14:paraId="6AEE514C" w14:textId="77777777" w:rsidR="007231C6" w:rsidRPr="00D278CB" w:rsidRDefault="007231C6" w:rsidP="007231C6">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b/>
          <w:color w:val="262626" w:themeColor="text1" w:themeTint="D9"/>
        </w:rPr>
        <w:t xml:space="preserve"> </w:t>
      </w:r>
      <w:r w:rsidRPr="00D278CB">
        <w:rPr>
          <w:rFonts w:ascii="Calibri" w:eastAsia="Calibri" w:hAnsi="Calibri" w:cs="Times New Roman"/>
          <w:color w:val="262626" w:themeColor="text1" w:themeTint="D9"/>
        </w:rPr>
        <w:t>Si procede al controllo (anche eventualmente a campione) delle polizze assicurative vigenti stipulate dalla società, rilevando il monte assicurazioni nel suo complesso; in particolare si rileva quanto esposto nella tabella che segue e i relativi premi assicurativi risultano regolarmente pagati alle scadenze.</w:t>
      </w:r>
    </w:p>
    <w:p w14:paraId="53B1BA7B" w14:textId="4B91DC92" w:rsidR="007231C6" w:rsidRPr="00D278CB" w:rsidRDefault="007231C6" w:rsidP="007231C6">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Si ritiene adeguata la procedura di risposta ai particolari rischi che in questo modo trovano copertura nelle specifiche polizze assicurative di cui all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elenco che pertanto presentano tutela quantitativa adeguata ai correlati rischi e anche, in via comparativa, a eventi statisticamente pregressi.</w:t>
      </w:r>
    </w:p>
    <w:p w14:paraId="644BF3D9" w14:textId="77777777" w:rsidR="007231C6" w:rsidRPr="00D278CB" w:rsidRDefault="007231C6" w:rsidP="007231C6">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w:t>
      </w:r>
      <w:r w:rsidRPr="00D278CB">
        <w:rPr>
          <w:rFonts w:ascii="Calibri" w:eastAsia="Calibri" w:hAnsi="Calibri" w:cs="Times New Roman"/>
          <w:i/>
          <w:color w:val="262626" w:themeColor="text1" w:themeTint="D9"/>
        </w:rPr>
        <w:t>Ovvero</w:t>
      </w:r>
      <w:r w:rsidRPr="00D278CB">
        <w:rPr>
          <w:rFonts w:ascii="Calibri" w:eastAsia="Calibri" w:hAnsi="Calibri" w:cs="Times New Roman"/>
          <w:color w:val="262626" w:themeColor="text1" w:themeTint="D9"/>
        </w:rPr>
        <w:t>: si rileva ______________________________________.]</w:t>
      </w:r>
    </w:p>
    <w:p w14:paraId="50D6ACA4" w14:textId="77777777" w:rsidR="007231C6" w:rsidRPr="00D278CB" w:rsidRDefault="007231C6" w:rsidP="007231C6">
      <w:pPr>
        <w:spacing w:after="60" w:line="300" w:lineRule="auto"/>
        <w:jc w:val="both"/>
        <w:rPr>
          <w:rFonts w:ascii="Calibri" w:eastAsia="Calibri" w:hAnsi="Calibri" w:cs="Times New Roman"/>
          <w:b/>
          <w:color w:val="262626" w:themeColor="text1" w:themeTint="D9"/>
        </w:rPr>
      </w:pPr>
    </w:p>
    <w:tbl>
      <w:tblPr>
        <w:tblW w:w="0" w:type="auto"/>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CellMar>
          <w:left w:w="70" w:type="dxa"/>
          <w:right w:w="70" w:type="dxa"/>
        </w:tblCellMar>
        <w:tblLook w:val="0000" w:firstRow="0" w:lastRow="0" w:firstColumn="0" w:lastColumn="0" w:noHBand="0" w:noVBand="0"/>
      </w:tblPr>
      <w:tblGrid>
        <w:gridCol w:w="1643"/>
        <w:gridCol w:w="1489"/>
        <w:gridCol w:w="1678"/>
        <w:gridCol w:w="1554"/>
        <w:gridCol w:w="1376"/>
        <w:gridCol w:w="1330"/>
      </w:tblGrid>
      <w:tr w:rsidR="007231C6" w:rsidRPr="00A75BC3" w14:paraId="5F5DAA5D" w14:textId="77777777" w:rsidTr="00A75BC3">
        <w:trPr>
          <w:trHeight w:hRule="exact" w:val="567"/>
        </w:trPr>
        <w:tc>
          <w:tcPr>
            <w:tcW w:w="1643" w:type="dxa"/>
            <w:tcBorders>
              <w:top w:val="nil"/>
              <w:left w:val="nil"/>
              <w:bottom w:val="nil"/>
              <w:right w:val="single" w:sz="2" w:space="0" w:color="FFFFFF" w:themeColor="background1"/>
            </w:tcBorders>
            <w:shd w:val="clear" w:color="auto" w:fill="C00000"/>
            <w:vAlign w:val="center"/>
          </w:tcPr>
          <w:p w14:paraId="56A9DD21" w14:textId="77777777" w:rsidR="007231C6" w:rsidRPr="00A75BC3" w:rsidRDefault="007231C6" w:rsidP="00A75BC3">
            <w:pPr>
              <w:spacing w:after="0" w:line="240" w:lineRule="auto"/>
              <w:jc w:val="both"/>
              <w:rPr>
                <w:rFonts w:ascii="Calibri" w:eastAsia="Calibri" w:hAnsi="Calibri" w:cs="Times New Roman"/>
                <w:b/>
                <w:bCs/>
                <w:sz w:val="20"/>
                <w:szCs w:val="20"/>
              </w:rPr>
            </w:pPr>
            <w:r w:rsidRPr="00A75BC3">
              <w:rPr>
                <w:rFonts w:ascii="Calibri" w:eastAsia="Calibri" w:hAnsi="Calibri" w:cs="Times New Roman"/>
                <w:b/>
                <w:sz w:val="20"/>
                <w:szCs w:val="20"/>
              </w:rPr>
              <w:lastRenderedPageBreak/>
              <w:t>NUMERO POLIZZA</w:t>
            </w:r>
          </w:p>
        </w:tc>
        <w:tc>
          <w:tcPr>
            <w:tcW w:w="1489" w:type="dxa"/>
            <w:tcBorders>
              <w:top w:val="nil"/>
              <w:left w:val="single" w:sz="2" w:space="0" w:color="FFFFFF" w:themeColor="background1"/>
              <w:bottom w:val="nil"/>
              <w:right w:val="single" w:sz="2" w:space="0" w:color="FFFFFF" w:themeColor="background1"/>
            </w:tcBorders>
            <w:shd w:val="clear" w:color="auto" w:fill="C00000"/>
            <w:vAlign w:val="center"/>
          </w:tcPr>
          <w:p w14:paraId="4D9514C0" w14:textId="77777777" w:rsidR="007231C6" w:rsidRPr="00A75BC3" w:rsidRDefault="007231C6" w:rsidP="00A75BC3">
            <w:pPr>
              <w:spacing w:after="0" w:line="240" w:lineRule="auto"/>
              <w:jc w:val="both"/>
              <w:rPr>
                <w:rFonts w:ascii="Calibri" w:eastAsia="Calibri" w:hAnsi="Calibri" w:cs="Times New Roman"/>
                <w:b/>
                <w:bCs/>
                <w:sz w:val="20"/>
                <w:szCs w:val="20"/>
              </w:rPr>
            </w:pPr>
            <w:r w:rsidRPr="00A75BC3">
              <w:rPr>
                <w:rFonts w:ascii="Calibri" w:eastAsia="Calibri" w:hAnsi="Calibri" w:cs="Times New Roman"/>
                <w:b/>
                <w:sz w:val="20"/>
                <w:szCs w:val="20"/>
              </w:rPr>
              <w:t>TIPOLOGIA</w:t>
            </w:r>
          </w:p>
        </w:tc>
        <w:tc>
          <w:tcPr>
            <w:tcW w:w="1678" w:type="dxa"/>
            <w:tcBorders>
              <w:top w:val="nil"/>
              <w:left w:val="single" w:sz="2" w:space="0" w:color="FFFFFF" w:themeColor="background1"/>
              <w:bottom w:val="nil"/>
              <w:right w:val="single" w:sz="2" w:space="0" w:color="FFFFFF" w:themeColor="background1"/>
            </w:tcBorders>
            <w:shd w:val="clear" w:color="auto" w:fill="C00000"/>
            <w:vAlign w:val="center"/>
          </w:tcPr>
          <w:p w14:paraId="6B49FAD1" w14:textId="77777777" w:rsidR="007231C6" w:rsidRPr="00A75BC3" w:rsidRDefault="007231C6" w:rsidP="00A75BC3">
            <w:pPr>
              <w:spacing w:after="0" w:line="240" w:lineRule="auto"/>
              <w:jc w:val="both"/>
              <w:rPr>
                <w:rFonts w:ascii="Calibri" w:eastAsia="Calibri" w:hAnsi="Calibri" w:cs="Times New Roman"/>
                <w:b/>
                <w:bCs/>
                <w:sz w:val="20"/>
                <w:szCs w:val="20"/>
              </w:rPr>
            </w:pPr>
            <w:r w:rsidRPr="00A75BC3">
              <w:rPr>
                <w:rFonts w:ascii="Calibri" w:eastAsia="Calibri" w:hAnsi="Calibri" w:cs="Times New Roman"/>
                <w:b/>
                <w:sz w:val="20"/>
                <w:szCs w:val="20"/>
              </w:rPr>
              <w:t>GARANTITO</w:t>
            </w:r>
          </w:p>
        </w:tc>
        <w:tc>
          <w:tcPr>
            <w:tcW w:w="1554" w:type="dxa"/>
            <w:tcBorders>
              <w:top w:val="nil"/>
              <w:left w:val="single" w:sz="2" w:space="0" w:color="FFFFFF" w:themeColor="background1"/>
              <w:bottom w:val="nil"/>
              <w:right w:val="single" w:sz="2" w:space="0" w:color="FFFFFF" w:themeColor="background1"/>
            </w:tcBorders>
            <w:shd w:val="clear" w:color="auto" w:fill="C00000"/>
            <w:vAlign w:val="center"/>
          </w:tcPr>
          <w:p w14:paraId="10280171" w14:textId="77777777" w:rsidR="007231C6" w:rsidRPr="00A75BC3" w:rsidRDefault="007231C6" w:rsidP="00A75BC3">
            <w:pPr>
              <w:spacing w:after="0" w:line="240" w:lineRule="auto"/>
              <w:jc w:val="both"/>
              <w:rPr>
                <w:rFonts w:ascii="Calibri" w:eastAsia="Calibri" w:hAnsi="Calibri" w:cs="Times New Roman"/>
                <w:b/>
                <w:bCs/>
                <w:sz w:val="20"/>
                <w:szCs w:val="20"/>
              </w:rPr>
            </w:pPr>
            <w:r w:rsidRPr="00A75BC3">
              <w:rPr>
                <w:rFonts w:ascii="Calibri" w:eastAsia="Calibri" w:hAnsi="Calibri" w:cs="Times New Roman"/>
                <w:b/>
                <w:sz w:val="20"/>
                <w:szCs w:val="20"/>
              </w:rPr>
              <w:t>PREMIO LORDO</w:t>
            </w:r>
          </w:p>
        </w:tc>
        <w:tc>
          <w:tcPr>
            <w:tcW w:w="1376" w:type="dxa"/>
            <w:tcBorders>
              <w:top w:val="nil"/>
              <w:left w:val="single" w:sz="2" w:space="0" w:color="FFFFFF" w:themeColor="background1"/>
              <w:bottom w:val="nil"/>
              <w:right w:val="single" w:sz="2" w:space="0" w:color="FFFFFF" w:themeColor="background1"/>
            </w:tcBorders>
            <w:shd w:val="clear" w:color="auto" w:fill="C00000"/>
            <w:vAlign w:val="center"/>
          </w:tcPr>
          <w:p w14:paraId="69CBF389" w14:textId="77777777" w:rsidR="007231C6" w:rsidRPr="00A75BC3" w:rsidRDefault="007231C6" w:rsidP="00A75BC3">
            <w:pPr>
              <w:spacing w:after="0" w:line="240" w:lineRule="auto"/>
              <w:jc w:val="both"/>
              <w:rPr>
                <w:rFonts w:ascii="Calibri" w:eastAsia="Calibri" w:hAnsi="Calibri" w:cs="Times New Roman"/>
                <w:b/>
                <w:bCs/>
                <w:sz w:val="20"/>
                <w:szCs w:val="20"/>
              </w:rPr>
            </w:pPr>
            <w:r w:rsidRPr="00A75BC3">
              <w:rPr>
                <w:rFonts w:ascii="Calibri" w:eastAsia="Calibri" w:hAnsi="Calibri" w:cs="Times New Roman"/>
                <w:b/>
                <w:sz w:val="20"/>
                <w:szCs w:val="20"/>
              </w:rPr>
              <w:t>DATA PAGAMENTO</w:t>
            </w:r>
          </w:p>
        </w:tc>
        <w:tc>
          <w:tcPr>
            <w:tcW w:w="1330" w:type="dxa"/>
            <w:tcBorders>
              <w:top w:val="nil"/>
              <w:left w:val="single" w:sz="2" w:space="0" w:color="FFFFFF" w:themeColor="background1"/>
              <w:bottom w:val="nil"/>
              <w:right w:val="nil"/>
            </w:tcBorders>
            <w:shd w:val="clear" w:color="auto" w:fill="C00000"/>
            <w:vAlign w:val="center"/>
          </w:tcPr>
          <w:p w14:paraId="504AC468" w14:textId="77777777" w:rsidR="007231C6" w:rsidRPr="00A75BC3" w:rsidRDefault="007231C6" w:rsidP="00A75BC3">
            <w:pPr>
              <w:spacing w:after="0" w:line="240" w:lineRule="auto"/>
              <w:jc w:val="both"/>
              <w:rPr>
                <w:rFonts w:ascii="Calibri" w:eastAsia="Calibri" w:hAnsi="Calibri" w:cs="Times New Roman"/>
                <w:b/>
                <w:bCs/>
                <w:sz w:val="20"/>
                <w:szCs w:val="20"/>
              </w:rPr>
            </w:pPr>
            <w:r w:rsidRPr="00A75BC3">
              <w:rPr>
                <w:rFonts w:ascii="Calibri" w:eastAsia="Calibri" w:hAnsi="Calibri" w:cs="Times New Roman"/>
                <w:b/>
                <w:bCs/>
                <w:sz w:val="20"/>
                <w:szCs w:val="20"/>
              </w:rPr>
              <w:t>SCADENZA</w:t>
            </w:r>
          </w:p>
        </w:tc>
      </w:tr>
      <w:tr w:rsidR="007231C6" w:rsidRPr="005F29BF" w14:paraId="3C1F759B" w14:textId="77777777" w:rsidTr="00A75BC3">
        <w:trPr>
          <w:trHeight w:hRule="exact" w:val="340"/>
        </w:trPr>
        <w:tc>
          <w:tcPr>
            <w:tcW w:w="1643" w:type="dxa"/>
            <w:tcBorders>
              <w:top w:val="nil"/>
              <w:left w:val="nil"/>
              <w:bottom w:val="single" w:sz="2" w:space="0" w:color="C00000"/>
              <w:right w:val="single" w:sz="24" w:space="0" w:color="FFFFFF" w:themeColor="background1"/>
            </w:tcBorders>
            <w:vAlign w:val="center"/>
          </w:tcPr>
          <w:p w14:paraId="275D90CC" w14:textId="77777777" w:rsidR="007231C6" w:rsidRPr="005F29BF" w:rsidRDefault="007231C6" w:rsidP="00BA7498">
            <w:pPr>
              <w:spacing w:after="60" w:line="300" w:lineRule="auto"/>
              <w:jc w:val="both"/>
              <w:rPr>
                <w:rFonts w:ascii="Calibri" w:eastAsia="Calibri" w:hAnsi="Calibri" w:cs="Times New Roman"/>
              </w:rPr>
            </w:pPr>
          </w:p>
        </w:tc>
        <w:tc>
          <w:tcPr>
            <w:tcW w:w="1489" w:type="dxa"/>
            <w:tcBorders>
              <w:top w:val="nil"/>
              <w:left w:val="single" w:sz="24" w:space="0" w:color="FFFFFF" w:themeColor="background1"/>
              <w:bottom w:val="single" w:sz="2" w:space="0" w:color="C00000"/>
              <w:right w:val="single" w:sz="24" w:space="0" w:color="FFFFFF" w:themeColor="background1"/>
            </w:tcBorders>
            <w:vAlign w:val="center"/>
          </w:tcPr>
          <w:p w14:paraId="4B88A1DF" w14:textId="77777777" w:rsidR="007231C6" w:rsidRPr="005F29BF" w:rsidRDefault="007231C6" w:rsidP="00BA7498">
            <w:pPr>
              <w:spacing w:after="60" w:line="300" w:lineRule="auto"/>
              <w:jc w:val="both"/>
              <w:rPr>
                <w:rFonts w:ascii="Calibri" w:eastAsia="Calibri" w:hAnsi="Calibri" w:cs="Times New Roman"/>
              </w:rPr>
            </w:pPr>
          </w:p>
        </w:tc>
        <w:tc>
          <w:tcPr>
            <w:tcW w:w="1678" w:type="dxa"/>
            <w:tcBorders>
              <w:top w:val="nil"/>
              <w:left w:val="single" w:sz="24" w:space="0" w:color="FFFFFF" w:themeColor="background1"/>
              <w:bottom w:val="single" w:sz="2" w:space="0" w:color="C00000"/>
              <w:right w:val="single" w:sz="24" w:space="0" w:color="FFFFFF" w:themeColor="background1"/>
            </w:tcBorders>
            <w:vAlign w:val="center"/>
          </w:tcPr>
          <w:p w14:paraId="53B6D7F4" w14:textId="77777777" w:rsidR="007231C6" w:rsidRPr="005F29BF" w:rsidRDefault="007231C6" w:rsidP="00BA7498">
            <w:pPr>
              <w:spacing w:after="60" w:line="300" w:lineRule="auto"/>
              <w:jc w:val="both"/>
              <w:rPr>
                <w:rFonts w:ascii="Calibri" w:eastAsia="Calibri" w:hAnsi="Calibri" w:cs="Times New Roman"/>
              </w:rPr>
            </w:pPr>
          </w:p>
        </w:tc>
        <w:tc>
          <w:tcPr>
            <w:tcW w:w="1554" w:type="dxa"/>
            <w:tcBorders>
              <w:top w:val="nil"/>
              <w:left w:val="single" w:sz="24" w:space="0" w:color="FFFFFF" w:themeColor="background1"/>
              <w:bottom w:val="single" w:sz="2" w:space="0" w:color="C00000"/>
              <w:right w:val="single" w:sz="24" w:space="0" w:color="FFFFFF" w:themeColor="background1"/>
            </w:tcBorders>
            <w:vAlign w:val="center"/>
          </w:tcPr>
          <w:p w14:paraId="288793B8" w14:textId="77777777" w:rsidR="007231C6" w:rsidRPr="005F29BF" w:rsidRDefault="007231C6" w:rsidP="00BA7498">
            <w:pPr>
              <w:spacing w:after="60" w:line="300" w:lineRule="auto"/>
              <w:jc w:val="both"/>
              <w:rPr>
                <w:rFonts w:ascii="Calibri" w:eastAsia="Calibri" w:hAnsi="Calibri" w:cs="Times New Roman"/>
              </w:rPr>
            </w:pPr>
          </w:p>
        </w:tc>
        <w:tc>
          <w:tcPr>
            <w:tcW w:w="1376" w:type="dxa"/>
            <w:tcBorders>
              <w:top w:val="nil"/>
              <w:left w:val="single" w:sz="24" w:space="0" w:color="FFFFFF" w:themeColor="background1"/>
              <w:bottom w:val="single" w:sz="2" w:space="0" w:color="C00000"/>
              <w:right w:val="single" w:sz="24" w:space="0" w:color="FFFFFF" w:themeColor="background1"/>
            </w:tcBorders>
            <w:vAlign w:val="center"/>
          </w:tcPr>
          <w:p w14:paraId="743AB8C8" w14:textId="77777777" w:rsidR="007231C6" w:rsidRPr="005F29BF" w:rsidRDefault="007231C6" w:rsidP="00BA7498">
            <w:pPr>
              <w:spacing w:after="60" w:line="300" w:lineRule="auto"/>
              <w:jc w:val="both"/>
              <w:rPr>
                <w:rFonts w:ascii="Calibri" w:eastAsia="Calibri" w:hAnsi="Calibri" w:cs="Times New Roman"/>
              </w:rPr>
            </w:pPr>
          </w:p>
        </w:tc>
        <w:tc>
          <w:tcPr>
            <w:tcW w:w="1330" w:type="dxa"/>
            <w:tcBorders>
              <w:top w:val="nil"/>
              <w:left w:val="single" w:sz="24" w:space="0" w:color="FFFFFF" w:themeColor="background1"/>
              <w:bottom w:val="single" w:sz="2" w:space="0" w:color="C00000"/>
              <w:right w:val="nil"/>
            </w:tcBorders>
            <w:vAlign w:val="center"/>
          </w:tcPr>
          <w:p w14:paraId="0BCFC0AD" w14:textId="77777777" w:rsidR="007231C6" w:rsidRPr="005F29BF" w:rsidRDefault="007231C6" w:rsidP="00BA7498">
            <w:pPr>
              <w:spacing w:after="60" w:line="300" w:lineRule="auto"/>
              <w:jc w:val="both"/>
              <w:rPr>
                <w:rFonts w:ascii="Calibri" w:eastAsia="Calibri" w:hAnsi="Calibri" w:cs="Times New Roman"/>
              </w:rPr>
            </w:pPr>
          </w:p>
        </w:tc>
      </w:tr>
      <w:tr w:rsidR="007231C6" w:rsidRPr="005F29BF" w14:paraId="1F66F16B" w14:textId="77777777" w:rsidTr="00A75BC3">
        <w:trPr>
          <w:trHeight w:hRule="exact" w:val="340"/>
        </w:trPr>
        <w:tc>
          <w:tcPr>
            <w:tcW w:w="1643" w:type="dxa"/>
            <w:tcBorders>
              <w:top w:val="single" w:sz="2" w:space="0" w:color="C00000"/>
              <w:left w:val="nil"/>
              <w:bottom w:val="single" w:sz="2" w:space="0" w:color="C00000"/>
              <w:right w:val="single" w:sz="24" w:space="0" w:color="FFFFFF" w:themeColor="background1"/>
            </w:tcBorders>
            <w:vAlign w:val="center"/>
          </w:tcPr>
          <w:p w14:paraId="1DEF7D19" w14:textId="77777777" w:rsidR="007231C6" w:rsidRPr="005F29BF" w:rsidRDefault="007231C6" w:rsidP="00BA7498">
            <w:pPr>
              <w:spacing w:after="60" w:line="300" w:lineRule="auto"/>
              <w:jc w:val="both"/>
              <w:rPr>
                <w:rFonts w:ascii="Calibri" w:eastAsia="Calibri" w:hAnsi="Calibri" w:cs="Times New Roman"/>
              </w:rPr>
            </w:pPr>
          </w:p>
        </w:tc>
        <w:tc>
          <w:tcPr>
            <w:tcW w:w="1489" w:type="dxa"/>
            <w:tcBorders>
              <w:top w:val="single" w:sz="2" w:space="0" w:color="C00000"/>
              <w:left w:val="single" w:sz="24" w:space="0" w:color="FFFFFF" w:themeColor="background1"/>
              <w:bottom w:val="single" w:sz="2" w:space="0" w:color="C00000"/>
              <w:right w:val="single" w:sz="24" w:space="0" w:color="FFFFFF" w:themeColor="background1"/>
            </w:tcBorders>
            <w:vAlign w:val="center"/>
          </w:tcPr>
          <w:p w14:paraId="079EEDFE" w14:textId="77777777" w:rsidR="007231C6" w:rsidRPr="005F29BF" w:rsidRDefault="007231C6" w:rsidP="00BA7498">
            <w:pPr>
              <w:spacing w:after="60" w:line="300" w:lineRule="auto"/>
              <w:jc w:val="both"/>
              <w:rPr>
                <w:rFonts w:ascii="Calibri" w:eastAsia="Calibri" w:hAnsi="Calibri" w:cs="Times New Roman"/>
              </w:rPr>
            </w:pPr>
          </w:p>
        </w:tc>
        <w:tc>
          <w:tcPr>
            <w:tcW w:w="1678" w:type="dxa"/>
            <w:tcBorders>
              <w:top w:val="single" w:sz="2" w:space="0" w:color="C00000"/>
              <w:left w:val="single" w:sz="24" w:space="0" w:color="FFFFFF" w:themeColor="background1"/>
              <w:bottom w:val="single" w:sz="2" w:space="0" w:color="C00000"/>
              <w:right w:val="single" w:sz="24" w:space="0" w:color="FFFFFF" w:themeColor="background1"/>
            </w:tcBorders>
            <w:vAlign w:val="center"/>
          </w:tcPr>
          <w:p w14:paraId="771CEECE" w14:textId="77777777" w:rsidR="007231C6" w:rsidRPr="005F29BF" w:rsidRDefault="007231C6" w:rsidP="00BA7498">
            <w:pPr>
              <w:spacing w:after="60" w:line="300" w:lineRule="auto"/>
              <w:jc w:val="both"/>
              <w:rPr>
                <w:rFonts w:ascii="Calibri" w:eastAsia="Calibri" w:hAnsi="Calibri" w:cs="Times New Roman"/>
              </w:rPr>
            </w:pPr>
          </w:p>
        </w:tc>
        <w:tc>
          <w:tcPr>
            <w:tcW w:w="1554" w:type="dxa"/>
            <w:tcBorders>
              <w:top w:val="single" w:sz="2" w:space="0" w:color="C00000"/>
              <w:left w:val="single" w:sz="24" w:space="0" w:color="FFFFFF" w:themeColor="background1"/>
              <w:bottom w:val="single" w:sz="2" w:space="0" w:color="C00000"/>
              <w:right w:val="single" w:sz="24" w:space="0" w:color="FFFFFF" w:themeColor="background1"/>
            </w:tcBorders>
            <w:vAlign w:val="center"/>
          </w:tcPr>
          <w:p w14:paraId="2C024441" w14:textId="77777777" w:rsidR="007231C6" w:rsidRPr="005F29BF" w:rsidRDefault="007231C6" w:rsidP="00BA7498">
            <w:pPr>
              <w:spacing w:after="60" w:line="300" w:lineRule="auto"/>
              <w:jc w:val="both"/>
              <w:rPr>
                <w:rFonts w:ascii="Calibri" w:eastAsia="Calibri" w:hAnsi="Calibri" w:cs="Times New Roman"/>
              </w:rPr>
            </w:pPr>
          </w:p>
        </w:tc>
        <w:tc>
          <w:tcPr>
            <w:tcW w:w="1376" w:type="dxa"/>
            <w:tcBorders>
              <w:top w:val="single" w:sz="2" w:space="0" w:color="C00000"/>
              <w:left w:val="single" w:sz="24" w:space="0" w:color="FFFFFF" w:themeColor="background1"/>
              <w:bottom w:val="single" w:sz="2" w:space="0" w:color="C00000"/>
              <w:right w:val="single" w:sz="24" w:space="0" w:color="FFFFFF" w:themeColor="background1"/>
            </w:tcBorders>
            <w:vAlign w:val="center"/>
          </w:tcPr>
          <w:p w14:paraId="6E014F59" w14:textId="77777777" w:rsidR="007231C6" w:rsidRPr="005F29BF" w:rsidRDefault="007231C6" w:rsidP="00BA7498">
            <w:pPr>
              <w:spacing w:after="60" w:line="300" w:lineRule="auto"/>
              <w:jc w:val="both"/>
              <w:rPr>
                <w:rFonts w:ascii="Calibri" w:eastAsia="Calibri" w:hAnsi="Calibri" w:cs="Times New Roman"/>
              </w:rPr>
            </w:pPr>
          </w:p>
        </w:tc>
        <w:tc>
          <w:tcPr>
            <w:tcW w:w="1330" w:type="dxa"/>
            <w:tcBorders>
              <w:top w:val="single" w:sz="2" w:space="0" w:color="C00000"/>
              <w:left w:val="single" w:sz="24" w:space="0" w:color="FFFFFF" w:themeColor="background1"/>
              <w:bottom w:val="single" w:sz="2" w:space="0" w:color="C00000"/>
              <w:right w:val="nil"/>
            </w:tcBorders>
            <w:vAlign w:val="center"/>
          </w:tcPr>
          <w:p w14:paraId="434DEC16" w14:textId="77777777" w:rsidR="007231C6" w:rsidRPr="005F29BF" w:rsidRDefault="007231C6" w:rsidP="00BA7498">
            <w:pPr>
              <w:spacing w:after="60" w:line="300" w:lineRule="auto"/>
              <w:jc w:val="both"/>
              <w:rPr>
                <w:rFonts w:ascii="Calibri" w:eastAsia="Calibri" w:hAnsi="Calibri" w:cs="Times New Roman"/>
              </w:rPr>
            </w:pPr>
          </w:p>
        </w:tc>
      </w:tr>
      <w:tr w:rsidR="007231C6" w:rsidRPr="005F29BF" w14:paraId="314DEEE3" w14:textId="77777777" w:rsidTr="00A75BC3">
        <w:trPr>
          <w:trHeight w:hRule="exact" w:val="340"/>
        </w:trPr>
        <w:tc>
          <w:tcPr>
            <w:tcW w:w="1643" w:type="dxa"/>
            <w:tcBorders>
              <w:top w:val="single" w:sz="2" w:space="0" w:color="C00000"/>
              <w:left w:val="nil"/>
              <w:bottom w:val="single" w:sz="2" w:space="0" w:color="C00000"/>
              <w:right w:val="single" w:sz="24" w:space="0" w:color="FFFFFF" w:themeColor="background1"/>
            </w:tcBorders>
            <w:vAlign w:val="center"/>
          </w:tcPr>
          <w:p w14:paraId="4B485F27" w14:textId="77777777" w:rsidR="007231C6" w:rsidRPr="005F29BF" w:rsidRDefault="007231C6" w:rsidP="00BA7498">
            <w:pPr>
              <w:spacing w:after="60" w:line="300" w:lineRule="auto"/>
              <w:jc w:val="both"/>
              <w:rPr>
                <w:rFonts w:ascii="Calibri" w:eastAsia="Calibri" w:hAnsi="Calibri" w:cs="Times New Roman"/>
              </w:rPr>
            </w:pPr>
          </w:p>
        </w:tc>
        <w:tc>
          <w:tcPr>
            <w:tcW w:w="1489" w:type="dxa"/>
            <w:tcBorders>
              <w:top w:val="single" w:sz="2" w:space="0" w:color="C00000"/>
              <w:left w:val="single" w:sz="24" w:space="0" w:color="FFFFFF" w:themeColor="background1"/>
              <w:bottom w:val="single" w:sz="2" w:space="0" w:color="C00000"/>
              <w:right w:val="single" w:sz="24" w:space="0" w:color="FFFFFF" w:themeColor="background1"/>
            </w:tcBorders>
            <w:vAlign w:val="center"/>
          </w:tcPr>
          <w:p w14:paraId="3277275F" w14:textId="77777777" w:rsidR="007231C6" w:rsidRPr="005F29BF" w:rsidRDefault="007231C6" w:rsidP="00BA7498">
            <w:pPr>
              <w:spacing w:after="60" w:line="300" w:lineRule="auto"/>
              <w:jc w:val="both"/>
              <w:rPr>
                <w:rFonts w:ascii="Calibri" w:eastAsia="Calibri" w:hAnsi="Calibri" w:cs="Times New Roman"/>
              </w:rPr>
            </w:pPr>
          </w:p>
        </w:tc>
        <w:tc>
          <w:tcPr>
            <w:tcW w:w="1678" w:type="dxa"/>
            <w:tcBorders>
              <w:top w:val="single" w:sz="2" w:space="0" w:color="C00000"/>
              <w:left w:val="single" w:sz="24" w:space="0" w:color="FFFFFF" w:themeColor="background1"/>
              <w:bottom w:val="single" w:sz="2" w:space="0" w:color="C00000"/>
              <w:right w:val="single" w:sz="24" w:space="0" w:color="FFFFFF" w:themeColor="background1"/>
            </w:tcBorders>
            <w:vAlign w:val="center"/>
          </w:tcPr>
          <w:p w14:paraId="202E36F0" w14:textId="77777777" w:rsidR="007231C6" w:rsidRPr="005F29BF" w:rsidRDefault="007231C6" w:rsidP="00BA7498">
            <w:pPr>
              <w:spacing w:after="60" w:line="300" w:lineRule="auto"/>
              <w:jc w:val="both"/>
              <w:rPr>
                <w:rFonts w:ascii="Calibri" w:eastAsia="Calibri" w:hAnsi="Calibri" w:cs="Times New Roman"/>
              </w:rPr>
            </w:pPr>
          </w:p>
        </w:tc>
        <w:tc>
          <w:tcPr>
            <w:tcW w:w="1554" w:type="dxa"/>
            <w:tcBorders>
              <w:top w:val="single" w:sz="2" w:space="0" w:color="C00000"/>
              <w:left w:val="single" w:sz="24" w:space="0" w:color="FFFFFF" w:themeColor="background1"/>
              <w:bottom w:val="single" w:sz="2" w:space="0" w:color="C00000"/>
              <w:right w:val="single" w:sz="24" w:space="0" w:color="FFFFFF" w:themeColor="background1"/>
            </w:tcBorders>
            <w:vAlign w:val="center"/>
          </w:tcPr>
          <w:p w14:paraId="27FE5D58" w14:textId="77777777" w:rsidR="007231C6" w:rsidRPr="005F29BF" w:rsidRDefault="007231C6" w:rsidP="00BA7498">
            <w:pPr>
              <w:spacing w:after="60" w:line="300" w:lineRule="auto"/>
              <w:jc w:val="both"/>
              <w:rPr>
                <w:rFonts w:ascii="Calibri" w:eastAsia="Calibri" w:hAnsi="Calibri" w:cs="Times New Roman"/>
              </w:rPr>
            </w:pPr>
          </w:p>
        </w:tc>
        <w:tc>
          <w:tcPr>
            <w:tcW w:w="1376" w:type="dxa"/>
            <w:tcBorders>
              <w:top w:val="single" w:sz="2" w:space="0" w:color="C00000"/>
              <w:left w:val="single" w:sz="24" w:space="0" w:color="FFFFFF" w:themeColor="background1"/>
              <w:bottom w:val="single" w:sz="2" w:space="0" w:color="C00000"/>
              <w:right w:val="single" w:sz="24" w:space="0" w:color="FFFFFF" w:themeColor="background1"/>
            </w:tcBorders>
            <w:vAlign w:val="center"/>
          </w:tcPr>
          <w:p w14:paraId="644FCFBC" w14:textId="77777777" w:rsidR="007231C6" w:rsidRPr="005F29BF" w:rsidRDefault="007231C6" w:rsidP="00BA7498">
            <w:pPr>
              <w:spacing w:after="60" w:line="300" w:lineRule="auto"/>
              <w:jc w:val="both"/>
              <w:rPr>
                <w:rFonts w:ascii="Calibri" w:eastAsia="Calibri" w:hAnsi="Calibri" w:cs="Times New Roman"/>
              </w:rPr>
            </w:pPr>
          </w:p>
        </w:tc>
        <w:tc>
          <w:tcPr>
            <w:tcW w:w="1330" w:type="dxa"/>
            <w:tcBorders>
              <w:top w:val="single" w:sz="2" w:space="0" w:color="C00000"/>
              <w:left w:val="single" w:sz="24" w:space="0" w:color="FFFFFF" w:themeColor="background1"/>
              <w:bottom w:val="single" w:sz="2" w:space="0" w:color="C00000"/>
              <w:right w:val="nil"/>
            </w:tcBorders>
            <w:vAlign w:val="center"/>
          </w:tcPr>
          <w:p w14:paraId="64E1462C" w14:textId="77777777" w:rsidR="007231C6" w:rsidRPr="005F29BF" w:rsidRDefault="007231C6" w:rsidP="00BA7498">
            <w:pPr>
              <w:spacing w:after="60" w:line="300" w:lineRule="auto"/>
              <w:jc w:val="both"/>
              <w:rPr>
                <w:rFonts w:ascii="Calibri" w:eastAsia="Calibri" w:hAnsi="Calibri" w:cs="Times New Roman"/>
              </w:rPr>
            </w:pPr>
          </w:p>
        </w:tc>
      </w:tr>
      <w:tr w:rsidR="007231C6" w:rsidRPr="005F29BF" w14:paraId="11346C43" w14:textId="77777777" w:rsidTr="00A75BC3">
        <w:trPr>
          <w:trHeight w:hRule="exact" w:val="340"/>
        </w:trPr>
        <w:tc>
          <w:tcPr>
            <w:tcW w:w="1643" w:type="dxa"/>
            <w:tcBorders>
              <w:top w:val="single" w:sz="2" w:space="0" w:color="C00000"/>
              <w:left w:val="nil"/>
              <w:bottom w:val="single" w:sz="2" w:space="0" w:color="C00000"/>
              <w:right w:val="single" w:sz="24" w:space="0" w:color="FFFFFF" w:themeColor="background1"/>
            </w:tcBorders>
            <w:vAlign w:val="center"/>
          </w:tcPr>
          <w:p w14:paraId="15D23955" w14:textId="77777777" w:rsidR="007231C6" w:rsidRPr="005F29BF" w:rsidRDefault="007231C6" w:rsidP="00BA7498">
            <w:pPr>
              <w:spacing w:after="60" w:line="300" w:lineRule="auto"/>
              <w:jc w:val="both"/>
              <w:rPr>
                <w:rFonts w:ascii="Calibri" w:eastAsia="Calibri" w:hAnsi="Calibri" w:cs="Times New Roman"/>
              </w:rPr>
            </w:pPr>
          </w:p>
        </w:tc>
        <w:tc>
          <w:tcPr>
            <w:tcW w:w="1489" w:type="dxa"/>
            <w:tcBorders>
              <w:top w:val="single" w:sz="2" w:space="0" w:color="C00000"/>
              <w:left w:val="single" w:sz="24" w:space="0" w:color="FFFFFF" w:themeColor="background1"/>
              <w:bottom w:val="single" w:sz="2" w:space="0" w:color="C00000"/>
              <w:right w:val="single" w:sz="24" w:space="0" w:color="FFFFFF" w:themeColor="background1"/>
            </w:tcBorders>
            <w:vAlign w:val="center"/>
          </w:tcPr>
          <w:p w14:paraId="3CEE3491" w14:textId="77777777" w:rsidR="007231C6" w:rsidRPr="005F29BF" w:rsidRDefault="007231C6" w:rsidP="00BA7498">
            <w:pPr>
              <w:spacing w:after="60" w:line="300" w:lineRule="auto"/>
              <w:jc w:val="both"/>
              <w:rPr>
                <w:rFonts w:ascii="Calibri" w:eastAsia="Calibri" w:hAnsi="Calibri" w:cs="Times New Roman"/>
              </w:rPr>
            </w:pPr>
          </w:p>
        </w:tc>
        <w:tc>
          <w:tcPr>
            <w:tcW w:w="1678" w:type="dxa"/>
            <w:tcBorders>
              <w:top w:val="single" w:sz="2" w:space="0" w:color="C00000"/>
              <w:left w:val="single" w:sz="24" w:space="0" w:color="FFFFFF" w:themeColor="background1"/>
              <w:bottom w:val="single" w:sz="2" w:space="0" w:color="C00000"/>
              <w:right w:val="single" w:sz="24" w:space="0" w:color="FFFFFF" w:themeColor="background1"/>
            </w:tcBorders>
            <w:vAlign w:val="center"/>
          </w:tcPr>
          <w:p w14:paraId="19636B7B" w14:textId="77777777" w:rsidR="007231C6" w:rsidRPr="005F29BF" w:rsidRDefault="007231C6" w:rsidP="00BA7498">
            <w:pPr>
              <w:spacing w:after="60" w:line="300" w:lineRule="auto"/>
              <w:jc w:val="both"/>
              <w:rPr>
                <w:rFonts w:ascii="Calibri" w:eastAsia="Calibri" w:hAnsi="Calibri" w:cs="Times New Roman"/>
              </w:rPr>
            </w:pPr>
          </w:p>
        </w:tc>
        <w:tc>
          <w:tcPr>
            <w:tcW w:w="1554" w:type="dxa"/>
            <w:tcBorders>
              <w:top w:val="single" w:sz="2" w:space="0" w:color="C00000"/>
              <w:left w:val="single" w:sz="24" w:space="0" w:color="FFFFFF" w:themeColor="background1"/>
              <w:bottom w:val="single" w:sz="2" w:space="0" w:color="C00000"/>
              <w:right w:val="single" w:sz="24" w:space="0" w:color="FFFFFF" w:themeColor="background1"/>
            </w:tcBorders>
            <w:vAlign w:val="center"/>
          </w:tcPr>
          <w:p w14:paraId="161F0821" w14:textId="77777777" w:rsidR="007231C6" w:rsidRPr="005F29BF" w:rsidRDefault="007231C6" w:rsidP="00BA7498">
            <w:pPr>
              <w:spacing w:after="60" w:line="300" w:lineRule="auto"/>
              <w:jc w:val="both"/>
              <w:rPr>
                <w:rFonts w:ascii="Calibri" w:eastAsia="Calibri" w:hAnsi="Calibri" w:cs="Times New Roman"/>
              </w:rPr>
            </w:pPr>
          </w:p>
        </w:tc>
        <w:tc>
          <w:tcPr>
            <w:tcW w:w="1376" w:type="dxa"/>
            <w:tcBorders>
              <w:top w:val="single" w:sz="2" w:space="0" w:color="C00000"/>
              <w:left w:val="single" w:sz="24" w:space="0" w:color="FFFFFF" w:themeColor="background1"/>
              <w:bottom w:val="single" w:sz="2" w:space="0" w:color="C00000"/>
              <w:right w:val="single" w:sz="24" w:space="0" w:color="FFFFFF" w:themeColor="background1"/>
            </w:tcBorders>
            <w:vAlign w:val="center"/>
          </w:tcPr>
          <w:p w14:paraId="3F87A78A" w14:textId="77777777" w:rsidR="007231C6" w:rsidRPr="005F29BF" w:rsidRDefault="007231C6" w:rsidP="00BA7498">
            <w:pPr>
              <w:spacing w:after="60" w:line="300" w:lineRule="auto"/>
              <w:jc w:val="both"/>
              <w:rPr>
                <w:rFonts w:ascii="Calibri" w:eastAsia="Calibri" w:hAnsi="Calibri" w:cs="Times New Roman"/>
              </w:rPr>
            </w:pPr>
          </w:p>
        </w:tc>
        <w:tc>
          <w:tcPr>
            <w:tcW w:w="1330" w:type="dxa"/>
            <w:tcBorders>
              <w:top w:val="single" w:sz="2" w:space="0" w:color="C00000"/>
              <w:left w:val="single" w:sz="24" w:space="0" w:color="FFFFFF" w:themeColor="background1"/>
              <w:bottom w:val="single" w:sz="2" w:space="0" w:color="C00000"/>
              <w:right w:val="nil"/>
            </w:tcBorders>
            <w:vAlign w:val="center"/>
          </w:tcPr>
          <w:p w14:paraId="523332E5" w14:textId="77777777" w:rsidR="007231C6" w:rsidRPr="005F29BF" w:rsidRDefault="007231C6" w:rsidP="00BA7498">
            <w:pPr>
              <w:spacing w:after="60" w:line="300" w:lineRule="auto"/>
              <w:jc w:val="both"/>
              <w:rPr>
                <w:rFonts w:ascii="Calibri" w:eastAsia="Calibri" w:hAnsi="Calibri" w:cs="Times New Roman"/>
              </w:rPr>
            </w:pPr>
          </w:p>
        </w:tc>
      </w:tr>
      <w:tr w:rsidR="007231C6" w:rsidRPr="005F29BF" w14:paraId="1DE67D86" w14:textId="77777777" w:rsidTr="00A75BC3">
        <w:trPr>
          <w:trHeight w:hRule="exact" w:val="340"/>
        </w:trPr>
        <w:tc>
          <w:tcPr>
            <w:tcW w:w="1643" w:type="dxa"/>
            <w:tcBorders>
              <w:top w:val="single" w:sz="2" w:space="0" w:color="C00000"/>
              <w:left w:val="nil"/>
              <w:bottom w:val="single" w:sz="12" w:space="0" w:color="C00000"/>
              <w:right w:val="single" w:sz="24" w:space="0" w:color="FFFFFF" w:themeColor="background1"/>
            </w:tcBorders>
            <w:vAlign w:val="center"/>
          </w:tcPr>
          <w:p w14:paraId="2329FD7D" w14:textId="77777777" w:rsidR="007231C6" w:rsidRPr="005F29BF" w:rsidRDefault="007231C6" w:rsidP="00BA7498">
            <w:pPr>
              <w:spacing w:after="60" w:line="300" w:lineRule="auto"/>
              <w:jc w:val="both"/>
              <w:rPr>
                <w:rFonts w:ascii="Calibri" w:eastAsia="Calibri" w:hAnsi="Calibri" w:cs="Times New Roman"/>
              </w:rPr>
            </w:pPr>
          </w:p>
        </w:tc>
        <w:tc>
          <w:tcPr>
            <w:tcW w:w="1489" w:type="dxa"/>
            <w:tcBorders>
              <w:top w:val="single" w:sz="2" w:space="0" w:color="C00000"/>
              <w:left w:val="single" w:sz="24" w:space="0" w:color="FFFFFF" w:themeColor="background1"/>
              <w:bottom w:val="single" w:sz="12" w:space="0" w:color="C00000"/>
              <w:right w:val="single" w:sz="24" w:space="0" w:color="FFFFFF" w:themeColor="background1"/>
            </w:tcBorders>
            <w:vAlign w:val="center"/>
          </w:tcPr>
          <w:p w14:paraId="1CEE7243" w14:textId="77777777" w:rsidR="007231C6" w:rsidRPr="005F29BF" w:rsidRDefault="007231C6" w:rsidP="00BA7498">
            <w:pPr>
              <w:spacing w:after="60" w:line="300" w:lineRule="auto"/>
              <w:jc w:val="both"/>
              <w:rPr>
                <w:rFonts w:ascii="Calibri" w:eastAsia="Calibri" w:hAnsi="Calibri" w:cs="Times New Roman"/>
              </w:rPr>
            </w:pPr>
          </w:p>
        </w:tc>
        <w:tc>
          <w:tcPr>
            <w:tcW w:w="1678" w:type="dxa"/>
            <w:tcBorders>
              <w:top w:val="single" w:sz="2" w:space="0" w:color="C00000"/>
              <w:left w:val="single" w:sz="24" w:space="0" w:color="FFFFFF" w:themeColor="background1"/>
              <w:bottom w:val="single" w:sz="12" w:space="0" w:color="C00000"/>
              <w:right w:val="single" w:sz="24" w:space="0" w:color="FFFFFF" w:themeColor="background1"/>
            </w:tcBorders>
            <w:vAlign w:val="center"/>
          </w:tcPr>
          <w:p w14:paraId="02A2439E" w14:textId="77777777" w:rsidR="007231C6" w:rsidRPr="005F29BF" w:rsidRDefault="007231C6" w:rsidP="00BA7498">
            <w:pPr>
              <w:spacing w:after="60" w:line="300" w:lineRule="auto"/>
              <w:jc w:val="both"/>
              <w:rPr>
                <w:rFonts w:ascii="Calibri" w:eastAsia="Calibri" w:hAnsi="Calibri" w:cs="Times New Roman"/>
              </w:rPr>
            </w:pPr>
          </w:p>
        </w:tc>
        <w:tc>
          <w:tcPr>
            <w:tcW w:w="1554" w:type="dxa"/>
            <w:tcBorders>
              <w:top w:val="single" w:sz="2" w:space="0" w:color="C00000"/>
              <w:left w:val="single" w:sz="24" w:space="0" w:color="FFFFFF" w:themeColor="background1"/>
              <w:bottom w:val="single" w:sz="12" w:space="0" w:color="C00000"/>
              <w:right w:val="single" w:sz="24" w:space="0" w:color="FFFFFF" w:themeColor="background1"/>
            </w:tcBorders>
            <w:vAlign w:val="center"/>
          </w:tcPr>
          <w:p w14:paraId="2608BE9F" w14:textId="77777777" w:rsidR="007231C6" w:rsidRPr="005F29BF" w:rsidRDefault="007231C6" w:rsidP="00BA7498">
            <w:pPr>
              <w:spacing w:after="60" w:line="300" w:lineRule="auto"/>
              <w:jc w:val="both"/>
              <w:rPr>
                <w:rFonts w:ascii="Calibri" w:eastAsia="Calibri" w:hAnsi="Calibri" w:cs="Times New Roman"/>
              </w:rPr>
            </w:pPr>
          </w:p>
        </w:tc>
        <w:tc>
          <w:tcPr>
            <w:tcW w:w="1376" w:type="dxa"/>
            <w:tcBorders>
              <w:top w:val="single" w:sz="2" w:space="0" w:color="C00000"/>
              <w:left w:val="single" w:sz="24" w:space="0" w:color="FFFFFF" w:themeColor="background1"/>
              <w:bottom w:val="single" w:sz="12" w:space="0" w:color="C00000"/>
              <w:right w:val="single" w:sz="24" w:space="0" w:color="FFFFFF" w:themeColor="background1"/>
            </w:tcBorders>
            <w:vAlign w:val="center"/>
          </w:tcPr>
          <w:p w14:paraId="38859269" w14:textId="77777777" w:rsidR="007231C6" w:rsidRPr="005F29BF" w:rsidRDefault="007231C6" w:rsidP="00BA7498">
            <w:pPr>
              <w:spacing w:after="60" w:line="300" w:lineRule="auto"/>
              <w:jc w:val="both"/>
              <w:rPr>
                <w:rFonts w:ascii="Calibri" w:eastAsia="Calibri" w:hAnsi="Calibri" w:cs="Times New Roman"/>
              </w:rPr>
            </w:pPr>
          </w:p>
        </w:tc>
        <w:tc>
          <w:tcPr>
            <w:tcW w:w="1330" w:type="dxa"/>
            <w:tcBorders>
              <w:top w:val="single" w:sz="2" w:space="0" w:color="C00000"/>
              <w:left w:val="single" w:sz="24" w:space="0" w:color="FFFFFF" w:themeColor="background1"/>
              <w:bottom w:val="single" w:sz="12" w:space="0" w:color="C00000"/>
              <w:right w:val="nil"/>
            </w:tcBorders>
            <w:vAlign w:val="center"/>
          </w:tcPr>
          <w:p w14:paraId="774E9CE9" w14:textId="77777777" w:rsidR="007231C6" w:rsidRPr="005F29BF" w:rsidRDefault="007231C6" w:rsidP="00BA7498">
            <w:pPr>
              <w:spacing w:after="60" w:line="300" w:lineRule="auto"/>
              <w:jc w:val="both"/>
              <w:rPr>
                <w:rFonts w:ascii="Calibri" w:eastAsia="Calibri" w:hAnsi="Calibri" w:cs="Times New Roman"/>
              </w:rPr>
            </w:pPr>
          </w:p>
        </w:tc>
      </w:tr>
    </w:tbl>
    <w:p w14:paraId="3D314314" w14:textId="484B4C8C" w:rsidR="007231C6" w:rsidRPr="00D278CB" w:rsidRDefault="007231C6" w:rsidP="00A75BC3">
      <w:pPr>
        <w:spacing w:before="240"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Da tale documento non emergono dati significativi che possono inficiare la congruità delle coperture assicurative; tuttavia, si invita 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organo di amministrazione a monitorare costantemente la congruità dei valori assicurati, al fine di garantire la salvaguardia del patrimonio sociale:</w:t>
      </w:r>
    </w:p>
    <w:p w14:paraId="25E73B32" w14:textId="77777777" w:rsidR="007231C6" w:rsidRPr="00D278CB" w:rsidRDefault="007231C6" w:rsidP="00A63BB9">
      <w:pPr>
        <w:numPr>
          <w:ilvl w:val="0"/>
          <w:numId w:val="22"/>
        </w:numPr>
        <w:spacing w:after="60" w:line="300" w:lineRule="auto"/>
        <w:ind w:hanging="218"/>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contratti di locazione, rilevando quanto segue:</w:t>
      </w:r>
    </w:p>
    <w:tbl>
      <w:tblPr>
        <w:tblW w:w="0" w:type="auto"/>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CellMar>
          <w:left w:w="70" w:type="dxa"/>
          <w:right w:w="70" w:type="dxa"/>
        </w:tblCellMar>
        <w:tblLook w:val="0000" w:firstRow="0" w:lastRow="0" w:firstColumn="0" w:lastColumn="0" w:noHBand="0" w:noVBand="0"/>
      </w:tblPr>
      <w:tblGrid>
        <w:gridCol w:w="2289"/>
        <w:gridCol w:w="2241"/>
        <w:gridCol w:w="2267"/>
        <w:gridCol w:w="2273"/>
      </w:tblGrid>
      <w:tr w:rsidR="007231C6" w:rsidRPr="00A75BC3" w14:paraId="24300028" w14:textId="77777777" w:rsidTr="00A75BC3">
        <w:trPr>
          <w:trHeight w:hRule="exact" w:val="397"/>
        </w:trPr>
        <w:tc>
          <w:tcPr>
            <w:tcW w:w="2353" w:type="dxa"/>
            <w:tcBorders>
              <w:top w:val="nil"/>
              <w:left w:val="nil"/>
              <w:bottom w:val="nil"/>
              <w:right w:val="single" w:sz="2" w:space="0" w:color="FFFFFF" w:themeColor="background1"/>
            </w:tcBorders>
            <w:shd w:val="clear" w:color="auto" w:fill="C00000"/>
            <w:vAlign w:val="center"/>
          </w:tcPr>
          <w:p w14:paraId="32D6BA57" w14:textId="77777777" w:rsidR="007231C6" w:rsidRPr="00A75BC3" w:rsidRDefault="007231C6" w:rsidP="00A75BC3">
            <w:pPr>
              <w:spacing w:after="0" w:line="240" w:lineRule="auto"/>
              <w:jc w:val="both"/>
              <w:rPr>
                <w:rFonts w:ascii="Calibri" w:eastAsia="Calibri" w:hAnsi="Calibri" w:cs="Times New Roman"/>
                <w:b/>
                <w:bCs/>
                <w:sz w:val="20"/>
                <w:szCs w:val="20"/>
              </w:rPr>
            </w:pPr>
            <w:r w:rsidRPr="00A75BC3">
              <w:rPr>
                <w:rFonts w:ascii="Calibri" w:eastAsia="Calibri" w:hAnsi="Calibri" w:cs="Times New Roman"/>
                <w:b/>
                <w:bCs/>
                <w:sz w:val="20"/>
                <w:szCs w:val="20"/>
              </w:rPr>
              <w:t>LOCATORE</w:t>
            </w:r>
          </w:p>
        </w:tc>
        <w:tc>
          <w:tcPr>
            <w:tcW w:w="2325" w:type="dxa"/>
            <w:tcBorders>
              <w:top w:val="nil"/>
              <w:left w:val="single" w:sz="2" w:space="0" w:color="FFFFFF" w:themeColor="background1"/>
              <w:bottom w:val="nil"/>
              <w:right w:val="single" w:sz="2" w:space="0" w:color="FFFFFF" w:themeColor="background1"/>
            </w:tcBorders>
            <w:shd w:val="clear" w:color="auto" w:fill="C00000"/>
            <w:vAlign w:val="center"/>
          </w:tcPr>
          <w:p w14:paraId="72B778E3" w14:textId="77777777" w:rsidR="007231C6" w:rsidRPr="00A75BC3" w:rsidRDefault="007231C6" w:rsidP="00A75BC3">
            <w:pPr>
              <w:spacing w:after="0" w:line="240" w:lineRule="auto"/>
              <w:jc w:val="both"/>
              <w:rPr>
                <w:rFonts w:ascii="Calibri" w:eastAsia="Calibri" w:hAnsi="Calibri" w:cs="Times New Roman"/>
                <w:b/>
                <w:bCs/>
                <w:sz w:val="20"/>
                <w:szCs w:val="20"/>
              </w:rPr>
            </w:pPr>
            <w:r w:rsidRPr="00A75BC3">
              <w:rPr>
                <w:rFonts w:ascii="Calibri" w:eastAsia="Calibri" w:hAnsi="Calibri" w:cs="Times New Roman"/>
                <w:b/>
                <w:bCs/>
                <w:sz w:val="20"/>
                <w:szCs w:val="20"/>
              </w:rPr>
              <w:t>BENE</w:t>
            </w:r>
          </w:p>
        </w:tc>
        <w:tc>
          <w:tcPr>
            <w:tcW w:w="2330" w:type="dxa"/>
            <w:tcBorders>
              <w:top w:val="nil"/>
              <w:left w:val="single" w:sz="2" w:space="0" w:color="FFFFFF" w:themeColor="background1"/>
              <w:bottom w:val="nil"/>
              <w:right w:val="single" w:sz="2" w:space="0" w:color="FFFFFF" w:themeColor="background1"/>
            </w:tcBorders>
            <w:shd w:val="clear" w:color="auto" w:fill="C00000"/>
            <w:vAlign w:val="center"/>
          </w:tcPr>
          <w:p w14:paraId="03A5A224" w14:textId="77777777" w:rsidR="007231C6" w:rsidRPr="00A75BC3" w:rsidRDefault="007231C6" w:rsidP="00A75BC3">
            <w:pPr>
              <w:spacing w:after="0" w:line="240" w:lineRule="auto"/>
              <w:jc w:val="both"/>
              <w:rPr>
                <w:rFonts w:ascii="Calibri" w:eastAsia="Calibri" w:hAnsi="Calibri" w:cs="Times New Roman"/>
                <w:b/>
                <w:bCs/>
                <w:sz w:val="20"/>
                <w:szCs w:val="20"/>
              </w:rPr>
            </w:pPr>
            <w:r w:rsidRPr="00A75BC3">
              <w:rPr>
                <w:rFonts w:ascii="Calibri" w:eastAsia="Calibri" w:hAnsi="Calibri" w:cs="Times New Roman"/>
                <w:b/>
                <w:bCs/>
                <w:sz w:val="20"/>
                <w:szCs w:val="20"/>
              </w:rPr>
              <w:t>SCADENZA</w:t>
            </w:r>
          </w:p>
        </w:tc>
        <w:tc>
          <w:tcPr>
            <w:tcW w:w="2344" w:type="dxa"/>
            <w:tcBorders>
              <w:top w:val="nil"/>
              <w:left w:val="single" w:sz="2" w:space="0" w:color="FFFFFF" w:themeColor="background1"/>
              <w:bottom w:val="nil"/>
              <w:right w:val="nil"/>
            </w:tcBorders>
            <w:shd w:val="clear" w:color="auto" w:fill="C00000"/>
            <w:vAlign w:val="center"/>
          </w:tcPr>
          <w:p w14:paraId="0449F45B" w14:textId="77777777" w:rsidR="007231C6" w:rsidRPr="00A75BC3" w:rsidRDefault="007231C6" w:rsidP="00A75BC3">
            <w:pPr>
              <w:spacing w:after="0" w:line="240" w:lineRule="auto"/>
              <w:jc w:val="both"/>
              <w:rPr>
                <w:rFonts w:ascii="Calibri" w:eastAsia="Calibri" w:hAnsi="Calibri" w:cs="Times New Roman"/>
                <w:b/>
                <w:bCs/>
                <w:sz w:val="20"/>
                <w:szCs w:val="20"/>
              </w:rPr>
            </w:pPr>
            <w:r w:rsidRPr="00A75BC3">
              <w:rPr>
                <w:rFonts w:ascii="Calibri" w:eastAsia="Calibri" w:hAnsi="Calibri" w:cs="Times New Roman"/>
                <w:b/>
                <w:bCs/>
                <w:sz w:val="20"/>
                <w:szCs w:val="20"/>
              </w:rPr>
              <w:t>CANONE</w:t>
            </w:r>
          </w:p>
        </w:tc>
      </w:tr>
      <w:tr w:rsidR="007231C6" w:rsidRPr="005F29BF" w14:paraId="61D71BD1" w14:textId="77777777" w:rsidTr="00A75BC3">
        <w:trPr>
          <w:trHeight w:hRule="exact" w:val="340"/>
        </w:trPr>
        <w:tc>
          <w:tcPr>
            <w:tcW w:w="2353" w:type="dxa"/>
            <w:tcBorders>
              <w:top w:val="nil"/>
              <w:left w:val="nil"/>
              <w:bottom w:val="single" w:sz="2" w:space="0" w:color="C00000"/>
              <w:right w:val="single" w:sz="24" w:space="0" w:color="FFFFFF" w:themeColor="background1"/>
            </w:tcBorders>
            <w:vAlign w:val="center"/>
          </w:tcPr>
          <w:p w14:paraId="6082C1BE" w14:textId="77777777" w:rsidR="007231C6" w:rsidRPr="005F29BF" w:rsidRDefault="007231C6" w:rsidP="00BA7498">
            <w:pPr>
              <w:spacing w:after="60" w:line="300" w:lineRule="auto"/>
              <w:jc w:val="both"/>
              <w:rPr>
                <w:rFonts w:ascii="Calibri" w:eastAsia="Calibri" w:hAnsi="Calibri" w:cs="Times New Roman"/>
              </w:rPr>
            </w:pPr>
          </w:p>
        </w:tc>
        <w:tc>
          <w:tcPr>
            <w:tcW w:w="2325" w:type="dxa"/>
            <w:tcBorders>
              <w:top w:val="nil"/>
              <w:left w:val="single" w:sz="24" w:space="0" w:color="FFFFFF" w:themeColor="background1"/>
              <w:bottom w:val="single" w:sz="2" w:space="0" w:color="C00000"/>
              <w:right w:val="single" w:sz="24" w:space="0" w:color="FFFFFF" w:themeColor="background1"/>
            </w:tcBorders>
            <w:vAlign w:val="center"/>
          </w:tcPr>
          <w:p w14:paraId="134F6D3E" w14:textId="77777777" w:rsidR="007231C6" w:rsidRPr="005F29BF" w:rsidRDefault="007231C6" w:rsidP="00BA7498">
            <w:pPr>
              <w:spacing w:after="60" w:line="300" w:lineRule="auto"/>
              <w:jc w:val="both"/>
              <w:rPr>
                <w:rFonts w:ascii="Calibri" w:eastAsia="Calibri" w:hAnsi="Calibri" w:cs="Times New Roman"/>
              </w:rPr>
            </w:pPr>
          </w:p>
        </w:tc>
        <w:tc>
          <w:tcPr>
            <w:tcW w:w="2330" w:type="dxa"/>
            <w:tcBorders>
              <w:top w:val="nil"/>
              <w:left w:val="single" w:sz="24" w:space="0" w:color="FFFFFF" w:themeColor="background1"/>
              <w:bottom w:val="single" w:sz="2" w:space="0" w:color="C00000"/>
              <w:right w:val="single" w:sz="24" w:space="0" w:color="FFFFFF" w:themeColor="background1"/>
            </w:tcBorders>
            <w:vAlign w:val="center"/>
          </w:tcPr>
          <w:p w14:paraId="691EA77B" w14:textId="77777777" w:rsidR="007231C6" w:rsidRPr="005F29BF" w:rsidRDefault="007231C6" w:rsidP="00BA7498">
            <w:pPr>
              <w:spacing w:after="60" w:line="300" w:lineRule="auto"/>
              <w:jc w:val="both"/>
              <w:rPr>
                <w:rFonts w:ascii="Calibri" w:eastAsia="Calibri" w:hAnsi="Calibri" w:cs="Times New Roman"/>
              </w:rPr>
            </w:pPr>
          </w:p>
        </w:tc>
        <w:tc>
          <w:tcPr>
            <w:tcW w:w="2344" w:type="dxa"/>
            <w:tcBorders>
              <w:top w:val="nil"/>
              <w:left w:val="single" w:sz="24" w:space="0" w:color="FFFFFF" w:themeColor="background1"/>
              <w:bottom w:val="single" w:sz="2" w:space="0" w:color="C00000"/>
              <w:right w:val="nil"/>
            </w:tcBorders>
            <w:vAlign w:val="center"/>
          </w:tcPr>
          <w:p w14:paraId="580C1038" w14:textId="77777777" w:rsidR="007231C6" w:rsidRPr="005F29BF" w:rsidRDefault="007231C6" w:rsidP="00BA7498">
            <w:pPr>
              <w:spacing w:after="60" w:line="300" w:lineRule="auto"/>
              <w:jc w:val="both"/>
              <w:rPr>
                <w:rFonts w:ascii="Calibri" w:eastAsia="Calibri" w:hAnsi="Calibri" w:cs="Times New Roman"/>
              </w:rPr>
            </w:pPr>
          </w:p>
        </w:tc>
      </w:tr>
      <w:tr w:rsidR="007231C6" w:rsidRPr="005F29BF" w14:paraId="6B842B90" w14:textId="77777777" w:rsidTr="00A75BC3">
        <w:trPr>
          <w:trHeight w:hRule="exact" w:val="340"/>
        </w:trPr>
        <w:tc>
          <w:tcPr>
            <w:tcW w:w="2353" w:type="dxa"/>
            <w:tcBorders>
              <w:top w:val="single" w:sz="2" w:space="0" w:color="C00000"/>
              <w:left w:val="nil"/>
              <w:bottom w:val="single" w:sz="12" w:space="0" w:color="C00000"/>
              <w:right w:val="single" w:sz="24" w:space="0" w:color="FFFFFF" w:themeColor="background1"/>
            </w:tcBorders>
            <w:vAlign w:val="center"/>
          </w:tcPr>
          <w:p w14:paraId="14531B36" w14:textId="77777777" w:rsidR="007231C6" w:rsidRPr="005F29BF" w:rsidRDefault="007231C6" w:rsidP="00BA7498">
            <w:pPr>
              <w:spacing w:after="60" w:line="300" w:lineRule="auto"/>
              <w:jc w:val="both"/>
              <w:rPr>
                <w:rFonts w:ascii="Calibri" w:eastAsia="Calibri" w:hAnsi="Calibri" w:cs="Times New Roman"/>
              </w:rPr>
            </w:pPr>
          </w:p>
        </w:tc>
        <w:tc>
          <w:tcPr>
            <w:tcW w:w="2325" w:type="dxa"/>
            <w:tcBorders>
              <w:top w:val="single" w:sz="2" w:space="0" w:color="C00000"/>
              <w:left w:val="single" w:sz="24" w:space="0" w:color="FFFFFF" w:themeColor="background1"/>
              <w:bottom w:val="single" w:sz="12" w:space="0" w:color="C00000"/>
              <w:right w:val="single" w:sz="24" w:space="0" w:color="FFFFFF" w:themeColor="background1"/>
            </w:tcBorders>
            <w:vAlign w:val="center"/>
          </w:tcPr>
          <w:p w14:paraId="5347AAE0" w14:textId="77777777" w:rsidR="007231C6" w:rsidRPr="005F29BF" w:rsidRDefault="007231C6" w:rsidP="00BA7498">
            <w:pPr>
              <w:spacing w:after="60" w:line="300" w:lineRule="auto"/>
              <w:jc w:val="both"/>
              <w:rPr>
                <w:rFonts w:ascii="Calibri" w:eastAsia="Calibri" w:hAnsi="Calibri" w:cs="Times New Roman"/>
              </w:rPr>
            </w:pPr>
          </w:p>
        </w:tc>
        <w:tc>
          <w:tcPr>
            <w:tcW w:w="2330" w:type="dxa"/>
            <w:tcBorders>
              <w:top w:val="single" w:sz="2" w:space="0" w:color="C00000"/>
              <w:left w:val="single" w:sz="24" w:space="0" w:color="FFFFFF" w:themeColor="background1"/>
              <w:bottom w:val="single" w:sz="12" w:space="0" w:color="C00000"/>
              <w:right w:val="single" w:sz="24" w:space="0" w:color="FFFFFF" w:themeColor="background1"/>
            </w:tcBorders>
            <w:vAlign w:val="center"/>
          </w:tcPr>
          <w:p w14:paraId="7F733F6B" w14:textId="77777777" w:rsidR="007231C6" w:rsidRPr="005F29BF" w:rsidRDefault="007231C6" w:rsidP="00BA7498">
            <w:pPr>
              <w:spacing w:after="60" w:line="300" w:lineRule="auto"/>
              <w:jc w:val="both"/>
              <w:rPr>
                <w:rFonts w:ascii="Calibri" w:eastAsia="Calibri" w:hAnsi="Calibri" w:cs="Times New Roman"/>
              </w:rPr>
            </w:pPr>
          </w:p>
        </w:tc>
        <w:tc>
          <w:tcPr>
            <w:tcW w:w="2344" w:type="dxa"/>
            <w:tcBorders>
              <w:top w:val="single" w:sz="2" w:space="0" w:color="C00000"/>
              <w:left w:val="single" w:sz="24" w:space="0" w:color="FFFFFF" w:themeColor="background1"/>
              <w:bottom w:val="single" w:sz="12" w:space="0" w:color="C00000"/>
              <w:right w:val="nil"/>
            </w:tcBorders>
            <w:vAlign w:val="center"/>
          </w:tcPr>
          <w:p w14:paraId="0354E93B" w14:textId="77777777" w:rsidR="007231C6" w:rsidRPr="005F29BF" w:rsidRDefault="007231C6" w:rsidP="00BA7498">
            <w:pPr>
              <w:spacing w:after="60" w:line="300" w:lineRule="auto"/>
              <w:jc w:val="both"/>
              <w:rPr>
                <w:rFonts w:ascii="Calibri" w:eastAsia="Calibri" w:hAnsi="Calibri" w:cs="Times New Roman"/>
              </w:rPr>
            </w:pPr>
          </w:p>
        </w:tc>
      </w:tr>
    </w:tbl>
    <w:p w14:paraId="27E0493D" w14:textId="77777777" w:rsidR="007231C6" w:rsidRPr="00D278CB" w:rsidRDefault="007231C6" w:rsidP="00A75BC3">
      <w:pPr>
        <w:spacing w:before="240"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I relativi canoni risultano regolarmente pagati.</w:t>
      </w:r>
    </w:p>
    <w:p w14:paraId="62665F8E" w14:textId="77777777" w:rsidR="007231C6" w:rsidRPr="00D278CB" w:rsidRDefault="007231C6" w:rsidP="00A63BB9">
      <w:pPr>
        <w:numPr>
          <w:ilvl w:val="0"/>
          <w:numId w:val="22"/>
        </w:numPr>
        <w:spacing w:after="60" w:line="300" w:lineRule="auto"/>
        <w:ind w:hanging="218"/>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 xml:space="preserve">contratti di </w:t>
      </w:r>
      <w:r w:rsidRPr="00D278CB">
        <w:rPr>
          <w:rFonts w:ascii="Calibri" w:eastAsia="Calibri" w:hAnsi="Calibri" w:cs="Times New Roman"/>
          <w:i/>
          <w:color w:val="262626" w:themeColor="text1" w:themeTint="D9"/>
        </w:rPr>
        <w:t>leasing</w:t>
      </w:r>
      <w:r w:rsidRPr="00D278CB">
        <w:rPr>
          <w:rFonts w:ascii="Calibri" w:eastAsia="Calibri" w:hAnsi="Calibri" w:cs="Times New Roman"/>
          <w:color w:val="262626" w:themeColor="text1" w:themeTint="D9"/>
        </w:rPr>
        <w:t>, rilevando quanto segue:</w:t>
      </w:r>
    </w:p>
    <w:tbl>
      <w:tblPr>
        <w:tblW w:w="0" w:type="auto"/>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CellMar>
          <w:left w:w="70" w:type="dxa"/>
          <w:right w:w="70" w:type="dxa"/>
        </w:tblCellMar>
        <w:tblLook w:val="0000" w:firstRow="0" w:lastRow="0" w:firstColumn="0" w:lastColumn="0" w:noHBand="0" w:noVBand="0"/>
      </w:tblPr>
      <w:tblGrid>
        <w:gridCol w:w="1840"/>
        <w:gridCol w:w="1784"/>
        <w:gridCol w:w="1813"/>
        <w:gridCol w:w="1814"/>
        <w:gridCol w:w="1819"/>
      </w:tblGrid>
      <w:tr w:rsidR="007231C6" w:rsidRPr="00A75BC3" w14:paraId="37EECA30" w14:textId="77777777" w:rsidTr="00A75BC3">
        <w:trPr>
          <w:trHeight w:hRule="exact" w:val="397"/>
        </w:trPr>
        <w:tc>
          <w:tcPr>
            <w:tcW w:w="1888" w:type="dxa"/>
            <w:tcBorders>
              <w:top w:val="nil"/>
              <w:left w:val="nil"/>
              <w:bottom w:val="nil"/>
              <w:right w:val="single" w:sz="2" w:space="0" w:color="FFFFFF" w:themeColor="background1"/>
            </w:tcBorders>
            <w:shd w:val="clear" w:color="auto" w:fill="C00000"/>
            <w:vAlign w:val="center"/>
          </w:tcPr>
          <w:p w14:paraId="0C6CC5D9" w14:textId="77777777" w:rsidR="007231C6" w:rsidRPr="00A75BC3" w:rsidRDefault="007231C6" w:rsidP="00A75BC3">
            <w:pPr>
              <w:spacing w:after="0" w:line="240" w:lineRule="auto"/>
              <w:jc w:val="both"/>
              <w:rPr>
                <w:rFonts w:ascii="Calibri" w:eastAsia="Calibri" w:hAnsi="Calibri" w:cs="Times New Roman"/>
                <w:b/>
                <w:bCs/>
                <w:sz w:val="20"/>
                <w:szCs w:val="20"/>
              </w:rPr>
            </w:pPr>
            <w:r w:rsidRPr="00A75BC3">
              <w:rPr>
                <w:rFonts w:ascii="Calibri" w:eastAsia="Calibri" w:hAnsi="Calibri" w:cs="Times New Roman"/>
                <w:b/>
                <w:bCs/>
                <w:sz w:val="20"/>
                <w:szCs w:val="20"/>
              </w:rPr>
              <w:t>LOCATORE</w:t>
            </w:r>
          </w:p>
        </w:tc>
        <w:tc>
          <w:tcPr>
            <w:tcW w:w="1855" w:type="dxa"/>
            <w:tcBorders>
              <w:top w:val="nil"/>
              <w:left w:val="single" w:sz="2" w:space="0" w:color="FFFFFF" w:themeColor="background1"/>
              <w:bottom w:val="nil"/>
              <w:right w:val="single" w:sz="2" w:space="0" w:color="FFFFFF" w:themeColor="background1"/>
            </w:tcBorders>
            <w:shd w:val="clear" w:color="auto" w:fill="C00000"/>
            <w:vAlign w:val="center"/>
          </w:tcPr>
          <w:p w14:paraId="43EEC197" w14:textId="77777777" w:rsidR="007231C6" w:rsidRPr="00A75BC3" w:rsidRDefault="007231C6" w:rsidP="00A75BC3">
            <w:pPr>
              <w:spacing w:after="0" w:line="240" w:lineRule="auto"/>
              <w:jc w:val="both"/>
              <w:rPr>
                <w:rFonts w:ascii="Calibri" w:eastAsia="Calibri" w:hAnsi="Calibri" w:cs="Times New Roman"/>
                <w:b/>
                <w:bCs/>
                <w:sz w:val="20"/>
                <w:szCs w:val="20"/>
              </w:rPr>
            </w:pPr>
            <w:r w:rsidRPr="00A75BC3">
              <w:rPr>
                <w:rFonts w:ascii="Calibri" w:eastAsia="Calibri" w:hAnsi="Calibri" w:cs="Times New Roman"/>
                <w:b/>
                <w:bCs/>
                <w:sz w:val="20"/>
                <w:szCs w:val="20"/>
              </w:rPr>
              <w:t>BENE</w:t>
            </w:r>
          </w:p>
        </w:tc>
        <w:tc>
          <w:tcPr>
            <w:tcW w:w="1873" w:type="dxa"/>
            <w:tcBorders>
              <w:top w:val="nil"/>
              <w:left w:val="single" w:sz="2" w:space="0" w:color="FFFFFF" w:themeColor="background1"/>
              <w:bottom w:val="nil"/>
              <w:right w:val="single" w:sz="2" w:space="0" w:color="FFFFFF" w:themeColor="background1"/>
            </w:tcBorders>
            <w:shd w:val="clear" w:color="auto" w:fill="C00000"/>
            <w:vAlign w:val="center"/>
          </w:tcPr>
          <w:p w14:paraId="39859AB1" w14:textId="77777777" w:rsidR="007231C6" w:rsidRPr="00A75BC3" w:rsidRDefault="007231C6" w:rsidP="00A75BC3">
            <w:pPr>
              <w:spacing w:after="0" w:line="240" w:lineRule="auto"/>
              <w:jc w:val="both"/>
              <w:rPr>
                <w:rFonts w:ascii="Calibri" w:eastAsia="Calibri" w:hAnsi="Calibri" w:cs="Times New Roman"/>
                <w:b/>
                <w:bCs/>
                <w:sz w:val="20"/>
                <w:szCs w:val="20"/>
              </w:rPr>
            </w:pPr>
            <w:r w:rsidRPr="00A75BC3">
              <w:rPr>
                <w:rFonts w:ascii="Calibri" w:eastAsia="Calibri" w:hAnsi="Calibri" w:cs="Times New Roman"/>
                <w:b/>
                <w:bCs/>
                <w:sz w:val="20"/>
                <w:szCs w:val="20"/>
              </w:rPr>
              <w:t>VALORE</w:t>
            </w:r>
          </w:p>
        </w:tc>
        <w:tc>
          <w:tcPr>
            <w:tcW w:w="1860" w:type="dxa"/>
            <w:tcBorders>
              <w:top w:val="nil"/>
              <w:left w:val="single" w:sz="2" w:space="0" w:color="FFFFFF" w:themeColor="background1"/>
              <w:bottom w:val="nil"/>
              <w:right w:val="single" w:sz="2" w:space="0" w:color="FFFFFF" w:themeColor="background1"/>
            </w:tcBorders>
            <w:shd w:val="clear" w:color="auto" w:fill="C00000"/>
            <w:vAlign w:val="center"/>
          </w:tcPr>
          <w:p w14:paraId="558C5429" w14:textId="77777777" w:rsidR="007231C6" w:rsidRPr="00A75BC3" w:rsidRDefault="007231C6" w:rsidP="00A75BC3">
            <w:pPr>
              <w:spacing w:after="0" w:line="240" w:lineRule="auto"/>
              <w:jc w:val="both"/>
              <w:rPr>
                <w:rFonts w:ascii="Calibri" w:eastAsia="Calibri" w:hAnsi="Calibri" w:cs="Times New Roman"/>
                <w:b/>
                <w:bCs/>
                <w:sz w:val="20"/>
                <w:szCs w:val="20"/>
              </w:rPr>
            </w:pPr>
            <w:r w:rsidRPr="00A75BC3">
              <w:rPr>
                <w:rFonts w:ascii="Calibri" w:eastAsia="Calibri" w:hAnsi="Calibri" w:cs="Times New Roman"/>
                <w:b/>
                <w:bCs/>
                <w:sz w:val="20"/>
                <w:szCs w:val="20"/>
              </w:rPr>
              <w:t>SCADENZA</w:t>
            </w:r>
          </w:p>
        </w:tc>
        <w:tc>
          <w:tcPr>
            <w:tcW w:w="1876" w:type="dxa"/>
            <w:tcBorders>
              <w:top w:val="nil"/>
              <w:left w:val="single" w:sz="2" w:space="0" w:color="FFFFFF" w:themeColor="background1"/>
              <w:bottom w:val="nil"/>
              <w:right w:val="nil"/>
            </w:tcBorders>
            <w:shd w:val="clear" w:color="auto" w:fill="C00000"/>
            <w:vAlign w:val="center"/>
          </w:tcPr>
          <w:p w14:paraId="03859D43" w14:textId="77777777" w:rsidR="007231C6" w:rsidRPr="00A75BC3" w:rsidRDefault="007231C6" w:rsidP="00A75BC3">
            <w:pPr>
              <w:spacing w:after="0" w:line="240" w:lineRule="auto"/>
              <w:jc w:val="both"/>
              <w:rPr>
                <w:rFonts w:ascii="Calibri" w:eastAsia="Calibri" w:hAnsi="Calibri" w:cs="Times New Roman"/>
                <w:b/>
                <w:bCs/>
                <w:sz w:val="20"/>
                <w:szCs w:val="20"/>
              </w:rPr>
            </w:pPr>
            <w:r w:rsidRPr="00A75BC3">
              <w:rPr>
                <w:rFonts w:ascii="Calibri" w:eastAsia="Calibri" w:hAnsi="Calibri" w:cs="Times New Roman"/>
                <w:b/>
                <w:bCs/>
                <w:sz w:val="20"/>
                <w:szCs w:val="20"/>
              </w:rPr>
              <w:t>CANONE</w:t>
            </w:r>
          </w:p>
        </w:tc>
      </w:tr>
      <w:tr w:rsidR="007231C6" w:rsidRPr="005F29BF" w14:paraId="1CE9099C" w14:textId="77777777" w:rsidTr="00A75BC3">
        <w:trPr>
          <w:trHeight w:hRule="exact" w:val="340"/>
        </w:trPr>
        <w:tc>
          <w:tcPr>
            <w:tcW w:w="1888" w:type="dxa"/>
            <w:tcBorders>
              <w:top w:val="nil"/>
              <w:left w:val="nil"/>
              <w:bottom w:val="single" w:sz="2" w:space="0" w:color="C00000"/>
              <w:right w:val="single" w:sz="24" w:space="0" w:color="FFFFFF" w:themeColor="background1"/>
            </w:tcBorders>
            <w:vAlign w:val="center"/>
          </w:tcPr>
          <w:p w14:paraId="5ECF6BC7" w14:textId="77777777" w:rsidR="007231C6" w:rsidRPr="005F29BF" w:rsidRDefault="007231C6" w:rsidP="00BA7498">
            <w:pPr>
              <w:spacing w:after="60" w:line="300" w:lineRule="auto"/>
              <w:jc w:val="both"/>
              <w:rPr>
                <w:rFonts w:ascii="Calibri" w:eastAsia="Calibri" w:hAnsi="Calibri" w:cs="Times New Roman"/>
              </w:rPr>
            </w:pPr>
          </w:p>
        </w:tc>
        <w:tc>
          <w:tcPr>
            <w:tcW w:w="1855" w:type="dxa"/>
            <w:tcBorders>
              <w:top w:val="nil"/>
              <w:left w:val="single" w:sz="24" w:space="0" w:color="FFFFFF" w:themeColor="background1"/>
              <w:bottom w:val="single" w:sz="2" w:space="0" w:color="C00000"/>
              <w:right w:val="single" w:sz="24" w:space="0" w:color="FFFFFF" w:themeColor="background1"/>
            </w:tcBorders>
            <w:vAlign w:val="center"/>
          </w:tcPr>
          <w:p w14:paraId="5666910D" w14:textId="77777777" w:rsidR="007231C6" w:rsidRPr="005F29BF" w:rsidRDefault="007231C6" w:rsidP="00BA7498">
            <w:pPr>
              <w:spacing w:after="60" w:line="300" w:lineRule="auto"/>
              <w:jc w:val="both"/>
              <w:rPr>
                <w:rFonts w:ascii="Calibri" w:eastAsia="Calibri" w:hAnsi="Calibri" w:cs="Times New Roman"/>
              </w:rPr>
            </w:pPr>
          </w:p>
        </w:tc>
        <w:tc>
          <w:tcPr>
            <w:tcW w:w="1873" w:type="dxa"/>
            <w:tcBorders>
              <w:top w:val="nil"/>
              <w:left w:val="single" w:sz="24" w:space="0" w:color="FFFFFF" w:themeColor="background1"/>
              <w:bottom w:val="single" w:sz="2" w:space="0" w:color="C00000"/>
              <w:right w:val="single" w:sz="24" w:space="0" w:color="FFFFFF" w:themeColor="background1"/>
            </w:tcBorders>
            <w:vAlign w:val="center"/>
          </w:tcPr>
          <w:p w14:paraId="37D77ECF" w14:textId="77777777" w:rsidR="007231C6" w:rsidRPr="005F29BF" w:rsidRDefault="007231C6" w:rsidP="00BA7498">
            <w:pPr>
              <w:spacing w:after="60" w:line="300" w:lineRule="auto"/>
              <w:jc w:val="both"/>
              <w:rPr>
                <w:rFonts w:ascii="Calibri" w:eastAsia="Calibri" w:hAnsi="Calibri" w:cs="Times New Roman"/>
              </w:rPr>
            </w:pPr>
          </w:p>
        </w:tc>
        <w:tc>
          <w:tcPr>
            <w:tcW w:w="1860" w:type="dxa"/>
            <w:tcBorders>
              <w:top w:val="nil"/>
              <w:left w:val="single" w:sz="24" w:space="0" w:color="FFFFFF" w:themeColor="background1"/>
              <w:bottom w:val="single" w:sz="2" w:space="0" w:color="C00000"/>
              <w:right w:val="single" w:sz="24" w:space="0" w:color="FFFFFF" w:themeColor="background1"/>
            </w:tcBorders>
            <w:vAlign w:val="center"/>
          </w:tcPr>
          <w:p w14:paraId="612891EE" w14:textId="77777777" w:rsidR="007231C6" w:rsidRPr="005F29BF" w:rsidRDefault="007231C6" w:rsidP="00BA7498">
            <w:pPr>
              <w:spacing w:after="60" w:line="300" w:lineRule="auto"/>
              <w:jc w:val="both"/>
              <w:rPr>
                <w:rFonts w:ascii="Calibri" w:eastAsia="Calibri" w:hAnsi="Calibri" w:cs="Times New Roman"/>
              </w:rPr>
            </w:pPr>
          </w:p>
        </w:tc>
        <w:tc>
          <w:tcPr>
            <w:tcW w:w="1876" w:type="dxa"/>
            <w:tcBorders>
              <w:top w:val="nil"/>
              <w:left w:val="single" w:sz="24" w:space="0" w:color="FFFFFF" w:themeColor="background1"/>
              <w:bottom w:val="single" w:sz="2" w:space="0" w:color="C00000"/>
              <w:right w:val="nil"/>
            </w:tcBorders>
            <w:vAlign w:val="center"/>
          </w:tcPr>
          <w:p w14:paraId="6C734348" w14:textId="77777777" w:rsidR="007231C6" w:rsidRPr="005F29BF" w:rsidRDefault="007231C6" w:rsidP="00BA7498">
            <w:pPr>
              <w:spacing w:after="60" w:line="300" w:lineRule="auto"/>
              <w:jc w:val="both"/>
              <w:rPr>
                <w:rFonts w:ascii="Calibri" w:eastAsia="Calibri" w:hAnsi="Calibri" w:cs="Times New Roman"/>
              </w:rPr>
            </w:pPr>
          </w:p>
        </w:tc>
      </w:tr>
      <w:tr w:rsidR="007231C6" w:rsidRPr="005F29BF" w14:paraId="36989F15" w14:textId="77777777" w:rsidTr="00A75BC3">
        <w:trPr>
          <w:trHeight w:hRule="exact" w:val="340"/>
        </w:trPr>
        <w:tc>
          <w:tcPr>
            <w:tcW w:w="1888" w:type="dxa"/>
            <w:tcBorders>
              <w:top w:val="single" w:sz="2" w:space="0" w:color="C00000"/>
              <w:left w:val="nil"/>
              <w:bottom w:val="single" w:sz="12" w:space="0" w:color="C00000"/>
              <w:right w:val="single" w:sz="24" w:space="0" w:color="FFFFFF" w:themeColor="background1"/>
            </w:tcBorders>
            <w:vAlign w:val="center"/>
          </w:tcPr>
          <w:p w14:paraId="3322613E" w14:textId="77777777" w:rsidR="007231C6" w:rsidRPr="005F29BF" w:rsidRDefault="007231C6" w:rsidP="00BA7498">
            <w:pPr>
              <w:spacing w:after="60" w:line="300" w:lineRule="auto"/>
              <w:jc w:val="both"/>
              <w:rPr>
                <w:rFonts w:ascii="Calibri" w:eastAsia="Calibri" w:hAnsi="Calibri" w:cs="Times New Roman"/>
              </w:rPr>
            </w:pPr>
          </w:p>
        </w:tc>
        <w:tc>
          <w:tcPr>
            <w:tcW w:w="1855" w:type="dxa"/>
            <w:tcBorders>
              <w:top w:val="single" w:sz="2" w:space="0" w:color="C00000"/>
              <w:left w:val="single" w:sz="24" w:space="0" w:color="FFFFFF" w:themeColor="background1"/>
              <w:bottom w:val="single" w:sz="12" w:space="0" w:color="C00000"/>
              <w:right w:val="single" w:sz="24" w:space="0" w:color="FFFFFF" w:themeColor="background1"/>
            </w:tcBorders>
            <w:vAlign w:val="center"/>
          </w:tcPr>
          <w:p w14:paraId="48F94A82" w14:textId="77777777" w:rsidR="007231C6" w:rsidRPr="005F29BF" w:rsidRDefault="007231C6" w:rsidP="00BA7498">
            <w:pPr>
              <w:spacing w:after="60" w:line="300" w:lineRule="auto"/>
              <w:jc w:val="both"/>
              <w:rPr>
                <w:rFonts w:ascii="Calibri" w:eastAsia="Calibri" w:hAnsi="Calibri" w:cs="Times New Roman"/>
              </w:rPr>
            </w:pPr>
          </w:p>
        </w:tc>
        <w:tc>
          <w:tcPr>
            <w:tcW w:w="1873" w:type="dxa"/>
            <w:tcBorders>
              <w:top w:val="single" w:sz="2" w:space="0" w:color="C00000"/>
              <w:left w:val="single" w:sz="24" w:space="0" w:color="FFFFFF" w:themeColor="background1"/>
              <w:bottom w:val="single" w:sz="12" w:space="0" w:color="C00000"/>
              <w:right w:val="single" w:sz="24" w:space="0" w:color="FFFFFF" w:themeColor="background1"/>
            </w:tcBorders>
            <w:vAlign w:val="center"/>
          </w:tcPr>
          <w:p w14:paraId="1EAC45E7" w14:textId="77777777" w:rsidR="007231C6" w:rsidRPr="005F29BF" w:rsidRDefault="007231C6" w:rsidP="00BA7498">
            <w:pPr>
              <w:spacing w:after="60" w:line="300" w:lineRule="auto"/>
              <w:jc w:val="both"/>
              <w:rPr>
                <w:rFonts w:ascii="Calibri" w:eastAsia="Calibri" w:hAnsi="Calibri" w:cs="Times New Roman"/>
              </w:rPr>
            </w:pPr>
          </w:p>
        </w:tc>
        <w:tc>
          <w:tcPr>
            <w:tcW w:w="1860" w:type="dxa"/>
            <w:tcBorders>
              <w:top w:val="single" w:sz="2" w:space="0" w:color="C00000"/>
              <w:left w:val="single" w:sz="24" w:space="0" w:color="FFFFFF" w:themeColor="background1"/>
              <w:bottom w:val="single" w:sz="12" w:space="0" w:color="C00000"/>
              <w:right w:val="single" w:sz="24" w:space="0" w:color="FFFFFF" w:themeColor="background1"/>
            </w:tcBorders>
            <w:vAlign w:val="center"/>
          </w:tcPr>
          <w:p w14:paraId="52027F3E" w14:textId="77777777" w:rsidR="007231C6" w:rsidRPr="005F29BF" w:rsidRDefault="007231C6" w:rsidP="00BA7498">
            <w:pPr>
              <w:spacing w:after="60" w:line="300" w:lineRule="auto"/>
              <w:jc w:val="both"/>
              <w:rPr>
                <w:rFonts w:ascii="Calibri" w:eastAsia="Calibri" w:hAnsi="Calibri" w:cs="Times New Roman"/>
              </w:rPr>
            </w:pPr>
          </w:p>
        </w:tc>
        <w:tc>
          <w:tcPr>
            <w:tcW w:w="1876" w:type="dxa"/>
            <w:tcBorders>
              <w:top w:val="single" w:sz="2" w:space="0" w:color="C00000"/>
              <w:left w:val="single" w:sz="24" w:space="0" w:color="FFFFFF" w:themeColor="background1"/>
              <w:bottom w:val="single" w:sz="12" w:space="0" w:color="C00000"/>
              <w:right w:val="nil"/>
            </w:tcBorders>
            <w:vAlign w:val="center"/>
          </w:tcPr>
          <w:p w14:paraId="44D83C93" w14:textId="77777777" w:rsidR="007231C6" w:rsidRPr="005F29BF" w:rsidRDefault="007231C6" w:rsidP="00BA7498">
            <w:pPr>
              <w:spacing w:after="60" w:line="300" w:lineRule="auto"/>
              <w:jc w:val="both"/>
              <w:rPr>
                <w:rFonts w:ascii="Calibri" w:eastAsia="Calibri" w:hAnsi="Calibri" w:cs="Times New Roman"/>
              </w:rPr>
            </w:pPr>
          </w:p>
        </w:tc>
      </w:tr>
    </w:tbl>
    <w:p w14:paraId="78E12B37" w14:textId="77777777" w:rsidR="007231C6" w:rsidRPr="00D278CB" w:rsidRDefault="007231C6" w:rsidP="00A75BC3">
      <w:pPr>
        <w:spacing w:before="240"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I relativi canoni risultano regolarmente pagati.</w:t>
      </w:r>
    </w:p>
    <w:p w14:paraId="7143D77C" w14:textId="77777777" w:rsidR="007231C6" w:rsidRPr="00D278CB" w:rsidRDefault="007231C6" w:rsidP="00A63BB9">
      <w:pPr>
        <w:numPr>
          <w:ilvl w:val="0"/>
          <w:numId w:val="22"/>
        </w:numPr>
        <w:spacing w:after="60" w:line="300" w:lineRule="auto"/>
        <w:ind w:hanging="218"/>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altri rapporti contrattuali significativi, quali: __________</w:t>
      </w:r>
    </w:p>
    <w:p w14:paraId="52AEAFA6" w14:textId="77777777" w:rsidR="007231C6" w:rsidRPr="00D278CB" w:rsidRDefault="007231C6" w:rsidP="00A75BC3">
      <w:pPr>
        <w:spacing w:before="240" w:after="60" w:line="300" w:lineRule="auto"/>
        <w:jc w:val="both"/>
        <w:rPr>
          <w:rFonts w:ascii="Calibri" w:eastAsia="Calibri" w:hAnsi="Calibri" w:cs="Times New Roman"/>
          <w:b/>
          <w:color w:val="262626" w:themeColor="text1" w:themeTint="D9"/>
        </w:rPr>
      </w:pPr>
      <w:r w:rsidRPr="00D278CB">
        <w:rPr>
          <w:rFonts w:ascii="Calibri" w:eastAsia="Calibri" w:hAnsi="Calibri" w:cs="Times New Roman"/>
          <w:b/>
          <w:bCs/>
          <w:color w:val="262626" w:themeColor="text1" w:themeTint="D9"/>
        </w:rPr>
        <w:t>GARANZIE CONCESSE</w:t>
      </w:r>
    </w:p>
    <w:p w14:paraId="12955A09" w14:textId="77777777" w:rsidR="007231C6" w:rsidRPr="00D278CB" w:rsidRDefault="007231C6" w:rsidP="007231C6">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Si procede al controllo delle garanzie prestate dalla società, rilevando quanto segue:</w:t>
      </w:r>
    </w:p>
    <w:tbl>
      <w:tblPr>
        <w:tblW w:w="0" w:type="auto"/>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CellMar>
          <w:left w:w="70" w:type="dxa"/>
          <w:right w:w="70" w:type="dxa"/>
        </w:tblCellMar>
        <w:tblLook w:val="0000" w:firstRow="0" w:lastRow="0" w:firstColumn="0" w:lastColumn="0" w:noHBand="0" w:noVBand="0"/>
      </w:tblPr>
      <w:tblGrid>
        <w:gridCol w:w="2282"/>
        <w:gridCol w:w="2290"/>
        <w:gridCol w:w="2244"/>
        <w:gridCol w:w="2254"/>
      </w:tblGrid>
      <w:tr w:rsidR="007231C6" w:rsidRPr="00A75BC3" w14:paraId="2F16802B" w14:textId="77777777" w:rsidTr="00A75BC3">
        <w:trPr>
          <w:trHeight w:hRule="exact" w:val="397"/>
        </w:trPr>
        <w:tc>
          <w:tcPr>
            <w:tcW w:w="2347" w:type="dxa"/>
            <w:tcBorders>
              <w:top w:val="nil"/>
              <w:left w:val="nil"/>
              <w:bottom w:val="nil"/>
              <w:right w:val="single" w:sz="2" w:space="0" w:color="FFFFFF" w:themeColor="background1"/>
            </w:tcBorders>
            <w:shd w:val="clear" w:color="auto" w:fill="C00000"/>
            <w:vAlign w:val="center"/>
          </w:tcPr>
          <w:p w14:paraId="06ABBFDF" w14:textId="77777777" w:rsidR="007231C6" w:rsidRPr="00A75BC3" w:rsidRDefault="007231C6" w:rsidP="00A75BC3">
            <w:pPr>
              <w:spacing w:after="0" w:line="240" w:lineRule="auto"/>
              <w:jc w:val="both"/>
              <w:rPr>
                <w:rFonts w:ascii="Calibri" w:eastAsia="Calibri" w:hAnsi="Calibri" w:cs="Times New Roman"/>
                <w:b/>
                <w:bCs/>
                <w:sz w:val="20"/>
                <w:szCs w:val="20"/>
              </w:rPr>
            </w:pPr>
            <w:r w:rsidRPr="00A75BC3">
              <w:rPr>
                <w:rFonts w:ascii="Calibri" w:eastAsia="Calibri" w:hAnsi="Calibri" w:cs="Times New Roman"/>
                <w:b/>
                <w:bCs/>
                <w:sz w:val="20"/>
                <w:szCs w:val="20"/>
              </w:rPr>
              <w:t>DESCRIZIONE</w:t>
            </w:r>
          </w:p>
        </w:tc>
        <w:tc>
          <w:tcPr>
            <w:tcW w:w="2351" w:type="dxa"/>
            <w:tcBorders>
              <w:top w:val="nil"/>
              <w:left w:val="single" w:sz="2" w:space="0" w:color="FFFFFF" w:themeColor="background1"/>
              <w:bottom w:val="nil"/>
              <w:right w:val="single" w:sz="2" w:space="0" w:color="FFFFFF" w:themeColor="background1"/>
            </w:tcBorders>
            <w:shd w:val="clear" w:color="auto" w:fill="C00000"/>
            <w:vAlign w:val="center"/>
          </w:tcPr>
          <w:p w14:paraId="05EC951F" w14:textId="77777777" w:rsidR="007231C6" w:rsidRPr="00A75BC3" w:rsidRDefault="007231C6" w:rsidP="00A75BC3">
            <w:pPr>
              <w:spacing w:after="0" w:line="240" w:lineRule="auto"/>
              <w:jc w:val="both"/>
              <w:rPr>
                <w:rFonts w:ascii="Calibri" w:eastAsia="Calibri" w:hAnsi="Calibri" w:cs="Times New Roman"/>
                <w:b/>
                <w:bCs/>
                <w:sz w:val="20"/>
                <w:szCs w:val="20"/>
              </w:rPr>
            </w:pPr>
            <w:r w:rsidRPr="00A75BC3">
              <w:rPr>
                <w:rFonts w:ascii="Calibri" w:eastAsia="Calibri" w:hAnsi="Calibri" w:cs="Times New Roman"/>
                <w:b/>
                <w:bCs/>
                <w:sz w:val="20"/>
                <w:szCs w:val="20"/>
              </w:rPr>
              <w:t>BENEFICIARIO</w:t>
            </w:r>
          </w:p>
        </w:tc>
        <w:tc>
          <w:tcPr>
            <w:tcW w:w="2324" w:type="dxa"/>
            <w:tcBorders>
              <w:top w:val="nil"/>
              <w:left w:val="single" w:sz="2" w:space="0" w:color="FFFFFF" w:themeColor="background1"/>
              <w:bottom w:val="nil"/>
              <w:right w:val="single" w:sz="2" w:space="0" w:color="FFFFFF" w:themeColor="background1"/>
            </w:tcBorders>
            <w:shd w:val="clear" w:color="auto" w:fill="C00000"/>
            <w:vAlign w:val="center"/>
          </w:tcPr>
          <w:p w14:paraId="60218832" w14:textId="77777777" w:rsidR="007231C6" w:rsidRPr="00A75BC3" w:rsidRDefault="007231C6" w:rsidP="00A75BC3">
            <w:pPr>
              <w:spacing w:after="0" w:line="240" w:lineRule="auto"/>
              <w:jc w:val="both"/>
              <w:rPr>
                <w:rFonts w:ascii="Calibri" w:eastAsia="Calibri" w:hAnsi="Calibri" w:cs="Times New Roman"/>
                <w:b/>
                <w:bCs/>
                <w:sz w:val="20"/>
                <w:szCs w:val="20"/>
              </w:rPr>
            </w:pPr>
            <w:r w:rsidRPr="00A75BC3">
              <w:rPr>
                <w:rFonts w:ascii="Calibri" w:eastAsia="Calibri" w:hAnsi="Calibri" w:cs="Times New Roman"/>
                <w:b/>
                <w:bCs/>
                <w:sz w:val="20"/>
                <w:szCs w:val="20"/>
              </w:rPr>
              <w:t>IMPORTO</w:t>
            </w:r>
          </w:p>
        </w:tc>
        <w:tc>
          <w:tcPr>
            <w:tcW w:w="2330" w:type="dxa"/>
            <w:tcBorders>
              <w:top w:val="nil"/>
              <w:left w:val="single" w:sz="2" w:space="0" w:color="FFFFFF" w:themeColor="background1"/>
              <w:bottom w:val="nil"/>
              <w:right w:val="nil"/>
            </w:tcBorders>
            <w:shd w:val="clear" w:color="auto" w:fill="C00000"/>
            <w:vAlign w:val="center"/>
          </w:tcPr>
          <w:p w14:paraId="0172E060" w14:textId="77777777" w:rsidR="007231C6" w:rsidRPr="00A75BC3" w:rsidRDefault="007231C6" w:rsidP="00A75BC3">
            <w:pPr>
              <w:spacing w:after="0" w:line="240" w:lineRule="auto"/>
              <w:jc w:val="both"/>
              <w:rPr>
                <w:rFonts w:ascii="Calibri" w:eastAsia="Calibri" w:hAnsi="Calibri" w:cs="Times New Roman"/>
                <w:b/>
                <w:bCs/>
                <w:sz w:val="20"/>
                <w:szCs w:val="20"/>
              </w:rPr>
            </w:pPr>
            <w:r w:rsidRPr="00A75BC3">
              <w:rPr>
                <w:rFonts w:ascii="Calibri" w:eastAsia="Calibri" w:hAnsi="Calibri" w:cs="Times New Roman"/>
                <w:b/>
                <w:bCs/>
                <w:sz w:val="20"/>
                <w:szCs w:val="20"/>
              </w:rPr>
              <w:t>SCADENZA</w:t>
            </w:r>
          </w:p>
        </w:tc>
      </w:tr>
      <w:tr w:rsidR="007231C6" w:rsidRPr="005F29BF" w14:paraId="05D56222" w14:textId="77777777" w:rsidTr="00A75BC3">
        <w:trPr>
          <w:trHeight w:hRule="exact" w:val="340"/>
        </w:trPr>
        <w:tc>
          <w:tcPr>
            <w:tcW w:w="2347" w:type="dxa"/>
            <w:tcBorders>
              <w:top w:val="nil"/>
              <w:left w:val="nil"/>
              <w:bottom w:val="single" w:sz="2" w:space="0" w:color="C00000"/>
              <w:right w:val="single" w:sz="24" w:space="0" w:color="FFFFFF" w:themeColor="background1"/>
            </w:tcBorders>
            <w:vAlign w:val="center"/>
          </w:tcPr>
          <w:p w14:paraId="0D3FBB6E" w14:textId="77777777" w:rsidR="007231C6" w:rsidRPr="005F29BF" w:rsidRDefault="007231C6" w:rsidP="00BA7498">
            <w:pPr>
              <w:spacing w:after="60" w:line="300" w:lineRule="auto"/>
              <w:jc w:val="both"/>
              <w:rPr>
                <w:rFonts w:ascii="Calibri" w:eastAsia="Calibri" w:hAnsi="Calibri" w:cs="Times New Roman"/>
              </w:rPr>
            </w:pPr>
          </w:p>
        </w:tc>
        <w:tc>
          <w:tcPr>
            <w:tcW w:w="2351" w:type="dxa"/>
            <w:tcBorders>
              <w:top w:val="nil"/>
              <w:left w:val="single" w:sz="24" w:space="0" w:color="FFFFFF" w:themeColor="background1"/>
              <w:bottom w:val="single" w:sz="2" w:space="0" w:color="C00000"/>
              <w:right w:val="single" w:sz="24" w:space="0" w:color="FFFFFF" w:themeColor="background1"/>
            </w:tcBorders>
            <w:vAlign w:val="center"/>
          </w:tcPr>
          <w:p w14:paraId="610626B7" w14:textId="77777777" w:rsidR="007231C6" w:rsidRPr="005F29BF" w:rsidRDefault="007231C6" w:rsidP="00BA7498">
            <w:pPr>
              <w:spacing w:after="60" w:line="300" w:lineRule="auto"/>
              <w:jc w:val="both"/>
              <w:rPr>
                <w:rFonts w:ascii="Calibri" w:eastAsia="Calibri" w:hAnsi="Calibri" w:cs="Times New Roman"/>
              </w:rPr>
            </w:pPr>
          </w:p>
        </w:tc>
        <w:tc>
          <w:tcPr>
            <w:tcW w:w="2324" w:type="dxa"/>
            <w:tcBorders>
              <w:top w:val="nil"/>
              <w:left w:val="single" w:sz="24" w:space="0" w:color="FFFFFF" w:themeColor="background1"/>
              <w:bottom w:val="single" w:sz="2" w:space="0" w:color="C00000"/>
              <w:right w:val="single" w:sz="24" w:space="0" w:color="FFFFFF" w:themeColor="background1"/>
            </w:tcBorders>
            <w:vAlign w:val="center"/>
          </w:tcPr>
          <w:p w14:paraId="44082212" w14:textId="77777777" w:rsidR="007231C6" w:rsidRPr="005F29BF" w:rsidRDefault="007231C6" w:rsidP="00BA7498">
            <w:pPr>
              <w:spacing w:after="60" w:line="300" w:lineRule="auto"/>
              <w:jc w:val="both"/>
              <w:rPr>
                <w:rFonts w:ascii="Calibri" w:eastAsia="Calibri" w:hAnsi="Calibri" w:cs="Times New Roman"/>
              </w:rPr>
            </w:pPr>
          </w:p>
        </w:tc>
        <w:tc>
          <w:tcPr>
            <w:tcW w:w="2330" w:type="dxa"/>
            <w:tcBorders>
              <w:top w:val="nil"/>
              <w:left w:val="single" w:sz="24" w:space="0" w:color="FFFFFF" w:themeColor="background1"/>
              <w:bottom w:val="single" w:sz="2" w:space="0" w:color="C00000"/>
              <w:right w:val="nil"/>
            </w:tcBorders>
            <w:vAlign w:val="center"/>
          </w:tcPr>
          <w:p w14:paraId="070FD7C5" w14:textId="77777777" w:rsidR="007231C6" w:rsidRPr="005F29BF" w:rsidRDefault="007231C6" w:rsidP="00BA7498">
            <w:pPr>
              <w:spacing w:after="60" w:line="300" w:lineRule="auto"/>
              <w:jc w:val="both"/>
              <w:rPr>
                <w:rFonts w:ascii="Calibri" w:eastAsia="Calibri" w:hAnsi="Calibri" w:cs="Times New Roman"/>
              </w:rPr>
            </w:pPr>
          </w:p>
        </w:tc>
      </w:tr>
      <w:tr w:rsidR="007231C6" w:rsidRPr="005F29BF" w14:paraId="0325F99A" w14:textId="77777777" w:rsidTr="00A75BC3">
        <w:trPr>
          <w:trHeight w:hRule="exact" w:val="340"/>
        </w:trPr>
        <w:tc>
          <w:tcPr>
            <w:tcW w:w="2347" w:type="dxa"/>
            <w:tcBorders>
              <w:top w:val="single" w:sz="2" w:space="0" w:color="C00000"/>
              <w:left w:val="nil"/>
              <w:bottom w:val="single" w:sz="12" w:space="0" w:color="C00000"/>
              <w:right w:val="single" w:sz="24" w:space="0" w:color="FFFFFF" w:themeColor="background1"/>
            </w:tcBorders>
            <w:vAlign w:val="center"/>
          </w:tcPr>
          <w:p w14:paraId="6622635A" w14:textId="77777777" w:rsidR="007231C6" w:rsidRPr="005F29BF" w:rsidRDefault="007231C6" w:rsidP="00BA7498">
            <w:pPr>
              <w:spacing w:after="60" w:line="300" w:lineRule="auto"/>
              <w:jc w:val="both"/>
              <w:rPr>
                <w:rFonts w:ascii="Calibri" w:eastAsia="Calibri" w:hAnsi="Calibri" w:cs="Times New Roman"/>
              </w:rPr>
            </w:pPr>
          </w:p>
        </w:tc>
        <w:tc>
          <w:tcPr>
            <w:tcW w:w="2351" w:type="dxa"/>
            <w:tcBorders>
              <w:top w:val="single" w:sz="2" w:space="0" w:color="C00000"/>
              <w:left w:val="single" w:sz="24" w:space="0" w:color="FFFFFF" w:themeColor="background1"/>
              <w:bottom w:val="single" w:sz="12" w:space="0" w:color="C00000"/>
              <w:right w:val="single" w:sz="24" w:space="0" w:color="FFFFFF" w:themeColor="background1"/>
            </w:tcBorders>
            <w:vAlign w:val="center"/>
          </w:tcPr>
          <w:p w14:paraId="504A6BF4" w14:textId="77777777" w:rsidR="007231C6" w:rsidRPr="005F29BF" w:rsidRDefault="007231C6" w:rsidP="00BA7498">
            <w:pPr>
              <w:spacing w:after="60" w:line="300" w:lineRule="auto"/>
              <w:jc w:val="both"/>
              <w:rPr>
                <w:rFonts w:ascii="Calibri" w:eastAsia="Calibri" w:hAnsi="Calibri" w:cs="Times New Roman"/>
              </w:rPr>
            </w:pPr>
          </w:p>
        </w:tc>
        <w:tc>
          <w:tcPr>
            <w:tcW w:w="2324" w:type="dxa"/>
            <w:tcBorders>
              <w:top w:val="single" w:sz="2" w:space="0" w:color="C00000"/>
              <w:left w:val="single" w:sz="24" w:space="0" w:color="FFFFFF" w:themeColor="background1"/>
              <w:bottom w:val="single" w:sz="12" w:space="0" w:color="C00000"/>
              <w:right w:val="single" w:sz="24" w:space="0" w:color="FFFFFF" w:themeColor="background1"/>
            </w:tcBorders>
            <w:vAlign w:val="center"/>
          </w:tcPr>
          <w:p w14:paraId="521C5DEF" w14:textId="77777777" w:rsidR="007231C6" w:rsidRPr="005F29BF" w:rsidRDefault="007231C6" w:rsidP="00BA7498">
            <w:pPr>
              <w:spacing w:after="60" w:line="300" w:lineRule="auto"/>
              <w:jc w:val="both"/>
              <w:rPr>
                <w:rFonts w:ascii="Calibri" w:eastAsia="Calibri" w:hAnsi="Calibri" w:cs="Times New Roman"/>
              </w:rPr>
            </w:pPr>
          </w:p>
        </w:tc>
        <w:tc>
          <w:tcPr>
            <w:tcW w:w="2330" w:type="dxa"/>
            <w:tcBorders>
              <w:top w:val="single" w:sz="2" w:space="0" w:color="C00000"/>
              <w:left w:val="single" w:sz="24" w:space="0" w:color="FFFFFF" w:themeColor="background1"/>
              <w:bottom w:val="single" w:sz="12" w:space="0" w:color="C00000"/>
              <w:right w:val="nil"/>
            </w:tcBorders>
            <w:vAlign w:val="center"/>
          </w:tcPr>
          <w:p w14:paraId="254C820D" w14:textId="77777777" w:rsidR="007231C6" w:rsidRPr="005F29BF" w:rsidRDefault="007231C6" w:rsidP="00BA7498">
            <w:pPr>
              <w:spacing w:after="60" w:line="300" w:lineRule="auto"/>
              <w:jc w:val="both"/>
              <w:rPr>
                <w:rFonts w:ascii="Calibri" w:eastAsia="Calibri" w:hAnsi="Calibri" w:cs="Times New Roman"/>
              </w:rPr>
            </w:pPr>
          </w:p>
        </w:tc>
      </w:tr>
    </w:tbl>
    <w:p w14:paraId="116274DB" w14:textId="09F09708" w:rsidR="007231C6" w:rsidRPr="005F29BF" w:rsidRDefault="007231C6" w:rsidP="00A75BC3">
      <w:pPr>
        <w:spacing w:before="240" w:after="60" w:line="300" w:lineRule="auto"/>
        <w:jc w:val="both"/>
        <w:rPr>
          <w:rFonts w:ascii="Calibri" w:eastAsia="Calibri" w:hAnsi="Calibri" w:cs="Times New Roman"/>
        </w:rPr>
      </w:pPr>
      <w:r w:rsidRPr="005F29BF">
        <w:rPr>
          <w:rFonts w:ascii="Calibri" w:eastAsia="Calibri" w:hAnsi="Calibri" w:cs="Times New Roman"/>
        </w:rPr>
        <w:t>Di tali garanzie concesse è stata fatta menzione nell</w:t>
      </w:r>
      <w:r w:rsidR="00516BDA">
        <w:rPr>
          <w:rFonts w:ascii="Calibri" w:eastAsia="Calibri" w:hAnsi="Calibri" w:cs="Times New Roman"/>
        </w:rPr>
        <w:t>’</w:t>
      </w:r>
      <w:r w:rsidRPr="005F29BF">
        <w:rPr>
          <w:rFonts w:ascii="Calibri" w:eastAsia="Calibri" w:hAnsi="Calibri" w:cs="Times New Roman"/>
        </w:rPr>
        <w:t>ultimo bilancio di esercizio approvato.</w:t>
      </w:r>
    </w:p>
    <w:p w14:paraId="0929C057" w14:textId="77777777" w:rsidR="007231C6" w:rsidRPr="00D278CB" w:rsidRDefault="007231C6" w:rsidP="00A75BC3">
      <w:pPr>
        <w:spacing w:before="240" w:after="60" w:line="300" w:lineRule="auto"/>
        <w:jc w:val="both"/>
        <w:rPr>
          <w:rFonts w:ascii="Calibri" w:eastAsia="Calibri" w:hAnsi="Calibri" w:cs="Times New Roman"/>
          <w:b/>
          <w:bCs/>
          <w:color w:val="262626" w:themeColor="text1" w:themeTint="D9"/>
        </w:rPr>
      </w:pPr>
      <w:r w:rsidRPr="00D278CB">
        <w:rPr>
          <w:rFonts w:ascii="Calibri" w:eastAsia="Calibri" w:hAnsi="Calibri" w:cs="Times New Roman"/>
          <w:b/>
          <w:bCs/>
          <w:color w:val="262626" w:themeColor="text1" w:themeTint="D9"/>
        </w:rPr>
        <w:t>VERTENZE E CAUSE IN CORSO</w:t>
      </w:r>
    </w:p>
    <w:p w14:paraId="21C487B9" w14:textId="153AA373" w:rsidR="007231C6" w:rsidRPr="00D278CB" w:rsidRDefault="00FA6EA3" w:rsidP="007231C6">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 xml:space="preserve">Si controlla </w:t>
      </w:r>
      <w:r w:rsidR="007231C6" w:rsidRPr="00D278CB">
        <w:rPr>
          <w:rFonts w:ascii="Calibri" w:eastAsia="Calibri" w:hAnsi="Calibri" w:cs="Times New Roman"/>
          <w:color w:val="262626" w:themeColor="text1" w:themeTint="D9"/>
        </w:rPr>
        <w:t>l</w:t>
      </w:r>
      <w:r w:rsidR="00516BDA" w:rsidRPr="00D278CB">
        <w:rPr>
          <w:rFonts w:ascii="Calibri" w:eastAsia="Calibri" w:hAnsi="Calibri" w:cs="Times New Roman"/>
          <w:color w:val="262626" w:themeColor="text1" w:themeTint="D9"/>
        </w:rPr>
        <w:t>’</w:t>
      </w:r>
      <w:r w:rsidR="007231C6" w:rsidRPr="00D278CB">
        <w:rPr>
          <w:rFonts w:ascii="Calibri" w:eastAsia="Calibri" w:hAnsi="Calibri" w:cs="Times New Roman"/>
          <w:color w:val="262626" w:themeColor="text1" w:themeTint="D9"/>
        </w:rPr>
        <w:t>esistenza e lo stato del contenzioso in corso, rilevando quanto segue: ____________.</w:t>
      </w:r>
    </w:p>
    <w:p w14:paraId="0B978DF1" w14:textId="7A7ACA24" w:rsidR="007231C6" w:rsidRPr="00D278CB" w:rsidRDefault="007231C6" w:rsidP="007231C6">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 xml:space="preserve">Su esplicita richiesta del </w:t>
      </w:r>
      <w:r w:rsidR="000A1AD4" w:rsidRPr="00D278CB">
        <w:rPr>
          <w:rFonts w:ascii="Calibri" w:eastAsia="Calibri" w:hAnsi="Calibri" w:cs="Times New Roman"/>
          <w:color w:val="262626" w:themeColor="text1" w:themeTint="D9"/>
        </w:rPr>
        <w:t>Collegio sindacale</w:t>
      </w:r>
      <w:r w:rsidRPr="00D278CB">
        <w:rPr>
          <w:rFonts w:ascii="Calibri" w:eastAsia="Calibri" w:hAnsi="Calibri" w:cs="Times New Roman"/>
          <w:color w:val="262626" w:themeColor="text1" w:themeTint="D9"/>
        </w:rPr>
        <w:t>, 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organo di amministrazione comunica che alla data del presente verbale sono (</w:t>
      </w:r>
      <w:r w:rsidRPr="00D278CB">
        <w:rPr>
          <w:rFonts w:ascii="Calibri" w:eastAsia="Calibri" w:hAnsi="Calibri" w:cs="Times New Roman"/>
          <w:i/>
          <w:color w:val="262626" w:themeColor="text1" w:themeTint="D9"/>
        </w:rPr>
        <w:t>ovvero</w:t>
      </w:r>
      <w:r w:rsidRPr="00D278CB">
        <w:rPr>
          <w:rFonts w:ascii="Calibri" w:eastAsia="Calibri" w:hAnsi="Calibri" w:cs="Times New Roman"/>
          <w:color w:val="262626" w:themeColor="text1" w:themeTint="D9"/>
        </w:rPr>
        <w:t>: non sono) pervenuti decreti ingiuntivi, atti di precetto e/o altri atti giudiziari volti al recupero dei crediti e/o risarcimento di danni, protesti, ecc.</w:t>
      </w:r>
    </w:p>
    <w:p w14:paraId="502CFFD6" w14:textId="77777777" w:rsidR="007231C6" w:rsidRPr="00D278CB" w:rsidRDefault="007231C6" w:rsidP="007231C6">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Del che si è redatto il presente verbale che è letto, approvato e sottoscritto.</w:t>
      </w:r>
    </w:p>
    <w:p w14:paraId="4235369A" w14:textId="33D320F5" w:rsidR="007231C6" w:rsidRPr="00D278CB" w:rsidRDefault="00C3126A" w:rsidP="007231C6">
      <w:pPr>
        <w:spacing w:after="60" w:line="300" w:lineRule="auto"/>
        <w:jc w:val="both"/>
        <w:rPr>
          <w:rFonts w:ascii="Calibri" w:eastAsia="Calibri" w:hAnsi="Calibri" w:cs="Times New Roman"/>
          <w:bCs/>
          <w:iCs/>
          <w:color w:val="262626" w:themeColor="text1" w:themeTint="D9"/>
        </w:rPr>
      </w:pPr>
      <w:r w:rsidRPr="00D278CB">
        <w:rPr>
          <w:rFonts w:ascii="Calibri" w:eastAsia="Calibri" w:hAnsi="Calibri" w:cs="Times New Roman"/>
          <w:bCs/>
          <w:iCs/>
          <w:color w:val="262626" w:themeColor="text1" w:themeTint="D9"/>
        </w:rPr>
        <w:lastRenderedPageBreak/>
        <w:t>I</w:t>
      </w:r>
      <w:r w:rsidR="007231C6" w:rsidRPr="00D278CB">
        <w:rPr>
          <w:rFonts w:ascii="Calibri" w:eastAsia="Calibri" w:hAnsi="Calibri" w:cs="Times New Roman"/>
          <w:bCs/>
          <w:iCs/>
          <w:color w:val="262626" w:themeColor="text1" w:themeTint="D9"/>
        </w:rPr>
        <w:t>l presente verbale è stato redatto sulla base delle annotazioni prese nel corso della riunione ed è approvato all</w:t>
      </w:r>
      <w:r w:rsidR="00516BDA" w:rsidRPr="00D278CB">
        <w:rPr>
          <w:rFonts w:ascii="Calibri" w:eastAsia="Calibri" w:hAnsi="Calibri" w:cs="Times New Roman"/>
          <w:bCs/>
          <w:iCs/>
          <w:color w:val="262626" w:themeColor="text1" w:themeTint="D9"/>
        </w:rPr>
        <w:t>’</w:t>
      </w:r>
      <w:r w:rsidR="007231C6" w:rsidRPr="00D278CB">
        <w:rPr>
          <w:rFonts w:ascii="Calibri" w:eastAsia="Calibri" w:hAnsi="Calibri" w:cs="Times New Roman"/>
          <w:bCs/>
          <w:iCs/>
          <w:color w:val="262626" w:themeColor="text1" w:themeTint="D9"/>
        </w:rPr>
        <w:t>unanimità prima della sua trascrizione a libro</w:t>
      </w:r>
      <w:r w:rsidRPr="00D278CB">
        <w:rPr>
          <w:rFonts w:ascii="Calibri" w:eastAsia="Calibri" w:hAnsi="Calibri" w:cs="Times New Roman"/>
          <w:bCs/>
          <w:iCs/>
          <w:color w:val="262626" w:themeColor="text1" w:themeTint="D9"/>
        </w:rPr>
        <w:t>.</w:t>
      </w:r>
    </w:p>
    <w:p w14:paraId="5554EAED" w14:textId="77777777" w:rsidR="00903153" w:rsidRPr="00D278CB" w:rsidRDefault="00903153" w:rsidP="007231C6">
      <w:pPr>
        <w:spacing w:after="60" w:line="300" w:lineRule="auto"/>
        <w:jc w:val="both"/>
        <w:rPr>
          <w:rFonts w:ascii="Calibri" w:eastAsia="Calibri" w:hAnsi="Calibri" w:cs="Times New Roman"/>
          <w:bCs/>
          <w:iCs/>
          <w:color w:val="262626" w:themeColor="text1" w:themeTint="D9"/>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9"/>
        <w:gridCol w:w="2911"/>
      </w:tblGrid>
      <w:tr w:rsidR="00D278CB" w:rsidRPr="00D278CB" w14:paraId="57B37BF3" w14:textId="77777777" w:rsidTr="00E5329E">
        <w:trPr>
          <w:trHeight w:val="510"/>
        </w:trPr>
        <w:tc>
          <w:tcPr>
            <w:tcW w:w="6650" w:type="dxa"/>
            <w:vAlign w:val="center"/>
          </w:tcPr>
          <w:p w14:paraId="1B06D0B6" w14:textId="77777777" w:rsidR="00BF43E7" w:rsidRPr="00D278CB" w:rsidRDefault="00BF43E7" w:rsidP="00E5329E">
            <w:pPr>
              <w:spacing w:after="60" w:line="300" w:lineRule="auto"/>
              <w:jc w:val="both"/>
              <w:rPr>
                <w:iCs/>
                <w:color w:val="262626" w:themeColor="text1" w:themeTint="D9"/>
              </w:rPr>
            </w:pPr>
            <w:r w:rsidRPr="00D278CB">
              <w:rPr>
                <w:i/>
                <w:iCs/>
                <w:color w:val="262626" w:themeColor="text1" w:themeTint="D9"/>
              </w:rPr>
              <w:t>Luogo, data</w:t>
            </w:r>
          </w:p>
        </w:tc>
        <w:tc>
          <w:tcPr>
            <w:tcW w:w="2988" w:type="dxa"/>
            <w:vAlign w:val="center"/>
          </w:tcPr>
          <w:p w14:paraId="6F818AB7" w14:textId="77777777" w:rsidR="00BF43E7" w:rsidRPr="00D278CB" w:rsidRDefault="00BF43E7" w:rsidP="00E5329E">
            <w:pPr>
              <w:spacing w:after="60" w:line="300" w:lineRule="auto"/>
              <w:jc w:val="both"/>
              <w:rPr>
                <w:iCs/>
                <w:color w:val="262626" w:themeColor="text1" w:themeTint="D9"/>
              </w:rPr>
            </w:pPr>
            <w:r w:rsidRPr="00D278CB">
              <w:rPr>
                <w:iCs/>
                <w:color w:val="262626" w:themeColor="text1" w:themeTint="D9"/>
              </w:rPr>
              <w:t>Il Collegio sindacale</w:t>
            </w:r>
          </w:p>
        </w:tc>
      </w:tr>
      <w:tr w:rsidR="00D278CB" w:rsidRPr="00D278CB" w14:paraId="17EE329A" w14:textId="77777777" w:rsidTr="00E5329E">
        <w:trPr>
          <w:trHeight w:val="510"/>
        </w:trPr>
        <w:tc>
          <w:tcPr>
            <w:tcW w:w="6650" w:type="dxa"/>
          </w:tcPr>
          <w:p w14:paraId="1BA701A8" w14:textId="77777777" w:rsidR="00BF43E7" w:rsidRPr="00D278CB" w:rsidRDefault="00BF43E7" w:rsidP="00E5329E">
            <w:pPr>
              <w:spacing w:after="60" w:line="300" w:lineRule="auto"/>
              <w:jc w:val="both"/>
              <w:rPr>
                <w:iCs/>
                <w:color w:val="262626" w:themeColor="text1" w:themeTint="D9"/>
              </w:rPr>
            </w:pPr>
          </w:p>
        </w:tc>
        <w:tc>
          <w:tcPr>
            <w:tcW w:w="2988" w:type="dxa"/>
          </w:tcPr>
          <w:p w14:paraId="70F73E7A" w14:textId="77777777" w:rsidR="00BF43E7" w:rsidRPr="00D278CB" w:rsidRDefault="00BF43E7" w:rsidP="00E5329E">
            <w:pPr>
              <w:spacing w:after="60" w:line="300" w:lineRule="auto"/>
              <w:jc w:val="both"/>
              <w:rPr>
                <w:iCs/>
                <w:color w:val="262626" w:themeColor="text1" w:themeTint="D9"/>
              </w:rPr>
            </w:pPr>
            <w:r w:rsidRPr="00D278CB">
              <w:rPr>
                <w:iCs/>
                <w:color w:val="262626" w:themeColor="text1" w:themeTint="D9"/>
              </w:rPr>
              <w:t>_________________</w:t>
            </w:r>
          </w:p>
          <w:p w14:paraId="5824D437" w14:textId="77777777" w:rsidR="00BF43E7" w:rsidRPr="00D278CB" w:rsidRDefault="00BF43E7" w:rsidP="00E5329E">
            <w:pPr>
              <w:spacing w:after="60" w:line="300" w:lineRule="auto"/>
              <w:jc w:val="both"/>
              <w:rPr>
                <w:iCs/>
                <w:color w:val="262626" w:themeColor="text1" w:themeTint="D9"/>
                <w:sz w:val="8"/>
                <w:szCs w:val="8"/>
              </w:rPr>
            </w:pPr>
          </w:p>
        </w:tc>
      </w:tr>
      <w:tr w:rsidR="00D278CB" w:rsidRPr="00D278CB" w14:paraId="04451459" w14:textId="77777777" w:rsidTr="00E5329E">
        <w:trPr>
          <w:trHeight w:val="510"/>
        </w:trPr>
        <w:tc>
          <w:tcPr>
            <w:tcW w:w="6650" w:type="dxa"/>
          </w:tcPr>
          <w:p w14:paraId="2817F1A6" w14:textId="77777777" w:rsidR="00BF43E7" w:rsidRPr="00D278CB" w:rsidRDefault="00BF43E7" w:rsidP="00E5329E">
            <w:pPr>
              <w:spacing w:after="60" w:line="300" w:lineRule="auto"/>
              <w:jc w:val="both"/>
              <w:rPr>
                <w:iCs/>
                <w:color w:val="262626" w:themeColor="text1" w:themeTint="D9"/>
              </w:rPr>
            </w:pPr>
          </w:p>
        </w:tc>
        <w:tc>
          <w:tcPr>
            <w:tcW w:w="2988" w:type="dxa"/>
          </w:tcPr>
          <w:p w14:paraId="399E2D85" w14:textId="77777777" w:rsidR="00BF43E7" w:rsidRPr="00D278CB" w:rsidRDefault="00BF43E7" w:rsidP="00E5329E">
            <w:pPr>
              <w:spacing w:after="60" w:line="300" w:lineRule="auto"/>
              <w:jc w:val="both"/>
              <w:rPr>
                <w:iCs/>
                <w:color w:val="262626" w:themeColor="text1" w:themeTint="D9"/>
              </w:rPr>
            </w:pPr>
            <w:r w:rsidRPr="00D278CB">
              <w:rPr>
                <w:iCs/>
                <w:color w:val="262626" w:themeColor="text1" w:themeTint="D9"/>
              </w:rPr>
              <w:t>_________________</w:t>
            </w:r>
          </w:p>
        </w:tc>
      </w:tr>
      <w:tr w:rsidR="00D278CB" w:rsidRPr="00D278CB" w14:paraId="6D6C8EB5" w14:textId="77777777" w:rsidTr="00E5329E">
        <w:trPr>
          <w:trHeight w:val="510"/>
        </w:trPr>
        <w:tc>
          <w:tcPr>
            <w:tcW w:w="6650" w:type="dxa"/>
          </w:tcPr>
          <w:p w14:paraId="692A4351" w14:textId="77777777" w:rsidR="00BF43E7" w:rsidRPr="00D278CB" w:rsidRDefault="00BF43E7" w:rsidP="00E5329E">
            <w:pPr>
              <w:spacing w:after="60" w:line="300" w:lineRule="auto"/>
              <w:jc w:val="both"/>
              <w:rPr>
                <w:iCs/>
                <w:color w:val="262626" w:themeColor="text1" w:themeTint="D9"/>
              </w:rPr>
            </w:pPr>
          </w:p>
        </w:tc>
        <w:tc>
          <w:tcPr>
            <w:tcW w:w="2988" w:type="dxa"/>
          </w:tcPr>
          <w:p w14:paraId="156561FB" w14:textId="77777777" w:rsidR="00BF43E7" w:rsidRPr="00D278CB" w:rsidRDefault="00BF43E7" w:rsidP="00E5329E">
            <w:pPr>
              <w:spacing w:after="60" w:line="300" w:lineRule="auto"/>
              <w:jc w:val="both"/>
              <w:rPr>
                <w:iCs/>
                <w:color w:val="262626" w:themeColor="text1" w:themeTint="D9"/>
              </w:rPr>
            </w:pPr>
            <w:r w:rsidRPr="00D278CB">
              <w:rPr>
                <w:iCs/>
                <w:color w:val="262626" w:themeColor="text1" w:themeTint="D9"/>
              </w:rPr>
              <w:t>_________________</w:t>
            </w:r>
          </w:p>
        </w:tc>
      </w:tr>
    </w:tbl>
    <w:p w14:paraId="21543CBE" w14:textId="77777777" w:rsidR="00BF43E7" w:rsidRDefault="00BF43E7" w:rsidP="007231C6">
      <w:pPr>
        <w:spacing w:after="60" w:line="300" w:lineRule="auto"/>
        <w:jc w:val="both"/>
        <w:rPr>
          <w:rFonts w:ascii="Calibri" w:eastAsia="Calibri" w:hAnsi="Calibri" w:cs="Times New Roman"/>
          <w:bCs/>
          <w:iCs/>
        </w:rPr>
      </w:pPr>
    </w:p>
    <w:p w14:paraId="362B8B3D" w14:textId="77777777" w:rsidR="00BF43E7" w:rsidRDefault="00BF43E7" w:rsidP="007231C6">
      <w:pPr>
        <w:spacing w:after="60" w:line="300" w:lineRule="auto"/>
        <w:jc w:val="both"/>
        <w:rPr>
          <w:rFonts w:ascii="Calibri" w:eastAsia="Calibri" w:hAnsi="Calibri" w:cs="Times New Roman"/>
          <w:bCs/>
          <w:iCs/>
        </w:rPr>
      </w:pPr>
    </w:p>
    <w:p w14:paraId="28CF26CD" w14:textId="77777777" w:rsidR="007231C6" w:rsidRDefault="007231C6" w:rsidP="007231C6">
      <w:pPr>
        <w:spacing w:after="60" w:line="300" w:lineRule="auto"/>
        <w:jc w:val="both"/>
        <w:rPr>
          <w:rFonts w:ascii="Calibri" w:eastAsia="Calibri" w:hAnsi="Calibri" w:cs="Times New Roman"/>
        </w:rPr>
        <w:sectPr w:rsidR="007231C6" w:rsidSect="00712570">
          <w:pgSz w:w="11906" w:h="16838"/>
          <w:pgMar w:top="1985" w:right="1418" w:bottom="1418" w:left="1418" w:header="709" w:footer="709" w:gutter="0"/>
          <w:cols w:space="708"/>
          <w:docGrid w:linePitch="360"/>
        </w:sectPr>
      </w:pPr>
    </w:p>
    <w:p w14:paraId="12C0158A" w14:textId="05930CCE" w:rsidR="00F25694" w:rsidRPr="00522B93" w:rsidRDefault="00197E6F" w:rsidP="00B44ED6">
      <w:pPr>
        <w:pStyle w:val="Titolo1"/>
        <w:numPr>
          <w:ilvl w:val="0"/>
          <w:numId w:val="153"/>
        </w:numPr>
        <w:ind w:left="709" w:hanging="709"/>
      </w:pPr>
      <w:bookmarkStart w:id="155" w:name="_Toc214451371"/>
      <w:bookmarkStart w:id="156" w:name="_Toc214873795"/>
      <w:bookmarkStart w:id="157" w:name="_Toc445134810"/>
      <w:bookmarkStart w:id="158" w:name="_Toc447200787"/>
      <w:bookmarkStart w:id="159" w:name="_Toc74830635"/>
      <w:bookmarkStart w:id="160" w:name="_Toc77320266"/>
      <w:bookmarkStart w:id="161" w:name="_Toc77341074"/>
      <w:bookmarkStart w:id="162" w:name="_Toc77777983"/>
      <w:r w:rsidRPr="00640AAC">
        <w:lastRenderedPageBreak/>
        <w:t>Verbale relativo alla vigilanza sui principi di corretta amministrazione</w:t>
      </w:r>
      <w:bookmarkEnd w:id="155"/>
      <w:bookmarkEnd w:id="156"/>
    </w:p>
    <w:tbl>
      <w:tblPr>
        <w:tblStyle w:val="Grigliatabella"/>
        <w:tblW w:w="0" w:type="auto"/>
        <w:tblBorders>
          <w:top w:val="single" w:sz="2" w:space="0" w:color="C00000"/>
          <w:left w:val="none" w:sz="0" w:space="0" w:color="auto"/>
          <w:bottom w:val="single" w:sz="2" w:space="0" w:color="C00000"/>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9060"/>
      </w:tblGrid>
      <w:tr w:rsidR="00D278CB" w:rsidRPr="00D278CB" w14:paraId="3269C713" w14:textId="77777777" w:rsidTr="00DA0BE3">
        <w:tc>
          <w:tcPr>
            <w:tcW w:w="9060" w:type="dxa"/>
            <w:shd w:val="clear" w:color="auto" w:fill="F7F7F7"/>
            <w:tcMar>
              <w:top w:w="85" w:type="dxa"/>
              <w:bottom w:w="85" w:type="dxa"/>
            </w:tcMar>
          </w:tcPr>
          <w:p w14:paraId="1F633C2E" w14:textId="77777777" w:rsidR="00F25694" w:rsidRPr="008D12D3" w:rsidRDefault="00F25694" w:rsidP="00A3097D">
            <w:pPr>
              <w:spacing w:after="240" w:line="300" w:lineRule="auto"/>
              <w:jc w:val="both"/>
              <w:rPr>
                <w:b/>
                <w:iCs/>
                <w:color w:val="262626" w:themeColor="text1" w:themeTint="D9"/>
                <w:sz w:val="20"/>
                <w:szCs w:val="20"/>
              </w:rPr>
            </w:pPr>
            <w:r w:rsidRPr="008D12D3">
              <w:rPr>
                <w:b/>
                <w:iCs/>
                <w:color w:val="262626" w:themeColor="text1" w:themeTint="D9"/>
                <w:sz w:val="20"/>
                <w:szCs w:val="20"/>
              </w:rPr>
              <w:t>Premessa metodologica</w:t>
            </w:r>
          </w:p>
          <w:p w14:paraId="3D0879C4" w14:textId="0F022556" w:rsidR="00F25694" w:rsidRPr="00D278CB" w:rsidRDefault="00F25694" w:rsidP="00A3097D">
            <w:pPr>
              <w:spacing w:after="60" w:line="276" w:lineRule="auto"/>
              <w:jc w:val="both"/>
              <w:rPr>
                <w:i/>
                <w:color w:val="262626" w:themeColor="text1" w:themeTint="D9"/>
                <w:sz w:val="20"/>
                <w:szCs w:val="20"/>
              </w:rPr>
            </w:pPr>
            <w:r w:rsidRPr="00D278CB">
              <w:rPr>
                <w:i/>
                <w:color w:val="262626" w:themeColor="text1" w:themeTint="D9"/>
                <w:sz w:val="20"/>
                <w:szCs w:val="20"/>
              </w:rPr>
              <w:t>La bozza di verbale riporta alcune delle più significative attività di vigilanza svolta ai sensi dell</w:t>
            </w:r>
            <w:r w:rsidR="00516BDA" w:rsidRPr="00D278CB">
              <w:rPr>
                <w:i/>
                <w:color w:val="262626" w:themeColor="text1" w:themeTint="D9"/>
                <w:sz w:val="20"/>
                <w:szCs w:val="20"/>
              </w:rPr>
              <w:t>’</w:t>
            </w:r>
            <w:r w:rsidRPr="00D278CB">
              <w:rPr>
                <w:i/>
                <w:color w:val="262626" w:themeColor="text1" w:themeTint="D9"/>
                <w:sz w:val="20"/>
                <w:szCs w:val="20"/>
              </w:rPr>
              <w:t>art. 2403 c.c. e della Norma 3.3. delle “Norme di comportamento del Collegio sindacale di società non quotate”, emanate dal CNDCEC nel mese di dicembre 2024 e vigenti dal 1 ° gennaio 2025, sull</w:t>
            </w:r>
            <w:r w:rsidR="00516BDA" w:rsidRPr="00D278CB">
              <w:rPr>
                <w:i/>
                <w:color w:val="262626" w:themeColor="text1" w:themeTint="D9"/>
                <w:sz w:val="20"/>
                <w:szCs w:val="20"/>
              </w:rPr>
              <w:t>’</w:t>
            </w:r>
            <w:r w:rsidRPr="00D278CB">
              <w:rPr>
                <w:i/>
                <w:color w:val="262626" w:themeColor="text1" w:themeTint="D9"/>
                <w:sz w:val="20"/>
                <w:szCs w:val="20"/>
              </w:rPr>
              <w:t>osservanza dei principi di corretta amministrazione. Ciascun Collegio sindacale dovrà provvedere a modificare e integrare l</w:t>
            </w:r>
            <w:r w:rsidR="00516BDA" w:rsidRPr="00D278CB">
              <w:rPr>
                <w:i/>
                <w:color w:val="262626" w:themeColor="text1" w:themeTint="D9"/>
                <w:sz w:val="20"/>
                <w:szCs w:val="20"/>
              </w:rPr>
              <w:t>’</w:t>
            </w:r>
            <w:r w:rsidRPr="00D278CB">
              <w:rPr>
                <w:i/>
                <w:color w:val="262626" w:themeColor="text1" w:themeTint="D9"/>
                <w:sz w:val="20"/>
                <w:szCs w:val="20"/>
              </w:rPr>
              <w:t>esempio proposto sulla base dell</w:t>
            </w:r>
            <w:r w:rsidR="00516BDA" w:rsidRPr="00D278CB">
              <w:rPr>
                <w:i/>
                <w:color w:val="262626" w:themeColor="text1" w:themeTint="D9"/>
                <w:sz w:val="20"/>
                <w:szCs w:val="20"/>
              </w:rPr>
              <w:t>’</w:t>
            </w:r>
            <w:r w:rsidRPr="00D278CB">
              <w:rPr>
                <w:i/>
                <w:color w:val="262626" w:themeColor="text1" w:themeTint="D9"/>
                <w:sz w:val="20"/>
                <w:szCs w:val="20"/>
              </w:rPr>
              <w:t>attività di vigilanza pianificata, tenendo conto del compimento da parte della società di operazioni straordinarie o comunque rilevanti e del verificarsi di eventi o circostanze che richiedono lo svolgimento da parte del Collegio di ulteriori attività di controllo.</w:t>
            </w:r>
          </w:p>
          <w:p w14:paraId="093431DE" w14:textId="386D32E1" w:rsidR="00F25694" w:rsidRPr="00D278CB" w:rsidRDefault="00F25694" w:rsidP="00A3097D">
            <w:pPr>
              <w:spacing w:after="60" w:line="276" w:lineRule="auto"/>
              <w:jc w:val="both"/>
              <w:rPr>
                <w:i/>
                <w:color w:val="262626" w:themeColor="text1" w:themeTint="D9"/>
              </w:rPr>
            </w:pPr>
            <w:r w:rsidRPr="00D278CB">
              <w:rPr>
                <w:i/>
                <w:color w:val="262626" w:themeColor="text1" w:themeTint="D9"/>
                <w:sz w:val="20"/>
                <w:szCs w:val="20"/>
              </w:rPr>
              <w:t>Il Collegio sindacale può acquisire informazioni rilevanti per l</w:t>
            </w:r>
            <w:r w:rsidR="00516BDA" w:rsidRPr="00D278CB">
              <w:rPr>
                <w:i/>
                <w:color w:val="262626" w:themeColor="text1" w:themeTint="D9"/>
                <w:sz w:val="20"/>
                <w:szCs w:val="20"/>
              </w:rPr>
              <w:t>’</w:t>
            </w:r>
            <w:r w:rsidRPr="00D278CB">
              <w:rPr>
                <w:i/>
                <w:color w:val="262626" w:themeColor="text1" w:themeTint="D9"/>
                <w:sz w:val="20"/>
                <w:szCs w:val="20"/>
              </w:rPr>
              <w:t>attività di vigilanza anche dal soggetto incaricato della revisione legale dei conti (cfr. Norma 5.3. delle “Norme di comportamento del Collegio sindacale di società non quotate”). Le informazioni acquisite saranno oggetto di riesame da parte del Collegio sindacale.</w:t>
            </w:r>
          </w:p>
        </w:tc>
      </w:tr>
    </w:tbl>
    <w:p w14:paraId="676FB427" w14:textId="2AABEC58" w:rsidR="00F25694" w:rsidRPr="00D278CB" w:rsidRDefault="00F25694" w:rsidP="00E127A9">
      <w:pPr>
        <w:spacing w:before="240" w:after="60" w:line="300" w:lineRule="auto"/>
        <w:jc w:val="both"/>
        <w:rPr>
          <w:color w:val="262626" w:themeColor="text1" w:themeTint="D9"/>
        </w:rPr>
      </w:pPr>
      <w:r w:rsidRPr="00D278CB">
        <w:rPr>
          <w:color w:val="262626" w:themeColor="text1" w:themeTint="D9"/>
        </w:rPr>
        <w:t xml:space="preserve">In data </w:t>
      </w:r>
      <w:r w:rsidRPr="00D278CB">
        <w:rPr>
          <w:bCs/>
          <w:color w:val="262626" w:themeColor="text1" w:themeTint="D9"/>
        </w:rPr>
        <w:t>__/__/_____</w:t>
      </w:r>
      <w:r w:rsidRPr="00D278CB">
        <w:rPr>
          <w:color w:val="262626" w:themeColor="text1" w:themeTint="D9"/>
        </w:rPr>
        <w:t xml:space="preserve">, alle ore __: __ [presso </w:t>
      </w:r>
      <w:r w:rsidRPr="00D278CB">
        <w:rPr>
          <w:i/>
          <w:color w:val="262626" w:themeColor="text1" w:themeTint="D9"/>
        </w:rPr>
        <w:t>la sede/gli uffici amministrativi della società</w:t>
      </w:r>
      <w:r w:rsidRPr="00D278CB">
        <w:rPr>
          <w:color w:val="262626" w:themeColor="text1" w:themeTint="D9"/>
        </w:rPr>
        <w:t xml:space="preserve"> _______________, in _____________ via/piazza _________,] si è riunito [</w:t>
      </w:r>
      <w:r w:rsidRPr="00D278CB">
        <w:rPr>
          <w:i/>
          <w:iCs/>
          <w:color w:val="262626" w:themeColor="text1" w:themeTint="D9"/>
        </w:rPr>
        <w:t>specificare:</w:t>
      </w:r>
      <w:r w:rsidRPr="00D278CB">
        <w:rPr>
          <w:color w:val="262626" w:themeColor="text1" w:themeTint="D9"/>
        </w:rPr>
        <w:t xml:space="preserve"> in video-audio conferenza, avendo la possibilità ogni partecipante di ricevere e inviare documenti ed essendo consentita tale modalità dall</w:t>
      </w:r>
      <w:r w:rsidR="00516BDA" w:rsidRPr="00D278CB">
        <w:rPr>
          <w:color w:val="262626" w:themeColor="text1" w:themeTint="D9"/>
        </w:rPr>
        <w:t>’</w:t>
      </w:r>
      <w:r w:rsidRPr="00D278CB">
        <w:rPr>
          <w:color w:val="262626" w:themeColor="text1" w:themeTint="D9"/>
        </w:rPr>
        <w:t>art. … dello Statuto], il Collegio sindacale nelle persone di:</w:t>
      </w:r>
    </w:p>
    <w:p w14:paraId="435F3A7F" w14:textId="77777777" w:rsidR="00F25694" w:rsidRPr="00D278CB" w:rsidRDefault="00F25694" w:rsidP="00F25694">
      <w:pPr>
        <w:spacing w:after="60" w:line="300" w:lineRule="auto"/>
        <w:ind w:left="708"/>
        <w:jc w:val="both"/>
        <w:rPr>
          <w:color w:val="262626" w:themeColor="text1" w:themeTint="D9"/>
        </w:rPr>
      </w:pPr>
      <w:r w:rsidRPr="00D278CB">
        <w:rPr>
          <w:color w:val="262626" w:themeColor="text1" w:themeTint="D9"/>
        </w:rPr>
        <w:t>dott. _____________________________, presidente;</w:t>
      </w:r>
    </w:p>
    <w:p w14:paraId="3753FD6B" w14:textId="77777777" w:rsidR="00F25694" w:rsidRPr="00D278CB" w:rsidRDefault="00F25694" w:rsidP="00F25694">
      <w:pPr>
        <w:spacing w:after="60" w:line="300" w:lineRule="auto"/>
        <w:ind w:left="708"/>
        <w:jc w:val="both"/>
        <w:rPr>
          <w:color w:val="262626" w:themeColor="text1" w:themeTint="D9"/>
        </w:rPr>
      </w:pPr>
      <w:r w:rsidRPr="00D278CB">
        <w:rPr>
          <w:color w:val="262626" w:themeColor="text1" w:themeTint="D9"/>
        </w:rPr>
        <w:t>dott. _____________________________, sindaco effettivo;</w:t>
      </w:r>
    </w:p>
    <w:p w14:paraId="2C2DBF33" w14:textId="77777777" w:rsidR="00F25694" w:rsidRPr="00D278CB" w:rsidRDefault="00F25694" w:rsidP="00F25694">
      <w:pPr>
        <w:spacing w:after="60" w:line="300" w:lineRule="auto"/>
        <w:ind w:left="708"/>
        <w:jc w:val="both"/>
        <w:rPr>
          <w:color w:val="262626" w:themeColor="text1" w:themeTint="D9"/>
        </w:rPr>
      </w:pPr>
      <w:r w:rsidRPr="00D278CB">
        <w:rPr>
          <w:color w:val="262626" w:themeColor="text1" w:themeTint="D9"/>
        </w:rPr>
        <w:t>dott. _____________________________, sindaco effettivo,</w:t>
      </w:r>
    </w:p>
    <w:p w14:paraId="720CCC62" w14:textId="77777777" w:rsidR="00F25694" w:rsidRPr="00D278CB" w:rsidRDefault="00F25694" w:rsidP="00F205F2">
      <w:pPr>
        <w:spacing w:before="120" w:after="60" w:line="300" w:lineRule="auto"/>
        <w:jc w:val="both"/>
        <w:rPr>
          <w:color w:val="262626" w:themeColor="text1" w:themeTint="D9"/>
        </w:rPr>
      </w:pPr>
      <w:r w:rsidRPr="00D278CB">
        <w:rPr>
          <w:color w:val="262626" w:themeColor="text1" w:themeTint="D9"/>
        </w:rPr>
        <w:t>per redigere il verbale relativo alla vigilanza sui principi di corretta amministrazione.</w:t>
      </w:r>
    </w:p>
    <w:p w14:paraId="7009C907" w14:textId="77777777" w:rsidR="00F25694" w:rsidRPr="00D278CB" w:rsidRDefault="00F25694" w:rsidP="00F25694">
      <w:pPr>
        <w:spacing w:after="60" w:line="300" w:lineRule="auto"/>
        <w:jc w:val="both"/>
        <w:rPr>
          <w:color w:val="262626" w:themeColor="text1" w:themeTint="D9"/>
        </w:rPr>
      </w:pPr>
      <w:r w:rsidRPr="00D278CB">
        <w:rPr>
          <w:color w:val="262626" w:themeColor="text1" w:themeTint="D9"/>
        </w:rPr>
        <w:t>[se da remoto:</w:t>
      </w:r>
    </w:p>
    <w:p w14:paraId="42721471" w14:textId="29AEDDC6" w:rsidR="00F25694" w:rsidRPr="00D278CB" w:rsidRDefault="00F25694" w:rsidP="00E127A9">
      <w:pPr>
        <w:spacing w:after="120" w:line="300" w:lineRule="auto"/>
        <w:jc w:val="both"/>
        <w:rPr>
          <w:color w:val="262626" w:themeColor="text1" w:themeTint="D9"/>
        </w:rPr>
      </w:pPr>
      <w:r w:rsidRPr="00D278CB">
        <w:rPr>
          <w:color w:val="262626" w:themeColor="text1" w:themeTint="D9"/>
        </w:rPr>
        <w:t xml:space="preserve">Il presidente del Collegio sindacale rileva che il sistema di </w:t>
      </w:r>
      <w:r w:rsidR="001104D0">
        <w:rPr>
          <w:color w:val="262626" w:themeColor="text1" w:themeTint="D9"/>
        </w:rPr>
        <w:t>video-</w:t>
      </w:r>
      <w:proofErr w:type="spellStart"/>
      <w:r w:rsidR="001104D0">
        <w:rPr>
          <w:color w:val="262626" w:themeColor="text1" w:themeTint="D9"/>
        </w:rPr>
        <w:t>audio</w:t>
      </w:r>
      <w:r w:rsidRPr="00D278CB">
        <w:rPr>
          <w:color w:val="262626" w:themeColor="text1" w:themeTint="D9"/>
        </w:rPr>
        <w:t>conferenza</w:t>
      </w:r>
      <w:proofErr w:type="spellEnd"/>
      <w:r w:rsidRPr="00D278CB">
        <w:rPr>
          <w:color w:val="262626" w:themeColor="text1" w:themeTint="D9"/>
        </w:rPr>
        <w:t xml:space="preserve"> utilizzato consente:</w:t>
      </w:r>
    </w:p>
    <w:p w14:paraId="2D87197B" w14:textId="4C0BCE27" w:rsidR="00F25694" w:rsidRPr="00D278CB" w:rsidRDefault="00F25694" w:rsidP="00A63BB9">
      <w:pPr>
        <w:pStyle w:val="Paragrafoelenco"/>
        <w:numPr>
          <w:ilvl w:val="0"/>
          <w:numId w:val="66"/>
        </w:numPr>
        <w:spacing w:after="60" w:line="300" w:lineRule="auto"/>
        <w:jc w:val="both"/>
        <w:rPr>
          <w:color w:val="262626" w:themeColor="text1" w:themeTint="D9"/>
        </w:rPr>
      </w:pPr>
      <w:r w:rsidRPr="00D278CB">
        <w:rPr>
          <w:color w:val="262626" w:themeColor="text1" w:themeTint="D9"/>
        </w:rPr>
        <w:t>a esso presidente di accertare inequivocabilmente l</w:t>
      </w:r>
      <w:r w:rsidR="00516BDA" w:rsidRPr="00D278CB">
        <w:rPr>
          <w:color w:val="262626" w:themeColor="text1" w:themeTint="D9"/>
        </w:rPr>
        <w:t>’</w:t>
      </w:r>
      <w:r w:rsidRPr="00D278CB">
        <w:rPr>
          <w:color w:val="262626" w:themeColor="text1" w:themeTint="D9"/>
        </w:rPr>
        <w:t>identità e la legittimazione degli intervenuti e di regolare lo svolgimento dell</w:t>
      </w:r>
      <w:r w:rsidR="00516BDA" w:rsidRPr="00D278CB">
        <w:rPr>
          <w:color w:val="262626" w:themeColor="text1" w:themeTint="D9"/>
        </w:rPr>
        <w:t>’</w:t>
      </w:r>
      <w:r w:rsidRPr="00D278CB">
        <w:rPr>
          <w:color w:val="262626" w:themeColor="text1" w:themeTint="D9"/>
        </w:rPr>
        <w:t>adunanza;</w:t>
      </w:r>
    </w:p>
    <w:p w14:paraId="32E942C6" w14:textId="77777777" w:rsidR="00F25694" w:rsidRPr="00D278CB" w:rsidRDefault="00F25694" w:rsidP="00A63BB9">
      <w:pPr>
        <w:pStyle w:val="Paragrafoelenco"/>
        <w:numPr>
          <w:ilvl w:val="0"/>
          <w:numId w:val="66"/>
        </w:numPr>
        <w:spacing w:after="60" w:line="300" w:lineRule="auto"/>
        <w:jc w:val="both"/>
        <w:rPr>
          <w:color w:val="262626" w:themeColor="text1" w:themeTint="D9"/>
        </w:rPr>
      </w:pPr>
      <w:r w:rsidRPr="00D278CB">
        <w:rPr>
          <w:color w:val="262626" w:themeColor="text1" w:themeTint="D9"/>
        </w:rPr>
        <w:t>al sindaco effettivo ………………, in qualità di soggetto verbalizzante, di percepire adeguatamente gli eventi oggetto di verbalizzazione;</w:t>
      </w:r>
    </w:p>
    <w:p w14:paraId="39B37D86" w14:textId="587005F0" w:rsidR="00F25694" w:rsidRPr="00D278CB" w:rsidRDefault="00F25694" w:rsidP="00A63BB9">
      <w:pPr>
        <w:pStyle w:val="Paragrafoelenco"/>
        <w:numPr>
          <w:ilvl w:val="0"/>
          <w:numId w:val="66"/>
        </w:numPr>
        <w:spacing w:after="60" w:line="300" w:lineRule="auto"/>
        <w:jc w:val="both"/>
        <w:rPr>
          <w:color w:val="262626" w:themeColor="text1" w:themeTint="D9"/>
        </w:rPr>
      </w:pPr>
      <w:r w:rsidRPr="00D278CB">
        <w:rPr>
          <w:color w:val="262626" w:themeColor="text1" w:themeTint="D9"/>
        </w:rPr>
        <w:t>agli intervenuti di partecipare in tempo reale alla discussione e alla votazione simultanea in ordine agli argomenti all</w:t>
      </w:r>
      <w:r w:rsidR="00516BDA" w:rsidRPr="00D278CB">
        <w:rPr>
          <w:color w:val="262626" w:themeColor="text1" w:themeTint="D9"/>
        </w:rPr>
        <w:t>’</w:t>
      </w:r>
      <w:r w:rsidRPr="00D278CB">
        <w:rPr>
          <w:color w:val="262626" w:themeColor="text1" w:themeTint="D9"/>
        </w:rPr>
        <w:t>ordine del giorno, nonché di visionare, ricevere o trasmettere documenti;</w:t>
      </w:r>
    </w:p>
    <w:p w14:paraId="35E33E1E" w14:textId="77777777" w:rsidR="00F25694" w:rsidRPr="00D278CB" w:rsidRDefault="00F25694" w:rsidP="00F25694">
      <w:pPr>
        <w:spacing w:after="60" w:line="300" w:lineRule="auto"/>
        <w:jc w:val="both"/>
        <w:rPr>
          <w:color w:val="262626" w:themeColor="text1" w:themeTint="D9"/>
        </w:rPr>
      </w:pPr>
      <w:r w:rsidRPr="00D278CB">
        <w:rPr>
          <w:color w:val="262626" w:themeColor="text1" w:themeTint="D9"/>
        </w:rPr>
        <w:t>con comunicazione in data ……………. il/la signor/a ……………………. ha reso note le modalità di collegamento].</w:t>
      </w:r>
    </w:p>
    <w:p w14:paraId="69D2E6D4" w14:textId="77777777" w:rsidR="00F25694" w:rsidRPr="00D278CB" w:rsidRDefault="00F25694" w:rsidP="00F25694">
      <w:pPr>
        <w:spacing w:after="60" w:line="300" w:lineRule="auto"/>
        <w:jc w:val="both"/>
        <w:rPr>
          <w:color w:val="262626" w:themeColor="text1" w:themeTint="D9"/>
        </w:rPr>
      </w:pPr>
      <w:r w:rsidRPr="00D278CB">
        <w:rPr>
          <w:color w:val="262626" w:themeColor="text1" w:themeTint="D9"/>
        </w:rPr>
        <w:t>Sono altresì presenti [</w:t>
      </w:r>
      <w:r w:rsidRPr="00D278CB">
        <w:rPr>
          <w:i/>
          <w:iCs/>
          <w:color w:val="262626" w:themeColor="text1" w:themeTint="D9"/>
        </w:rPr>
        <w:t>ovvero</w:t>
      </w:r>
      <w:r w:rsidRPr="00D278CB">
        <w:rPr>
          <w:color w:val="262626" w:themeColor="text1" w:themeTint="D9"/>
        </w:rPr>
        <w:t>: collegati]:</w:t>
      </w:r>
    </w:p>
    <w:p w14:paraId="5AEE3C5D" w14:textId="77777777" w:rsidR="00F25694" w:rsidRPr="00D278CB" w:rsidRDefault="00F25694" w:rsidP="00F25694">
      <w:pPr>
        <w:numPr>
          <w:ilvl w:val="0"/>
          <w:numId w:val="1"/>
        </w:numPr>
        <w:spacing w:after="60" w:line="300" w:lineRule="auto"/>
        <w:jc w:val="both"/>
        <w:rPr>
          <w:color w:val="262626" w:themeColor="text1" w:themeTint="D9"/>
        </w:rPr>
      </w:pPr>
      <w:r w:rsidRPr="00D278CB">
        <w:rPr>
          <w:color w:val="262626" w:themeColor="text1" w:themeTint="D9"/>
        </w:rPr>
        <w:t>___________, in qualità di ___________;</w:t>
      </w:r>
    </w:p>
    <w:p w14:paraId="008EA477" w14:textId="77777777" w:rsidR="00F25694" w:rsidRPr="00D278CB" w:rsidRDefault="00F25694" w:rsidP="00F25694">
      <w:pPr>
        <w:numPr>
          <w:ilvl w:val="0"/>
          <w:numId w:val="1"/>
        </w:numPr>
        <w:spacing w:after="60" w:line="300" w:lineRule="auto"/>
        <w:jc w:val="both"/>
        <w:rPr>
          <w:color w:val="262626" w:themeColor="text1" w:themeTint="D9"/>
        </w:rPr>
      </w:pPr>
      <w:r w:rsidRPr="00D278CB">
        <w:rPr>
          <w:color w:val="262626" w:themeColor="text1" w:themeTint="D9"/>
        </w:rPr>
        <w:t>___________, con funzione di ________.</w:t>
      </w:r>
    </w:p>
    <w:p w14:paraId="7B481330" w14:textId="1CF7FCED" w:rsidR="00F25694" w:rsidRPr="00D278CB" w:rsidRDefault="00F25694" w:rsidP="00E127A9">
      <w:pPr>
        <w:spacing w:before="120" w:after="60" w:line="300" w:lineRule="auto"/>
        <w:jc w:val="both"/>
        <w:rPr>
          <w:color w:val="262626" w:themeColor="text1" w:themeTint="D9"/>
        </w:rPr>
      </w:pPr>
      <w:r w:rsidRPr="00D278CB">
        <w:rPr>
          <w:color w:val="262626" w:themeColor="text1" w:themeTint="D9"/>
        </w:rPr>
        <w:lastRenderedPageBreak/>
        <w:t>Premesso che ai sensi dell</w:t>
      </w:r>
      <w:r w:rsidR="00516BDA" w:rsidRPr="00D278CB">
        <w:rPr>
          <w:color w:val="262626" w:themeColor="text1" w:themeTint="D9"/>
        </w:rPr>
        <w:t>’</w:t>
      </w:r>
      <w:r w:rsidRPr="00D278CB">
        <w:rPr>
          <w:color w:val="262626" w:themeColor="text1" w:themeTint="D9"/>
        </w:rPr>
        <w:t>art. 2403 c.c. e della Norma 3.3. delle “</w:t>
      </w:r>
      <w:r w:rsidRPr="00D278CB">
        <w:rPr>
          <w:i/>
          <w:color w:val="262626" w:themeColor="text1" w:themeTint="D9"/>
        </w:rPr>
        <w:t>Norme di comportamento del Collegio sindacale</w:t>
      </w:r>
      <w:r w:rsidRPr="00D278CB">
        <w:rPr>
          <w:color w:val="262626" w:themeColor="text1" w:themeTint="D9"/>
        </w:rPr>
        <w:t xml:space="preserve"> </w:t>
      </w:r>
      <w:r w:rsidRPr="00D278CB">
        <w:rPr>
          <w:i/>
          <w:color w:val="262626" w:themeColor="text1" w:themeTint="D9"/>
        </w:rPr>
        <w:t>di società non quotate</w:t>
      </w:r>
      <w:r w:rsidRPr="00D278CB">
        <w:rPr>
          <w:color w:val="262626" w:themeColor="text1" w:themeTint="D9"/>
        </w:rPr>
        <w:t>”, emanate dal CNDCEC nel mese di dicembre 2024 e vigenti dal 1° gennaio 2025, il Collegio sindacale è tenuto a svolgere l</w:t>
      </w:r>
      <w:r w:rsidR="00516BDA" w:rsidRPr="00D278CB">
        <w:rPr>
          <w:color w:val="262626" w:themeColor="text1" w:themeTint="D9"/>
        </w:rPr>
        <w:t>’</w:t>
      </w:r>
      <w:r w:rsidRPr="00D278CB">
        <w:rPr>
          <w:color w:val="262626" w:themeColor="text1" w:themeTint="D9"/>
        </w:rPr>
        <w:t xml:space="preserve">attività di vigilanza sui principi di corretta amministrazione;  sulla base delle informazioni ricevute relativamente alle seguenti operazioni rilevanti : </w:t>
      </w:r>
    </w:p>
    <w:p w14:paraId="17150DDB" w14:textId="77777777" w:rsidR="00F25694" w:rsidRPr="00D278CB" w:rsidRDefault="00F25694" w:rsidP="00F25694">
      <w:pPr>
        <w:spacing w:after="60" w:line="300" w:lineRule="auto"/>
        <w:jc w:val="both"/>
        <w:rPr>
          <w:color w:val="262626" w:themeColor="text1" w:themeTint="D9"/>
        </w:rPr>
      </w:pPr>
      <w:r w:rsidRPr="00D278CB">
        <w:rPr>
          <w:color w:val="262626" w:themeColor="text1" w:themeTint="D9"/>
        </w:rPr>
        <w:t>a) ________________</w:t>
      </w:r>
    </w:p>
    <w:p w14:paraId="1DC13B7D" w14:textId="77777777" w:rsidR="00F25694" w:rsidRPr="00D278CB" w:rsidRDefault="00F25694" w:rsidP="00F25694">
      <w:pPr>
        <w:spacing w:after="60" w:line="300" w:lineRule="auto"/>
        <w:jc w:val="both"/>
        <w:rPr>
          <w:color w:val="262626" w:themeColor="text1" w:themeTint="D9"/>
        </w:rPr>
      </w:pPr>
      <w:r w:rsidRPr="00D278CB">
        <w:rPr>
          <w:color w:val="262626" w:themeColor="text1" w:themeTint="D9"/>
        </w:rPr>
        <w:t>b) ________________</w:t>
      </w:r>
    </w:p>
    <w:p w14:paraId="1913F557" w14:textId="7BAE6EC7" w:rsidR="00F25694" w:rsidRPr="00D278CB" w:rsidRDefault="00F25694" w:rsidP="00E127A9">
      <w:pPr>
        <w:spacing w:before="120" w:after="120" w:line="300" w:lineRule="auto"/>
        <w:jc w:val="both"/>
        <w:rPr>
          <w:color w:val="262626" w:themeColor="text1" w:themeTint="D9"/>
        </w:rPr>
      </w:pPr>
      <w:r w:rsidRPr="00D278CB">
        <w:rPr>
          <w:color w:val="262626" w:themeColor="text1" w:themeTint="D9"/>
        </w:rPr>
        <w:t>il Collegio sindacale, in conformità a quanto previsto dalla legge e dalla Norma 3.3. delle “</w:t>
      </w:r>
      <w:r w:rsidRPr="00D278CB">
        <w:rPr>
          <w:i/>
          <w:color w:val="262626" w:themeColor="text1" w:themeTint="D9"/>
        </w:rPr>
        <w:t>Norme di comportamento del Collegio sindacale</w:t>
      </w:r>
      <w:r w:rsidRPr="00D278CB">
        <w:rPr>
          <w:color w:val="262626" w:themeColor="text1" w:themeTint="D9"/>
        </w:rPr>
        <w:t xml:space="preserve"> </w:t>
      </w:r>
      <w:r w:rsidRPr="00D278CB">
        <w:rPr>
          <w:i/>
          <w:color w:val="262626" w:themeColor="text1" w:themeTint="D9"/>
        </w:rPr>
        <w:t>di società non quotate</w:t>
      </w:r>
      <w:r w:rsidRPr="00D278CB">
        <w:rPr>
          <w:color w:val="262626" w:themeColor="text1" w:themeTint="D9"/>
        </w:rPr>
        <w:t>”, dà atto che tali rilevanti operazioni sono state realizzate nel rispetto dei principi di corretta gestione imprenditoriale e societaria, nel senso che:</w:t>
      </w:r>
    </w:p>
    <w:p w14:paraId="2DB7D6A9" w14:textId="77777777" w:rsidR="00F25694" w:rsidRPr="00D278CB" w:rsidRDefault="00F25694" w:rsidP="00A63BB9">
      <w:pPr>
        <w:numPr>
          <w:ilvl w:val="0"/>
          <w:numId w:val="30"/>
        </w:numPr>
        <w:spacing w:after="60" w:line="300" w:lineRule="auto"/>
        <w:jc w:val="both"/>
        <w:rPr>
          <w:color w:val="262626" w:themeColor="text1" w:themeTint="D9"/>
        </w:rPr>
      </w:pPr>
      <w:r w:rsidRPr="00D278CB">
        <w:rPr>
          <w:color w:val="262626" w:themeColor="text1" w:themeTint="D9"/>
        </w:rPr>
        <w:t>le scelte gestionali sono ispirate al principio della ragionevolezza e della corretta informazione e di ragionevolezza e sono congruenti e compatibili con le risorse ed il patrimonio di cui la società dispone;</w:t>
      </w:r>
    </w:p>
    <w:p w14:paraId="00B2D2E3" w14:textId="7268C22C" w:rsidR="00F25694" w:rsidRPr="00D278CB" w:rsidRDefault="00F25694" w:rsidP="00A63BB9">
      <w:pPr>
        <w:numPr>
          <w:ilvl w:val="0"/>
          <w:numId w:val="30"/>
        </w:numPr>
        <w:spacing w:after="60" w:line="300" w:lineRule="auto"/>
        <w:jc w:val="both"/>
        <w:rPr>
          <w:color w:val="262626" w:themeColor="text1" w:themeTint="D9"/>
        </w:rPr>
      </w:pPr>
      <w:r w:rsidRPr="00D278CB">
        <w:rPr>
          <w:color w:val="262626" w:themeColor="text1" w:themeTint="D9"/>
        </w:rPr>
        <w:t>l</w:t>
      </w:r>
      <w:r w:rsidR="00516BDA" w:rsidRPr="00D278CB">
        <w:rPr>
          <w:color w:val="262626" w:themeColor="text1" w:themeTint="D9"/>
        </w:rPr>
        <w:t>’</w:t>
      </w:r>
      <w:r w:rsidRPr="00D278CB">
        <w:rPr>
          <w:color w:val="262626" w:themeColor="text1" w:themeTint="D9"/>
        </w:rPr>
        <w:t>organo di amministrazione è consapevole della rischiosità e degli effetti delle operazioni compiute.</w:t>
      </w:r>
    </w:p>
    <w:p w14:paraId="6750F87F" w14:textId="502BAB1E" w:rsidR="00F25694" w:rsidRPr="00D278CB" w:rsidRDefault="00F25694" w:rsidP="00E127A9">
      <w:pPr>
        <w:spacing w:after="120" w:line="300" w:lineRule="auto"/>
        <w:jc w:val="both"/>
        <w:rPr>
          <w:color w:val="262626" w:themeColor="text1" w:themeTint="D9"/>
        </w:rPr>
      </w:pPr>
      <w:r w:rsidRPr="00D278CB">
        <w:rPr>
          <w:color w:val="262626" w:themeColor="text1" w:themeTint="D9"/>
        </w:rPr>
        <w:t>[</w:t>
      </w:r>
      <w:r w:rsidRPr="00D278CB">
        <w:rPr>
          <w:i/>
          <w:color w:val="262626" w:themeColor="text1" w:themeTint="D9"/>
        </w:rPr>
        <w:t>ovvero</w:t>
      </w:r>
      <w:r w:rsidRPr="00D278CB">
        <w:rPr>
          <w:color w:val="262626" w:themeColor="text1" w:themeTint="D9"/>
        </w:rPr>
        <w:t xml:space="preserve">: il Collegio </w:t>
      </w:r>
      <w:r w:rsidR="00467D68" w:rsidRPr="00D278CB">
        <w:rPr>
          <w:color w:val="262626" w:themeColor="text1" w:themeTint="D9"/>
        </w:rPr>
        <w:t xml:space="preserve">sindacale </w:t>
      </w:r>
      <w:r w:rsidRPr="00D278CB">
        <w:rPr>
          <w:color w:val="262626" w:themeColor="text1" w:themeTint="D9"/>
        </w:rPr>
        <w:t>segnala che le seguenti operazioni ________________ presentano profili di criticità in ordine a ______.]</w:t>
      </w:r>
    </w:p>
    <w:p w14:paraId="2404ED57" w14:textId="427915FB" w:rsidR="00F25694" w:rsidRPr="00D278CB" w:rsidRDefault="00F25694" w:rsidP="00E127A9">
      <w:pPr>
        <w:spacing w:after="120" w:line="300" w:lineRule="auto"/>
        <w:jc w:val="both"/>
        <w:rPr>
          <w:bCs/>
          <w:iCs/>
          <w:color w:val="262626" w:themeColor="text1" w:themeTint="D9"/>
        </w:rPr>
      </w:pPr>
      <w:r w:rsidRPr="00D278CB">
        <w:rPr>
          <w:bCs/>
          <w:iCs/>
          <w:color w:val="262626" w:themeColor="text1" w:themeTint="D9"/>
        </w:rPr>
        <w:t>Il presente verbale è stato redatto sulla base delle annotazioni prese nel corso della riunione ed è approvato all</w:t>
      </w:r>
      <w:r w:rsidR="00516BDA" w:rsidRPr="00D278CB">
        <w:rPr>
          <w:bCs/>
          <w:iCs/>
          <w:color w:val="262626" w:themeColor="text1" w:themeTint="D9"/>
        </w:rPr>
        <w:t>’</w:t>
      </w:r>
      <w:r w:rsidRPr="00D278CB">
        <w:rPr>
          <w:bCs/>
          <w:iCs/>
          <w:color w:val="262626" w:themeColor="text1" w:themeTint="D9"/>
        </w:rPr>
        <w:t>unanimità prima della sua trascrizione a libro</w:t>
      </w:r>
      <w:r w:rsidR="00903153" w:rsidRPr="00D278CB">
        <w:rPr>
          <w:bCs/>
          <w:iCs/>
          <w:color w:val="262626" w:themeColor="text1" w:themeTint="D9"/>
        </w:rPr>
        <w:t>.</w:t>
      </w:r>
    </w:p>
    <w:p w14:paraId="55325B9D" w14:textId="77777777" w:rsidR="00903153" w:rsidRDefault="00903153" w:rsidP="00F25694">
      <w:pPr>
        <w:spacing w:after="60" w:line="300" w:lineRule="auto"/>
        <w:jc w:val="both"/>
        <w:rPr>
          <w:bCs/>
          <w:iCs/>
          <w:color w:val="262626" w:themeColor="text1" w:themeTint="D9"/>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9"/>
        <w:gridCol w:w="2911"/>
      </w:tblGrid>
      <w:tr w:rsidR="00F205F2" w:rsidRPr="00D278CB" w14:paraId="36D12D54" w14:textId="77777777" w:rsidTr="00712423">
        <w:trPr>
          <w:trHeight w:val="510"/>
        </w:trPr>
        <w:tc>
          <w:tcPr>
            <w:tcW w:w="6650" w:type="dxa"/>
            <w:vAlign w:val="center"/>
          </w:tcPr>
          <w:p w14:paraId="1BB6D990" w14:textId="77777777" w:rsidR="00F205F2" w:rsidRPr="00D278CB" w:rsidRDefault="00F205F2" w:rsidP="00712423">
            <w:pPr>
              <w:spacing w:after="60" w:line="300" w:lineRule="auto"/>
              <w:jc w:val="both"/>
              <w:rPr>
                <w:iCs/>
                <w:color w:val="262626" w:themeColor="text1" w:themeTint="D9"/>
              </w:rPr>
            </w:pPr>
            <w:r w:rsidRPr="00D278CB">
              <w:rPr>
                <w:i/>
                <w:iCs/>
                <w:color w:val="262626" w:themeColor="text1" w:themeTint="D9"/>
              </w:rPr>
              <w:t>Luogo, data</w:t>
            </w:r>
          </w:p>
        </w:tc>
        <w:tc>
          <w:tcPr>
            <w:tcW w:w="2988" w:type="dxa"/>
            <w:vAlign w:val="center"/>
          </w:tcPr>
          <w:p w14:paraId="50C52960" w14:textId="77777777" w:rsidR="00F205F2" w:rsidRPr="00D278CB" w:rsidRDefault="00F205F2" w:rsidP="00712423">
            <w:pPr>
              <w:spacing w:after="60" w:line="300" w:lineRule="auto"/>
              <w:jc w:val="both"/>
              <w:rPr>
                <w:iCs/>
                <w:color w:val="262626" w:themeColor="text1" w:themeTint="D9"/>
              </w:rPr>
            </w:pPr>
            <w:r w:rsidRPr="00D278CB">
              <w:rPr>
                <w:iCs/>
                <w:color w:val="262626" w:themeColor="text1" w:themeTint="D9"/>
              </w:rPr>
              <w:t>Il Collegio sindacale</w:t>
            </w:r>
          </w:p>
        </w:tc>
      </w:tr>
      <w:tr w:rsidR="00F205F2" w:rsidRPr="00D278CB" w14:paraId="4363DC4B" w14:textId="77777777" w:rsidTr="00712423">
        <w:trPr>
          <w:trHeight w:val="510"/>
        </w:trPr>
        <w:tc>
          <w:tcPr>
            <w:tcW w:w="6650" w:type="dxa"/>
          </w:tcPr>
          <w:p w14:paraId="11C4C71C" w14:textId="77777777" w:rsidR="00F205F2" w:rsidRPr="00D278CB" w:rsidRDefault="00F205F2" w:rsidP="00712423">
            <w:pPr>
              <w:spacing w:after="60" w:line="300" w:lineRule="auto"/>
              <w:jc w:val="both"/>
              <w:rPr>
                <w:iCs/>
                <w:color w:val="262626" w:themeColor="text1" w:themeTint="D9"/>
              </w:rPr>
            </w:pPr>
          </w:p>
        </w:tc>
        <w:tc>
          <w:tcPr>
            <w:tcW w:w="2988" w:type="dxa"/>
          </w:tcPr>
          <w:p w14:paraId="45173D9C" w14:textId="77777777" w:rsidR="00F205F2" w:rsidRPr="00D278CB" w:rsidRDefault="00F205F2" w:rsidP="00712423">
            <w:pPr>
              <w:spacing w:after="60" w:line="300" w:lineRule="auto"/>
              <w:jc w:val="both"/>
              <w:rPr>
                <w:iCs/>
                <w:color w:val="262626" w:themeColor="text1" w:themeTint="D9"/>
              </w:rPr>
            </w:pPr>
            <w:r w:rsidRPr="00D278CB">
              <w:rPr>
                <w:iCs/>
                <w:color w:val="262626" w:themeColor="text1" w:themeTint="D9"/>
              </w:rPr>
              <w:t>_________________</w:t>
            </w:r>
          </w:p>
          <w:p w14:paraId="27A36B9B" w14:textId="77777777" w:rsidR="00F205F2" w:rsidRPr="00D278CB" w:rsidRDefault="00F205F2" w:rsidP="00712423">
            <w:pPr>
              <w:spacing w:after="60" w:line="300" w:lineRule="auto"/>
              <w:jc w:val="both"/>
              <w:rPr>
                <w:iCs/>
                <w:color w:val="262626" w:themeColor="text1" w:themeTint="D9"/>
                <w:sz w:val="8"/>
                <w:szCs w:val="8"/>
              </w:rPr>
            </w:pPr>
          </w:p>
        </w:tc>
      </w:tr>
      <w:tr w:rsidR="00F205F2" w:rsidRPr="00D278CB" w14:paraId="7F7D1D7F" w14:textId="77777777" w:rsidTr="00712423">
        <w:trPr>
          <w:trHeight w:val="510"/>
        </w:trPr>
        <w:tc>
          <w:tcPr>
            <w:tcW w:w="6650" w:type="dxa"/>
          </w:tcPr>
          <w:p w14:paraId="690711EB" w14:textId="77777777" w:rsidR="00F205F2" w:rsidRPr="00D278CB" w:rsidRDefault="00F205F2" w:rsidP="00712423">
            <w:pPr>
              <w:spacing w:after="60" w:line="300" w:lineRule="auto"/>
              <w:jc w:val="both"/>
              <w:rPr>
                <w:iCs/>
                <w:color w:val="262626" w:themeColor="text1" w:themeTint="D9"/>
              </w:rPr>
            </w:pPr>
          </w:p>
        </w:tc>
        <w:tc>
          <w:tcPr>
            <w:tcW w:w="2988" w:type="dxa"/>
          </w:tcPr>
          <w:p w14:paraId="4F475B0F" w14:textId="77777777" w:rsidR="00F205F2" w:rsidRPr="00D278CB" w:rsidRDefault="00F205F2" w:rsidP="00712423">
            <w:pPr>
              <w:spacing w:after="60" w:line="300" w:lineRule="auto"/>
              <w:jc w:val="both"/>
              <w:rPr>
                <w:iCs/>
                <w:color w:val="262626" w:themeColor="text1" w:themeTint="D9"/>
              </w:rPr>
            </w:pPr>
            <w:r w:rsidRPr="00D278CB">
              <w:rPr>
                <w:iCs/>
                <w:color w:val="262626" w:themeColor="text1" w:themeTint="D9"/>
              </w:rPr>
              <w:t>_________________</w:t>
            </w:r>
          </w:p>
        </w:tc>
      </w:tr>
      <w:tr w:rsidR="00F205F2" w:rsidRPr="00D278CB" w14:paraId="6D2F77A9" w14:textId="77777777" w:rsidTr="00712423">
        <w:trPr>
          <w:trHeight w:val="510"/>
        </w:trPr>
        <w:tc>
          <w:tcPr>
            <w:tcW w:w="6650" w:type="dxa"/>
          </w:tcPr>
          <w:p w14:paraId="7DE1832D" w14:textId="77777777" w:rsidR="00F205F2" w:rsidRPr="00D278CB" w:rsidRDefault="00F205F2" w:rsidP="00712423">
            <w:pPr>
              <w:spacing w:after="60" w:line="300" w:lineRule="auto"/>
              <w:jc w:val="both"/>
              <w:rPr>
                <w:iCs/>
                <w:color w:val="262626" w:themeColor="text1" w:themeTint="D9"/>
              </w:rPr>
            </w:pPr>
          </w:p>
        </w:tc>
        <w:tc>
          <w:tcPr>
            <w:tcW w:w="2988" w:type="dxa"/>
          </w:tcPr>
          <w:p w14:paraId="4F7240DF" w14:textId="77777777" w:rsidR="00F205F2" w:rsidRPr="00D278CB" w:rsidRDefault="00F205F2" w:rsidP="00712423">
            <w:pPr>
              <w:spacing w:after="60" w:line="300" w:lineRule="auto"/>
              <w:jc w:val="both"/>
              <w:rPr>
                <w:iCs/>
                <w:color w:val="262626" w:themeColor="text1" w:themeTint="D9"/>
              </w:rPr>
            </w:pPr>
            <w:r w:rsidRPr="00D278CB">
              <w:rPr>
                <w:iCs/>
                <w:color w:val="262626" w:themeColor="text1" w:themeTint="D9"/>
              </w:rPr>
              <w:t>_________________</w:t>
            </w:r>
          </w:p>
        </w:tc>
      </w:tr>
    </w:tbl>
    <w:p w14:paraId="787F179A" w14:textId="77777777" w:rsidR="00F205F2" w:rsidRDefault="00F205F2" w:rsidP="00F25694">
      <w:pPr>
        <w:spacing w:after="60" w:line="300" w:lineRule="auto"/>
        <w:jc w:val="both"/>
        <w:rPr>
          <w:bCs/>
          <w:iCs/>
          <w:color w:val="262626" w:themeColor="text1" w:themeTint="D9"/>
        </w:rPr>
      </w:pPr>
    </w:p>
    <w:p w14:paraId="3B4E8125" w14:textId="77777777" w:rsidR="00F205F2" w:rsidRPr="00D278CB" w:rsidRDefault="00F205F2" w:rsidP="00F25694">
      <w:pPr>
        <w:spacing w:after="60" w:line="300" w:lineRule="auto"/>
        <w:jc w:val="both"/>
        <w:rPr>
          <w:bCs/>
          <w:iCs/>
          <w:color w:val="262626" w:themeColor="text1" w:themeTint="D9"/>
        </w:rPr>
      </w:pPr>
    </w:p>
    <w:p w14:paraId="1AD905CC" w14:textId="54AEFF0B" w:rsidR="00F25694" w:rsidRDefault="00F25694" w:rsidP="00F205F2">
      <w:pPr>
        <w:rPr>
          <w:rFonts w:ascii="Calibri" w:eastAsia="Arial Unicode MS" w:hAnsi="Calibri" w:cs="Times New Roman"/>
          <w:sz w:val="28"/>
          <w:szCs w:val="24"/>
          <w:lang w:eastAsia="ar-SA"/>
        </w:rPr>
      </w:pPr>
      <w:r>
        <w:br w:type="page"/>
      </w:r>
    </w:p>
    <w:p w14:paraId="44198E5C" w14:textId="38DAEDA4" w:rsidR="007231C6" w:rsidRPr="00522B93" w:rsidRDefault="00197E6F" w:rsidP="00B44ED6">
      <w:pPr>
        <w:pStyle w:val="Titolo1"/>
        <w:numPr>
          <w:ilvl w:val="0"/>
          <w:numId w:val="153"/>
        </w:numPr>
        <w:ind w:left="709" w:hanging="709"/>
      </w:pPr>
      <w:bookmarkStart w:id="163" w:name="_Toc214451372"/>
      <w:bookmarkStart w:id="164" w:name="_Toc214873796"/>
      <w:bookmarkEnd w:id="157"/>
      <w:bookmarkEnd w:id="158"/>
      <w:bookmarkEnd w:id="159"/>
      <w:bookmarkEnd w:id="160"/>
      <w:bookmarkEnd w:id="161"/>
      <w:bookmarkEnd w:id="162"/>
      <w:r w:rsidRPr="00640AAC">
        <w:lastRenderedPageBreak/>
        <w:t>Verbale relativo alla vigilanza sull</w:t>
      </w:r>
      <w:r w:rsidR="00516BDA">
        <w:t>’</w:t>
      </w:r>
      <w:r w:rsidRPr="00640AAC">
        <w:t>adeguatezza e sul funzionamento dell</w:t>
      </w:r>
      <w:r w:rsidR="00516BDA">
        <w:t>’</w:t>
      </w:r>
      <w:r w:rsidRPr="00640AAC">
        <w:t>assetto organizzativo</w:t>
      </w:r>
      <w:r w:rsidR="00190D60" w:rsidRPr="00522B93">
        <w:rPr>
          <w:rStyle w:val="Rimandonotaapidipagina"/>
          <w:rFonts w:ascii="Calibri" w:hAnsi="Calibri"/>
          <w:bCs/>
        </w:rPr>
        <w:footnoteReference w:id="42"/>
      </w:r>
      <w:bookmarkEnd w:id="163"/>
      <w:bookmarkEnd w:id="164"/>
    </w:p>
    <w:tbl>
      <w:tblPr>
        <w:tblStyle w:val="Grigliatabella"/>
        <w:tblW w:w="0" w:type="auto"/>
        <w:tblBorders>
          <w:top w:val="single" w:sz="2" w:space="0" w:color="C00000"/>
          <w:left w:val="none" w:sz="0" w:space="0" w:color="auto"/>
          <w:bottom w:val="single" w:sz="2" w:space="0" w:color="C00000"/>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9070"/>
      </w:tblGrid>
      <w:tr w:rsidR="00D278CB" w:rsidRPr="00D278CB" w14:paraId="7700E5A4" w14:textId="77777777" w:rsidTr="00DA0BE3">
        <w:tc>
          <w:tcPr>
            <w:tcW w:w="9070" w:type="dxa"/>
            <w:shd w:val="clear" w:color="auto" w:fill="F7F7F7"/>
            <w:tcMar>
              <w:top w:w="85" w:type="dxa"/>
              <w:bottom w:w="85" w:type="dxa"/>
            </w:tcMar>
          </w:tcPr>
          <w:p w14:paraId="4F0FDFE4" w14:textId="77777777" w:rsidR="00190D60" w:rsidRPr="00D278CB" w:rsidRDefault="00190D60" w:rsidP="00E127A9">
            <w:pPr>
              <w:spacing w:after="240" w:line="300" w:lineRule="auto"/>
              <w:jc w:val="both"/>
              <w:rPr>
                <w:b/>
                <w:iCs/>
                <w:color w:val="262626" w:themeColor="text1" w:themeTint="D9"/>
              </w:rPr>
            </w:pPr>
            <w:r w:rsidRPr="008D12D3">
              <w:rPr>
                <w:b/>
                <w:iCs/>
                <w:color w:val="262626" w:themeColor="text1" w:themeTint="D9"/>
                <w:sz w:val="20"/>
                <w:szCs w:val="20"/>
              </w:rPr>
              <w:t>Premessa metodologica</w:t>
            </w:r>
          </w:p>
          <w:p w14:paraId="0344BE28" w14:textId="776E62C0" w:rsidR="0001347B" w:rsidRPr="00D278CB" w:rsidRDefault="00190D60" w:rsidP="008E703C">
            <w:pPr>
              <w:spacing w:after="60" w:line="276" w:lineRule="auto"/>
              <w:jc w:val="both"/>
              <w:rPr>
                <w:i/>
                <w:color w:val="262626" w:themeColor="text1" w:themeTint="D9"/>
                <w:sz w:val="20"/>
                <w:szCs w:val="20"/>
              </w:rPr>
            </w:pPr>
            <w:r w:rsidRPr="00D278CB">
              <w:rPr>
                <w:i/>
                <w:color w:val="262626" w:themeColor="text1" w:themeTint="D9"/>
                <w:sz w:val="20"/>
                <w:szCs w:val="20"/>
              </w:rPr>
              <w:t>Le bozze d</w:t>
            </w:r>
            <w:r w:rsidR="0001347B" w:rsidRPr="00D278CB">
              <w:rPr>
                <w:i/>
                <w:color w:val="262626" w:themeColor="text1" w:themeTint="D9"/>
                <w:sz w:val="20"/>
                <w:szCs w:val="20"/>
              </w:rPr>
              <w:t>ei</w:t>
            </w:r>
            <w:r w:rsidRPr="00D278CB">
              <w:rPr>
                <w:i/>
                <w:color w:val="262626" w:themeColor="text1" w:themeTint="D9"/>
                <w:sz w:val="20"/>
                <w:szCs w:val="20"/>
              </w:rPr>
              <w:t xml:space="preserve"> verbal</w:t>
            </w:r>
            <w:r w:rsidR="0001347B" w:rsidRPr="00D278CB">
              <w:rPr>
                <w:i/>
                <w:color w:val="262626" w:themeColor="text1" w:themeTint="D9"/>
                <w:sz w:val="20"/>
                <w:szCs w:val="20"/>
              </w:rPr>
              <w:t>i</w:t>
            </w:r>
            <w:r w:rsidRPr="00D278CB">
              <w:rPr>
                <w:i/>
                <w:color w:val="262626" w:themeColor="text1" w:themeTint="D9"/>
                <w:sz w:val="20"/>
                <w:szCs w:val="20"/>
              </w:rPr>
              <w:t xml:space="preserve"> che seguono sono relative ad alcune delle più significative attività svolte dal Collegio sindacale ai sensi dell</w:t>
            </w:r>
            <w:r w:rsidR="00516BDA" w:rsidRPr="00D278CB">
              <w:rPr>
                <w:i/>
                <w:color w:val="262626" w:themeColor="text1" w:themeTint="D9"/>
                <w:sz w:val="20"/>
                <w:szCs w:val="20"/>
              </w:rPr>
              <w:t>’</w:t>
            </w:r>
            <w:r w:rsidRPr="00D278CB">
              <w:rPr>
                <w:i/>
                <w:color w:val="262626" w:themeColor="text1" w:themeTint="D9"/>
                <w:sz w:val="20"/>
                <w:szCs w:val="20"/>
              </w:rPr>
              <w:t>art. 2403 c.c.</w:t>
            </w:r>
            <w:r w:rsidRPr="00D278CB">
              <w:rPr>
                <w:color w:val="262626" w:themeColor="text1" w:themeTint="D9"/>
                <w:sz w:val="20"/>
                <w:szCs w:val="20"/>
              </w:rPr>
              <w:t xml:space="preserve"> </w:t>
            </w:r>
            <w:r w:rsidRPr="00D278CB">
              <w:rPr>
                <w:i/>
                <w:color w:val="262626" w:themeColor="text1" w:themeTint="D9"/>
                <w:sz w:val="20"/>
                <w:szCs w:val="20"/>
              </w:rPr>
              <w:t xml:space="preserve">e delle </w:t>
            </w:r>
            <w:r w:rsidRPr="00D278CB">
              <w:rPr>
                <w:color w:val="262626" w:themeColor="text1" w:themeTint="D9"/>
                <w:sz w:val="20"/>
                <w:szCs w:val="20"/>
              </w:rPr>
              <w:t>Norme 3.5. e 3.7.</w:t>
            </w:r>
            <w:r w:rsidRPr="00D278CB">
              <w:rPr>
                <w:i/>
                <w:color w:val="262626" w:themeColor="text1" w:themeTint="D9"/>
                <w:sz w:val="20"/>
                <w:szCs w:val="20"/>
              </w:rPr>
              <w:t xml:space="preserve"> delle “Norme di comportamento del Collegio sindacale di società non quotate”, emanate dal CNDCEC nel mese di dicembre 2024 e vigenti dal 1° gennaio 2025, sull</w:t>
            </w:r>
            <w:r w:rsidR="00516BDA" w:rsidRPr="00D278CB">
              <w:rPr>
                <w:i/>
                <w:color w:val="262626" w:themeColor="text1" w:themeTint="D9"/>
                <w:sz w:val="20"/>
                <w:szCs w:val="20"/>
              </w:rPr>
              <w:t>’</w:t>
            </w:r>
            <w:r w:rsidRPr="00D278CB">
              <w:rPr>
                <w:i/>
                <w:color w:val="262626" w:themeColor="text1" w:themeTint="D9"/>
                <w:sz w:val="20"/>
                <w:szCs w:val="20"/>
              </w:rPr>
              <w:t>adeguatezza e sul funzionamento dell</w:t>
            </w:r>
            <w:r w:rsidR="00516BDA" w:rsidRPr="00D278CB">
              <w:rPr>
                <w:i/>
                <w:color w:val="262626" w:themeColor="text1" w:themeTint="D9"/>
                <w:sz w:val="20"/>
                <w:szCs w:val="20"/>
              </w:rPr>
              <w:t>’</w:t>
            </w:r>
            <w:r w:rsidRPr="00D278CB">
              <w:rPr>
                <w:i/>
                <w:color w:val="262626" w:themeColor="text1" w:themeTint="D9"/>
                <w:sz w:val="20"/>
                <w:szCs w:val="20"/>
              </w:rPr>
              <w:t>assetto organizzativo, amministrativo e contabile.</w:t>
            </w:r>
          </w:p>
          <w:p w14:paraId="2F0CFA42" w14:textId="202F4473" w:rsidR="00190D60" w:rsidRPr="00D278CB" w:rsidRDefault="00190D60" w:rsidP="008E703C">
            <w:pPr>
              <w:spacing w:after="60" w:line="276" w:lineRule="auto"/>
              <w:jc w:val="both"/>
              <w:rPr>
                <w:i/>
                <w:color w:val="262626" w:themeColor="text1" w:themeTint="D9"/>
                <w:sz w:val="20"/>
                <w:szCs w:val="20"/>
              </w:rPr>
            </w:pPr>
            <w:r w:rsidRPr="00D278CB">
              <w:rPr>
                <w:i/>
                <w:color w:val="262626" w:themeColor="text1" w:themeTint="D9"/>
                <w:sz w:val="20"/>
                <w:szCs w:val="20"/>
              </w:rPr>
              <w:t>Il verbale d</w:t>
            </w:r>
            <w:r w:rsidR="0001347B" w:rsidRPr="00D278CB">
              <w:rPr>
                <w:i/>
                <w:color w:val="262626" w:themeColor="text1" w:themeTint="D9"/>
                <w:sz w:val="20"/>
                <w:szCs w:val="20"/>
              </w:rPr>
              <w:t>eve</w:t>
            </w:r>
            <w:r w:rsidRPr="00D278CB">
              <w:rPr>
                <w:i/>
                <w:color w:val="262626" w:themeColor="text1" w:themeTint="D9"/>
                <w:sz w:val="20"/>
                <w:szCs w:val="20"/>
              </w:rPr>
              <w:t xml:space="preserve"> essere adattato e integrato sulla base dell</w:t>
            </w:r>
            <w:r w:rsidR="00516BDA" w:rsidRPr="00D278CB">
              <w:rPr>
                <w:i/>
                <w:color w:val="262626" w:themeColor="text1" w:themeTint="D9"/>
                <w:sz w:val="20"/>
                <w:szCs w:val="20"/>
              </w:rPr>
              <w:t>’</w:t>
            </w:r>
            <w:r w:rsidRPr="00D278CB">
              <w:rPr>
                <w:i/>
                <w:color w:val="262626" w:themeColor="text1" w:themeTint="D9"/>
                <w:sz w:val="20"/>
                <w:szCs w:val="20"/>
              </w:rPr>
              <w:t xml:space="preserve">attività di vigilanza pianificata. </w:t>
            </w:r>
          </w:p>
          <w:p w14:paraId="1FE973F2" w14:textId="71F9730F" w:rsidR="00190D60" w:rsidRPr="00D278CB" w:rsidRDefault="00190D60" w:rsidP="008E703C">
            <w:pPr>
              <w:spacing w:after="60" w:line="276" w:lineRule="auto"/>
              <w:jc w:val="both"/>
              <w:rPr>
                <w:color w:val="262626" w:themeColor="text1" w:themeTint="D9"/>
                <w:sz w:val="20"/>
                <w:szCs w:val="20"/>
              </w:rPr>
            </w:pPr>
            <w:r w:rsidRPr="00D278CB">
              <w:rPr>
                <w:i/>
                <w:color w:val="262626" w:themeColor="text1" w:themeTint="D9"/>
                <w:sz w:val="20"/>
                <w:szCs w:val="20"/>
              </w:rPr>
              <w:t>Il Collegio sindacale deve acquisire informazioni rilevanti per l</w:t>
            </w:r>
            <w:r w:rsidR="00516BDA" w:rsidRPr="00D278CB">
              <w:rPr>
                <w:i/>
                <w:color w:val="262626" w:themeColor="text1" w:themeTint="D9"/>
                <w:sz w:val="20"/>
                <w:szCs w:val="20"/>
              </w:rPr>
              <w:t>’</w:t>
            </w:r>
            <w:r w:rsidRPr="00D278CB">
              <w:rPr>
                <w:i/>
                <w:color w:val="262626" w:themeColor="text1" w:themeTint="D9"/>
                <w:sz w:val="20"/>
                <w:szCs w:val="20"/>
              </w:rPr>
              <w:t xml:space="preserve">attività di vigilanza anche dal revisore/società di revisione legale dei conti (cfr. </w:t>
            </w:r>
            <w:r w:rsidRPr="00D278CB">
              <w:rPr>
                <w:color w:val="262626" w:themeColor="text1" w:themeTint="D9"/>
                <w:sz w:val="20"/>
                <w:szCs w:val="20"/>
              </w:rPr>
              <w:t>Norma 5.3.</w:t>
            </w:r>
            <w:r w:rsidRPr="00D278CB">
              <w:rPr>
                <w:i/>
                <w:color w:val="262626" w:themeColor="text1" w:themeTint="D9"/>
                <w:sz w:val="20"/>
                <w:szCs w:val="20"/>
              </w:rPr>
              <w:t xml:space="preserve"> delle “Norme di comportamento del Collegio sindacale di società non quotate”), dall</w:t>
            </w:r>
            <w:r w:rsidR="00516BDA" w:rsidRPr="00D278CB">
              <w:rPr>
                <w:i/>
                <w:color w:val="262626" w:themeColor="text1" w:themeTint="D9"/>
                <w:sz w:val="20"/>
                <w:szCs w:val="20"/>
              </w:rPr>
              <w:t>’</w:t>
            </w:r>
            <w:proofErr w:type="spellStart"/>
            <w:r w:rsidRPr="00D278CB">
              <w:rPr>
                <w:i/>
                <w:color w:val="262626" w:themeColor="text1" w:themeTint="D9"/>
                <w:sz w:val="20"/>
                <w:szCs w:val="20"/>
              </w:rPr>
              <w:t>internal</w:t>
            </w:r>
            <w:proofErr w:type="spellEnd"/>
            <w:r w:rsidRPr="00D278CB">
              <w:rPr>
                <w:i/>
                <w:color w:val="262626" w:themeColor="text1" w:themeTint="D9"/>
                <w:sz w:val="20"/>
                <w:szCs w:val="20"/>
              </w:rPr>
              <w:t xml:space="preserve"> audit (dove esistente) e dall</w:t>
            </w:r>
            <w:r w:rsidR="00516BDA" w:rsidRPr="00D278CB">
              <w:rPr>
                <w:i/>
                <w:color w:val="262626" w:themeColor="text1" w:themeTint="D9"/>
                <w:sz w:val="20"/>
                <w:szCs w:val="20"/>
              </w:rPr>
              <w:t>’</w:t>
            </w:r>
            <w:r w:rsidR="0001347B" w:rsidRPr="00D278CB">
              <w:rPr>
                <w:i/>
                <w:color w:val="262626" w:themeColor="text1" w:themeTint="D9"/>
                <w:sz w:val="20"/>
                <w:szCs w:val="20"/>
              </w:rPr>
              <w:t>organismo di vigilanza</w:t>
            </w:r>
            <w:r w:rsidRPr="00D278CB">
              <w:rPr>
                <w:i/>
                <w:color w:val="262626" w:themeColor="text1" w:themeTint="D9"/>
                <w:sz w:val="20"/>
                <w:szCs w:val="20"/>
              </w:rPr>
              <w:t xml:space="preserve"> (dove esistente) (cfr. </w:t>
            </w:r>
            <w:r w:rsidRPr="00D278CB">
              <w:rPr>
                <w:color w:val="262626" w:themeColor="text1" w:themeTint="D9"/>
                <w:sz w:val="20"/>
                <w:szCs w:val="20"/>
              </w:rPr>
              <w:t>Norma 5.4.</w:t>
            </w:r>
            <w:r w:rsidRPr="00D278CB">
              <w:rPr>
                <w:i/>
                <w:color w:val="262626" w:themeColor="text1" w:themeTint="D9"/>
                <w:sz w:val="20"/>
                <w:szCs w:val="20"/>
              </w:rPr>
              <w:t xml:space="preserve"> </w:t>
            </w:r>
            <w:r w:rsidRPr="00D278CB">
              <w:rPr>
                <w:i/>
                <w:color w:val="262626" w:themeColor="text1" w:themeTint="D9"/>
              </w:rPr>
              <w:t>e</w:t>
            </w:r>
            <w:r w:rsidRPr="00D278CB">
              <w:rPr>
                <w:rStyle w:val="Collegamentoipertestuale"/>
                <w:color w:val="262626" w:themeColor="text1" w:themeTint="D9"/>
                <w:sz w:val="20"/>
                <w:szCs w:val="20"/>
                <w:u w:val="none"/>
              </w:rPr>
              <w:t xml:space="preserve"> </w:t>
            </w:r>
            <w:r w:rsidRPr="00D278CB">
              <w:rPr>
                <w:color w:val="262626" w:themeColor="text1" w:themeTint="D9"/>
                <w:sz w:val="20"/>
                <w:szCs w:val="20"/>
              </w:rPr>
              <w:t>Norma 5.5</w:t>
            </w:r>
            <w:r w:rsidR="00A6684D">
              <w:rPr>
                <w:color w:val="262626" w:themeColor="text1" w:themeTint="D9"/>
                <w:sz w:val="20"/>
                <w:szCs w:val="20"/>
              </w:rPr>
              <w:t>.</w:t>
            </w:r>
            <w:r w:rsidRPr="00D278CB">
              <w:rPr>
                <w:i/>
                <w:color w:val="262626" w:themeColor="text1" w:themeTint="D9"/>
                <w:sz w:val="20"/>
                <w:szCs w:val="20"/>
              </w:rPr>
              <w:t xml:space="preserve"> delle “Norme di comportamento del Collegio sindacale di società non quotate”). Le informazioni acquisite saranno oggetto di riesame da parte del Collegio sindacale</w:t>
            </w:r>
            <w:r w:rsidRPr="00D278CB">
              <w:rPr>
                <w:color w:val="262626" w:themeColor="text1" w:themeTint="D9"/>
                <w:sz w:val="20"/>
                <w:szCs w:val="20"/>
              </w:rPr>
              <w:t>.</w:t>
            </w:r>
          </w:p>
          <w:p w14:paraId="5A11C6B5" w14:textId="77777777" w:rsidR="00190D60" w:rsidRPr="00D278CB" w:rsidRDefault="00190D60" w:rsidP="008E703C">
            <w:pPr>
              <w:spacing w:line="276" w:lineRule="auto"/>
              <w:jc w:val="both"/>
              <w:rPr>
                <w:bCs/>
                <w:i/>
                <w:iCs/>
                <w:color w:val="262626" w:themeColor="text1" w:themeTint="D9"/>
              </w:rPr>
            </w:pPr>
            <w:r w:rsidRPr="00D278CB">
              <w:rPr>
                <w:bCs/>
                <w:i/>
                <w:iCs/>
                <w:color w:val="262626" w:themeColor="text1" w:themeTint="D9"/>
                <w:sz w:val="20"/>
                <w:szCs w:val="20"/>
              </w:rPr>
              <w:t xml:space="preserve">Il Collegio sindacale può avvalersi, qualora ritenuti necessari, di appositi test, anche eventualmente a campione, che possono costituire un valido strumento operativo. La determinazione delle metodologie di verifica è rimessa al Collegio stesso, che dovrà considerare le peculiarità della realtà aziendale. </w:t>
            </w:r>
          </w:p>
        </w:tc>
      </w:tr>
    </w:tbl>
    <w:p w14:paraId="2EF0DB9E" w14:textId="312815AC" w:rsidR="007231C6" w:rsidRPr="00D278CB" w:rsidRDefault="007231C6" w:rsidP="00E127A9">
      <w:pPr>
        <w:spacing w:before="240" w:after="60" w:line="300" w:lineRule="auto"/>
        <w:jc w:val="both"/>
        <w:rPr>
          <w:color w:val="262626" w:themeColor="text1" w:themeTint="D9"/>
        </w:rPr>
      </w:pPr>
      <w:r w:rsidRPr="00D278CB">
        <w:rPr>
          <w:color w:val="262626" w:themeColor="text1" w:themeTint="D9"/>
        </w:rPr>
        <w:t xml:space="preserve">In data </w:t>
      </w:r>
      <w:r w:rsidRPr="00D278CB">
        <w:rPr>
          <w:bCs/>
          <w:color w:val="262626" w:themeColor="text1" w:themeTint="D9"/>
        </w:rPr>
        <w:t>__/__/_____</w:t>
      </w:r>
      <w:r w:rsidRPr="00D278CB">
        <w:rPr>
          <w:color w:val="262626" w:themeColor="text1" w:themeTint="D9"/>
        </w:rPr>
        <w:t xml:space="preserve">, alle ore __: __ [presso </w:t>
      </w:r>
      <w:r w:rsidRPr="00D278CB">
        <w:rPr>
          <w:i/>
          <w:color w:val="262626" w:themeColor="text1" w:themeTint="D9"/>
        </w:rPr>
        <w:t>la sede/gli uffici amministrativi della società</w:t>
      </w:r>
      <w:r w:rsidRPr="00D278CB">
        <w:rPr>
          <w:color w:val="262626" w:themeColor="text1" w:themeTint="D9"/>
        </w:rPr>
        <w:t xml:space="preserve"> _______________, in _____________ via/piazza _________,] si è riunito [</w:t>
      </w:r>
      <w:r w:rsidRPr="00D278CB">
        <w:rPr>
          <w:i/>
          <w:iCs/>
          <w:color w:val="262626" w:themeColor="text1" w:themeTint="D9"/>
        </w:rPr>
        <w:t>specificare:</w:t>
      </w:r>
      <w:r w:rsidRPr="00D278CB">
        <w:rPr>
          <w:color w:val="262626" w:themeColor="text1" w:themeTint="D9"/>
        </w:rPr>
        <w:t xml:space="preserve"> in video-audio conferenza, avendo la possibilità ogni partecipante di ricevere e inviare documenti ed essendo consentita tale modalità dall</w:t>
      </w:r>
      <w:r w:rsidR="00516BDA" w:rsidRPr="00D278CB">
        <w:rPr>
          <w:color w:val="262626" w:themeColor="text1" w:themeTint="D9"/>
        </w:rPr>
        <w:t>’</w:t>
      </w:r>
      <w:r w:rsidRPr="00D278CB">
        <w:rPr>
          <w:color w:val="262626" w:themeColor="text1" w:themeTint="D9"/>
        </w:rPr>
        <w:t xml:space="preserve">art. … dello Statuto], il </w:t>
      </w:r>
      <w:r w:rsidR="000A1AD4" w:rsidRPr="00D278CB">
        <w:rPr>
          <w:color w:val="262626" w:themeColor="text1" w:themeTint="D9"/>
        </w:rPr>
        <w:t>Collegio sindacale</w:t>
      </w:r>
      <w:r w:rsidRPr="00D278CB">
        <w:rPr>
          <w:color w:val="262626" w:themeColor="text1" w:themeTint="D9"/>
        </w:rPr>
        <w:t xml:space="preserve"> nelle persone di:</w:t>
      </w:r>
    </w:p>
    <w:p w14:paraId="69260E71" w14:textId="251056C5" w:rsidR="007231C6" w:rsidRPr="00D278CB" w:rsidRDefault="007231C6" w:rsidP="007231C6">
      <w:pPr>
        <w:spacing w:after="60" w:line="300" w:lineRule="auto"/>
        <w:ind w:left="708"/>
        <w:jc w:val="both"/>
        <w:rPr>
          <w:color w:val="262626" w:themeColor="text1" w:themeTint="D9"/>
        </w:rPr>
      </w:pPr>
      <w:r w:rsidRPr="00D278CB">
        <w:rPr>
          <w:color w:val="262626" w:themeColor="text1" w:themeTint="D9"/>
        </w:rPr>
        <w:t xml:space="preserve">dott. _____________________________, </w:t>
      </w:r>
      <w:r w:rsidR="008D0F64" w:rsidRPr="00D278CB">
        <w:rPr>
          <w:color w:val="262626" w:themeColor="text1" w:themeTint="D9"/>
        </w:rPr>
        <w:t>presidente</w:t>
      </w:r>
      <w:r w:rsidRPr="00D278CB">
        <w:rPr>
          <w:color w:val="262626" w:themeColor="text1" w:themeTint="D9"/>
        </w:rPr>
        <w:t>;</w:t>
      </w:r>
    </w:p>
    <w:p w14:paraId="74050147" w14:textId="77777777" w:rsidR="007231C6" w:rsidRPr="00D278CB" w:rsidRDefault="007231C6" w:rsidP="007231C6">
      <w:pPr>
        <w:spacing w:after="60" w:line="300" w:lineRule="auto"/>
        <w:ind w:left="708"/>
        <w:jc w:val="both"/>
        <w:rPr>
          <w:color w:val="262626" w:themeColor="text1" w:themeTint="D9"/>
        </w:rPr>
      </w:pPr>
      <w:r w:rsidRPr="00D278CB">
        <w:rPr>
          <w:color w:val="262626" w:themeColor="text1" w:themeTint="D9"/>
        </w:rPr>
        <w:t>dott. _____________________________, sindaco effettivo;</w:t>
      </w:r>
    </w:p>
    <w:p w14:paraId="7F0F0723" w14:textId="77777777" w:rsidR="007231C6" w:rsidRPr="00D278CB" w:rsidRDefault="007231C6" w:rsidP="007231C6">
      <w:pPr>
        <w:spacing w:after="60" w:line="300" w:lineRule="auto"/>
        <w:ind w:left="708"/>
        <w:jc w:val="both"/>
        <w:rPr>
          <w:color w:val="262626" w:themeColor="text1" w:themeTint="D9"/>
        </w:rPr>
      </w:pPr>
      <w:r w:rsidRPr="00D278CB">
        <w:rPr>
          <w:color w:val="262626" w:themeColor="text1" w:themeTint="D9"/>
        </w:rPr>
        <w:t>dott. _____________________________, sindaco effettivo,</w:t>
      </w:r>
    </w:p>
    <w:p w14:paraId="7E91BDC6" w14:textId="27DD452C" w:rsidR="007231C6" w:rsidRPr="00D278CB" w:rsidRDefault="007231C6" w:rsidP="007231C6">
      <w:pPr>
        <w:spacing w:after="60" w:line="300" w:lineRule="auto"/>
        <w:jc w:val="both"/>
        <w:rPr>
          <w:color w:val="262626" w:themeColor="text1" w:themeTint="D9"/>
        </w:rPr>
      </w:pPr>
      <w:r w:rsidRPr="00D278CB">
        <w:rPr>
          <w:color w:val="262626" w:themeColor="text1" w:themeTint="D9"/>
        </w:rPr>
        <w:t>per redigere il verbale relativo alla vigilanza sull</w:t>
      </w:r>
      <w:r w:rsidR="00516BDA" w:rsidRPr="00D278CB">
        <w:rPr>
          <w:color w:val="262626" w:themeColor="text1" w:themeTint="D9"/>
        </w:rPr>
        <w:t>’</w:t>
      </w:r>
      <w:r w:rsidRPr="00D278CB">
        <w:rPr>
          <w:color w:val="262626" w:themeColor="text1" w:themeTint="D9"/>
        </w:rPr>
        <w:t>adeguatezza dell</w:t>
      </w:r>
      <w:r w:rsidR="00516BDA" w:rsidRPr="00D278CB">
        <w:rPr>
          <w:color w:val="262626" w:themeColor="text1" w:themeTint="D9"/>
        </w:rPr>
        <w:t>’</w:t>
      </w:r>
      <w:r w:rsidRPr="00D278CB">
        <w:rPr>
          <w:color w:val="262626" w:themeColor="text1" w:themeTint="D9"/>
        </w:rPr>
        <w:t>assetto organizzativo.</w:t>
      </w:r>
    </w:p>
    <w:p w14:paraId="382A6312" w14:textId="77777777" w:rsidR="007231C6" w:rsidRPr="00D278CB" w:rsidRDefault="007231C6" w:rsidP="007231C6">
      <w:pPr>
        <w:spacing w:after="60" w:line="300" w:lineRule="auto"/>
        <w:jc w:val="both"/>
        <w:rPr>
          <w:color w:val="262626" w:themeColor="text1" w:themeTint="D9"/>
        </w:rPr>
      </w:pPr>
      <w:r w:rsidRPr="00D278CB">
        <w:rPr>
          <w:color w:val="262626" w:themeColor="text1" w:themeTint="D9"/>
        </w:rPr>
        <w:t>[se da remoto:</w:t>
      </w:r>
    </w:p>
    <w:p w14:paraId="4D27730B" w14:textId="7C68346C" w:rsidR="007231C6" w:rsidRPr="00D278CB" w:rsidRDefault="007231C6" w:rsidP="007231C6">
      <w:pPr>
        <w:spacing w:after="60" w:line="300" w:lineRule="auto"/>
        <w:jc w:val="both"/>
        <w:rPr>
          <w:color w:val="262626" w:themeColor="text1" w:themeTint="D9"/>
        </w:rPr>
      </w:pPr>
      <w:r w:rsidRPr="00D278CB">
        <w:rPr>
          <w:color w:val="262626" w:themeColor="text1" w:themeTint="D9"/>
        </w:rPr>
        <w:t xml:space="preserve">Il </w:t>
      </w:r>
      <w:r w:rsidR="008D0F64" w:rsidRPr="00D278CB">
        <w:rPr>
          <w:color w:val="262626" w:themeColor="text1" w:themeTint="D9"/>
        </w:rPr>
        <w:t>presidente</w:t>
      </w:r>
      <w:r w:rsidRPr="00D278CB">
        <w:rPr>
          <w:color w:val="262626" w:themeColor="text1" w:themeTint="D9"/>
        </w:rPr>
        <w:t xml:space="preserve"> del </w:t>
      </w:r>
      <w:r w:rsidR="000A1AD4" w:rsidRPr="00D278CB">
        <w:rPr>
          <w:color w:val="262626" w:themeColor="text1" w:themeTint="D9"/>
        </w:rPr>
        <w:t>Collegio sindacale</w:t>
      </w:r>
      <w:r w:rsidRPr="00D278CB">
        <w:rPr>
          <w:color w:val="262626" w:themeColor="text1" w:themeTint="D9"/>
        </w:rPr>
        <w:t xml:space="preserve"> rileva che </w:t>
      </w:r>
      <w:r w:rsidRPr="00D278CB">
        <w:rPr>
          <w:rFonts w:ascii="Calibri" w:eastAsia="Calibri" w:hAnsi="Calibri" w:cs="Times New Roman"/>
          <w:color w:val="262626" w:themeColor="text1" w:themeTint="D9"/>
        </w:rPr>
        <w:t xml:space="preserve">il sistema di </w:t>
      </w:r>
      <w:r w:rsidR="001104D0">
        <w:rPr>
          <w:rFonts w:ascii="Calibri" w:eastAsia="Calibri" w:hAnsi="Calibri" w:cs="Times New Roman"/>
          <w:color w:val="262626" w:themeColor="text1" w:themeTint="D9"/>
        </w:rPr>
        <w:t>video-</w:t>
      </w:r>
      <w:proofErr w:type="spellStart"/>
      <w:r w:rsidR="001104D0">
        <w:rPr>
          <w:rFonts w:ascii="Calibri" w:eastAsia="Calibri" w:hAnsi="Calibri" w:cs="Times New Roman"/>
          <w:color w:val="262626" w:themeColor="text1" w:themeTint="D9"/>
        </w:rPr>
        <w:t>audio</w:t>
      </w:r>
      <w:r w:rsidRPr="00D278CB">
        <w:rPr>
          <w:rFonts w:ascii="Calibri" w:eastAsia="Calibri" w:hAnsi="Calibri" w:cs="Times New Roman"/>
          <w:color w:val="262626" w:themeColor="text1" w:themeTint="D9"/>
        </w:rPr>
        <w:t>conferenza</w:t>
      </w:r>
      <w:proofErr w:type="spellEnd"/>
      <w:r w:rsidRPr="00D278CB">
        <w:rPr>
          <w:rFonts w:ascii="Calibri" w:eastAsia="Calibri" w:hAnsi="Calibri" w:cs="Times New Roman"/>
          <w:color w:val="262626" w:themeColor="text1" w:themeTint="D9"/>
        </w:rPr>
        <w:t xml:space="preserve"> utilizzato consente</w:t>
      </w:r>
      <w:r w:rsidRPr="00D278CB">
        <w:rPr>
          <w:color w:val="262626" w:themeColor="text1" w:themeTint="D9"/>
        </w:rPr>
        <w:t>:</w:t>
      </w:r>
    </w:p>
    <w:p w14:paraId="7D754E1A" w14:textId="5250A023" w:rsidR="007231C6" w:rsidRPr="00D278CB" w:rsidRDefault="007231C6" w:rsidP="008E703C">
      <w:pPr>
        <w:pStyle w:val="Paragrafoelenco"/>
        <w:numPr>
          <w:ilvl w:val="0"/>
          <w:numId w:val="160"/>
        </w:numPr>
        <w:spacing w:after="60" w:line="300" w:lineRule="auto"/>
        <w:ind w:left="426" w:hanging="284"/>
        <w:contextualSpacing w:val="0"/>
        <w:jc w:val="both"/>
        <w:rPr>
          <w:color w:val="262626" w:themeColor="text1" w:themeTint="D9"/>
        </w:rPr>
      </w:pPr>
      <w:r w:rsidRPr="00D278CB">
        <w:rPr>
          <w:color w:val="262626" w:themeColor="text1" w:themeTint="D9"/>
        </w:rPr>
        <w:t>a</w:t>
      </w:r>
      <w:r w:rsidR="00467D68" w:rsidRPr="00D278CB">
        <w:rPr>
          <w:color w:val="262626" w:themeColor="text1" w:themeTint="D9"/>
        </w:rPr>
        <w:t xml:space="preserve"> </w:t>
      </w:r>
      <w:r w:rsidRPr="00D278CB">
        <w:rPr>
          <w:color w:val="262626" w:themeColor="text1" w:themeTint="D9"/>
        </w:rPr>
        <w:t xml:space="preserve">esso </w:t>
      </w:r>
      <w:r w:rsidR="008D0F64" w:rsidRPr="00D278CB">
        <w:rPr>
          <w:color w:val="262626" w:themeColor="text1" w:themeTint="D9"/>
        </w:rPr>
        <w:t>presidente</w:t>
      </w:r>
      <w:r w:rsidRPr="00D278CB">
        <w:rPr>
          <w:color w:val="262626" w:themeColor="text1" w:themeTint="D9"/>
        </w:rPr>
        <w:t xml:space="preserve"> di accertare inequivocabilmente l</w:t>
      </w:r>
      <w:r w:rsidR="00516BDA" w:rsidRPr="00D278CB">
        <w:rPr>
          <w:color w:val="262626" w:themeColor="text1" w:themeTint="D9"/>
        </w:rPr>
        <w:t>’</w:t>
      </w:r>
      <w:r w:rsidRPr="00D278CB">
        <w:rPr>
          <w:color w:val="262626" w:themeColor="text1" w:themeTint="D9"/>
        </w:rPr>
        <w:t>identità e la legittimazione degli intervenuti e di regolare lo svolgimento dell</w:t>
      </w:r>
      <w:r w:rsidR="00516BDA" w:rsidRPr="00D278CB">
        <w:rPr>
          <w:color w:val="262626" w:themeColor="text1" w:themeTint="D9"/>
        </w:rPr>
        <w:t>’</w:t>
      </w:r>
      <w:r w:rsidRPr="00D278CB">
        <w:rPr>
          <w:color w:val="262626" w:themeColor="text1" w:themeTint="D9"/>
        </w:rPr>
        <w:t>adunanza;</w:t>
      </w:r>
    </w:p>
    <w:p w14:paraId="184224DF" w14:textId="77777777" w:rsidR="007231C6" w:rsidRPr="00D278CB" w:rsidRDefault="007231C6" w:rsidP="008E703C">
      <w:pPr>
        <w:pStyle w:val="Paragrafoelenco"/>
        <w:numPr>
          <w:ilvl w:val="0"/>
          <w:numId w:val="160"/>
        </w:numPr>
        <w:spacing w:after="60" w:line="300" w:lineRule="auto"/>
        <w:ind w:left="426" w:hanging="284"/>
        <w:contextualSpacing w:val="0"/>
        <w:jc w:val="both"/>
        <w:rPr>
          <w:color w:val="262626" w:themeColor="text1" w:themeTint="D9"/>
        </w:rPr>
      </w:pPr>
      <w:r w:rsidRPr="00D278CB">
        <w:rPr>
          <w:color w:val="262626" w:themeColor="text1" w:themeTint="D9"/>
        </w:rPr>
        <w:t>al sindaco effettivo ………………, in qualità di soggetto verbalizzante, di percepire adeguatamente gli eventi oggetto di verbalizzazione;</w:t>
      </w:r>
    </w:p>
    <w:p w14:paraId="3C8D485E" w14:textId="2800193B" w:rsidR="007231C6" w:rsidRPr="00D278CB" w:rsidRDefault="007231C6" w:rsidP="008E703C">
      <w:pPr>
        <w:pStyle w:val="Paragrafoelenco"/>
        <w:numPr>
          <w:ilvl w:val="0"/>
          <w:numId w:val="160"/>
        </w:numPr>
        <w:spacing w:after="60" w:line="300" w:lineRule="auto"/>
        <w:ind w:left="426" w:hanging="284"/>
        <w:contextualSpacing w:val="0"/>
        <w:jc w:val="both"/>
        <w:rPr>
          <w:color w:val="262626" w:themeColor="text1" w:themeTint="D9"/>
        </w:rPr>
      </w:pPr>
      <w:r w:rsidRPr="00D278CB">
        <w:rPr>
          <w:color w:val="262626" w:themeColor="text1" w:themeTint="D9"/>
        </w:rPr>
        <w:t>agli intervenuti di partecipare in tempo reale alla discussione e alla votazione simultanea sugli argomenti all</w:t>
      </w:r>
      <w:r w:rsidR="00516BDA" w:rsidRPr="00D278CB">
        <w:rPr>
          <w:color w:val="262626" w:themeColor="text1" w:themeTint="D9"/>
        </w:rPr>
        <w:t>’</w:t>
      </w:r>
      <w:r w:rsidRPr="00D278CB">
        <w:rPr>
          <w:color w:val="262626" w:themeColor="text1" w:themeTint="D9"/>
        </w:rPr>
        <w:t>ordine del giorno, nonché di visionare, ricevere o trasmettere documenti;</w:t>
      </w:r>
    </w:p>
    <w:p w14:paraId="131E1152" w14:textId="77777777" w:rsidR="007231C6" w:rsidRPr="00D278CB" w:rsidRDefault="007231C6" w:rsidP="007231C6">
      <w:pPr>
        <w:spacing w:after="60" w:line="300" w:lineRule="auto"/>
        <w:jc w:val="both"/>
        <w:rPr>
          <w:color w:val="262626" w:themeColor="text1" w:themeTint="D9"/>
        </w:rPr>
      </w:pPr>
      <w:r w:rsidRPr="00D278CB">
        <w:rPr>
          <w:color w:val="262626" w:themeColor="text1" w:themeTint="D9"/>
        </w:rPr>
        <w:lastRenderedPageBreak/>
        <w:t>con comunicazione in data ……………. il/la signor/a ……………………. ha reso note le modalità di collegamento].</w:t>
      </w:r>
    </w:p>
    <w:p w14:paraId="038B4219" w14:textId="77777777" w:rsidR="007231C6" w:rsidRPr="00D278CB" w:rsidRDefault="007231C6" w:rsidP="007231C6">
      <w:pPr>
        <w:spacing w:after="60" w:line="300" w:lineRule="auto"/>
        <w:jc w:val="both"/>
        <w:rPr>
          <w:color w:val="262626" w:themeColor="text1" w:themeTint="D9"/>
        </w:rPr>
      </w:pPr>
      <w:r w:rsidRPr="00D278CB">
        <w:rPr>
          <w:color w:val="262626" w:themeColor="text1" w:themeTint="D9"/>
        </w:rPr>
        <w:t>Sono altresì presenti [</w:t>
      </w:r>
      <w:r w:rsidRPr="00D278CB">
        <w:rPr>
          <w:i/>
          <w:iCs/>
          <w:color w:val="262626" w:themeColor="text1" w:themeTint="D9"/>
        </w:rPr>
        <w:t>ovvero</w:t>
      </w:r>
      <w:r w:rsidRPr="00D278CB">
        <w:rPr>
          <w:color w:val="262626" w:themeColor="text1" w:themeTint="D9"/>
        </w:rPr>
        <w:t>: collegati]:</w:t>
      </w:r>
    </w:p>
    <w:p w14:paraId="10735B41" w14:textId="77777777" w:rsidR="007231C6" w:rsidRPr="00D278CB" w:rsidRDefault="007231C6" w:rsidP="007231C6">
      <w:pPr>
        <w:spacing w:after="60" w:line="300" w:lineRule="auto"/>
        <w:ind w:left="708"/>
        <w:jc w:val="both"/>
        <w:rPr>
          <w:color w:val="262626" w:themeColor="text1" w:themeTint="D9"/>
        </w:rPr>
      </w:pPr>
      <w:r w:rsidRPr="00D278CB">
        <w:rPr>
          <w:color w:val="262626" w:themeColor="text1" w:themeTint="D9"/>
        </w:rPr>
        <w:t>___________, in qualità di ___________;</w:t>
      </w:r>
    </w:p>
    <w:p w14:paraId="3480797F" w14:textId="77777777" w:rsidR="007231C6" w:rsidRPr="00D278CB" w:rsidRDefault="007231C6" w:rsidP="007231C6">
      <w:pPr>
        <w:spacing w:after="60" w:line="300" w:lineRule="auto"/>
        <w:ind w:left="708"/>
        <w:jc w:val="both"/>
        <w:rPr>
          <w:color w:val="262626" w:themeColor="text1" w:themeTint="D9"/>
        </w:rPr>
      </w:pPr>
      <w:r w:rsidRPr="00D278CB">
        <w:rPr>
          <w:color w:val="262626" w:themeColor="text1" w:themeTint="D9"/>
        </w:rPr>
        <w:t>___________, con funzione di ________.</w:t>
      </w:r>
    </w:p>
    <w:p w14:paraId="3FC1CF69" w14:textId="77777777" w:rsidR="007231C6" w:rsidRPr="00D278CB" w:rsidRDefault="007231C6" w:rsidP="007231C6">
      <w:pPr>
        <w:spacing w:after="60" w:line="300" w:lineRule="auto"/>
        <w:jc w:val="both"/>
        <w:rPr>
          <w:color w:val="262626" w:themeColor="text1" w:themeTint="D9"/>
        </w:rPr>
      </w:pPr>
      <w:r w:rsidRPr="00D278CB">
        <w:rPr>
          <w:color w:val="262626" w:themeColor="text1" w:themeTint="D9"/>
        </w:rPr>
        <w:t>Premesso che:</w:t>
      </w:r>
    </w:p>
    <w:p w14:paraId="093EB38F" w14:textId="0C595F92" w:rsidR="007231C6" w:rsidRPr="00D278CB" w:rsidRDefault="007231C6" w:rsidP="007231C6">
      <w:pPr>
        <w:numPr>
          <w:ilvl w:val="0"/>
          <w:numId w:val="1"/>
        </w:numPr>
        <w:spacing w:after="60" w:line="300" w:lineRule="auto"/>
        <w:jc w:val="both"/>
        <w:rPr>
          <w:rFonts w:ascii="Calibri" w:eastAsia="Calibri" w:hAnsi="Calibri" w:cs="Times New Roman"/>
          <w:b/>
          <w:bCs/>
          <w:color w:val="262626" w:themeColor="text1" w:themeTint="D9"/>
        </w:rPr>
      </w:pPr>
      <w:r w:rsidRPr="00D278CB">
        <w:rPr>
          <w:color w:val="262626" w:themeColor="text1" w:themeTint="D9"/>
        </w:rPr>
        <w:t>ai sensi dell</w:t>
      </w:r>
      <w:r w:rsidR="00516BDA" w:rsidRPr="00D278CB">
        <w:rPr>
          <w:color w:val="262626" w:themeColor="text1" w:themeTint="D9"/>
        </w:rPr>
        <w:t>’</w:t>
      </w:r>
      <w:r w:rsidRPr="00D278CB">
        <w:rPr>
          <w:color w:val="262626" w:themeColor="text1" w:themeTint="D9"/>
        </w:rPr>
        <w:t>art. 2403 c.c. e della Norma 3.5. delle “</w:t>
      </w:r>
      <w:r w:rsidRPr="00D278CB">
        <w:rPr>
          <w:i/>
          <w:color w:val="262626" w:themeColor="text1" w:themeTint="D9"/>
        </w:rPr>
        <w:t xml:space="preserve">Norme di comportamento del </w:t>
      </w:r>
      <w:r w:rsidR="000A1AD4" w:rsidRPr="00D278CB">
        <w:rPr>
          <w:i/>
          <w:color w:val="262626" w:themeColor="text1" w:themeTint="D9"/>
        </w:rPr>
        <w:t>Collegio sindacale</w:t>
      </w:r>
      <w:r w:rsidRPr="00D278CB">
        <w:rPr>
          <w:color w:val="262626" w:themeColor="text1" w:themeTint="D9"/>
        </w:rPr>
        <w:t xml:space="preserve"> </w:t>
      </w:r>
      <w:r w:rsidRPr="00D278CB">
        <w:rPr>
          <w:i/>
          <w:color w:val="262626" w:themeColor="text1" w:themeTint="D9"/>
        </w:rPr>
        <w:t>di società non quotate</w:t>
      </w:r>
      <w:r w:rsidRPr="00D278CB">
        <w:rPr>
          <w:color w:val="262626" w:themeColor="text1" w:themeTint="D9"/>
        </w:rPr>
        <w:t xml:space="preserve">”, emanate dal CNDCEC nel mese di dicembre 2024  e vigenti dal </w:t>
      </w:r>
      <w:r w:rsidRPr="00D278CB">
        <w:rPr>
          <w:iCs/>
          <w:color w:val="262626" w:themeColor="text1" w:themeTint="D9"/>
        </w:rPr>
        <w:t>1° gennaio 2025</w:t>
      </w:r>
      <w:r w:rsidRPr="00D278CB">
        <w:rPr>
          <w:color w:val="262626" w:themeColor="text1" w:themeTint="D9"/>
        </w:rPr>
        <w:t xml:space="preserve">, il </w:t>
      </w:r>
      <w:r w:rsidR="000A1AD4" w:rsidRPr="00D278CB">
        <w:rPr>
          <w:color w:val="262626" w:themeColor="text1" w:themeTint="D9"/>
        </w:rPr>
        <w:t>Collegio sindacale</w:t>
      </w:r>
      <w:r w:rsidRPr="00D278CB">
        <w:rPr>
          <w:color w:val="262626" w:themeColor="text1" w:themeTint="D9"/>
        </w:rPr>
        <w:t xml:space="preserve"> è tenuto a svolgere l</w:t>
      </w:r>
      <w:r w:rsidR="00516BDA" w:rsidRPr="00D278CB">
        <w:rPr>
          <w:color w:val="262626" w:themeColor="text1" w:themeTint="D9"/>
        </w:rPr>
        <w:t>’</w:t>
      </w:r>
      <w:r w:rsidRPr="00D278CB">
        <w:rPr>
          <w:color w:val="262626" w:themeColor="text1" w:themeTint="D9"/>
        </w:rPr>
        <w:t>attività di vigilanza sull</w:t>
      </w:r>
      <w:r w:rsidR="00516BDA" w:rsidRPr="00D278CB">
        <w:rPr>
          <w:color w:val="262626" w:themeColor="text1" w:themeTint="D9"/>
        </w:rPr>
        <w:t>’</w:t>
      </w:r>
      <w:r w:rsidRPr="00D278CB">
        <w:rPr>
          <w:color w:val="262626" w:themeColor="text1" w:themeTint="D9"/>
        </w:rPr>
        <w:t>adeguatezza e sul funzionamento dell</w:t>
      </w:r>
      <w:r w:rsidR="00516BDA" w:rsidRPr="00D278CB">
        <w:rPr>
          <w:color w:val="262626" w:themeColor="text1" w:themeTint="D9"/>
        </w:rPr>
        <w:t>’</w:t>
      </w:r>
      <w:r w:rsidRPr="00D278CB">
        <w:rPr>
          <w:color w:val="262626" w:themeColor="text1" w:themeTint="D9"/>
        </w:rPr>
        <w:t xml:space="preserve">assetto organizzativo; </w:t>
      </w:r>
    </w:p>
    <w:p w14:paraId="1FDC1A01" w14:textId="61BAC867" w:rsidR="007231C6" w:rsidRPr="00D278CB" w:rsidRDefault="007231C6" w:rsidP="007231C6">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si procede preliminarmente all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 xml:space="preserve">esame di tale </w:t>
      </w:r>
      <w:r w:rsidR="000C18E3" w:rsidRPr="00D278CB">
        <w:rPr>
          <w:rFonts w:ascii="Calibri" w:eastAsia="Calibri" w:hAnsi="Calibri" w:cs="Times New Roman"/>
          <w:color w:val="262626" w:themeColor="text1" w:themeTint="D9"/>
        </w:rPr>
        <w:t>assetto, dando</w:t>
      </w:r>
      <w:r w:rsidRPr="00D278CB">
        <w:rPr>
          <w:rFonts w:ascii="Calibri" w:eastAsia="Calibri" w:hAnsi="Calibri" w:cs="Times New Roman"/>
          <w:color w:val="262626" w:themeColor="text1" w:themeTint="D9"/>
        </w:rPr>
        <w:t xml:space="preserve"> atto che:</w:t>
      </w:r>
    </w:p>
    <w:p w14:paraId="59DE6E88" w14:textId="77777777" w:rsidR="007231C6" w:rsidRPr="00D278CB" w:rsidRDefault="007231C6" w:rsidP="00A63BB9">
      <w:pPr>
        <w:numPr>
          <w:ilvl w:val="0"/>
          <w:numId w:val="67"/>
        </w:num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il sistema di governo societario risulta così articolato: ___________ [</w:t>
      </w:r>
      <w:r w:rsidRPr="00D278CB">
        <w:rPr>
          <w:rFonts w:ascii="Calibri" w:eastAsia="Calibri" w:hAnsi="Calibri" w:cs="Times New Roman"/>
          <w:i/>
          <w:color w:val="262626" w:themeColor="text1" w:themeTint="D9"/>
        </w:rPr>
        <w:t>organi, uffici e competenze</w:t>
      </w:r>
      <w:r w:rsidRPr="00D278CB">
        <w:rPr>
          <w:rFonts w:ascii="Calibri" w:eastAsia="Calibri" w:hAnsi="Calibri" w:cs="Times New Roman"/>
          <w:color w:val="262626" w:themeColor="text1" w:themeTint="D9"/>
        </w:rPr>
        <w:t>];</w:t>
      </w:r>
    </w:p>
    <w:p w14:paraId="45432CE6" w14:textId="0592A854" w:rsidR="007231C6" w:rsidRPr="00D278CB" w:rsidRDefault="007231C6" w:rsidP="00A63BB9">
      <w:pPr>
        <w:numPr>
          <w:ilvl w:val="0"/>
          <w:numId w:val="67"/>
        </w:num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amministrazione risulta così articolata: ___________ [</w:t>
      </w:r>
      <w:r w:rsidRPr="00D278CB">
        <w:rPr>
          <w:rFonts w:ascii="Calibri" w:eastAsia="Calibri" w:hAnsi="Calibri" w:cs="Times New Roman"/>
          <w:i/>
          <w:color w:val="262626" w:themeColor="text1" w:themeTint="D9"/>
        </w:rPr>
        <w:t>organi, uffici e competenze</w:t>
      </w:r>
      <w:r w:rsidRPr="00D278CB">
        <w:rPr>
          <w:rFonts w:ascii="Calibri" w:eastAsia="Calibri" w:hAnsi="Calibri" w:cs="Times New Roman"/>
          <w:color w:val="262626" w:themeColor="text1" w:themeTint="D9"/>
        </w:rPr>
        <w:t>];</w:t>
      </w:r>
    </w:p>
    <w:p w14:paraId="3D1E570F" w14:textId="77777777" w:rsidR="007231C6" w:rsidRPr="00D278CB" w:rsidRDefault="007231C6" w:rsidP="00A63BB9">
      <w:pPr>
        <w:numPr>
          <w:ilvl w:val="0"/>
          <w:numId w:val="67"/>
        </w:num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il sistema di controllo interno risulta così articolato: _____________ [</w:t>
      </w:r>
      <w:r w:rsidRPr="00D278CB">
        <w:rPr>
          <w:rFonts w:ascii="Calibri" w:eastAsia="Calibri" w:hAnsi="Calibri" w:cs="Times New Roman"/>
          <w:i/>
          <w:color w:val="262626" w:themeColor="text1" w:themeTint="D9"/>
        </w:rPr>
        <w:t>organi, uffici e competenze</w:t>
      </w:r>
      <w:r w:rsidRPr="00D278CB">
        <w:rPr>
          <w:rFonts w:ascii="Calibri" w:eastAsia="Calibri" w:hAnsi="Calibri" w:cs="Times New Roman"/>
          <w:color w:val="262626" w:themeColor="text1" w:themeTint="D9"/>
        </w:rPr>
        <w:t xml:space="preserve">]; </w:t>
      </w:r>
    </w:p>
    <w:p w14:paraId="4FFEBCAE" w14:textId="77777777" w:rsidR="007231C6" w:rsidRPr="00D278CB" w:rsidRDefault="007231C6" w:rsidP="00A63BB9">
      <w:pPr>
        <w:numPr>
          <w:ilvl w:val="0"/>
          <w:numId w:val="67"/>
        </w:num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il sistema amministrativo-contabile risulta così articolato: _____________ [</w:t>
      </w:r>
      <w:r w:rsidRPr="00D278CB">
        <w:rPr>
          <w:rFonts w:ascii="Calibri" w:eastAsia="Calibri" w:hAnsi="Calibri" w:cs="Times New Roman"/>
          <w:i/>
          <w:color w:val="262626" w:themeColor="text1" w:themeTint="D9"/>
        </w:rPr>
        <w:t>interno/esterno, studio professionale ______, modalità concrete e procedure di tenuta della contabilità: libri, sistemi informatici, etc.</w:t>
      </w:r>
      <w:r w:rsidRPr="00D278CB">
        <w:rPr>
          <w:rFonts w:ascii="Calibri" w:eastAsia="Calibri" w:hAnsi="Calibri" w:cs="Times New Roman"/>
          <w:color w:val="262626" w:themeColor="text1" w:themeTint="D9"/>
        </w:rPr>
        <w:t>];</w:t>
      </w:r>
    </w:p>
    <w:p w14:paraId="7A993E11" w14:textId="7E4EAB63" w:rsidR="007231C6" w:rsidRPr="00D278CB" w:rsidRDefault="007231C6" w:rsidP="00A63BB9">
      <w:pPr>
        <w:numPr>
          <w:ilvl w:val="0"/>
          <w:numId w:val="67"/>
        </w:num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alla società sono state impartite le seguenti direttive di gruppo da parte della società _____________</w:t>
      </w:r>
      <w:r w:rsidR="000C18E3" w:rsidRPr="00D278CB">
        <w:rPr>
          <w:rFonts w:ascii="Calibri" w:eastAsia="Calibri" w:hAnsi="Calibri" w:cs="Times New Roman"/>
          <w:color w:val="262626" w:themeColor="text1" w:themeTint="D9"/>
        </w:rPr>
        <w:t>;</w:t>
      </w:r>
    </w:p>
    <w:p w14:paraId="63EF10BA" w14:textId="2FC2CD57" w:rsidR="007231C6" w:rsidRPr="00D278CB" w:rsidRDefault="000C18E3" w:rsidP="00A63BB9">
      <w:pPr>
        <w:numPr>
          <w:ilvl w:val="0"/>
          <w:numId w:val="67"/>
        </w:num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s</w:t>
      </w:r>
      <w:r w:rsidR="007231C6" w:rsidRPr="00D278CB">
        <w:rPr>
          <w:rFonts w:ascii="Calibri" w:eastAsia="Calibri" w:hAnsi="Calibri" w:cs="Times New Roman"/>
          <w:color w:val="262626" w:themeColor="text1" w:themeTint="D9"/>
        </w:rPr>
        <w:t xml:space="preserve">ono stati eseguiti i seguenti </w:t>
      </w:r>
      <w:r w:rsidR="007231C6" w:rsidRPr="00D278CB">
        <w:rPr>
          <w:rFonts w:ascii="Calibri" w:eastAsia="Calibri" w:hAnsi="Calibri" w:cs="Times New Roman"/>
          <w:i/>
          <w:color w:val="262626" w:themeColor="text1" w:themeTint="D9"/>
        </w:rPr>
        <w:t>test</w:t>
      </w:r>
      <w:r w:rsidR="007231C6" w:rsidRPr="00D278CB">
        <w:rPr>
          <w:rFonts w:ascii="Calibri" w:eastAsia="Calibri" w:hAnsi="Calibri" w:cs="Times New Roman"/>
          <w:color w:val="262626" w:themeColor="text1" w:themeTint="D9"/>
        </w:rPr>
        <w:t xml:space="preserve"> e procedure di controllo al fine di acquisire elementi che consentano di accertare l</w:t>
      </w:r>
      <w:r w:rsidR="00516BDA" w:rsidRPr="00D278CB">
        <w:rPr>
          <w:rFonts w:ascii="Calibri" w:eastAsia="Calibri" w:hAnsi="Calibri" w:cs="Times New Roman"/>
          <w:color w:val="262626" w:themeColor="text1" w:themeTint="D9"/>
        </w:rPr>
        <w:t>’</w:t>
      </w:r>
      <w:r w:rsidR="007231C6" w:rsidRPr="00D278CB">
        <w:rPr>
          <w:rFonts w:ascii="Calibri" w:eastAsia="Calibri" w:hAnsi="Calibri" w:cs="Times New Roman"/>
          <w:color w:val="262626" w:themeColor="text1" w:themeTint="D9"/>
        </w:rPr>
        <w:t>efficace funzionamento degli assetti societari: ________________________</w:t>
      </w:r>
      <w:r w:rsidRPr="00D278CB">
        <w:rPr>
          <w:rFonts w:ascii="Calibri" w:eastAsia="Calibri" w:hAnsi="Calibri" w:cs="Times New Roman"/>
          <w:color w:val="262626" w:themeColor="text1" w:themeTint="D9"/>
        </w:rPr>
        <w:t>;</w:t>
      </w:r>
    </w:p>
    <w:p w14:paraId="6561A7D4" w14:textId="0B19A5EA" w:rsidR="007231C6" w:rsidRPr="00D278CB" w:rsidRDefault="000C18E3" w:rsidP="00A63BB9">
      <w:pPr>
        <w:numPr>
          <w:ilvl w:val="0"/>
          <w:numId w:val="67"/>
        </w:num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 xml:space="preserve"> è</w:t>
      </w:r>
      <w:r w:rsidR="007231C6" w:rsidRPr="00D278CB">
        <w:rPr>
          <w:rFonts w:ascii="Calibri" w:eastAsia="Calibri" w:hAnsi="Calibri" w:cs="Times New Roman"/>
          <w:color w:val="262626" w:themeColor="text1" w:themeTint="D9"/>
        </w:rPr>
        <w:t xml:space="preserve"> stata riscontrata [</w:t>
      </w:r>
      <w:r w:rsidR="007231C6" w:rsidRPr="00D278CB">
        <w:rPr>
          <w:rFonts w:ascii="Calibri" w:eastAsia="Calibri" w:hAnsi="Calibri" w:cs="Times New Roman"/>
          <w:i/>
          <w:color w:val="262626" w:themeColor="text1" w:themeTint="D9"/>
        </w:rPr>
        <w:t>ovvero</w:t>
      </w:r>
      <w:r w:rsidR="007231C6" w:rsidRPr="00D278CB">
        <w:rPr>
          <w:rFonts w:ascii="Calibri" w:eastAsia="Calibri" w:hAnsi="Calibri" w:cs="Times New Roman"/>
          <w:color w:val="262626" w:themeColor="text1" w:themeTint="D9"/>
        </w:rPr>
        <w:t>: non è stata riscontrata] l</w:t>
      </w:r>
      <w:r w:rsidR="00516BDA" w:rsidRPr="00D278CB">
        <w:rPr>
          <w:rFonts w:ascii="Calibri" w:eastAsia="Calibri" w:hAnsi="Calibri" w:cs="Times New Roman"/>
          <w:color w:val="262626" w:themeColor="text1" w:themeTint="D9"/>
        </w:rPr>
        <w:t>’</w:t>
      </w:r>
      <w:r w:rsidR="007231C6" w:rsidRPr="00D278CB">
        <w:rPr>
          <w:rFonts w:ascii="Calibri" w:eastAsia="Calibri" w:hAnsi="Calibri" w:cs="Times New Roman"/>
          <w:color w:val="262626" w:themeColor="text1" w:themeTint="D9"/>
        </w:rPr>
        <w:t>esistenza di procedure che assicurano la presenza di personale con adeguata professionalità e competenza a svolgere le funzioni assegnate nonché la presenza di direttive e di procedure aziendali adeguate, il loro periodico aggiornamento e la loro effettiva diffusione.</w:t>
      </w:r>
    </w:p>
    <w:p w14:paraId="6E705E4F" w14:textId="54B2FA23" w:rsidR="007231C6" w:rsidRPr="00D278CB" w:rsidRDefault="007231C6" w:rsidP="007231C6">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 xml:space="preserve">organigramma e il </w:t>
      </w:r>
      <w:proofErr w:type="spellStart"/>
      <w:r w:rsidRPr="00D278CB">
        <w:rPr>
          <w:rFonts w:ascii="Calibri" w:eastAsia="Calibri" w:hAnsi="Calibri" w:cs="Times New Roman"/>
          <w:color w:val="262626" w:themeColor="text1" w:themeTint="D9"/>
        </w:rPr>
        <w:t>funzionigramma</w:t>
      </w:r>
      <w:proofErr w:type="spellEnd"/>
      <w:r w:rsidRPr="00D278CB">
        <w:rPr>
          <w:rFonts w:ascii="Calibri" w:eastAsia="Calibri" w:hAnsi="Calibri" w:cs="Times New Roman"/>
          <w:color w:val="262626" w:themeColor="text1" w:themeTint="D9"/>
        </w:rPr>
        <w:t xml:space="preserve"> aziendale individuano:</w:t>
      </w:r>
    </w:p>
    <w:p w14:paraId="67DEE4EC" w14:textId="77777777" w:rsidR="007231C6" w:rsidRPr="00D278CB" w:rsidRDefault="007231C6" w:rsidP="00A63BB9">
      <w:pPr>
        <w:numPr>
          <w:ilvl w:val="0"/>
          <w:numId w:val="23"/>
        </w:numPr>
        <w:spacing w:after="60" w:line="300" w:lineRule="auto"/>
        <w:ind w:left="357" w:hanging="215"/>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un responsabile di produzione, nella persona del sig. ______________,</w:t>
      </w:r>
    </w:p>
    <w:p w14:paraId="6D01250C" w14:textId="77777777" w:rsidR="007231C6" w:rsidRPr="00D278CB" w:rsidRDefault="007231C6" w:rsidP="00A63BB9">
      <w:pPr>
        <w:numPr>
          <w:ilvl w:val="0"/>
          <w:numId w:val="23"/>
        </w:numPr>
        <w:spacing w:after="60" w:line="300" w:lineRule="auto"/>
        <w:ind w:left="357" w:hanging="215"/>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un responsabile commerciale, nella persona del sig. _______________,</w:t>
      </w:r>
    </w:p>
    <w:p w14:paraId="5FF72C1A" w14:textId="77777777" w:rsidR="007231C6" w:rsidRPr="00D278CB" w:rsidRDefault="007231C6" w:rsidP="00A63BB9">
      <w:pPr>
        <w:numPr>
          <w:ilvl w:val="0"/>
          <w:numId w:val="23"/>
        </w:numPr>
        <w:spacing w:after="60" w:line="300" w:lineRule="auto"/>
        <w:ind w:left="357" w:hanging="215"/>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un responsabile amministrativo, nella persona del sig. _____________,</w:t>
      </w:r>
    </w:p>
    <w:p w14:paraId="2863CD45" w14:textId="77777777" w:rsidR="007231C6" w:rsidRPr="00D278CB" w:rsidRDefault="007231C6" w:rsidP="008E703C">
      <w:pPr>
        <w:numPr>
          <w:ilvl w:val="0"/>
          <w:numId w:val="23"/>
        </w:numPr>
        <w:spacing w:after="60" w:line="300" w:lineRule="auto"/>
        <w:ind w:left="357" w:hanging="215"/>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un responsabile _______________, nella persona del sig. __________.</w:t>
      </w:r>
    </w:p>
    <w:p w14:paraId="17C69228" w14:textId="77777777" w:rsidR="007231C6" w:rsidRPr="00D278CB" w:rsidRDefault="007231C6" w:rsidP="00E127A9">
      <w:pPr>
        <w:spacing w:before="120"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w:t>
      </w:r>
      <w:r w:rsidRPr="00D278CB">
        <w:rPr>
          <w:rFonts w:ascii="Calibri" w:eastAsia="Calibri" w:hAnsi="Calibri" w:cs="Times New Roman"/>
          <w:i/>
          <w:iCs/>
          <w:color w:val="262626" w:themeColor="text1" w:themeTint="D9"/>
        </w:rPr>
        <w:t>Dare atto della configurazione orizzontale di compiti, funzioni e competenze e verticale di relazioni di sovra e subordinazione, poteri e responsabilità</w:t>
      </w:r>
      <w:r w:rsidRPr="00D278CB">
        <w:rPr>
          <w:rFonts w:ascii="Calibri" w:eastAsia="Calibri" w:hAnsi="Calibri" w:cs="Times New Roman"/>
          <w:color w:val="262626" w:themeColor="text1" w:themeTint="D9"/>
        </w:rPr>
        <w:t xml:space="preserve">). </w:t>
      </w:r>
    </w:p>
    <w:p w14:paraId="37E1C3F3" w14:textId="77777777" w:rsidR="007231C6" w:rsidRPr="00D278CB" w:rsidRDefault="007231C6" w:rsidP="007231C6">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La società si avvale delle prestazioni di n. ___ dipendenti e di n. ___ collaboratori.</w:t>
      </w:r>
    </w:p>
    <w:p w14:paraId="6B271CB0" w14:textId="77777777" w:rsidR="007231C6" w:rsidRPr="00D278CB" w:rsidRDefault="007231C6" w:rsidP="007231C6">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lastRenderedPageBreak/>
        <w:t>Nel trimestre di riferimento sono stati assunti n. ___ operai adibiti al reparto _____________ (</w:t>
      </w:r>
      <w:r w:rsidRPr="00D278CB">
        <w:rPr>
          <w:rFonts w:ascii="Calibri" w:eastAsia="Calibri" w:hAnsi="Calibri" w:cs="Times New Roman"/>
          <w:i/>
          <w:color w:val="262626" w:themeColor="text1" w:themeTint="D9"/>
        </w:rPr>
        <w:t>produzione, magazzino, ecc.</w:t>
      </w:r>
      <w:r w:rsidRPr="00D278CB">
        <w:rPr>
          <w:rFonts w:ascii="Calibri" w:eastAsia="Calibri" w:hAnsi="Calibri" w:cs="Times New Roman"/>
          <w:color w:val="262626" w:themeColor="text1" w:themeTint="D9"/>
        </w:rPr>
        <w:t>) e n. ___ impiegati adibiti a mansioni _______________ (</w:t>
      </w:r>
      <w:r w:rsidRPr="00D278CB">
        <w:rPr>
          <w:rFonts w:ascii="Calibri" w:eastAsia="Calibri" w:hAnsi="Calibri" w:cs="Times New Roman"/>
          <w:i/>
          <w:color w:val="262626" w:themeColor="text1" w:themeTint="D9"/>
        </w:rPr>
        <w:t>contabili, commerciali, gestionali, ecc.</w:t>
      </w:r>
      <w:r w:rsidRPr="00D278CB">
        <w:rPr>
          <w:rFonts w:ascii="Calibri" w:eastAsia="Calibri" w:hAnsi="Calibri" w:cs="Times New Roman"/>
          <w:color w:val="262626" w:themeColor="text1" w:themeTint="D9"/>
        </w:rPr>
        <w:t>).</w:t>
      </w:r>
    </w:p>
    <w:p w14:paraId="56847CDA" w14:textId="4D736C2F" w:rsidR="007231C6" w:rsidRPr="00D278CB" w:rsidRDefault="007231C6" w:rsidP="007231C6">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I (n. ___) collaboratori e professionisti che collaborano con 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azienda svolgono le seguenti mansioni: _______________.</w:t>
      </w:r>
    </w:p>
    <w:p w14:paraId="33B6AD35" w14:textId="77777777" w:rsidR="007231C6" w:rsidRPr="00D278CB" w:rsidRDefault="007231C6" w:rsidP="007231C6">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La società si avvale inoltre di una rete di agenti per la promozione dei prodotti costituita da n. ___ rappresentanti e da n. ___ procacciatori di affari che operano nelle seguenti zone: _______________.</w:t>
      </w:r>
    </w:p>
    <w:p w14:paraId="021FA752" w14:textId="004324E5" w:rsidR="007231C6" w:rsidRPr="00D278CB" w:rsidRDefault="007231C6" w:rsidP="007231C6">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La società ha provveduto regolarmente all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iscrizione presso 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Enasarco degli agenti di commercio iscritti a ruolo e versa regolarmente i relativi contributi, nonché le ritenute operate a titolo di acconto IRPEF.</w:t>
      </w:r>
    </w:p>
    <w:p w14:paraId="136298D5" w14:textId="66686344" w:rsidR="007231C6" w:rsidRPr="00D278CB" w:rsidRDefault="007231C6" w:rsidP="007231C6">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Alla luce delle informazioni acquisite anche attraverso lo scambio periodico di informazioni con 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 xml:space="preserve">organo di amministrazione, con il soggetto incaricato della revisione legale, con </w:t>
      </w:r>
      <w:r w:rsidRPr="00D278CB">
        <w:rPr>
          <w:rFonts w:ascii="Calibri" w:eastAsia="Calibri" w:hAnsi="Calibri" w:cs="Times New Roman"/>
          <w:i/>
          <w:iCs/>
          <w:color w:val="262626" w:themeColor="text1" w:themeTint="D9"/>
        </w:rPr>
        <w:t>l</w:t>
      </w:r>
      <w:r w:rsidR="00516BDA" w:rsidRPr="00D278CB">
        <w:rPr>
          <w:rFonts w:ascii="Calibri" w:eastAsia="Calibri" w:hAnsi="Calibri" w:cs="Times New Roman"/>
          <w:i/>
          <w:iCs/>
          <w:color w:val="262626" w:themeColor="text1" w:themeTint="D9"/>
        </w:rPr>
        <w:t>’</w:t>
      </w:r>
      <w:proofErr w:type="spellStart"/>
      <w:r w:rsidRPr="00D278CB">
        <w:rPr>
          <w:rFonts w:ascii="Calibri" w:eastAsia="Calibri" w:hAnsi="Calibri" w:cs="Times New Roman"/>
          <w:i/>
          <w:iCs/>
          <w:color w:val="262626" w:themeColor="text1" w:themeTint="D9"/>
        </w:rPr>
        <w:t>internal</w:t>
      </w:r>
      <w:proofErr w:type="spellEnd"/>
      <w:r w:rsidRPr="00D278CB">
        <w:rPr>
          <w:rFonts w:ascii="Calibri" w:eastAsia="Calibri" w:hAnsi="Calibri" w:cs="Times New Roman"/>
          <w:i/>
          <w:iCs/>
          <w:color w:val="262626" w:themeColor="text1" w:themeTint="D9"/>
        </w:rPr>
        <w:t xml:space="preserve"> audit</w:t>
      </w:r>
      <w:r w:rsidRPr="00D278CB">
        <w:rPr>
          <w:rFonts w:ascii="Calibri" w:eastAsia="Calibri" w:hAnsi="Calibri" w:cs="Times New Roman"/>
          <w:color w:val="262626" w:themeColor="text1" w:themeTint="D9"/>
        </w:rPr>
        <w:t>, con l</w:t>
      </w:r>
      <w:r w:rsidR="00516BDA" w:rsidRPr="00D278CB">
        <w:rPr>
          <w:rFonts w:ascii="Calibri" w:eastAsia="Calibri" w:hAnsi="Calibri" w:cs="Times New Roman"/>
          <w:color w:val="262626" w:themeColor="text1" w:themeTint="D9"/>
        </w:rPr>
        <w:t>’</w:t>
      </w:r>
      <w:proofErr w:type="spellStart"/>
      <w:r w:rsidRPr="00D278CB">
        <w:rPr>
          <w:rFonts w:ascii="Calibri" w:eastAsia="Calibri" w:hAnsi="Calibri" w:cs="Times New Roman"/>
          <w:color w:val="262626" w:themeColor="text1" w:themeTint="D9"/>
        </w:rPr>
        <w:t>OdV</w:t>
      </w:r>
      <w:proofErr w:type="spellEnd"/>
      <w:r w:rsidRPr="00D278CB">
        <w:rPr>
          <w:rFonts w:ascii="Calibri" w:eastAsia="Calibri" w:hAnsi="Calibri" w:cs="Times New Roman"/>
          <w:color w:val="262626" w:themeColor="text1" w:themeTint="D9"/>
        </w:rPr>
        <w:t xml:space="preserve"> (ove esistenti) e con i responsabili delle diverse funzioni, si ritiene che la struttura organizzativa: </w:t>
      </w:r>
    </w:p>
    <w:p w14:paraId="488DE505" w14:textId="77777777" w:rsidR="007231C6" w:rsidRPr="00D278CB" w:rsidRDefault="007231C6" w:rsidP="008E703C">
      <w:pPr>
        <w:pStyle w:val="Paragrafoelenco"/>
        <w:numPr>
          <w:ilvl w:val="0"/>
          <w:numId w:val="161"/>
        </w:numPr>
        <w:spacing w:after="60" w:line="300" w:lineRule="auto"/>
        <w:ind w:left="426" w:hanging="284"/>
        <w:contextualSpacing w:val="0"/>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 xml:space="preserve">sia/non sia costantemente valutata da parte degli amministratori; </w:t>
      </w:r>
    </w:p>
    <w:p w14:paraId="0697BFCB" w14:textId="35EBED71" w:rsidR="007231C6" w:rsidRPr="00D278CB" w:rsidRDefault="007231C6" w:rsidP="008E703C">
      <w:pPr>
        <w:pStyle w:val="Paragrafoelenco"/>
        <w:numPr>
          <w:ilvl w:val="0"/>
          <w:numId w:val="161"/>
        </w:numPr>
        <w:spacing w:after="60" w:line="300" w:lineRule="auto"/>
        <w:ind w:left="426" w:hanging="284"/>
        <w:contextualSpacing w:val="0"/>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sia/non sia adeguata alle dimensioni aziendali, alla natura e alle modalità di perseguimento dell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oggetto sociale, nonché alla rilevazione tempestiva degli indizi di crisi e di perdita della continuità aziendale.</w:t>
      </w:r>
    </w:p>
    <w:p w14:paraId="06A59376" w14:textId="77777777" w:rsidR="007231C6" w:rsidRPr="00D278CB" w:rsidRDefault="007231C6" w:rsidP="008E703C">
      <w:pPr>
        <w:spacing w:before="120"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w:t>
      </w:r>
      <w:r w:rsidRPr="00D278CB">
        <w:rPr>
          <w:rFonts w:ascii="Calibri" w:eastAsia="Calibri" w:hAnsi="Calibri" w:cs="Times New Roman"/>
          <w:i/>
          <w:color w:val="262626" w:themeColor="text1" w:themeTint="D9"/>
        </w:rPr>
        <w:t>In caso negativo</w:t>
      </w:r>
      <w:r w:rsidRPr="00D278CB">
        <w:rPr>
          <w:rFonts w:ascii="Calibri" w:eastAsia="Calibri" w:hAnsi="Calibri" w:cs="Times New Roman"/>
          <w:color w:val="262626" w:themeColor="text1" w:themeTint="D9"/>
        </w:rPr>
        <w:t>: In particolare, si rileva: ________ (</w:t>
      </w:r>
      <w:r w:rsidRPr="00D278CB">
        <w:rPr>
          <w:rFonts w:ascii="Calibri" w:eastAsia="Calibri" w:hAnsi="Calibri" w:cs="Times New Roman"/>
          <w:i/>
          <w:color w:val="262626" w:themeColor="text1" w:themeTint="D9"/>
        </w:rPr>
        <w:t>eventuale</w:t>
      </w:r>
      <w:r w:rsidRPr="00D278CB">
        <w:rPr>
          <w:rFonts w:ascii="Calibri" w:eastAsia="Calibri" w:hAnsi="Calibri" w:cs="Times New Roman"/>
          <w:color w:val="262626" w:themeColor="text1" w:themeTint="D9"/>
        </w:rPr>
        <w:t xml:space="preserve">: e si suggerisce: ________ </w:t>
      </w:r>
      <w:r w:rsidRPr="00D278CB">
        <w:rPr>
          <w:rFonts w:ascii="Calibri" w:eastAsia="Calibri" w:hAnsi="Calibri" w:cs="Times New Roman"/>
          <w:i/>
          <w:color w:val="262626" w:themeColor="text1" w:themeTint="D9"/>
        </w:rPr>
        <w:t>ad esempio</w:t>
      </w:r>
      <w:r w:rsidRPr="00D278CB">
        <w:rPr>
          <w:rFonts w:ascii="Calibri" w:eastAsia="Calibri" w:hAnsi="Calibri" w:cs="Times New Roman"/>
          <w:color w:val="262626" w:themeColor="text1" w:themeTint="D9"/>
        </w:rPr>
        <w:t>: un incremento di personale impiegato nel reparto ________, in quanto evidentemente non adeguato alle nuove esigenze aziendali).]</w:t>
      </w:r>
    </w:p>
    <w:p w14:paraId="1D1CDD9E" w14:textId="37907D61" w:rsidR="007231C6" w:rsidRPr="00D278CB" w:rsidRDefault="000C18E3" w:rsidP="007231C6">
      <w:pPr>
        <w:spacing w:after="60" w:line="300" w:lineRule="auto"/>
        <w:jc w:val="both"/>
        <w:rPr>
          <w:rFonts w:ascii="Calibri" w:eastAsia="Calibri" w:hAnsi="Calibri" w:cs="Times New Roman"/>
          <w:color w:val="262626" w:themeColor="text1" w:themeTint="D9"/>
        </w:rPr>
      </w:pPr>
      <w:bookmarkStart w:id="165" w:name="_Hlk74754367"/>
      <w:r w:rsidRPr="00D278CB">
        <w:rPr>
          <w:rFonts w:ascii="Calibri" w:eastAsia="Calibri" w:hAnsi="Calibri" w:cs="Times New Roman"/>
          <w:color w:val="262626" w:themeColor="text1" w:themeTint="D9"/>
        </w:rPr>
        <w:t>I</w:t>
      </w:r>
      <w:r w:rsidR="007231C6" w:rsidRPr="00D278CB">
        <w:rPr>
          <w:rFonts w:ascii="Calibri" w:eastAsia="Calibri" w:hAnsi="Calibri" w:cs="Times New Roman"/>
          <w:color w:val="262626" w:themeColor="text1" w:themeTint="D9"/>
        </w:rPr>
        <w:t>l presente verbale è stato redatto sulla base delle annotazioni prese nel corso della riunione ed è approvato all</w:t>
      </w:r>
      <w:r w:rsidR="00516BDA" w:rsidRPr="00D278CB">
        <w:rPr>
          <w:rFonts w:ascii="Calibri" w:eastAsia="Calibri" w:hAnsi="Calibri" w:cs="Times New Roman"/>
          <w:color w:val="262626" w:themeColor="text1" w:themeTint="D9"/>
        </w:rPr>
        <w:t>’</w:t>
      </w:r>
      <w:r w:rsidR="007231C6" w:rsidRPr="00D278CB">
        <w:rPr>
          <w:rFonts w:ascii="Calibri" w:eastAsia="Calibri" w:hAnsi="Calibri" w:cs="Times New Roman"/>
          <w:color w:val="262626" w:themeColor="text1" w:themeTint="D9"/>
        </w:rPr>
        <w:t>unanimità prima della sua trascrizione a libro</w:t>
      </w:r>
      <w:r w:rsidRPr="00D278CB">
        <w:rPr>
          <w:rFonts w:ascii="Calibri" w:eastAsia="Calibri" w:hAnsi="Calibri" w:cs="Times New Roman"/>
          <w:color w:val="262626" w:themeColor="text1" w:themeTint="D9"/>
        </w:rPr>
        <w:t>.</w:t>
      </w:r>
    </w:p>
    <w:p w14:paraId="776EC3B9" w14:textId="77777777" w:rsidR="007231C6" w:rsidRPr="00D278CB" w:rsidRDefault="007231C6" w:rsidP="007231C6">
      <w:pPr>
        <w:spacing w:after="60" w:line="300" w:lineRule="auto"/>
        <w:jc w:val="both"/>
        <w:rPr>
          <w:rFonts w:ascii="Calibri" w:eastAsia="Calibri" w:hAnsi="Calibri" w:cs="Times New Roman"/>
          <w:color w:val="262626" w:themeColor="text1" w:themeTint="D9"/>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9"/>
        <w:gridCol w:w="2911"/>
      </w:tblGrid>
      <w:tr w:rsidR="00D278CB" w:rsidRPr="00D278CB" w14:paraId="4F55168A" w14:textId="77777777" w:rsidTr="00E5329E">
        <w:trPr>
          <w:trHeight w:val="510"/>
        </w:trPr>
        <w:tc>
          <w:tcPr>
            <w:tcW w:w="6650" w:type="dxa"/>
            <w:vAlign w:val="center"/>
          </w:tcPr>
          <w:p w14:paraId="408989F7" w14:textId="77777777" w:rsidR="003620C2" w:rsidRPr="00D278CB" w:rsidRDefault="003620C2" w:rsidP="00E5329E">
            <w:pPr>
              <w:spacing w:after="60" w:line="300" w:lineRule="auto"/>
              <w:jc w:val="both"/>
              <w:rPr>
                <w:iCs/>
                <w:color w:val="262626" w:themeColor="text1" w:themeTint="D9"/>
              </w:rPr>
            </w:pPr>
            <w:r w:rsidRPr="00D278CB">
              <w:rPr>
                <w:i/>
                <w:iCs/>
                <w:color w:val="262626" w:themeColor="text1" w:themeTint="D9"/>
              </w:rPr>
              <w:t>Luogo, data</w:t>
            </w:r>
          </w:p>
        </w:tc>
        <w:tc>
          <w:tcPr>
            <w:tcW w:w="2988" w:type="dxa"/>
            <w:vAlign w:val="center"/>
          </w:tcPr>
          <w:p w14:paraId="777E9CDF" w14:textId="77777777" w:rsidR="003620C2" w:rsidRPr="00D278CB" w:rsidRDefault="003620C2" w:rsidP="00E5329E">
            <w:pPr>
              <w:spacing w:after="60" w:line="300" w:lineRule="auto"/>
              <w:jc w:val="both"/>
              <w:rPr>
                <w:iCs/>
                <w:color w:val="262626" w:themeColor="text1" w:themeTint="D9"/>
              </w:rPr>
            </w:pPr>
            <w:r w:rsidRPr="00D278CB">
              <w:rPr>
                <w:iCs/>
                <w:color w:val="262626" w:themeColor="text1" w:themeTint="D9"/>
              </w:rPr>
              <w:t>Il Collegio sindacale</w:t>
            </w:r>
          </w:p>
        </w:tc>
      </w:tr>
      <w:tr w:rsidR="00D278CB" w:rsidRPr="00D278CB" w14:paraId="167471C3" w14:textId="77777777" w:rsidTr="00E5329E">
        <w:trPr>
          <w:trHeight w:val="510"/>
        </w:trPr>
        <w:tc>
          <w:tcPr>
            <w:tcW w:w="6650" w:type="dxa"/>
          </w:tcPr>
          <w:p w14:paraId="0E4E8BF8" w14:textId="77777777" w:rsidR="003620C2" w:rsidRPr="00D278CB" w:rsidRDefault="003620C2" w:rsidP="00E5329E">
            <w:pPr>
              <w:spacing w:after="60" w:line="300" w:lineRule="auto"/>
              <w:jc w:val="both"/>
              <w:rPr>
                <w:iCs/>
                <w:color w:val="262626" w:themeColor="text1" w:themeTint="D9"/>
              </w:rPr>
            </w:pPr>
          </w:p>
        </w:tc>
        <w:tc>
          <w:tcPr>
            <w:tcW w:w="2988" w:type="dxa"/>
          </w:tcPr>
          <w:p w14:paraId="765C68C8" w14:textId="77777777" w:rsidR="003620C2" w:rsidRPr="00D278CB" w:rsidRDefault="003620C2" w:rsidP="00E5329E">
            <w:pPr>
              <w:spacing w:after="60" w:line="300" w:lineRule="auto"/>
              <w:jc w:val="both"/>
              <w:rPr>
                <w:iCs/>
                <w:color w:val="262626" w:themeColor="text1" w:themeTint="D9"/>
              </w:rPr>
            </w:pPr>
            <w:r w:rsidRPr="00D278CB">
              <w:rPr>
                <w:iCs/>
                <w:color w:val="262626" w:themeColor="text1" w:themeTint="D9"/>
              </w:rPr>
              <w:t>_________________</w:t>
            </w:r>
          </w:p>
          <w:p w14:paraId="522CA9A1" w14:textId="77777777" w:rsidR="003620C2" w:rsidRPr="00D278CB" w:rsidRDefault="003620C2" w:rsidP="00E5329E">
            <w:pPr>
              <w:spacing w:after="60" w:line="300" w:lineRule="auto"/>
              <w:jc w:val="both"/>
              <w:rPr>
                <w:iCs/>
                <w:color w:val="262626" w:themeColor="text1" w:themeTint="D9"/>
                <w:sz w:val="8"/>
                <w:szCs w:val="8"/>
              </w:rPr>
            </w:pPr>
          </w:p>
        </w:tc>
      </w:tr>
      <w:tr w:rsidR="00D278CB" w:rsidRPr="00D278CB" w14:paraId="5E7DCA1F" w14:textId="77777777" w:rsidTr="00E5329E">
        <w:trPr>
          <w:trHeight w:val="510"/>
        </w:trPr>
        <w:tc>
          <w:tcPr>
            <w:tcW w:w="6650" w:type="dxa"/>
          </w:tcPr>
          <w:p w14:paraId="0C3D0B60" w14:textId="77777777" w:rsidR="003620C2" w:rsidRPr="00D278CB" w:rsidRDefault="003620C2" w:rsidP="00E5329E">
            <w:pPr>
              <w:spacing w:after="60" w:line="300" w:lineRule="auto"/>
              <w:jc w:val="both"/>
              <w:rPr>
                <w:iCs/>
                <w:color w:val="262626" w:themeColor="text1" w:themeTint="D9"/>
              </w:rPr>
            </w:pPr>
          </w:p>
        </w:tc>
        <w:tc>
          <w:tcPr>
            <w:tcW w:w="2988" w:type="dxa"/>
          </w:tcPr>
          <w:p w14:paraId="1CEA2AEF" w14:textId="77777777" w:rsidR="003620C2" w:rsidRPr="00D278CB" w:rsidRDefault="003620C2" w:rsidP="00E5329E">
            <w:pPr>
              <w:spacing w:after="60" w:line="300" w:lineRule="auto"/>
              <w:jc w:val="both"/>
              <w:rPr>
                <w:iCs/>
                <w:color w:val="262626" w:themeColor="text1" w:themeTint="D9"/>
              </w:rPr>
            </w:pPr>
            <w:r w:rsidRPr="00D278CB">
              <w:rPr>
                <w:iCs/>
                <w:color w:val="262626" w:themeColor="text1" w:themeTint="D9"/>
              </w:rPr>
              <w:t>_________________</w:t>
            </w:r>
          </w:p>
        </w:tc>
      </w:tr>
      <w:tr w:rsidR="003620C2" w:rsidRPr="00D278CB" w14:paraId="27393D72" w14:textId="77777777" w:rsidTr="00E5329E">
        <w:trPr>
          <w:trHeight w:val="510"/>
        </w:trPr>
        <w:tc>
          <w:tcPr>
            <w:tcW w:w="6650" w:type="dxa"/>
          </w:tcPr>
          <w:p w14:paraId="1ABFE30D" w14:textId="77777777" w:rsidR="003620C2" w:rsidRPr="00D278CB" w:rsidRDefault="003620C2" w:rsidP="00E5329E">
            <w:pPr>
              <w:spacing w:after="60" w:line="300" w:lineRule="auto"/>
              <w:jc w:val="both"/>
              <w:rPr>
                <w:iCs/>
                <w:color w:val="262626" w:themeColor="text1" w:themeTint="D9"/>
              </w:rPr>
            </w:pPr>
          </w:p>
        </w:tc>
        <w:tc>
          <w:tcPr>
            <w:tcW w:w="2988" w:type="dxa"/>
          </w:tcPr>
          <w:p w14:paraId="4E7630C1" w14:textId="77777777" w:rsidR="003620C2" w:rsidRPr="00D278CB" w:rsidRDefault="003620C2" w:rsidP="00E5329E">
            <w:pPr>
              <w:spacing w:after="60" w:line="300" w:lineRule="auto"/>
              <w:jc w:val="both"/>
              <w:rPr>
                <w:iCs/>
                <w:color w:val="262626" w:themeColor="text1" w:themeTint="D9"/>
              </w:rPr>
            </w:pPr>
            <w:r w:rsidRPr="00D278CB">
              <w:rPr>
                <w:iCs/>
                <w:color w:val="262626" w:themeColor="text1" w:themeTint="D9"/>
              </w:rPr>
              <w:t>_________________</w:t>
            </w:r>
          </w:p>
        </w:tc>
      </w:tr>
    </w:tbl>
    <w:p w14:paraId="6239FC8E" w14:textId="77777777" w:rsidR="003620C2" w:rsidRPr="00D278CB" w:rsidRDefault="003620C2" w:rsidP="007231C6">
      <w:pPr>
        <w:spacing w:after="60" w:line="300" w:lineRule="auto"/>
        <w:jc w:val="both"/>
        <w:rPr>
          <w:rFonts w:ascii="Calibri" w:eastAsia="Calibri" w:hAnsi="Calibri" w:cs="Times New Roman"/>
          <w:color w:val="262626" w:themeColor="text1" w:themeTint="D9"/>
        </w:rPr>
      </w:pPr>
    </w:p>
    <w:bookmarkEnd w:id="165"/>
    <w:p w14:paraId="51948B2A" w14:textId="77777777" w:rsidR="00751B89" w:rsidRPr="00D278CB" w:rsidRDefault="00751B89" w:rsidP="003620C2">
      <w:pPr>
        <w:rPr>
          <w:color w:val="262626" w:themeColor="text1" w:themeTint="D9"/>
          <w:lang w:eastAsia="ar-SA"/>
        </w:rPr>
      </w:pPr>
    </w:p>
    <w:p w14:paraId="27406B59" w14:textId="77777777" w:rsidR="003620C2" w:rsidRDefault="003620C2" w:rsidP="003620C2">
      <w:pPr>
        <w:rPr>
          <w:lang w:eastAsia="ar-SA"/>
        </w:rPr>
        <w:sectPr w:rsidR="003620C2" w:rsidSect="00712570">
          <w:pgSz w:w="11906" w:h="16838"/>
          <w:pgMar w:top="1985" w:right="1418" w:bottom="1418" w:left="1418" w:header="709" w:footer="709" w:gutter="0"/>
          <w:cols w:space="708"/>
          <w:docGrid w:linePitch="360"/>
        </w:sectPr>
      </w:pPr>
    </w:p>
    <w:p w14:paraId="36BDF732" w14:textId="5860B2D7" w:rsidR="007231C6" w:rsidRPr="00522B93" w:rsidRDefault="00197E6F" w:rsidP="00B44ED6">
      <w:pPr>
        <w:pStyle w:val="Titolo1"/>
        <w:numPr>
          <w:ilvl w:val="0"/>
          <w:numId w:val="153"/>
        </w:numPr>
        <w:ind w:left="709" w:hanging="709"/>
      </w:pPr>
      <w:bookmarkStart w:id="166" w:name="_Toc214451373"/>
      <w:bookmarkStart w:id="167" w:name="_Toc214873797"/>
      <w:r w:rsidRPr="00640AAC">
        <w:lastRenderedPageBreak/>
        <w:t>Verbale relativo alla vigilanza sull</w:t>
      </w:r>
      <w:r w:rsidR="00516BDA">
        <w:t>’</w:t>
      </w:r>
      <w:r w:rsidRPr="00640AAC">
        <w:t>adeguatezza e sul funzionamento del sistema di controllo interno (se esistente)</w:t>
      </w:r>
      <w:bookmarkEnd w:id="166"/>
      <w:bookmarkEnd w:id="167"/>
    </w:p>
    <w:p w14:paraId="7AC9361C" w14:textId="7A0A9A79" w:rsidR="007231C6" w:rsidRPr="00D278CB" w:rsidRDefault="007231C6" w:rsidP="007231C6">
      <w:pPr>
        <w:spacing w:after="60" w:line="300" w:lineRule="auto"/>
        <w:jc w:val="both"/>
        <w:rPr>
          <w:color w:val="262626" w:themeColor="text1" w:themeTint="D9"/>
        </w:rPr>
      </w:pPr>
      <w:r w:rsidRPr="00D278CB">
        <w:rPr>
          <w:color w:val="262626" w:themeColor="text1" w:themeTint="D9"/>
        </w:rPr>
        <w:t xml:space="preserve">In data </w:t>
      </w:r>
      <w:r w:rsidRPr="00D278CB">
        <w:rPr>
          <w:bCs/>
          <w:color w:val="262626" w:themeColor="text1" w:themeTint="D9"/>
        </w:rPr>
        <w:t>__/__/_____</w:t>
      </w:r>
      <w:r w:rsidRPr="00D278CB">
        <w:rPr>
          <w:color w:val="262626" w:themeColor="text1" w:themeTint="D9"/>
        </w:rPr>
        <w:t xml:space="preserve">, alle ore __: __ [presso </w:t>
      </w:r>
      <w:r w:rsidRPr="00D278CB">
        <w:rPr>
          <w:i/>
          <w:color w:val="262626" w:themeColor="text1" w:themeTint="D9"/>
        </w:rPr>
        <w:t>la sede/gli uffici amministrativi della società</w:t>
      </w:r>
      <w:r w:rsidRPr="00D278CB">
        <w:rPr>
          <w:color w:val="262626" w:themeColor="text1" w:themeTint="D9"/>
        </w:rPr>
        <w:t xml:space="preserve"> _______________, in _____________ via/piazza _________,] si è riunito [</w:t>
      </w:r>
      <w:r w:rsidRPr="00D278CB">
        <w:rPr>
          <w:i/>
          <w:iCs/>
          <w:color w:val="262626" w:themeColor="text1" w:themeTint="D9"/>
        </w:rPr>
        <w:t>specificare:</w:t>
      </w:r>
      <w:r w:rsidRPr="00D278CB">
        <w:rPr>
          <w:color w:val="262626" w:themeColor="text1" w:themeTint="D9"/>
        </w:rPr>
        <w:t xml:space="preserve"> in video-audio conferenza, avendo la possibilità ogni partecipante di ricevere e inviare documenti ed essendo consentita tale modalità dall</w:t>
      </w:r>
      <w:r w:rsidR="00516BDA" w:rsidRPr="00D278CB">
        <w:rPr>
          <w:color w:val="262626" w:themeColor="text1" w:themeTint="D9"/>
        </w:rPr>
        <w:t>’</w:t>
      </w:r>
      <w:r w:rsidRPr="00D278CB">
        <w:rPr>
          <w:color w:val="262626" w:themeColor="text1" w:themeTint="D9"/>
        </w:rPr>
        <w:t xml:space="preserve">art. … dello Statuto], il </w:t>
      </w:r>
      <w:r w:rsidR="000A1AD4" w:rsidRPr="00D278CB">
        <w:rPr>
          <w:color w:val="262626" w:themeColor="text1" w:themeTint="D9"/>
        </w:rPr>
        <w:t>Collegio sindacale</w:t>
      </w:r>
      <w:r w:rsidRPr="00D278CB">
        <w:rPr>
          <w:color w:val="262626" w:themeColor="text1" w:themeTint="D9"/>
        </w:rPr>
        <w:t xml:space="preserve"> nelle persone di:</w:t>
      </w:r>
    </w:p>
    <w:p w14:paraId="142DC01E" w14:textId="60E6A030" w:rsidR="007231C6" w:rsidRPr="00D278CB" w:rsidRDefault="007231C6" w:rsidP="007231C6">
      <w:pPr>
        <w:spacing w:after="60" w:line="300" w:lineRule="auto"/>
        <w:ind w:left="708"/>
        <w:jc w:val="both"/>
        <w:rPr>
          <w:color w:val="262626" w:themeColor="text1" w:themeTint="D9"/>
        </w:rPr>
      </w:pPr>
      <w:r w:rsidRPr="00D278CB">
        <w:rPr>
          <w:color w:val="262626" w:themeColor="text1" w:themeTint="D9"/>
        </w:rPr>
        <w:t xml:space="preserve">dott. _____________________________, </w:t>
      </w:r>
      <w:r w:rsidR="008D0F64" w:rsidRPr="00D278CB">
        <w:rPr>
          <w:color w:val="262626" w:themeColor="text1" w:themeTint="D9"/>
        </w:rPr>
        <w:t>presidente</w:t>
      </w:r>
      <w:r w:rsidRPr="00D278CB">
        <w:rPr>
          <w:color w:val="262626" w:themeColor="text1" w:themeTint="D9"/>
        </w:rPr>
        <w:t>;</w:t>
      </w:r>
    </w:p>
    <w:p w14:paraId="3A3000C3" w14:textId="77777777" w:rsidR="007231C6" w:rsidRPr="00D278CB" w:rsidRDefault="007231C6" w:rsidP="007231C6">
      <w:pPr>
        <w:spacing w:after="60" w:line="300" w:lineRule="auto"/>
        <w:ind w:left="708"/>
        <w:jc w:val="both"/>
        <w:rPr>
          <w:color w:val="262626" w:themeColor="text1" w:themeTint="D9"/>
        </w:rPr>
      </w:pPr>
      <w:r w:rsidRPr="00D278CB">
        <w:rPr>
          <w:color w:val="262626" w:themeColor="text1" w:themeTint="D9"/>
        </w:rPr>
        <w:t>dott. _____________________________, sindaco effettivo;</w:t>
      </w:r>
    </w:p>
    <w:p w14:paraId="5E9A05B7" w14:textId="77777777" w:rsidR="007231C6" w:rsidRPr="00D278CB" w:rsidRDefault="007231C6" w:rsidP="007231C6">
      <w:pPr>
        <w:spacing w:after="60" w:line="300" w:lineRule="auto"/>
        <w:ind w:left="708"/>
        <w:jc w:val="both"/>
        <w:rPr>
          <w:color w:val="262626" w:themeColor="text1" w:themeTint="D9"/>
        </w:rPr>
      </w:pPr>
      <w:r w:rsidRPr="00D278CB">
        <w:rPr>
          <w:color w:val="262626" w:themeColor="text1" w:themeTint="D9"/>
        </w:rPr>
        <w:t>dott. _____________________________, sindaco effettivo,</w:t>
      </w:r>
    </w:p>
    <w:p w14:paraId="55DA2541" w14:textId="4975F1D9" w:rsidR="007231C6" w:rsidRPr="00D278CB" w:rsidRDefault="007231C6" w:rsidP="007231C6">
      <w:pPr>
        <w:spacing w:after="60" w:line="300" w:lineRule="auto"/>
        <w:jc w:val="both"/>
        <w:rPr>
          <w:color w:val="262626" w:themeColor="text1" w:themeTint="D9"/>
        </w:rPr>
      </w:pPr>
      <w:r w:rsidRPr="00D278CB">
        <w:rPr>
          <w:color w:val="262626" w:themeColor="text1" w:themeTint="D9"/>
        </w:rPr>
        <w:t>per redigere il verbale relativo alla vigilanza sull</w:t>
      </w:r>
      <w:r w:rsidR="00516BDA" w:rsidRPr="00D278CB">
        <w:rPr>
          <w:color w:val="262626" w:themeColor="text1" w:themeTint="D9"/>
        </w:rPr>
        <w:t>’</w:t>
      </w:r>
      <w:r w:rsidRPr="00D278CB">
        <w:rPr>
          <w:color w:val="262626" w:themeColor="text1" w:themeTint="D9"/>
        </w:rPr>
        <w:t>adeguatezza dell</w:t>
      </w:r>
      <w:r w:rsidR="00516BDA" w:rsidRPr="00D278CB">
        <w:rPr>
          <w:color w:val="262626" w:themeColor="text1" w:themeTint="D9"/>
        </w:rPr>
        <w:t>’</w:t>
      </w:r>
      <w:r w:rsidRPr="00D278CB">
        <w:rPr>
          <w:color w:val="262626" w:themeColor="text1" w:themeTint="D9"/>
        </w:rPr>
        <w:t>assetto organizzativo.</w:t>
      </w:r>
    </w:p>
    <w:p w14:paraId="2CD41E68" w14:textId="77777777" w:rsidR="007231C6" w:rsidRPr="00D278CB" w:rsidRDefault="007231C6" w:rsidP="007231C6">
      <w:pPr>
        <w:spacing w:after="60" w:line="300" w:lineRule="auto"/>
        <w:jc w:val="both"/>
        <w:rPr>
          <w:color w:val="262626" w:themeColor="text1" w:themeTint="D9"/>
        </w:rPr>
      </w:pPr>
      <w:r w:rsidRPr="00D278CB">
        <w:rPr>
          <w:color w:val="262626" w:themeColor="text1" w:themeTint="D9"/>
        </w:rPr>
        <w:t>[se da remoto:</w:t>
      </w:r>
    </w:p>
    <w:p w14:paraId="609F55EB" w14:textId="2F3D4029" w:rsidR="007231C6" w:rsidRPr="00D278CB" w:rsidRDefault="007231C6" w:rsidP="00D22E46">
      <w:pPr>
        <w:spacing w:before="120" w:after="60" w:line="300" w:lineRule="auto"/>
        <w:jc w:val="both"/>
        <w:rPr>
          <w:color w:val="262626" w:themeColor="text1" w:themeTint="D9"/>
        </w:rPr>
      </w:pPr>
      <w:r w:rsidRPr="00D278CB">
        <w:rPr>
          <w:color w:val="262626" w:themeColor="text1" w:themeTint="D9"/>
        </w:rPr>
        <w:t xml:space="preserve">Il </w:t>
      </w:r>
      <w:r w:rsidR="008D0F64" w:rsidRPr="00D278CB">
        <w:rPr>
          <w:color w:val="262626" w:themeColor="text1" w:themeTint="D9"/>
        </w:rPr>
        <w:t>presidente</w:t>
      </w:r>
      <w:r w:rsidRPr="00D278CB">
        <w:rPr>
          <w:color w:val="262626" w:themeColor="text1" w:themeTint="D9"/>
        </w:rPr>
        <w:t xml:space="preserve"> del </w:t>
      </w:r>
      <w:r w:rsidR="000A1AD4" w:rsidRPr="00D278CB">
        <w:rPr>
          <w:color w:val="262626" w:themeColor="text1" w:themeTint="D9"/>
        </w:rPr>
        <w:t>Collegio sindacale</w:t>
      </w:r>
      <w:r w:rsidRPr="00D278CB">
        <w:rPr>
          <w:color w:val="262626" w:themeColor="text1" w:themeTint="D9"/>
        </w:rPr>
        <w:t xml:space="preserve"> rileva che </w:t>
      </w:r>
      <w:r w:rsidRPr="00D278CB">
        <w:rPr>
          <w:rFonts w:ascii="Calibri" w:eastAsia="Calibri" w:hAnsi="Calibri" w:cs="Times New Roman"/>
          <w:color w:val="262626" w:themeColor="text1" w:themeTint="D9"/>
        </w:rPr>
        <w:t xml:space="preserve">il sistema di </w:t>
      </w:r>
      <w:r w:rsidR="001104D0">
        <w:rPr>
          <w:rFonts w:ascii="Calibri" w:eastAsia="Calibri" w:hAnsi="Calibri" w:cs="Times New Roman"/>
          <w:color w:val="262626" w:themeColor="text1" w:themeTint="D9"/>
        </w:rPr>
        <w:t>video-</w:t>
      </w:r>
      <w:proofErr w:type="spellStart"/>
      <w:r w:rsidR="001104D0">
        <w:rPr>
          <w:rFonts w:ascii="Calibri" w:eastAsia="Calibri" w:hAnsi="Calibri" w:cs="Times New Roman"/>
          <w:color w:val="262626" w:themeColor="text1" w:themeTint="D9"/>
        </w:rPr>
        <w:t>audio</w:t>
      </w:r>
      <w:r w:rsidRPr="00D278CB">
        <w:rPr>
          <w:rFonts w:ascii="Calibri" w:eastAsia="Calibri" w:hAnsi="Calibri" w:cs="Times New Roman"/>
          <w:color w:val="262626" w:themeColor="text1" w:themeTint="D9"/>
        </w:rPr>
        <w:t>conferenza</w:t>
      </w:r>
      <w:proofErr w:type="spellEnd"/>
      <w:r w:rsidRPr="00D278CB">
        <w:rPr>
          <w:rFonts w:ascii="Calibri" w:eastAsia="Calibri" w:hAnsi="Calibri" w:cs="Times New Roman"/>
          <w:color w:val="262626" w:themeColor="text1" w:themeTint="D9"/>
        </w:rPr>
        <w:t xml:space="preserve"> utilizzato consente</w:t>
      </w:r>
      <w:r w:rsidRPr="00D278CB">
        <w:rPr>
          <w:color w:val="262626" w:themeColor="text1" w:themeTint="D9"/>
        </w:rPr>
        <w:t>:</w:t>
      </w:r>
    </w:p>
    <w:p w14:paraId="50323CA2" w14:textId="226C283B" w:rsidR="00D06E19" w:rsidRPr="00D278CB" w:rsidRDefault="00D06E19" w:rsidP="00B44ED6">
      <w:pPr>
        <w:pStyle w:val="Paragrafoelenco"/>
        <w:numPr>
          <w:ilvl w:val="0"/>
          <w:numId w:val="131"/>
        </w:numPr>
        <w:spacing w:after="60" w:line="300" w:lineRule="auto"/>
        <w:ind w:left="426" w:hanging="284"/>
        <w:contextualSpacing w:val="0"/>
        <w:jc w:val="both"/>
        <w:rPr>
          <w:color w:val="262626" w:themeColor="text1" w:themeTint="D9"/>
        </w:rPr>
      </w:pPr>
      <w:r w:rsidRPr="00D278CB">
        <w:rPr>
          <w:color w:val="262626" w:themeColor="text1" w:themeTint="D9"/>
        </w:rPr>
        <w:t>a</w:t>
      </w:r>
      <w:r w:rsidR="007231C6" w:rsidRPr="00D278CB">
        <w:rPr>
          <w:color w:val="262626" w:themeColor="text1" w:themeTint="D9"/>
        </w:rPr>
        <w:t xml:space="preserve"> esso </w:t>
      </w:r>
      <w:r w:rsidR="008D0F64" w:rsidRPr="00D278CB">
        <w:rPr>
          <w:color w:val="262626" w:themeColor="text1" w:themeTint="D9"/>
        </w:rPr>
        <w:t>presidente</w:t>
      </w:r>
      <w:r w:rsidR="007231C6" w:rsidRPr="00D278CB">
        <w:rPr>
          <w:color w:val="262626" w:themeColor="text1" w:themeTint="D9"/>
        </w:rPr>
        <w:t xml:space="preserve"> di accertare inequivocabilmente l</w:t>
      </w:r>
      <w:r w:rsidR="00516BDA" w:rsidRPr="00D278CB">
        <w:rPr>
          <w:color w:val="262626" w:themeColor="text1" w:themeTint="D9"/>
        </w:rPr>
        <w:t>’</w:t>
      </w:r>
      <w:r w:rsidR="007231C6" w:rsidRPr="00D278CB">
        <w:rPr>
          <w:color w:val="262626" w:themeColor="text1" w:themeTint="D9"/>
        </w:rPr>
        <w:t>identità e la legittimazione degli intervenuti e di regolare lo svolgimento dell</w:t>
      </w:r>
      <w:r w:rsidR="00516BDA" w:rsidRPr="00D278CB">
        <w:rPr>
          <w:color w:val="262626" w:themeColor="text1" w:themeTint="D9"/>
        </w:rPr>
        <w:t>’</w:t>
      </w:r>
      <w:r w:rsidR="007231C6" w:rsidRPr="00D278CB">
        <w:rPr>
          <w:color w:val="262626" w:themeColor="text1" w:themeTint="D9"/>
        </w:rPr>
        <w:t>adunanza;</w:t>
      </w:r>
    </w:p>
    <w:p w14:paraId="0ADFD148" w14:textId="7DB97C9E" w:rsidR="007231C6" w:rsidRPr="00D278CB" w:rsidRDefault="007231C6" w:rsidP="00B44ED6">
      <w:pPr>
        <w:pStyle w:val="Paragrafoelenco"/>
        <w:numPr>
          <w:ilvl w:val="0"/>
          <w:numId w:val="131"/>
        </w:numPr>
        <w:spacing w:after="60" w:line="300" w:lineRule="auto"/>
        <w:ind w:left="426" w:hanging="284"/>
        <w:contextualSpacing w:val="0"/>
        <w:jc w:val="both"/>
        <w:rPr>
          <w:color w:val="262626" w:themeColor="text1" w:themeTint="D9"/>
        </w:rPr>
      </w:pPr>
      <w:r w:rsidRPr="00D278CB">
        <w:rPr>
          <w:color w:val="262626" w:themeColor="text1" w:themeTint="D9"/>
        </w:rPr>
        <w:t>al sindaco effettivo ………………, in qualità di soggetto verbalizzante, di percepire adeguatamente gli eventi oggetto di verbalizzazione;</w:t>
      </w:r>
    </w:p>
    <w:p w14:paraId="476C6084" w14:textId="5DA19E6D" w:rsidR="007231C6" w:rsidRPr="00D278CB" w:rsidRDefault="007231C6" w:rsidP="00B44ED6">
      <w:pPr>
        <w:pStyle w:val="Paragrafoelenco"/>
        <w:numPr>
          <w:ilvl w:val="0"/>
          <w:numId w:val="131"/>
        </w:numPr>
        <w:spacing w:after="60" w:line="300" w:lineRule="auto"/>
        <w:ind w:left="426" w:hanging="284"/>
        <w:contextualSpacing w:val="0"/>
        <w:jc w:val="both"/>
        <w:rPr>
          <w:color w:val="262626" w:themeColor="text1" w:themeTint="D9"/>
        </w:rPr>
      </w:pPr>
      <w:r w:rsidRPr="00D278CB">
        <w:rPr>
          <w:color w:val="262626" w:themeColor="text1" w:themeTint="D9"/>
        </w:rPr>
        <w:t>agli intervenuti di partecipare in tempo reale alla discussione e alla votazione simultanea sugli argomenti all</w:t>
      </w:r>
      <w:r w:rsidR="00516BDA" w:rsidRPr="00D278CB">
        <w:rPr>
          <w:color w:val="262626" w:themeColor="text1" w:themeTint="D9"/>
        </w:rPr>
        <w:t>’</w:t>
      </w:r>
      <w:r w:rsidRPr="00D278CB">
        <w:rPr>
          <w:color w:val="262626" w:themeColor="text1" w:themeTint="D9"/>
        </w:rPr>
        <w:t>ordine del giorno, nonché di visionare, ricevere o trasmettere documenti;</w:t>
      </w:r>
    </w:p>
    <w:p w14:paraId="23BF8BFC" w14:textId="77777777" w:rsidR="007231C6" w:rsidRPr="00D278CB" w:rsidRDefault="007231C6" w:rsidP="007231C6">
      <w:pPr>
        <w:spacing w:after="60" w:line="300" w:lineRule="auto"/>
        <w:jc w:val="both"/>
        <w:rPr>
          <w:color w:val="262626" w:themeColor="text1" w:themeTint="D9"/>
        </w:rPr>
      </w:pPr>
      <w:r w:rsidRPr="00D278CB">
        <w:rPr>
          <w:color w:val="262626" w:themeColor="text1" w:themeTint="D9"/>
        </w:rPr>
        <w:t>con comunicazione in data ……………. il/la signor/a ……………………. ha reso note le modalità di collegamento].</w:t>
      </w:r>
    </w:p>
    <w:p w14:paraId="066A08D5" w14:textId="77777777" w:rsidR="007231C6" w:rsidRPr="00D278CB" w:rsidRDefault="007231C6" w:rsidP="007231C6">
      <w:pPr>
        <w:spacing w:after="60" w:line="300" w:lineRule="auto"/>
        <w:jc w:val="both"/>
        <w:rPr>
          <w:color w:val="262626" w:themeColor="text1" w:themeTint="D9"/>
        </w:rPr>
      </w:pPr>
      <w:r w:rsidRPr="00D278CB">
        <w:rPr>
          <w:color w:val="262626" w:themeColor="text1" w:themeTint="D9"/>
        </w:rPr>
        <w:t>Sono altresì presenti [</w:t>
      </w:r>
      <w:r w:rsidRPr="00D278CB">
        <w:rPr>
          <w:i/>
          <w:iCs/>
          <w:color w:val="262626" w:themeColor="text1" w:themeTint="D9"/>
        </w:rPr>
        <w:t>ovvero</w:t>
      </w:r>
      <w:r w:rsidRPr="00D278CB">
        <w:rPr>
          <w:color w:val="262626" w:themeColor="text1" w:themeTint="D9"/>
        </w:rPr>
        <w:t>: collegati]:</w:t>
      </w:r>
    </w:p>
    <w:p w14:paraId="2CE19564" w14:textId="77777777" w:rsidR="007231C6" w:rsidRPr="00D278CB" w:rsidRDefault="007231C6" w:rsidP="007231C6">
      <w:pPr>
        <w:spacing w:after="60" w:line="300" w:lineRule="auto"/>
        <w:ind w:left="708"/>
        <w:jc w:val="both"/>
        <w:rPr>
          <w:color w:val="262626" w:themeColor="text1" w:themeTint="D9"/>
        </w:rPr>
      </w:pPr>
      <w:r w:rsidRPr="00D278CB">
        <w:rPr>
          <w:color w:val="262626" w:themeColor="text1" w:themeTint="D9"/>
        </w:rPr>
        <w:t>___________, in qualità di ___________;</w:t>
      </w:r>
    </w:p>
    <w:p w14:paraId="652CF824" w14:textId="77777777" w:rsidR="007231C6" w:rsidRPr="00D278CB" w:rsidRDefault="007231C6" w:rsidP="007231C6">
      <w:pPr>
        <w:spacing w:after="60" w:line="300" w:lineRule="auto"/>
        <w:ind w:left="708"/>
        <w:jc w:val="both"/>
        <w:rPr>
          <w:color w:val="262626" w:themeColor="text1" w:themeTint="D9"/>
        </w:rPr>
      </w:pPr>
      <w:r w:rsidRPr="00D278CB">
        <w:rPr>
          <w:color w:val="262626" w:themeColor="text1" w:themeTint="D9"/>
        </w:rPr>
        <w:t>___________, con funzione di ________.</w:t>
      </w:r>
    </w:p>
    <w:p w14:paraId="09385C9E" w14:textId="77777777" w:rsidR="007231C6" w:rsidRPr="00D278CB" w:rsidRDefault="007231C6" w:rsidP="00D22E46">
      <w:pPr>
        <w:spacing w:before="120" w:after="60" w:line="300" w:lineRule="auto"/>
        <w:jc w:val="both"/>
        <w:rPr>
          <w:color w:val="262626" w:themeColor="text1" w:themeTint="D9"/>
        </w:rPr>
      </w:pPr>
      <w:r w:rsidRPr="00D278CB">
        <w:rPr>
          <w:color w:val="262626" w:themeColor="text1" w:themeTint="D9"/>
        </w:rPr>
        <w:t>Premesso che:</w:t>
      </w:r>
    </w:p>
    <w:p w14:paraId="5245BD37" w14:textId="512630B6" w:rsidR="007231C6" w:rsidRPr="00D278CB" w:rsidRDefault="007231C6" w:rsidP="007231C6">
      <w:pPr>
        <w:numPr>
          <w:ilvl w:val="0"/>
          <w:numId w:val="1"/>
        </w:numPr>
        <w:spacing w:after="60" w:line="300" w:lineRule="auto"/>
        <w:jc w:val="both"/>
        <w:rPr>
          <w:rFonts w:ascii="Calibri" w:eastAsia="Calibri" w:hAnsi="Calibri" w:cs="Times New Roman"/>
          <w:b/>
          <w:bCs/>
          <w:color w:val="262626" w:themeColor="text1" w:themeTint="D9"/>
        </w:rPr>
      </w:pPr>
      <w:r w:rsidRPr="00D278CB">
        <w:rPr>
          <w:color w:val="262626" w:themeColor="text1" w:themeTint="D9"/>
        </w:rPr>
        <w:t>ai sensi dell</w:t>
      </w:r>
      <w:r w:rsidR="00516BDA" w:rsidRPr="00D278CB">
        <w:rPr>
          <w:color w:val="262626" w:themeColor="text1" w:themeTint="D9"/>
        </w:rPr>
        <w:t>’</w:t>
      </w:r>
      <w:r w:rsidRPr="00D278CB">
        <w:rPr>
          <w:color w:val="262626" w:themeColor="text1" w:themeTint="D9"/>
        </w:rPr>
        <w:t>art. 2403 c.c. e della Norma 3.6. delle “</w:t>
      </w:r>
      <w:r w:rsidRPr="00D278CB">
        <w:rPr>
          <w:i/>
          <w:color w:val="262626" w:themeColor="text1" w:themeTint="D9"/>
        </w:rPr>
        <w:t xml:space="preserve">Norme di comportamento del </w:t>
      </w:r>
      <w:r w:rsidR="000A1AD4" w:rsidRPr="00D278CB">
        <w:rPr>
          <w:i/>
          <w:color w:val="262626" w:themeColor="text1" w:themeTint="D9"/>
        </w:rPr>
        <w:t>Collegio sindacale</w:t>
      </w:r>
      <w:r w:rsidRPr="00D278CB">
        <w:rPr>
          <w:color w:val="262626" w:themeColor="text1" w:themeTint="D9"/>
        </w:rPr>
        <w:t xml:space="preserve"> </w:t>
      </w:r>
      <w:r w:rsidRPr="00D278CB">
        <w:rPr>
          <w:i/>
          <w:color w:val="262626" w:themeColor="text1" w:themeTint="D9"/>
        </w:rPr>
        <w:t>di società non quotate</w:t>
      </w:r>
      <w:r w:rsidRPr="00D278CB">
        <w:rPr>
          <w:color w:val="262626" w:themeColor="text1" w:themeTint="D9"/>
        </w:rPr>
        <w:t xml:space="preserve">”, emanate dal CNDCEC nel mese di dicembre 2024  e vigenti dal </w:t>
      </w:r>
      <w:r w:rsidRPr="00D278CB">
        <w:rPr>
          <w:iCs/>
          <w:color w:val="262626" w:themeColor="text1" w:themeTint="D9"/>
        </w:rPr>
        <w:t>1° gennaio 2025</w:t>
      </w:r>
      <w:r w:rsidRPr="00D278CB">
        <w:rPr>
          <w:color w:val="262626" w:themeColor="text1" w:themeTint="D9"/>
        </w:rPr>
        <w:t xml:space="preserve">, il </w:t>
      </w:r>
      <w:r w:rsidR="000A1AD4" w:rsidRPr="00D278CB">
        <w:rPr>
          <w:color w:val="262626" w:themeColor="text1" w:themeTint="D9"/>
        </w:rPr>
        <w:t>Collegio sindacale</w:t>
      </w:r>
      <w:r w:rsidRPr="00D278CB">
        <w:rPr>
          <w:color w:val="262626" w:themeColor="text1" w:themeTint="D9"/>
        </w:rPr>
        <w:t xml:space="preserve"> è tenuto a svolgere l</w:t>
      </w:r>
      <w:r w:rsidR="00516BDA" w:rsidRPr="00D278CB">
        <w:rPr>
          <w:color w:val="262626" w:themeColor="text1" w:themeTint="D9"/>
        </w:rPr>
        <w:t>’</w:t>
      </w:r>
      <w:r w:rsidRPr="00D278CB">
        <w:rPr>
          <w:color w:val="262626" w:themeColor="text1" w:themeTint="D9"/>
        </w:rPr>
        <w:t>attività di vigilanza sull</w:t>
      </w:r>
      <w:r w:rsidR="00516BDA" w:rsidRPr="00D278CB">
        <w:rPr>
          <w:color w:val="262626" w:themeColor="text1" w:themeTint="D9"/>
        </w:rPr>
        <w:t>’</w:t>
      </w:r>
      <w:r w:rsidRPr="00D278CB">
        <w:rPr>
          <w:color w:val="262626" w:themeColor="text1" w:themeTint="D9"/>
        </w:rPr>
        <w:t xml:space="preserve">adeguatezza e sul funzionamento del sistema di controllo interno; </w:t>
      </w:r>
    </w:p>
    <w:p w14:paraId="5878BA13" w14:textId="4D94A172" w:rsidR="007231C6" w:rsidRPr="00D278CB" w:rsidRDefault="007231C6" w:rsidP="00E127A9">
      <w:pPr>
        <w:spacing w:before="120" w:after="120" w:line="300" w:lineRule="auto"/>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 xml:space="preserve">il Collegio </w:t>
      </w:r>
      <w:r w:rsidR="00B15089" w:rsidRPr="00D278CB">
        <w:rPr>
          <w:rFonts w:ascii="Calibri" w:eastAsia="Calibri" w:hAnsi="Calibri" w:cs="Times New Roman"/>
          <w:bCs/>
          <w:color w:val="262626" w:themeColor="text1" w:themeTint="D9"/>
        </w:rPr>
        <w:t xml:space="preserve">sindacale </w:t>
      </w:r>
      <w:r w:rsidRPr="00D278CB">
        <w:rPr>
          <w:rFonts w:ascii="Calibri" w:eastAsia="Calibri" w:hAnsi="Calibri" w:cs="Times New Roman"/>
          <w:bCs/>
          <w:color w:val="262626" w:themeColor="text1" w:themeTint="D9"/>
        </w:rPr>
        <w:t>procede all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esame del sistema di controllo interno per verificare, tenuto conto della dimensione e della complessità della società, la sua rispondenza ai seguenti obiettivi:</w:t>
      </w:r>
    </w:p>
    <w:p w14:paraId="2A87559A" w14:textId="2A13EA62" w:rsidR="007231C6" w:rsidRPr="00D278CB" w:rsidRDefault="007231C6" w:rsidP="00A63BB9">
      <w:pPr>
        <w:numPr>
          <w:ilvl w:val="0"/>
          <w:numId w:val="24"/>
        </w:numPr>
        <w:tabs>
          <w:tab w:val="clear" w:pos="360"/>
          <w:tab w:val="num" w:pos="426"/>
        </w:tabs>
        <w:spacing w:before="60" w:after="60" w:line="300" w:lineRule="auto"/>
        <w:ind w:left="426" w:hanging="284"/>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 xml:space="preserve">presidio degli obiettivi strategici, volti ad assicurare la conformità delle scelte del </w:t>
      </w:r>
      <w:r w:rsidRPr="00D278CB">
        <w:rPr>
          <w:rFonts w:ascii="Calibri" w:eastAsia="Calibri" w:hAnsi="Calibri" w:cs="Times New Roman"/>
          <w:bCs/>
          <w:i/>
          <w:color w:val="262626" w:themeColor="text1" w:themeTint="D9"/>
        </w:rPr>
        <w:t>management</w:t>
      </w:r>
      <w:r w:rsidRPr="00D278CB">
        <w:rPr>
          <w:rFonts w:ascii="Calibri" w:eastAsia="Calibri" w:hAnsi="Calibri" w:cs="Times New Roman"/>
          <w:bCs/>
          <w:color w:val="262626" w:themeColor="text1" w:themeTint="D9"/>
        </w:rPr>
        <w:t xml:space="preserve"> alle direttive ricevute e all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 xml:space="preserve">oggetto che la società si propone di conseguire, nonché a garantire la salvaguardia del patrimonio aziendale e a tutelare gli interessi degli </w:t>
      </w:r>
      <w:r w:rsidRPr="00D278CB">
        <w:rPr>
          <w:rFonts w:ascii="Calibri" w:eastAsia="Calibri" w:hAnsi="Calibri" w:cs="Times New Roman"/>
          <w:bCs/>
          <w:i/>
          <w:iCs/>
          <w:color w:val="262626" w:themeColor="text1" w:themeTint="D9"/>
        </w:rPr>
        <w:t>stakeholders</w:t>
      </w:r>
      <w:r w:rsidRPr="00D278CB">
        <w:rPr>
          <w:rFonts w:ascii="Calibri" w:eastAsia="Calibri" w:hAnsi="Calibri" w:cs="Times New Roman"/>
          <w:bCs/>
          <w:color w:val="262626" w:themeColor="text1" w:themeTint="D9"/>
        </w:rPr>
        <w:t xml:space="preserve">; </w:t>
      </w:r>
    </w:p>
    <w:p w14:paraId="24EBC199" w14:textId="0913BD87" w:rsidR="007231C6" w:rsidRPr="00D278CB" w:rsidRDefault="007231C6" w:rsidP="00A63BB9">
      <w:pPr>
        <w:numPr>
          <w:ilvl w:val="0"/>
          <w:numId w:val="24"/>
        </w:numPr>
        <w:tabs>
          <w:tab w:val="clear" w:pos="360"/>
          <w:tab w:val="num" w:pos="426"/>
        </w:tabs>
        <w:spacing w:before="60" w:after="60" w:line="300" w:lineRule="auto"/>
        <w:ind w:left="426" w:hanging="284"/>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lastRenderedPageBreak/>
        <w:t xml:space="preserve"> presidio degli obiettivi operativi, volti a garantire 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efficacia e 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efficienza delle attività operative aziendali;</w:t>
      </w:r>
    </w:p>
    <w:p w14:paraId="036EDD75" w14:textId="5D215FBE" w:rsidR="007231C6" w:rsidRPr="00D278CB" w:rsidRDefault="007231C6" w:rsidP="00A63BB9">
      <w:pPr>
        <w:numPr>
          <w:ilvl w:val="0"/>
          <w:numId w:val="24"/>
        </w:numPr>
        <w:tabs>
          <w:tab w:val="clear" w:pos="360"/>
          <w:tab w:val="num" w:pos="426"/>
        </w:tabs>
        <w:spacing w:before="60" w:after="60" w:line="300" w:lineRule="auto"/>
        <w:ind w:left="426" w:hanging="284"/>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 xml:space="preserve">presidio degli obiettivi di </w:t>
      </w:r>
      <w:r w:rsidRPr="00D278CB">
        <w:rPr>
          <w:rFonts w:ascii="Calibri" w:eastAsia="Calibri" w:hAnsi="Calibri" w:cs="Times New Roman"/>
          <w:bCs/>
          <w:i/>
          <w:color w:val="262626" w:themeColor="text1" w:themeTint="D9"/>
        </w:rPr>
        <w:t>reporting</w:t>
      </w:r>
      <w:r w:rsidRPr="00D278CB">
        <w:rPr>
          <w:rFonts w:ascii="Calibri" w:eastAsia="Calibri" w:hAnsi="Calibri" w:cs="Times New Roman"/>
          <w:bCs/>
          <w:color w:val="262626" w:themeColor="text1" w:themeTint="D9"/>
        </w:rPr>
        <w:t>, volti a garantire 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attendibilità e 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affidabilità dei dati</w:t>
      </w:r>
      <w:r w:rsidRPr="00D278CB">
        <w:rPr>
          <w:rFonts w:ascii="Calibri" w:eastAsia="Calibri" w:hAnsi="Calibri" w:cs="Times New Roman"/>
          <w:bCs/>
          <w:color w:val="262626" w:themeColor="text1" w:themeTint="D9"/>
          <w:vertAlign w:val="superscript"/>
        </w:rPr>
        <w:footnoteReference w:id="43"/>
      </w:r>
      <w:r w:rsidRPr="00D278CB">
        <w:rPr>
          <w:rFonts w:ascii="Calibri" w:eastAsia="Calibri" w:hAnsi="Calibri" w:cs="Times New Roman"/>
          <w:bCs/>
          <w:color w:val="262626" w:themeColor="text1" w:themeTint="D9"/>
        </w:rPr>
        <w:t>;</w:t>
      </w:r>
    </w:p>
    <w:p w14:paraId="4F3280EF" w14:textId="77777777" w:rsidR="007231C6" w:rsidRPr="00D278CB" w:rsidRDefault="007231C6" w:rsidP="00A63BB9">
      <w:pPr>
        <w:numPr>
          <w:ilvl w:val="0"/>
          <w:numId w:val="24"/>
        </w:numPr>
        <w:tabs>
          <w:tab w:val="clear" w:pos="360"/>
          <w:tab w:val="num" w:pos="426"/>
        </w:tabs>
        <w:spacing w:before="60" w:after="60" w:line="300" w:lineRule="auto"/>
        <w:ind w:left="426" w:hanging="284"/>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presidio degli obiettivi di conformità, volti ad assicurare la conformità delle attività aziendali alla normativa applicabile.</w:t>
      </w:r>
    </w:p>
    <w:p w14:paraId="5F8929D6" w14:textId="77777777" w:rsidR="007231C6" w:rsidRPr="00D278CB" w:rsidRDefault="007231C6" w:rsidP="007231C6">
      <w:pPr>
        <w:spacing w:after="60" w:line="300" w:lineRule="auto"/>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Il sistema di controllo interno della società e la sua applicazione viene riscontrato e verificato nel colloquio con il soggetto preposto dalla società, sig. ________________________________.</w:t>
      </w:r>
    </w:p>
    <w:p w14:paraId="2C16EEDB" w14:textId="77777777" w:rsidR="007231C6" w:rsidRPr="00D278CB" w:rsidRDefault="007231C6" w:rsidP="007231C6">
      <w:pPr>
        <w:spacing w:after="60" w:line="300" w:lineRule="auto"/>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In particolare, si rileva che: _________.</w:t>
      </w:r>
    </w:p>
    <w:p w14:paraId="06D6018F" w14:textId="77777777" w:rsidR="007231C6" w:rsidRPr="00D278CB" w:rsidRDefault="007231C6" w:rsidP="007231C6">
      <w:pPr>
        <w:spacing w:after="60" w:line="300" w:lineRule="auto"/>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w:t>
      </w:r>
      <w:r w:rsidRPr="00D278CB">
        <w:rPr>
          <w:rFonts w:ascii="Calibri" w:eastAsia="Calibri" w:hAnsi="Calibri" w:cs="Times New Roman"/>
          <w:bCs/>
          <w:i/>
          <w:color w:val="262626" w:themeColor="text1" w:themeTint="D9"/>
        </w:rPr>
        <w:t>Ovvero</w:t>
      </w:r>
      <w:r w:rsidRPr="00D278CB">
        <w:rPr>
          <w:rFonts w:ascii="Calibri" w:eastAsia="Calibri" w:hAnsi="Calibri" w:cs="Times New Roman"/>
          <w:bCs/>
          <w:color w:val="262626" w:themeColor="text1" w:themeTint="D9"/>
        </w:rPr>
        <w:t>: Per quanto attiene alla funzione del controllo interno di gestione, è stato riscontrato che la società, in considerazione delle proprie dimensioni attuali, non si è dotata di una figura a ciò specificatamente preposta.]</w:t>
      </w:r>
    </w:p>
    <w:p w14:paraId="5B066EB0" w14:textId="2FB2FC1B" w:rsidR="007231C6" w:rsidRPr="00D278CB" w:rsidRDefault="007231C6" w:rsidP="007231C6">
      <w:pPr>
        <w:spacing w:after="60" w:line="300" w:lineRule="auto"/>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 xml:space="preserve">Il </w:t>
      </w:r>
      <w:r w:rsidR="000A1AD4" w:rsidRPr="00D278CB">
        <w:rPr>
          <w:rFonts w:ascii="Calibri" w:eastAsia="Calibri" w:hAnsi="Calibri" w:cs="Times New Roman"/>
          <w:bCs/>
          <w:color w:val="262626" w:themeColor="text1" w:themeTint="D9"/>
        </w:rPr>
        <w:t>Collegio sindacale</w:t>
      </w:r>
      <w:r w:rsidRPr="00D278CB">
        <w:rPr>
          <w:rFonts w:ascii="Calibri" w:eastAsia="Calibri" w:hAnsi="Calibri" w:cs="Times New Roman"/>
          <w:bCs/>
          <w:color w:val="262626" w:themeColor="text1" w:themeTint="D9"/>
        </w:rPr>
        <w:t xml:space="preserve"> esamina la seguente documentazione aziendale: _________ [</w:t>
      </w:r>
      <w:r w:rsidRPr="00D278CB">
        <w:rPr>
          <w:rFonts w:ascii="Calibri" w:eastAsia="Calibri" w:hAnsi="Calibri" w:cs="Times New Roman"/>
          <w:bCs/>
          <w:i/>
          <w:color w:val="262626" w:themeColor="text1" w:themeTint="D9"/>
        </w:rPr>
        <w:t>es. manuali operativi, regolamenti interni, organigramma ed eventuali altre mappature dei processi disponibili</w:t>
      </w:r>
      <w:r w:rsidRPr="00D278CB">
        <w:rPr>
          <w:rFonts w:ascii="Calibri" w:eastAsia="Calibri" w:hAnsi="Calibri" w:cs="Times New Roman"/>
          <w:bCs/>
          <w:color w:val="262626" w:themeColor="text1" w:themeTint="D9"/>
        </w:rPr>
        <w:t>].</w:t>
      </w:r>
    </w:p>
    <w:p w14:paraId="20D1486E" w14:textId="77777777" w:rsidR="007231C6" w:rsidRPr="00D278CB" w:rsidRDefault="007231C6" w:rsidP="007231C6">
      <w:pPr>
        <w:spacing w:after="60" w:line="300" w:lineRule="auto"/>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w:t>
      </w:r>
      <w:r w:rsidRPr="00D278CB">
        <w:rPr>
          <w:rFonts w:ascii="Calibri" w:eastAsia="Calibri" w:hAnsi="Calibri" w:cs="Times New Roman"/>
          <w:bCs/>
          <w:i/>
          <w:color w:val="262626" w:themeColor="text1" w:themeTint="D9"/>
        </w:rPr>
        <w:t>Verificare anche le eventuali certificazioni ottenute quali ISO 9000, ecc.; descriverle e commentarle facendosi rilasciare la relativa documentazione.</w:t>
      </w:r>
      <w:r w:rsidRPr="00D278CB">
        <w:rPr>
          <w:rFonts w:ascii="Calibri" w:eastAsia="Calibri" w:hAnsi="Calibri" w:cs="Times New Roman"/>
          <w:bCs/>
          <w:color w:val="262626" w:themeColor="text1" w:themeTint="D9"/>
        </w:rPr>
        <w:t>]</w:t>
      </w:r>
    </w:p>
    <w:p w14:paraId="17D46C6B" w14:textId="52A7DACA" w:rsidR="007231C6" w:rsidRPr="00D278CB" w:rsidRDefault="007231C6" w:rsidP="007231C6">
      <w:pPr>
        <w:spacing w:after="60" w:line="300" w:lineRule="auto"/>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w:t>
      </w:r>
      <w:r w:rsidRPr="00D278CB">
        <w:rPr>
          <w:rFonts w:ascii="Calibri" w:eastAsia="Calibri" w:hAnsi="Calibri" w:cs="Times New Roman"/>
          <w:bCs/>
          <w:i/>
          <w:color w:val="262626" w:themeColor="text1" w:themeTint="D9"/>
        </w:rPr>
        <w:t>Eventual</w:t>
      </w:r>
      <w:r w:rsidRPr="00D278CB">
        <w:rPr>
          <w:rFonts w:ascii="Calibri" w:eastAsia="Calibri" w:hAnsi="Calibri" w:cs="Times New Roman"/>
          <w:bCs/>
          <w:color w:val="262626" w:themeColor="text1" w:themeTint="D9"/>
        </w:rPr>
        <w:t>e:  A tal fine, il preposto al sistema di controllo interno (l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amministratore delegato/amministratore unico/responsabile dell</w:t>
      </w:r>
      <w:r w:rsidR="00516BDA" w:rsidRPr="00D278CB">
        <w:rPr>
          <w:rFonts w:ascii="Calibri" w:eastAsia="Calibri" w:hAnsi="Calibri" w:cs="Times New Roman"/>
          <w:bCs/>
          <w:color w:val="262626" w:themeColor="text1" w:themeTint="D9"/>
        </w:rPr>
        <w:t>’</w:t>
      </w:r>
      <w:proofErr w:type="spellStart"/>
      <w:r w:rsidRPr="00D278CB">
        <w:rPr>
          <w:rFonts w:ascii="Calibri" w:eastAsia="Calibri" w:hAnsi="Calibri" w:cs="Times New Roman"/>
          <w:bCs/>
          <w:i/>
          <w:color w:val="262626" w:themeColor="text1" w:themeTint="D9"/>
        </w:rPr>
        <w:t>internal</w:t>
      </w:r>
      <w:proofErr w:type="spellEnd"/>
      <w:r w:rsidRPr="00D278CB">
        <w:rPr>
          <w:rFonts w:ascii="Calibri" w:eastAsia="Calibri" w:hAnsi="Calibri" w:cs="Times New Roman"/>
          <w:bCs/>
          <w:i/>
          <w:color w:val="262626" w:themeColor="text1" w:themeTint="D9"/>
        </w:rPr>
        <w:t xml:space="preserve"> auditing</w:t>
      </w:r>
      <w:r w:rsidRPr="00D278CB">
        <w:rPr>
          <w:rFonts w:ascii="Calibri" w:eastAsia="Calibri" w:hAnsi="Calibri" w:cs="Times New Roman"/>
          <w:bCs/>
          <w:color w:val="262626" w:themeColor="text1" w:themeTint="D9"/>
        </w:rPr>
        <w:t>) dichiara che ha proceduto alla generale verifica delle aree di maggiore significatività quali quella contabile, commerciale, produttiva, direzionale, riscontrando 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assenza o 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esistenza di criticità ovvero la presenza iniziale di punti di debolezza (</w:t>
      </w:r>
      <w:r w:rsidRPr="00D278CB">
        <w:rPr>
          <w:rFonts w:ascii="Calibri" w:eastAsia="Calibri" w:hAnsi="Calibri" w:cs="Times New Roman"/>
          <w:bCs/>
          <w:i/>
          <w:color w:val="262626" w:themeColor="text1" w:themeTint="D9"/>
        </w:rPr>
        <w:t>specificare quali</w:t>
      </w:r>
      <w:r w:rsidRPr="00D278CB">
        <w:rPr>
          <w:rFonts w:ascii="Calibri" w:eastAsia="Calibri" w:hAnsi="Calibri" w:cs="Times New Roman"/>
          <w:bCs/>
          <w:color w:val="262626" w:themeColor="text1" w:themeTint="D9"/>
        </w:rPr>
        <w:t>)_______________ che si intende correggere (</w:t>
      </w:r>
      <w:r w:rsidRPr="00D278CB">
        <w:rPr>
          <w:rFonts w:ascii="Calibri" w:eastAsia="Calibri" w:hAnsi="Calibri" w:cs="Times New Roman"/>
          <w:bCs/>
          <w:i/>
          <w:color w:val="262626" w:themeColor="text1" w:themeTint="D9"/>
        </w:rPr>
        <w:t>indicando le soluzioni previste_____________)</w:t>
      </w:r>
      <w:r w:rsidRPr="00D278CB">
        <w:rPr>
          <w:rFonts w:ascii="Calibri" w:eastAsia="Calibri" w:hAnsi="Calibri" w:cs="Times New Roman"/>
          <w:bCs/>
          <w:color w:val="262626" w:themeColor="text1" w:themeTint="D9"/>
        </w:rPr>
        <w:t>].</w:t>
      </w:r>
    </w:p>
    <w:p w14:paraId="4B501126" w14:textId="77777777" w:rsidR="007231C6" w:rsidRPr="00D278CB" w:rsidRDefault="007231C6" w:rsidP="007231C6">
      <w:pPr>
        <w:spacing w:after="60" w:line="300" w:lineRule="auto"/>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w:t>
      </w:r>
      <w:r w:rsidRPr="00D278CB">
        <w:rPr>
          <w:rFonts w:ascii="Calibri" w:eastAsia="Calibri" w:hAnsi="Calibri" w:cs="Times New Roman"/>
          <w:bCs/>
          <w:i/>
          <w:color w:val="262626" w:themeColor="text1" w:themeTint="D9"/>
        </w:rPr>
        <w:t>Eventuale</w:t>
      </w:r>
      <w:r w:rsidRPr="00D278CB">
        <w:rPr>
          <w:rFonts w:ascii="Calibri" w:eastAsia="Calibri" w:hAnsi="Calibri" w:cs="Times New Roman"/>
          <w:bCs/>
          <w:color w:val="262626" w:themeColor="text1" w:themeTint="D9"/>
        </w:rPr>
        <w:t>: La società ha inoltre fornito un documento di autovalutazione aggiornato al __/__/_____, contenente obiettivi aziendali, programmi per il raggiungimento degli stessi, aree di rischio e scelte strategiche volte al loro superamento, nonché procedure e sistemi di controllo atti a conseguire gli obiettivi previsti].</w:t>
      </w:r>
    </w:p>
    <w:p w14:paraId="59AEB532" w14:textId="7580FD5C" w:rsidR="007231C6" w:rsidRPr="00D278CB" w:rsidRDefault="007231C6" w:rsidP="007231C6">
      <w:pPr>
        <w:spacing w:after="60" w:line="300" w:lineRule="auto"/>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Il documento contiene (</w:t>
      </w:r>
      <w:r w:rsidRPr="00D278CB">
        <w:rPr>
          <w:rFonts w:ascii="Calibri" w:eastAsia="Calibri" w:hAnsi="Calibri" w:cs="Times New Roman"/>
          <w:bCs/>
          <w:i/>
          <w:color w:val="262626" w:themeColor="text1" w:themeTint="D9"/>
        </w:rPr>
        <w:t>ovvero</w:t>
      </w:r>
      <w:r w:rsidRPr="00D278CB">
        <w:rPr>
          <w:rFonts w:ascii="Calibri" w:eastAsia="Calibri" w:hAnsi="Calibri" w:cs="Times New Roman"/>
          <w:bCs/>
          <w:color w:val="262626" w:themeColor="text1" w:themeTint="D9"/>
        </w:rPr>
        <w:t>: non contiene) un giudizio da parte dell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organo gestorio circa 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affidabilità del sistema di controllo interno. I sindaci effettuano una prima sommaria verifica che ha messo in evidenza i seguenti punti di debolezza: _______________ segnalati alla Direzione che affida a _______________ (preposto al sistema di controllo interno) la supervisione della puntuale realizzazione delle azioni indicate dalla stessa direzione per il superamento delle criticità.</w:t>
      </w:r>
    </w:p>
    <w:p w14:paraId="1E6A2991" w14:textId="3A115DA3" w:rsidR="007231C6" w:rsidRPr="00D278CB" w:rsidRDefault="007231C6" w:rsidP="007231C6">
      <w:pPr>
        <w:spacing w:after="60" w:line="300" w:lineRule="auto"/>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lastRenderedPageBreak/>
        <w:t>[</w:t>
      </w:r>
      <w:r w:rsidRPr="00D278CB">
        <w:rPr>
          <w:rFonts w:ascii="Calibri" w:eastAsia="Calibri" w:hAnsi="Calibri" w:cs="Times New Roman"/>
          <w:bCs/>
          <w:i/>
          <w:color w:val="262626" w:themeColor="text1" w:themeTint="D9"/>
        </w:rPr>
        <w:t>Ovvero</w:t>
      </w:r>
      <w:r w:rsidRPr="00D278CB">
        <w:rPr>
          <w:rFonts w:ascii="Calibri" w:eastAsia="Calibri" w:hAnsi="Calibri" w:cs="Times New Roman"/>
          <w:bCs/>
          <w:color w:val="262626" w:themeColor="text1" w:themeTint="D9"/>
        </w:rPr>
        <w:t>: Il/I preposto/i al controllo interno sig./sigg. _______________ ha/hanno riferito nell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/negli incontro/i del __/__/_____, sull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osservanza delle procedure, sul flusso informativo dei fatti amministrativi e sul programma di massima delle operazioni da svolgersi nel corso dell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esercizio corrente. È stato confermato che non sono avvenuti significativi cambiamenti nel sistema organizzativo e di controllo interno rispetto a quanto relazionato nel precedente incontro di cui al verbale del __/__/_____. Non sono emerse anomalie o fatti di rilievo].</w:t>
      </w:r>
    </w:p>
    <w:p w14:paraId="69C95074" w14:textId="77777777" w:rsidR="007231C6" w:rsidRPr="00D278CB" w:rsidRDefault="007231C6" w:rsidP="007231C6">
      <w:pPr>
        <w:spacing w:after="60" w:line="300" w:lineRule="auto"/>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w:t>
      </w:r>
      <w:r w:rsidRPr="00D278CB">
        <w:rPr>
          <w:rFonts w:ascii="Calibri" w:eastAsia="Calibri" w:hAnsi="Calibri" w:cs="Times New Roman"/>
          <w:bCs/>
          <w:i/>
          <w:color w:val="262626" w:themeColor="text1" w:themeTint="D9"/>
        </w:rPr>
        <w:t>Ovvero</w:t>
      </w:r>
      <w:r w:rsidRPr="00D278CB">
        <w:rPr>
          <w:rFonts w:ascii="Calibri" w:eastAsia="Calibri" w:hAnsi="Calibri" w:cs="Times New Roman"/>
          <w:bCs/>
          <w:color w:val="262626" w:themeColor="text1" w:themeTint="D9"/>
        </w:rPr>
        <w:t>:</w:t>
      </w:r>
      <w:r w:rsidRPr="00D278CB">
        <w:rPr>
          <w:rFonts w:ascii="Calibri" w:eastAsia="Calibri" w:hAnsi="Calibri" w:cs="Times New Roman"/>
          <w:bCs/>
          <w:i/>
          <w:color w:val="262626" w:themeColor="text1" w:themeTint="D9"/>
        </w:rPr>
        <w:t xml:space="preserve"> </w:t>
      </w:r>
      <w:r w:rsidRPr="00D278CB">
        <w:rPr>
          <w:rFonts w:ascii="Calibri" w:eastAsia="Calibri" w:hAnsi="Calibri" w:cs="Times New Roman"/>
          <w:bCs/>
          <w:color w:val="262626" w:themeColor="text1" w:themeTint="D9"/>
        </w:rPr>
        <w:t>Dalle informazioni ottenute dal responsabile del controllo interno aziendale sono emersi i seguenti fatti di rilievo per i quali occorre adottare adeguati provvedimenti: ________________________________.</w:t>
      </w:r>
    </w:p>
    <w:p w14:paraId="6B20557E" w14:textId="128A2643" w:rsidR="007231C6" w:rsidRPr="00D278CB" w:rsidRDefault="003E496A" w:rsidP="007231C6">
      <w:pPr>
        <w:spacing w:after="60" w:line="300" w:lineRule="auto"/>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 xml:space="preserve">Si effettua </w:t>
      </w:r>
      <w:r w:rsidR="007231C6" w:rsidRPr="00D278CB">
        <w:rPr>
          <w:rFonts w:ascii="Calibri" w:eastAsia="Calibri" w:hAnsi="Calibri" w:cs="Times New Roman"/>
          <w:bCs/>
          <w:color w:val="262626" w:themeColor="text1" w:themeTint="D9"/>
        </w:rPr>
        <w:t>una prima verifica, rilevando i seguenti punti di debolezza: ______________.</w:t>
      </w:r>
    </w:p>
    <w:p w14:paraId="527CBD6E" w14:textId="58EA8C57" w:rsidR="007231C6" w:rsidRPr="00D278CB" w:rsidRDefault="003E496A" w:rsidP="007231C6">
      <w:pPr>
        <w:spacing w:after="60" w:line="300" w:lineRule="auto"/>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 xml:space="preserve">Si procede </w:t>
      </w:r>
      <w:r w:rsidR="007231C6" w:rsidRPr="00D278CB">
        <w:rPr>
          <w:rFonts w:ascii="Calibri" w:eastAsia="Calibri" w:hAnsi="Calibri" w:cs="Times New Roman"/>
          <w:bCs/>
          <w:color w:val="262626" w:themeColor="text1" w:themeTint="D9"/>
        </w:rPr>
        <w:t>alla verifica del superamento dei punti di debolezza rilevati nelle precedenti verifiche evidenziando che: _______________.]</w:t>
      </w:r>
    </w:p>
    <w:p w14:paraId="167C0C24" w14:textId="4CD0765C" w:rsidR="007231C6" w:rsidRPr="00D278CB" w:rsidRDefault="007231C6" w:rsidP="007231C6">
      <w:pPr>
        <w:spacing w:after="60" w:line="300" w:lineRule="auto"/>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w:t>
      </w:r>
      <w:r w:rsidRPr="00D278CB">
        <w:rPr>
          <w:rFonts w:ascii="Calibri" w:eastAsia="Calibri" w:hAnsi="Calibri" w:cs="Times New Roman"/>
          <w:bCs/>
          <w:i/>
          <w:color w:val="262626" w:themeColor="text1" w:themeTint="D9"/>
        </w:rPr>
        <w:t>Ovvero</w:t>
      </w:r>
      <w:r w:rsidRPr="00D278CB">
        <w:rPr>
          <w:rFonts w:ascii="Calibri" w:eastAsia="Calibri" w:hAnsi="Calibri" w:cs="Times New Roman"/>
          <w:bCs/>
          <w:color w:val="262626" w:themeColor="text1" w:themeTint="D9"/>
        </w:rPr>
        <w:t xml:space="preserve">: Sono stati eseguiti i seguenti </w:t>
      </w:r>
      <w:r w:rsidRPr="00D278CB">
        <w:rPr>
          <w:rFonts w:ascii="Calibri" w:eastAsia="Calibri" w:hAnsi="Calibri" w:cs="Times New Roman"/>
          <w:bCs/>
          <w:i/>
          <w:color w:val="262626" w:themeColor="text1" w:themeTint="D9"/>
        </w:rPr>
        <w:t>test</w:t>
      </w:r>
      <w:r w:rsidRPr="00D278CB">
        <w:rPr>
          <w:rFonts w:ascii="Calibri" w:eastAsia="Calibri" w:hAnsi="Calibri" w:cs="Times New Roman"/>
          <w:bCs/>
          <w:color w:val="262626" w:themeColor="text1" w:themeTint="D9"/>
        </w:rPr>
        <w:t xml:space="preserve"> e procedure di controllo al fine di acquisire elementi che consentano di accertare 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efficace funzionamento del sistema di controllo interno: ______________________.]</w:t>
      </w:r>
    </w:p>
    <w:p w14:paraId="2FEA7920" w14:textId="2AAF22C5" w:rsidR="007231C6" w:rsidRPr="00D278CB" w:rsidRDefault="007231C6" w:rsidP="007231C6">
      <w:pPr>
        <w:spacing w:after="60" w:line="300" w:lineRule="auto"/>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Alla luce delle informazioni acquisite anche attraverso lo scambio di informazioni con 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organo di amministrazione, con i responsabili delle diverse funzioni e con il soggetto incaricato della revisione legale, si ritiene che il sistema di controllo interno sia/non sia adeguato alle dimensioni aziendali e che permetta/non permetta la chiara e precisa indicazione dei principali fattori di rischio aziendale, e ne consenta/non ne consenta il costante monitoraggio e la corretta gestione.</w:t>
      </w:r>
    </w:p>
    <w:p w14:paraId="5135955E" w14:textId="58FD686B" w:rsidR="007231C6" w:rsidRPr="00D278CB" w:rsidRDefault="007231C6" w:rsidP="007231C6">
      <w:pPr>
        <w:spacing w:after="60" w:line="300" w:lineRule="auto"/>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w:t>
      </w:r>
      <w:r w:rsidRPr="00D278CB">
        <w:rPr>
          <w:rFonts w:ascii="Calibri" w:eastAsia="Calibri" w:hAnsi="Calibri" w:cs="Times New Roman"/>
          <w:bCs/>
          <w:i/>
          <w:color w:val="262626" w:themeColor="text1" w:themeTint="D9"/>
        </w:rPr>
        <w:t>In caso negativo</w:t>
      </w:r>
      <w:r w:rsidRPr="00D278CB">
        <w:rPr>
          <w:rFonts w:ascii="Calibri" w:eastAsia="Calibri" w:hAnsi="Calibri" w:cs="Times New Roman"/>
          <w:bCs/>
          <w:color w:val="262626" w:themeColor="text1" w:themeTint="D9"/>
        </w:rPr>
        <w:t>: In particolare, si rileva: ________ e pertanto si richiede all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organo amministrativo 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adozione delle seguenti azioni correttive ________. ]</w:t>
      </w:r>
    </w:p>
    <w:p w14:paraId="0FB021B3" w14:textId="77777777" w:rsidR="007231C6" w:rsidRPr="00D278CB" w:rsidRDefault="007231C6" w:rsidP="00E127A9">
      <w:pPr>
        <w:spacing w:before="240" w:after="60" w:line="300" w:lineRule="auto"/>
        <w:jc w:val="both"/>
        <w:rPr>
          <w:rFonts w:ascii="Calibri" w:eastAsia="Calibri" w:hAnsi="Calibri" w:cs="Times New Roman"/>
          <w:b/>
          <w:color w:val="262626" w:themeColor="text1" w:themeTint="D9"/>
        </w:rPr>
      </w:pPr>
      <w:r w:rsidRPr="00D278CB">
        <w:rPr>
          <w:rFonts w:ascii="Calibri" w:eastAsia="Calibri" w:hAnsi="Calibri" w:cs="Times New Roman"/>
          <w:b/>
          <w:color w:val="262626" w:themeColor="text1" w:themeTint="D9"/>
        </w:rPr>
        <w:t>PIANIFICAZIONE AZIENDALE</w:t>
      </w:r>
    </w:p>
    <w:p w14:paraId="73098EBD" w14:textId="0A108CFF" w:rsidR="007231C6" w:rsidRPr="00D278CB" w:rsidRDefault="007231C6" w:rsidP="007231C6">
      <w:pPr>
        <w:spacing w:after="60" w:line="300" w:lineRule="auto"/>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La società ha [</w:t>
      </w:r>
      <w:r w:rsidRPr="00D278CB">
        <w:rPr>
          <w:rFonts w:ascii="Calibri" w:eastAsia="Calibri" w:hAnsi="Calibri" w:cs="Times New Roman"/>
          <w:bCs/>
          <w:i/>
          <w:color w:val="262626" w:themeColor="text1" w:themeTint="D9"/>
        </w:rPr>
        <w:t>ovvero</w:t>
      </w:r>
      <w:r w:rsidRPr="00D278CB">
        <w:rPr>
          <w:rFonts w:ascii="Calibri" w:eastAsia="Calibri" w:hAnsi="Calibri" w:cs="Times New Roman"/>
          <w:bCs/>
          <w:color w:val="262626" w:themeColor="text1" w:themeTint="D9"/>
        </w:rPr>
        <w:t xml:space="preserve">: non ha] predisposto un </w:t>
      </w:r>
      <w:r w:rsidRPr="00D278CB">
        <w:rPr>
          <w:rFonts w:ascii="Calibri" w:eastAsia="Calibri" w:hAnsi="Calibri" w:cs="Times New Roman"/>
          <w:bCs/>
          <w:i/>
          <w:color w:val="262626" w:themeColor="text1" w:themeTint="D9"/>
        </w:rPr>
        <w:t>budget</w:t>
      </w:r>
      <w:r w:rsidRPr="00D278CB">
        <w:rPr>
          <w:rFonts w:ascii="Calibri" w:eastAsia="Calibri" w:hAnsi="Calibri" w:cs="Times New Roman"/>
          <w:bCs/>
          <w:color w:val="262626" w:themeColor="text1" w:themeTint="D9"/>
        </w:rPr>
        <w:t xml:space="preserve"> economico per 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anno in corso. Dall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analisi dello stesso, si evince che 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esercizio in analisi dovrebbe evidenziare un utile/una perdita di ammontare pari ad euro ____________.</w:t>
      </w:r>
    </w:p>
    <w:p w14:paraId="50B5EA23" w14:textId="77777777" w:rsidR="007231C6" w:rsidRPr="00D278CB" w:rsidRDefault="007231C6" w:rsidP="007231C6">
      <w:pPr>
        <w:spacing w:after="60" w:line="300" w:lineRule="auto"/>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Tale risultato positivo/negativo è imputabile principalmente a _______________ (</w:t>
      </w:r>
      <w:r w:rsidRPr="00D278CB">
        <w:rPr>
          <w:rFonts w:ascii="Calibri" w:eastAsia="Calibri" w:hAnsi="Calibri" w:cs="Times New Roman"/>
          <w:bCs/>
          <w:i/>
          <w:color w:val="262626" w:themeColor="text1" w:themeTint="D9"/>
        </w:rPr>
        <w:t>incremento dei volumi di vendita, riduzione dei costi di struttura, calo dei prezzi delle materie prime, ecc.</w:t>
      </w:r>
      <w:r w:rsidRPr="00D278CB">
        <w:rPr>
          <w:rFonts w:ascii="Calibri" w:eastAsia="Calibri" w:hAnsi="Calibri" w:cs="Times New Roman"/>
          <w:bCs/>
          <w:color w:val="262626" w:themeColor="text1" w:themeTint="D9"/>
        </w:rPr>
        <w:t>).</w:t>
      </w:r>
    </w:p>
    <w:p w14:paraId="1360A2AC" w14:textId="1E301200" w:rsidR="007231C6" w:rsidRPr="00D278CB" w:rsidRDefault="000C18E3" w:rsidP="007231C6">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I</w:t>
      </w:r>
      <w:r w:rsidR="007231C6" w:rsidRPr="00D278CB">
        <w:rPr>
          <w:rFonts w:ascii="Calibri" w:eastAsia="Calibri" w:hAnsi="Calibri" w:cs="Times New Roman"/>
          <w:color w:val="262626" w:themeColor="text1" w:themeTint="D9"/>
        </w:rPr>
        <w:t>l presente verbale è stato redatto sulla base delle annotazioni prese nel corso della riunione ed è approvato all</w:t>
      </w:r>
      <w:r w:rsidR="00516BDA" w:rsidRPr="00D278CB">
        <w:rPr>
          <w:rFonts w:ascii="Calibri" w:eastAsia="Calibri" w:hAnsi="Calibri" w:cs="Times New Roman"/>
          <w:color w:val="262626" w:themeColor="text1" w:themeTint="D9"/>
        </w:rPr>
        <w:t>’</w:t>
      </w:r>
      <w:r w:rsidR="007231C6" w:rsidRPr="00D278CB">
        <w:rPr>
          <w:rFonts w:ascii="Calibri" w:eastAsia="Calibri" w:hAnsi="Calibri" w:cs="Times New Roman"/>
          <w:color w:val="262626" w:themeColor="text1" w:themeTint="D9"/>
        </w:rPr>
        <w:t>unanimità prima della sua trascrizione a libro</w:t>
      </w:r>
      <w:r w:rsidR="00903153" w:rsidRPr="00D278CB">
        <w:rPr>
          <w:rFonts w:ascii="Calibri" w:eastAsia="Calibri" w:hAnsi="Calibri" w:cs="Times New Roman"/>
          <w:color w:val="262626" w:themeColor="text1" w:themeTint="D9"/>
        </w:rPr>
        <w:t>.</w:t>
      </w:r>
    </w:p>
    <w:p w14:paraId="34941709" w14:textId="77777777" w:rsidR="00903153" w:rsidRPr="00D278CB" w:rsidRDefault="00903153" w:rsidP="007231C6">
      <w:pPr>
        <w:spacing w:after="60" w:line="300" w:lineRule="auto"/>
        <w:jc w:val="both"/>
        <w:rPr>
          <w:rFonts w:ascii="Calibri" w:eastAsia="Calibri" w:hAnsi="Calibri" w:cs="Times New Roman"/>
          <w:color w:val="262626" w:themeColor="text1" w:themeTint="D9"/>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9"/>
        <w:gridCol w:w="2911"/>
      </w:tblGrid>
      <w:tr w:rsidR="00D278CB" w:rsidRPr="00D278CB" w14:paraId="47B6BCCA" w14:textId="77777777" w:rsidTr="000C18E3">
        <w:trPr>
          <w:trHeight w:hRule="exact" w:val="567"/>
        </w:trPr>
        <w:tc>
          <w:tcPr>
            <w:tcW w:w="6159" w:type="dxa"/>
            <w:vAlign w:val="center"/>
          </w:tcPr>
          <w:p w14:paraId="1B588D82" w14:textId="3916C1B1" w:rsidR="007231C6" w:rsidRPr="00D278CB" w:rsidRDefault="00264E9F" w:rsidP="00BA7498">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i/>
                <w:iCs/>
                <w:color w:val="262626" w:themeColor="text1" w:themeTint="D9"/>
              </w:rPr>
              <w:t>Luogo, data</w:t>
            </w:r>
          </w:p>
        </w:tc>
        <w:tc>
          <w:tcPr>
            <w:tcW w:w="2911" w:type="dxa"/>
            <w:vAlign w:val="center"/>
          </w:tcPr>
          <w:p w14:paraId="2F3963CF" w14:textId="1BD9CFC0" w:rsidR="007231C6" w:rsidRPr="00D278CB" w:rsidRDefault="007231C6" w:rsidP="00BA7498">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 xml:space="preserve">Il </w:t>
            </w:r>
            <w:r w:rsidR="000A1AD4" w:rsidRPr="00D278CB">
              <w:rPr>
                <w:rFonts w:ascii="Calibri" w:eastAsia="Calibri" w:hAnsi="Calibri" w:cs="Times New Roman"/>
                <w:color w:val="262626" w:themeColor="text1" w:themeTint="D9"/>
              </w:rPr>
              <w:t>Collegio sindacale</w:t>
            </w:r>
          </w:p>
        </w:tc>
      </w:tr>
      <w:tr w:rsidR="00D278CB" w:rsidRPr="00D278CB" w14:paraId="393B8F83" w14:textId="77777777" w:rsidTr="00AB2116">
        <w:trPr>
          <w:trHeight w:val="510"/>
        </w:trPr>
        <w:tc>
          <w:tcPr>
            <w:tcW w:w="6159" w:type="dxa"/>
          </w:tcPr>
          <w:p w14:paraId="48755AE3" w14:textId="77777777" w:rsidR="007231C6" w:rsidRPr="00D278CB" w:rsidRDefault="007231C6" w:rsidP="00BA7498">
            <w:pPr>
              <w:spacing w:after="60" w:line="300" w:lineRule="auto"/>
              <w:jc w:val="both"/>
              <w:rPr>
                <w:rFonts w:ascii="Calibri" w:eastAsia="Calibri" w:hAnsi="Calibri" w:cs="Times New Roman"/>
                <w:color w:val="262626" w:themeColor="text1" w:themeTint="D9"/>
              </w:rPr>
            </w:pPr>
          </w:p>
        </w:tc>
        <w:tc>
          <w:tcPr>
            <w:tcW w:w="2911" w:type="dxa"/>
          </w:tcPr>
          <w:p w14:paraId="1EBFA577" w14:textId="171DBE50" w:rsidR="007231C6" w:rsidRPr="00D278CB" w:rsidRDefault="007231C6" w:rsidP="00BA7498">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_________________</w:t>
            </w:r>
          </w:p>
        </w:tc>
      </w:tr>
      <w:tr w:rsidR="00D278CB" w:rsidRPr="00D278CB" w14:paraId="59CF4ED8" w14:textId="77777777" w:rsidTr="00AB2116">
        <w:trPr>
          <w:trHeight w:val="510"/>
        </w:trPr>
        <w:tc>
          <w:tcPr>
            <w:tcW w:w="6159" w:type="dxa"/>
          </w:tcPr>
          <w:p w14:paraId="3CFD60CB" w14:textId="77777777" w:rsidR="007231C6" w:rsidRPr="00D278CB" w:rsidRDefault="007231C6" w:rsidP="00BA7498">
            <w:pPr>
              <w:spacing w:after="60" w:line="300" w:lineRule="auto"/>
              <w:jc w:val="both"/>
              <w:rPr>
                <w:rFonts w:ascii="Calibri" w:eastAsia="Calibri" w:hAnsi="Calibri" w:cs="Times New Roman"/>
                <w:color w:val="262626" w:themeColor="text1" w:themeTint="D9"/>
              </w:rPr>
            </w:pPr>
          </w:p>
        </w:tc>
        <w:tc>
          <w:tcPr>
            <w:tcW w:w="2911" w:type="dxa"/>
          </w:tcPr>
          <w:p w14:paraId="775A2F23" w14:textId="6B1AB76F" w:rsidR="007231C6" w:rsidRPr="00D278CB" w:rsidRDefault="007231C6" w:rsidP="00BA7498">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_________________</w:t>
            </w:r>
          </w:p>
        </w:tc>
      </w:tr>
      <w:tr w:rsidR="00D278CB" w:rsidRPr="00D278CB" w14:paraId="6D3E68A8" w14:textId="77777777" w:rsidTr="00AB2116">
        <w:trPr>
          <w:trHeight w:val="510"/>
        </w:trPr>
        <w:tc>
          <w:tcPr>
            <w:tcW w:w="6159" w:type="dxa"/>
          </w:tcPr>
          <w:p w14:paraId="01109B80" w14:textId="77777777" w:rsidR="007231C6" w:rsidRPr="00D278CB" w:rsidRDefault="007231C6" w:rsidP="00BA7498">
            <w:pPr>
              <w:spacing w:after="60" w:line="300" w:lineRule="auto"/>
              <w:jc w:val="both"/>
              <w:rPr>
                <w:rFonts w:ascii="Calibri" w:eastAsia="Calibri" w:hAnsi="Calibri" w:cs="Times New Roman"/>
                <w:color w:val="262626" w:themeColor="text1" w:themeTint="D9"/>
              </w:rPr>
            </w:pPr>
          </w:p>
        </w:tc>
        <w:tc>
          <w:tcPr>
            <w:tcW w:w="2911" w:type="dxa"/>
          </w:tcPr>
          <w:p w14:paraId="752A279B" w14:textId="77777777" w:rsidR="007231C6" w:rsidRPr="00D278CB" w:rsidRDefault="007231C6" w:rsidP="00BA7498">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_________________</w:t>
            </w:r>
          </w:p>
        </w:tc>
      </w:tr>
    </w:tbl>
    <w:p w14:paraId="38674265" w14:textId="66E019E7" w:rsidR="007231C6" w:rsidRPr="00240A6B" w:rsidRDefault="00197E6F" w:rsidP="00B44ED6">
      <w:pPr>
        <w:pStyle w:val="Titolo1"/>
        <w:numPr>
          <w:ilvl w:val="0"/>
          <w:numId w:val="153"/>
        </w:numPr>
        <w:ind w:left="709" w:hanging="709"/>
      </w:pPr>
      <w:bookmarkStart w:id="168" w:name="_Toc214451374"/>
      <w:bookmarkStart w:id="169" w:name="_Toc214873798"/>
      <w:r w:rsidRPr="00240A6B">
        <w:lastRenderedPageBreak/>
        <w:t>Verbale relativo alla vigilanza sull</w:t>
      </w:r>
      <w:r w:rsidR="00516BDA" w:rsidRPr="00240A6B">
        <w:t>’</w:t>
      </w:r>
      <w:r w:rsidRPr="00240A6B">
        <w:t>adeguatezza e sul funzionamento dell</w:t>
      </w:r>
      <w:r w:rsidR="00516BDA" w:rsidRPr="00240A6B">
        <w:t>’</w:t>
      </w:r>
      <w:r w:rsidRPr="00240A6B">
        <w:t>assetto amministrativo-contabile</w:t>
      </w:r>
      <w:bookmarkEnd w:id="168"/>
      <w:bookmarkEnd w:id="169"/>
    </w:p>
    <w:p w14:paraId="5C4D2A6D" w14:textId="6A9E2595" w:rsidR="007231C6" w:rsidRPr="00D278CB" w:rsidRDefault="007231C6" w:rsidP="007231C6">
      <w:pPr>
        <w:spacing w:after="60" w:line="300" w:lineRule="auto"/>
        <w:jc w:val="both"/>
        <w:rPr>
          <w:color w:val="262626" w:themeColor="text1" w:themeTint="D9"/>
        </w:rPr>
      </w:pPr>
      <w:r w:rsidRPr="00D278CB">
        <w:rPr>
          <w:color w:val="262626" w:themeColor="text1" w:themeTint="D9"/>
        </w:rPr>
        <w:t xml:space="preserve">In data </w:t>
      </w:r>
      <w:r w:rsidRPr="00D278CB">
        <w:rPr>
          <w:bCs/>
          <w:color w:val="262626" w:themeColor="text1" w:themeTint="D9"/>
        </w:rPr>
        <w:t>__/__/_____</w:t>
      </w:r>
      <w:r w:rsidRPr="00D278CB">
        <w:rPr>
          <w:color w:val="262626" w:themeColor="text1" w:themeTint="D9"/>
        </w:rPr>
        <w:t xml:space="preserve">, alle ore __: __ [presso </w:t>
      </w:r>
      <w:r w:rsidRPr="00D278CB">
        <w:rPr>
          <w:i/>
          <w:color w:val="262626" w:themeColor="text1" w:themeTint="D9"/>
        </w:rPr>
        <w:t>la sede/gli uffici amministrativi della società</w:t>
      </w:r>
      <w:r w:rsidRPr="00D278CB">
        <w:rPr>
          <w:color w:val="262626" w:themeColor="text1" w:themeTint="D9"/>
        </w:rPr>
        <w:t xml:space="preserve"> _______________, in _____________ via/piazza _________,] si è riunito [</w:t>
      </w:r>
      <w:r w:rsidRPr="00D278CB">
        <w:rPr>
          <w:i/>
          <w:iCs/>
          <w:color w:val="262626" w:themeColor="text1" w:themeTint="D9"/>
        </w:rPr>
        <w:t>specificare:</w:t>
      </w:r>
      <w:r w:rsidRPr="00D278CB">
        <w:rPr>
          <w:color w:val="262626" w:themeColor="text1" w:themeTint="D9"/>
        </w:rPr>
        <w:t xml:space="preserve"> in video-audio conferenza, avendo la possibilità ogni partecipante di ricevere e inviare documenti ed essendo consentita tale modalità dall</w:t>
      </w:r>
      <w:r w:rsidR="00516BDA" w:rsidRPr="00D278CB">
        <w:rPr>
          <w:color w:val="262626" w:themeColor="text1" w:themeTint="D9"/>
        </w:rPr>
        <w:t>’</w:t>
      </w:r>
      <w:r w:rsidRPr="00D278CB">
        <w:rPr>
          <w:color w:val="262626" w:themeColor="text1" w:themeTint="D9"/>
        </w:rPr>
        <w:t xml:space="preserve">art. … dello Statuto], il </w:t>
      </w:r>
      <w:r w:rsidR="000A1AD4" w:rsidRPr="00D278CB">
        <w:rPr>
          <w:color w:val="262626" w:themeColor="text1" w:themeTint="D9"/>
        </w:rPr>
        <w:t>Collegio sindacale</w:t>
      </w:r>
      <w:r w:rsidRPr="00D278CB">
        <w:rPr>
          <w:color w:val="262626" w:themeColor="text1" w:themeTint="D9"/>
        </w:rPr>
        <w:t xml:space="preserve"> nelle persone di:</w:t>
      </w:r>
    </w:p>
    <w:p w14:paraId="1761733D" w14:textId="25884B73" w:rsidR="007231C6" w:rsidRPr="00D278CB" w:rsidRDefault="007231C6" w:rsidP="007231C6">
      <w:pPr>
        <w:spacing w:after="60" w:line="300" w:lineRule="auto"/>
        <w:ind w:left="708"/>
        <w:jc w:val="both"/>
        <w:rPr>
          <w:color w:val="262626" w:themeColor="text1" w:themeTint="D9"/>
        </w:rPr>
      </w:pPr>
      <w:r w:rsidRPr="00D278CB">
        <w:rPr>
          <w:color w:val="262626" w:themeColor="text1" w:themeTint="D9"/>
        </w:rPr>
        <w:t xml:space="preserve">dott. _____________________________, </w:t>
      </w:r>
      <w:r w:rsidR="008D0F64" w:rsidRPr="00D278CB">
        <w:rPr>
          <w:color w:val="262626" w:themeColor="text1" w:themeTint="D9"/>
        </w:rPr>
        <w:t>presidente</w:t>
      </w:r>
      <w:r w:rsidRPr="00D278CB">
        <w:rPr>
          <w:color w:val="262626" w:themeColor="text1" w:themeTint="D9"/>
        </w:rPr>
        <w:t>;</w:t>
      </w:r>
    </w:p>
    <w:p w14:paraId="108EA442" w14:textId="77777777" w:rsidR="007231C6" w:rsidRPr="00D278CB" w:rsidRDefault="007231C6" w:rsidP="007231C6">
      <w:pPr>
        <w:spacing w:after="60" w:line="300" w:lineRule="auto"/>
        <w:ind w:left="708"/>
        <w:jc w:val="both"/>
        <w:rPr>
          <w:color w:val="262626" w:themeColor="text1" w:themeTint="D9"/>
        </w:rPr>
      </w:pPr>
      <w:r w:rsidRPr="00D278CB">
        <w:rPr>
          <w:color w:val="262626" w:themeColor="text1" w:themeTint="D9"/>
        </w:rPr>
        <w:t>dott. _____________________________, sindaco effettivo;</w:t>
      </w:r>
    </w:p>
    <w:p w14:paraId="4B403B30" w14:textId="77777777" w:rsidR="007231C6" w:rsidRPr="00D278CB" w:rsidRDefault="007231C6" w:rsidP="007231C6">
      <w:pPr>
        <w:spacing w:after="60" w:line="300" w:lineRule="auto"/>
        <w:ind w:left="708"/>
        <w:jc w:val="both"/>
        <w:rPr>
          <w:color w:val="262626" w:themeColor="text1" w:themeTint="D9"/>
        </w:rPr>
      </w:pPr>
      <w:r w:rsidRPr="00D278CB">
        <w:rPr>
          <w:color w:val="262626" w:themeColor="text1" w:themeTint="D9"/>
        </w:rPr>
        <w:t>dott. _____________________________, sindaco effettivo,</w:t>
      </w:r>
    </w:p>
    <w:p w14:paraId="7A2B77A7" w14:textId="241FAC70" w:rsidR="007231C6" w:rsidRPr="00D278CB" w:rsidRDefault="007231C6" w:rsidP="007231C6">
      <w:pPr>
        <w:spacing w:after="60" w:line="300" w:lineRule="auto"/>
        <w:jc w:val="both"/>
        <w:rPr>
          <w:color w:val="262626" w:themeColor="text1" w:themeTint="D9"/>
        </w:rPr>
      </w:pPr>
      <w:r w:rsidRPr="00D278CB">
        <w:rPr>
          <w:color w:val="262626" w:themeColor="text1" w:themeTint="D9"/>
        </w:rPr>
        <w:t>per redigere il verbale relativo alla vigilanza sull</w:t>
      </w:r>
      <w:r w:rsidR="00516BDA" w:rsidRPr="00D278CB">
        <w:rPr>
          <w:color w:val="262626" w:themeColor="text1" w:themeTint="D9"/>
        </w:rPr>
        <w:t>’</w:t>
      </w:r>
      <w:r w:rsidRPr="00D278CB">
        <w:rPr>
          <w:color w:val="262626" w:themeColor="text1" w:themeTint="D9"/>
        </w:rPr>
        <w:t>adeguatezza dell</w:t>
      </w:r>
      <w:r w:rsidR="00516BDA" w:rsidRPr="00D278CB">
        <w:rPr>
          <w:color w:val="262626" w:themeColor="text1" w:themeTint="D9"/>
        </w:rPr>
        <w:t>’</w:t>
      </w:r>
      <w:r w:rsidRPr="00D278CB">
        <w:rPr>
          <w:color w:val="262626" w:themeColor="text1" w:themeTint="D9"/>
        </w:rPr>
        <w:t>assetto organizzativo.</w:t>
      </w:r>
    </w:p>
    <w:p w14:paraId="709A2BFD" w14:textId="77777777" w:rsidR="007231C6" w:rsidRPr="00D278CB" w:rsidRDefault="007231C6" w:rsidP="007231C6">
      <w:pPr>
        <w:spacing w:after="60" w:line="300" w:lineRule="auto"/>
        <w:jc w:val="both"/>
        <w:rPr>
          <w:color w:val="262626" w:themeColor="text1" w:themeTint="D9"/>
        </w:rPr>
      </w:pPr>
      <w:r w:rsidRPr="00D278CB">
        <w:rPr>
          <w:color w:val="262626" w:themeColor="text1" w:themeTint="D9"/>
        </w:rPr>
        <w:t>[se da remoto:</w:t>
      </w:r>
    </w:p>
    <w:p w14:paraId="5FD3F8DF" w14:textId="5103B083" w:rsidR="00D06E19" w:rsidRPr="00D278CB" w:rsidRDefault="007231C6" w:rsidP="00D06E19">
      <w:pPr>
        <w:spacing w:after="60" w:line="300" w:lineRule="auto"/>
        <w:jc w:val="both"/>
        <w:rPr>
          <w:color w:val="262626" w:themeColor="text1" w:themeTint="D9"/>
        </w:rPr>
      </w:pPr>
      <w:r w:rsidRPr="00D278CB">
        <w:rPr>
          <w:color w:val="262626" w:themeColor="text1" w:themeTint="D9"/>
        </w:rPr>
        <w:t xml:space="preserve">Il </w:t>
      </w:r>
      <w:r w:rsidR="008D0F64" w:rsidRPr="00D278CB">
        <w:rPr>
          <w:color w:val="262626" w:themeColor="text1" w:themeTint="D9"/>
        </w:rPr>
        <w:t>presidente</w:t>
      </w:r>
      <w:r w:rsidRPr="00D278CB">
        <w:rPr>
          <w:color w:val="262626" w:themeColor="text1" w:themeTint="D9"/>
        </w:rPr>
        <w:t xml:space="preserve"> del </w:t>
      </w:r>
      <w:r w:rsidR="000A1AD4" w:rsidRPr="00D278CB">
        <w:rPr>
          <w:color w:val="262626" w:themeColor="text1" w:themeTint="D9"/>
        </w:rPr>
        <w:t>Collegio sindacale</w:t>
      </w:r>
      <w:r w:rsidRPr="00D278CB">
        <w:rPr>
          <w:color w:val="262626" w:themeColor="text1" w:themeTint="D9"/>
        </w:rPr>
        <w:t xml:space="preserve"> rileva che </w:t>
      </w:r>
      <w:r w:rsidRPr="00D278CB">
        <w:rPr>
          <w:rFonts w:ascii="Calibri" w:eastAsia="Calibri" w:hAnsi="Calibri" w:cs="Times New Roman"/>
          <w:color w:val="262626" w:themeColor="text1" w:themeTint="D9"/>
        </w:rPr>
        <w:t xml:space="preserve">il sistema di </w:t>
      </w:r>
      <w:r w:rsidR="001104D0">
        <w:rPr>
          <w:rFonts w:ascii="Calibri" w:eastAsia="Calibri" w:hAnsi="Calibri" w:cs="Times New Roman"/>
          <w:color w:val="262626" w:themeColor="text1" w:themeTint="D9"/>
        </w:rPr>
        <w:t>video-</w:t>
      </w:r>
      <w:proofErr w:type="spellStart"/>
      <w:r w:rsidR="001104D0">
        <w:rPr>
          <w:rFonts w:ascii="Calibri" w:eastAsia="Calibri" w:hAnsi="Calibri" w:cs="Times New Roman"/>
          <w:color w:val="262626" w:themeColor="text1" w:themeTint="D9"/>
        </w:rPr>
        <w:t>audio</w:t>
      </w:r>
      <w:r w:rsidRPr="00D278CB">
        <w:rPr>
          <w:rFonts w:ascii="Calibri" w:eastAsia="Calibri" w:hAnsi="Calibri" w:cs="Times New Roman"/>
          <w:color w:val="262626" w:themeColor="text1" w:themeTint="D9"/>
        </w:rPr>
        <w:t>conferenza</w:t>
      </w:r>
      <w:proofErr w:type="spellEnd"/>
      <w:r w:rsidRPr="00D278CB">
        <w:rPr>
          <w:rFonts w:ascii="Calibri" w:eastAsia="Calibri" w:hAnsi="Calibri" w:cs="Times New Roman"/>
          <w:color w:val="262626" w:themeColor="text1" w:themeTint="D9"/>
        </w:rPr>
        <w:t xml:space="preserve"> utilizzato consente</w:t>
      </w:r>
      <w:r w:rsidRPr="00D278CB">
        <w:rPr>
          <w:color w:val="262626" w:themeColor="text1" w:themeTint="D9"/>
        </w:rPr>
        <w:t>:</w:t>
      </w:r>
    </w:p>
    <w:p w14:paraId="59A6FFD6" w14:textId="787F63F0" w:rsidR="007231C6" w:rsidRPr="00D278CB" w:rsidRDefault="00D06E19" w:rsidP="00615BA4">
      <w:pPr>
        <w:spacing w:after="60" w:line="300" w:lineRule="auto"/>
        <w:jc w:val="both"/>
        <w:rPr>
          <w:color w:val="262626" w:themeColor="text1" w:themeTint="D9"/>
        </w:rPr>
      </w:pPr>
      <w:r w:rsidRPr="00D278CB">
        <w:rPr>
          <w:color w:val="262626" w:themeColor="text1" w:themeTint="D9"/>
        </w:rPr>
        <w:t xml:space="preserve">i) </w:t>
      </w:r>
      <w:r w:rsidR="007231C6" w:rsidRPr="00D278CB">
        <w:rPr>
          <w:color w:val="262626" w:themeColor="text1" w:themeTint="D9"/>
        </w:rPr>
        <w:t xml:space="preserve">a </w:t>
      </w:r>
      <w:r w:rsidRPr="00D278CB">
        <w:rPr>
          <w:color w:val="262626" w:themeColor="text1" w:themeTint="D9"/>
        </w:rPr>
        <w:t>e</w:t>
      </w:r>
      <w:r w:rsidR="007231C6" w:rsidRPr="00D278CB">
        <w:rPr>
          <w:color w:val="262626" w:themeColor="text1" w:themeTint="D9"/>
        </w:rPr>
        <w:t xml:space="preserve">sso </w:t>
      </w:r>
      <w:r w:rsidR="008D0F64" w:rsidRPr="00D278CB">
        <w:rPr>
          <w:color w:val="262626" w:themeColor="text1" w:themeTint="D9"/>
        </w:rPr>
        <w:t>presidente</w:t>
      </w:r>
      <w:r w:rsidR="007231C6" w:rsidRPr="00D278CB">
        <w:rPr>
          <w:color w:val="262626" w:themeColor="text1" w:themeTint="D9"/>
        </w:rPr>
        <w:t xml:space="preserve"> di accertare inequivocabilmente l</w:t>
      </w:r>
      <w:r w:rsidR="00516BDA" w:rsidRPr="00D278CB">
        <w:rPr>
          <w:color w:val="262626" w:themeColor="text1" w:themeTint="D9"/>
        </w:rPr>
        <w:t>’</w:t>
      </w:r>
      <w:r w:rsidR="007231C6" w:rsidRPr="00D278CB">
        <w:rPr>
          <w:color w:val="262626" w:themeColor="text1" w:themeTint="D9"/>
        </w:rPr>
        <w:t>identità e la legittimazione degli intervenuti e di regolare lo svolgimento dell</w:t>
      </w:r>
      <w:r w:rsidR="00516BDA" w:rsidRPr="00D278CB">
        <w:rPr>
          <w:color w:val="262626" w:themeColor="text1" w:themeTint="D9"/>
        </w:rPr>
        <w:t>’</w:t>
      </w:r>
      <w:r w:rsidR="007231C6" w:rsidRPr="00D278CB">
        <w:rPr>
          <w:color w:val="262626" w:themeColor="text1" w:themeTint="D9"/>
        </w:rPr>
        <w:t>adunanza;</w:t>
      </w:r>
    </w:p>
    <w:p w14:paraId="76B18B82" w14:textId="77777777" w:rsidR="007231C6" w:rsidRPr="00D278CB" w:rsidRDefault="007231C6" w:rsidP="00B44ED6">
      <w:pPr>
        <w:pStyle w:val="Paragrafoelenco"/>
        <w:numPr>
          <w:ilvl w:val="0"/>
          <w:numId w:val="120"/>
        </w:numPr>
        <w:spacing w:after="60" w:line="300" w:lineRule="auto"/>
        <w:ind w:left="426" w:hanging="284"/>
        <w:contextualSpacing w:val="0"/>
        <w:jc w:val="both"/>
        <w:rPr>
          <w:color w:val="262626" w:themeColor="text1" w:themeTint="D9"/>
        </w:rPr>
      </w:pPr>
      <w:r w:rsidRPr="00D278CB">
        <w:rPr>
          <w:color w:val="262626" w:themeColor="text1" w:themeTint="D9"/>
        </w:rPr>
        <w:t>al sindaco effettivo ………………, in qualità di soggetto verbalizzante, di percepire adeguatamente gli eventi oggetto di verbalizzazione;</w:t>
      </w:r>
    </w:p>
    <w:p w14:paraId="1441E11B" w14:textId="4566472E" w:rsidR="007231C6" w:rsidRPr="00D278CB" w:rsidRDefault="007231C6" w:rsidP="00B44ED6">
      <w:pPr>
        <w:pStyle w:val="Paragrafoelenco"/>
        <w:numPr>
          <w:ilvl w:val="0"/>
          <w:numId w:val="120"/>
        </w:numPr>
        <w:spacing w:after="60" w:line="300" w:lineRule="auto"/>
        <w:ind w:left="426" w:hanging="284"/>
        <w:contextualSpacing w:val="0"/>
        <w:jc w:val="both"/>
        <w:rPr>
          <w:color w:val="262626" w:themeColor="text1" w:themeTint="D9"/>
        </w:rPr>
      </w:pPr>
      <w:r w:rsidRPr="00D278CB">
        <w:rPr>
          <w:color w:val="262626" w:themeColor="text1" w:themeTint="D9"/>
        </w:rPr>
        <w:t>agli intervenuti di partecipare in tempo reale alla discussione e alla votazione simultanea sugli argomenti all</w:t>
      </w:r>
      <w:r w:rsidR="00516BDA" w:rsidRPr="00D278CB">
        <w:rPr>
          <w:color w:val="262626" w:themeColor="text1" w:themeTint="D9"/>
        </w:rPr>
        <w:t>’</w:t>
      </w:r>
      <w:r w:rsidRPr="00D278CB">
        <w:rPr>
          <w:color w:val="262626" w:themeColor="text1" w:themeTint="D9"/>
        </w:rPr>
        <w:t>ordine del giorno, nonché di visionare, ricevere o trasmettere documenti;</w:t>
      </w:r>
    </w:p>
    <w:p w14:paraId="3E658B6C" w14:textId="77777777" w:rsidR="007231C6" w:rsidRPr="00D278CB" w:rsidRDefault="007231C6" w:rsidP="007231C6">
      <w:pPr>
        <w:spacing w:after="60" w:line="300" w:lineRule="auto"/>
        <w:jc w:val="both"/>
        <w:rPr>
          <w:color w:val="262626" w:themeColor="text1" w:themeTint="D9"/>
        </w:rPr>
      </w:pPr>
      <w:r w:rsidRPr="00D278CB">
        <w:rPr>
          <w:color w:val="262626" w:themeColor="text1" w:themeTint="D9"/>
        </w:rPr>
        <w:t>con comunicazione in data ……………. il/la signor/a ……………………. ha reso note le modalità di collegamento].</w:t>
      </w:r>
    </w:p>
    <w:p w14:paraId="58A27411" w14:textId="77777777" w:rsidR="007231C6" w:rsidRPr="00D278CB" w:rsidRDefault="007231C6" w:rsidP="007231C6">
      <w:pPr>
        <w:spacing w:after="60" w:line="300" w:lineRule="auto"/>
        <w:jc w:val="both"/>
        <w:rPr>
          <w:color w:val="262626" w:themeColor="text1" w:themeTint="D9"/>
        </w:rPr>
      </w:pPr>
      <w:r w:rsidRPr="00D278CB">
        <w:rPr>
          <w:color w:val="262626" w:themeColor="text1" w:themeTint="D9"/>
        </w:rPr>
        <w:t>Sono altresì presenti [</w:t>
      </w:r>
      <w:r w:rsidRPr="00D278CB">
        <w:rPr>
          <w:i/>
          <w:iCs/>
          <w:color w:val="262626" w:themeColor="text1" w:themeTint="D9"/>
        </w:rPr>
        <w:t>ovvero</w:t>
      </w:r>
      <w:r w:rsidRPr="00D278CB">
        <w:rPr>
          <w:color w:val="262626" w:themeColor="text1" w:themeTint="D9"/>
        </w:rPr>
        <w:t>: collegati]:</w:t>
      </w:r>
    </w:p>
    <w:p w14:paraId="6B4B951A" w14:textId="77777777" w:rsidR="007231C6" w:rsidRPr="00D278CB" w:rsidRDefault="007231C6" w:rsidP="007231C6">
      <w:pPr>
        <w:spacing w:after="60" w:line="300" w:lineRule="auto"/>
        <w:ind w:left="708"/>
        <w:jc w:val="both"/>
        <w:rPr>
          <w:color w:val="262626" w:themeColor="text1" w:themeTint="D9"/>
        </w:rPr>
      </w:pPr>
      <w:r w:rsidRPr="00D278CB">
        <w:rPr>
          <w:color w:val="262626" w:themeColor="text1" w:themeTint="D9"/>
        </w:rPr>
        <w:t>___________, in qualità di ___________;</w:t>
      </w:r>
    </w:p>
    <w:p w14:paraId="4DA3F9FC" w14:textId="77777777" w:rsidR="007231C6" w:rsidRPr="00D278CB" w:rsidRDefault="007231C6" w:rsidP="007231C6">
      <w:pPr>
        <w:spacing w:after="60" w:line="300" w:lineRule="auto"/>
        <w:ind w:left="708"/>
        <w:jc w:val="both"/>
        <w:rPr>
          <w:color w:val="262626" w:themeColor="text1" w:themeTint="D9"/>
        </w:rPr>
      </w:pPr>
      <w:r w:rsidRPr="00D278CB">
        <w:rPr>
          <w:color w:val="262626" w:themeColor="text1" w:themeTint="D9"/>
        </w:rPr>
        <w:t>___________, con funzione di ________.</w:t>
      </w:r>
    </w:p>
    <w:p w14:paraId="26BA15FC" w14:textId="77777777" w:rsidR="007231C6" w:rsidRPr="00D278CB" w:rsidRDefault="007231C6" w:rsidP="007231C6">
      <w:pPr>
        <w:spacing w:after="60" w:line="300" w:lineRule="auto"/>
        <w:jc w:val="both"/>
        <w:rPr>
          <w:color w:val="262626" w:themeColor="text1" w:themeTint="D9"/>
        </w:rPr>
      </w:pPr>
      <w:r w:rsidRPr="00D278CB">
        <w:rPr>
          <w:color w:val="262626" w:themeColor="text1" w:themeTint="D9"/>
        </w:rPr>
        <w:t>Premesso che:</w:t>
      </w:r>
    </w:p>
    <w:p w14:paraId="4BEA2B6E" w14:textId="25D31B4A" w:rsidR="007231C6" w:rsidRPr="00D278CB" w:rsidRDefault="007231C6" w:rsidP="00E127A9">
      <w:pPr>
        <w:numPr>
          <w:ilvl w:val="0"/>
          <w:numId w:val="1"/>
        </w:numPr>
        <w:spacing w:after="60" w:line="300" w:lineRule="auto"/>
        <w:ind w:left="426" w:hanging="284"/>
        <w:jc w:val="both"/>
        <w:rPr>
          <w:rFonts w:ascii="Calibri" w:eastAsia="Calibri" w:hAnsi="Calibri" w:cs="Times New Roman"/>
          <w:b/>
          <w:bCs/>
          <w:color w:val="262626" w:themeColor="text1" w:themeTint="D9"/>
        </w:rPr>
      </w:pPr>
      <w:r w:rsidRPr="00D278CB">
        <w:rPr>
          <w:color w:val="262626" w:themeColor="text1" w:themeTint="D9"/>
        </w:rPr>
        <w:t>ai sensi dell</w:t>
      </w:r>
      <w:r w:rsidR="00516BDA" w:rsidRPr="00D278CB">
        <w:rPr>
          <w:color w:val="262626" w:themeColor="text1" w:themeTint="D9"/>
        </w:rPr>
        <w:t>’</w:t>
      </w:r>
      <w:r w:rsidRPr="00D278CB">
        <w:rPr>
          <w:color w:val="262626" w:themeColor="text1" w:themeTint="D9"/>
        </w:rPr>
        <w:t>art. 2403 c.c. e della Norma 3.7. delle “</w:t>
      </w:r>
      <w:r w:rsidRPr="00D278CB">
        <w:rPr>
          <w:i/>
          <w:color w:val="262626" w:themeColor="text1" w:themeTint="D9"/>
        </w:rPr>
        <w:t xml:space="preserve">Norme di comportamento del </w:t>
      </w:r>
      <w:r w:rsidR="000A1AD4" w:rsidRPr="00D278CB">
        <w:rPr>
          <w:i/>
          <w:color w:val="262626" w:themeColor="text1" w:themeTint="D9"/>
        </w:rPr>
        <w:t>Collegio sindacale</w:t>
      </w:r>
      <w:r w:rsidRPr="00D278CB">
        <w:rPr>
          <w:color w:val="262626" w:themeColor="text1" w:themeTint="D9"/>
        </w:rPr>
        <w:t xml:space="preserve"> </w:t>
      </w:r>
      <w:r w:rsidRPr="00D278CB">
        <w:rPr>
          <w:i/>
          <w:color w:val="262626" w:themeColor="text1" w:themeTint="D9"/>
        </w:rPr>
        <w:t>di società non quotate</w:t>
      </w:r>
      <w:r w:rsidRPr="00D278CB">
        <w:rPr>
          <w:color w:val="262626" w:themeColor="text1" w:themeTint="D9"/>
        </w:rPr>
        <w:t xml:space="preserve">”, emanate dal CNDCEC nel mese di dicembre 2024  e vigenti dal </w:t>
      </w:r>
      <w:r w:rsidRPr="00D278CB">
        <w:rPr>
          <w:iCs/>
          <w:color w:val="262626" w:themeColor="text1" w:themeTint="D9"/>
        </w:rPr>
        <w:t>1° gennaio 2025</w:t>
      </w:r>
      <w:r w:rsidRPr="00D278CB">
        <w:rPr>
          <w:color w:val="262626" w:themeColor="text1" w:themeTint="D9"/>
        </w:rPr>
        <w:t xml:space="preserve">, il </w:t>
      </w:r>
      <w:r w:rsidR="000A1AD4" w:rsidRPr="00D278CB">
        <w:rPr>
          <w:color w:val="262626" w:themeColor="text1" w:themeTint="D9"/>
        </w:rPr>
        <w:t>Collegio sindacale</w:t>
      </w:r>
      <w:r w:rsidRPr="00D278CB">
        <w:rPr>
          <w:color w:val="262626" w:themeColor="text1" w:themeTint="D9"/>
        </w:rPr>
        <w:t xml:space="preserve"> è tenuto a svolgere l</w:t>
      </w:r>
      <w:r w:rsidR="00516BDA" w:rsidRPr="00D278CB">
        <w:rPr>
          <w:color w:val="262626" w:themeColor="text1" w:themeTint="D9"/>
        </w:rPr>
        <w:t>’</w:t>
      </w:r>
      <w:r w:rsidRPr="00D278CB">
        <w:rPr>
          <w:color w:val="262626" w:themeColor="text1" w:themeTint="D9"/>
        </w:rPr>
        <w:t>attività di vigilanza sull</w:t>
      </w:r>
      <w:r w:rsidR="00516BDA" w:rsidRPr="00D278CB">
        <w:rPr>
          <w:color w:val="262626" w:themeColor="text1" w:themeTint="D9"/>
        </w:rPr>
        <w:t>’</w:t>
      </w:r>
      <w:r w:rsidRPr="00D278CB">
        <w:rPr>
          <w:color w:val="262626" w:themeColor="text1" w:themeTint="D9"/>
        </w:rPr>
        <w:t>adeguatezza e sul funzionamento dell</w:t>
      </w:r>
      <w:r w:rsidR="00516BDA" w:rsidRPr="00D278CB">
        <w:rPr>
          <w:color w:val="262626" w:themeColor="text1" w:themeTint="D9"/>
        </w:rPr>
        <w:t>’</w:t>
      </w:r>
      <w:r w:rsidRPr="00D278CB">
        <w:rPr>
          <w:color w:val="262626" w:themeColor="text1" w:themeTint="D9"/>
        </w:rPr>
        <w:t xml:space="preserve">assetto amministrativo-contabile; </w:t>
      </w:r>
    </w:p>
    <w:p w14:paraId="12963A2B" w14:textId="3F176EE9" w:rsidR="007231C6" w:rsidRPr="00D278CB" w:rsidRDefault="00B15089" w:rsidP="007231C6">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 xml:space="preserve">il Collegio sindacale </w:t>
      </w:r>
      <w:r w:rsidR="007231C6" w:rsidRPr="00D278CB">
        <w:rPr>
          <w:rFonts w:ascii="Calibri" w:eastAsia="Calibri" w:hAnsi="Calibri" w:cs="Times New Roman"/>
          <w:color w:val="262626" w:themeColor="text1" w:themeTint="D9"/>
        </w:rPr>
        <w:t>prend</w:t>
      </w:r>
      <w:r w:rsidRPr="00D278CB">
        <w:rPr>
          <w:rFonts w:ascii="Calibri" w:eastAsia="Calibri" w:hAnsi="Calibri" w:cs="Times New Roman"/>
          <w:color w:val="262626" w:themeColor="text1" w:themeTint="D9"/>
        </w:rPr>
        <w:t>e</w:t>
      </w:r>
      <w:r w:rsidR="007231C6" w:rsidRPr="00D278CB">
        <w:rPr>
          <w:rFonts w:ascii="Calibri" w:eastAsia="Calibri" w:hAnsi="Calibri" w:cs="Times New Roman"/>
          <w:color w:val="262626" w:themeColor="text1" w:themeTint="D9"/>
        </w:rPr>
        <w:t xml:space="preserve"> innanzitutto atto che il sistema in esame è basato su un ufficio composto da ________ persone sotto la responsabilità di ___________________ che si avvale di un sistema informatico ____________________.</w:t>
      </w:r>
    </w:p>
    <w:p w14:paraId="28424B54" w14:textId="313E63FF" w:rsidR="007231C6" w:rsidRPr="00D278CB" w:rsidRDefault="007231C6" w:rsidP="007231C6">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 xml:space="preserve">Sono stati eseguiti i seguenti </w:t>
      </w:r>
      <w:r w:rsidRPr="00D278CB">
        <w:rPr>
          <w:rFonts w:ascii="Calibri" w:eastAsia="Calibri" w:hAnsi="Calibri" w:cs="Times New Roman"/>
          <w:i/>
          <w:color w:val="262626" w:themeColor="text1" w:themeTint="D9"/>
        </w:rPr>
        <w:t>test</w:t>
      </w:r>
      <w:r w:rsidRPr="00D278CB">
        <w:rPr>
          <w:rStyle w:val="Rimandonotaapidipagina"/>
          <w:rFonts w:ascii="Calibri" w:eastAsia="Calibri" w:hAnsi="Calibri" w:cs="Times New Roman"/>
          <w:i/>
          <w:color w:val="262626" w:themeColor="text1" w:themeTint="D9"/>
        </w:rPr>
        <w:footnoteReference w:id="44"/>
      </w:r>
      <w:r w:rsidRPr="00D278CB">
        <w:rPr>
          <w:rFonts w:ascii="Calibri" w:eastAsia="Calibri" w:hAnsi="Calibri" w:cs="Times New Roman"/>
          <w:color w:val="262626" w:themeColor="text1" w:themeTint="D9"/>
        </w:rPr>
        <w:t xml:space="preserve"> e procedure di controllo al fine di acquisire elementi che consentano di accertare 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efficace funzionamento dell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 xml:space="preserve">assetto amministrativo-contabile: </w:t>
      </w:r>
      <w:r w:rsidRPr="00D278CB">
        <w:rPr>
          <w:rFonts w:ascii="Calibri" w:eastAsia="Calibri" w:hAnsi="Calibri" w:cs="Times New Roman"/>
          <w:color w:val="262626" w:themeColor="text1" w:themeTint="D9"/>
        </w:rPr>
        <w:lastRenderedPageBreak/>
        <w:t xml:space="preserve">________________________, in conformità delle disposizioni di legge, di statuto e della </w:t>
      </w:r>
      <w:r w:rsidRPr="00D278CB">
        <w:rPr>
          <w:rFonts w:eastAsia="Calibri" w:cs="Times New Roman"/>
          <w:color w:val="262626" w:themeColor="text1" w:themeTint="D9"/>
        </w:rPr>
        <w:t>Norma 3.7.</w:t>
      </w:r>
      <w:r w:rsidRPr="00D278CB">
        <w:rPr>
          <w:rFonts w:ascii="Calibri" w:eastAsia="Calibri" w:hAnsi="Calibri" w:cs="Times New Roman"/>
          <w:color w:val="262626" w:themeColor="text1" w:themeTint="D9"/>
        </w:rPr>
        <w:t xml:space="preserve"> delle “</w:t>
      </w:r>
      <w:r w:rsidRPr="00D278CB">
        <w:rPr>
          <w:rFonts w:ascii="Calibri" w:eastAsia="Calibri" w:hAnsi="Calibri" w:cs="Times New Roman"/>
          <w:i/>
          <w:color w:val="262626" w:themeColor="text1" w:themeTint="D9"/>
        </w:rPr>
        <w:t xml:space="preserve">Norme di comportamento del </w:t>
      </w:r>
      <w:r w:rsidR="000A1AD4" w:rsidRPr="00D278CB">
        <w:rPr>
          <w:rFonts w:ascii="Calibri" w:eastAsia="Calibri" w:hAnsi="Calibri" w:cs="Times New Roman"/>
          <w:i/>
          <w:color w:val="262626" w:themeColor="text1" w:themeTint="D9"/>
        </w:rPr>
        <w:t>Collegio sindacale</w:t>
      </w:r>
      <w:r w:rsidRPr="00D278CB">
        <w:rPr>
          <w:rFonts w:ascii="Calibri" w:eastAsia="Calibri" w:hAnsi="Calibri" w:cs="Times New Roman"/>
          <w:color w:val="262626" w:themeColor="text1" w:themeTint="D9"/>
        </w:rPr>
        <w:t xml:space="preserve"> </w:t>
      </w:r>
      <w:r w:rsidRPr="00D278CB">
        <w:rPr>
          <w:rFonts w:ascii="Calibri" w:eastAsia="Calibri" w:hAnsi="Calibri" w:cs="Times New Roman"/>
          <w:i/>
          <w:color w:val="262626" w:themeColor="text1" w:themeTint="D9"/>
        </w:rPr>
        <w:t>di società non quotate</w:t>
      </w:r>
      <w:r w:rsidRPr="00D278CB">
        <w:rPr>
          <w:rFonts w:ascii="Calibri" w:eastAsia="Calibri" w:hAnsi="Calibri" w:cs="Times New Roman"/>
          <w:color w:val="262626" w:themeColor="text1" w:themeTint="D9"/>
        </w:rPr>
        <w:t>”.</w:t>
      </w:r>
    </w:p>
    <w:p w14:paraId="1250A8D7" w14:textId="39E13E65" w:rsidR="007231C6" w:rsidRPr="00D278CB" w:rsidRDefault="007231C6" w:rsidP="00E127A9">
      <w:pPr>
        <w:spacing w:before="120"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Alla luce delle informazioni acquisite anche attraverso lo scambio di informazioni con 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organo di amministrazione, con i responsabili delle diverse funzioni e con il soggetto incaricato della revisione legale, si ritiene che 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assetto amministrativo-contabile sia [</w:t>
      </w:r>
      <w:r w:rsidRPr="00D278CB">
        <w:rPr>
          <w:rFonts w:ascii="Calibri" w:eastAsia="Calibri" w:hAnsi="Calibri" w:cs="Times New Roman"/>
          <w:i/>
          <w:color w:val="262626" w:themeColor="text1" w:themeTint="D9"/>
        </w:rPr>
        <w:t>ovvero</w:t>
      </w:r>
      <w:r w:rsidRPr="00D278CB">
        <w:rPr>
          <w:rFonts w:ascii="Calibri" w:eastAsia="Calibri" w:hAnsi="Calibri" w:cs="Times New Roman"/>
          <w:color w:val="262626" w:themeColor="text1" w:themeTint="D9"/>
        </w:rPr>
        <w:t>: non sia] adeguato alle dimensioni aziendali e alla specifica attività svolta.</w:t>
      </w:r>
    </w:p>
    <w:p w14:paraId="3B69F2FB" w14:textId="71AF0915" w:rsidR="007231C6" w:rsidRPr="00D278CB" w:rsidRDefault="007231C6" w:rsidP="00E127A9">
      <w:pPr>
        <w:spacing w:before="120"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w:t>
      </w:r>
      <w:r w:rsidRPr="00D278CB">
        <w:rPr>
          <w:rFonts w:ascii="Calibri" w:eastAsia="Calibri" w:hAnsi="Calibri" w:cs="Times New Roman"/>
          <w:i/>
          <w:color w:val="262626" w:themeColor="text1" w:themeTint="D9"/>
        </w:rPr>
        <w:t>In caso negativo</w:t>
      </w:r>
      <w:r w:rsidRPr="00D278CB">
        <w:rPr>
          <w:rFonts w:ascii="Calibri" w:eastAsia="Calibri" w:hAnsi="Calibri" w:cs="Times New Roman"/>
          <w:color w:val="262626" w:themeColor="text1" w:themeTint="D9"/>
        </w:rPr>
        <w:t>: In particolare, si rileva: ________ e si richiede all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organo amministrativo 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adozione delle seguenti azioni correttive _________ .]</w:t>
      </w:r>
    </w:p>
    <w:p w14:paraId="15A771EA" w14:textId="08AF5E4D" w:rsidR="007231C6" w:rsidRPr="00D278CB" w:rsidRDefault="00F1510F" w:rsidP="00E127A9">
      <w:pPr>
        <w:spacing w:before="120"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I</w:t>
      </w:r>
      <w:r w:rsidR="007231C6" w:rsidRPr="00D278CB">
        <w:rPr>
          <w:rFonts w:ascii="Calibri" w:eastAsia="Calibri" w:hAnsi="Calibri" w:cs="Times New Roman"/>
          <w:color w:val="262626" w:themeColor="text1" w:themeTint="D9"/>
        </w:rPr>
        <w:t>l presente verbale è stato redatto sulla base delle annotazioni prese nel corso della riunione ed è approvato all</w:t>
      </w:r>
      <w:r w:rsidR="00516BDA" w:rsidRPr="00D278CB">
        <w:rPr>
          <w:rFonts w:ascii="Calibri" w:eastAsia="Calibri" w:hAnsi="Calibri" w:cs="Times New Roman"/>
          <w:color w:val="262626" w:themeColor="text1" w:themeTint="D9"/>
        </w:rPr>
        <w:t>’</w:t>
      </w:r>
      <w:r w:rsidR="007231C6" w:rsidRPr="00D278CB">
        <w:rPr>
          <w:rFonts w:ascii="Calibri" w:eastAsia="Calibri" w:hAnsi="Calibri" w:cs="Times New Roman"/>
          <w:color w:val="262626" w:themeColor="text1" w:themeTint="D9"/>
        </w:rPr>
        <w:t>unanimità prima della sua trascrizione a libro]</w:t>
      </w:r>
    </w:p>
    <w:p w14:paraId="53C9D920" w14:textId="77777777" w:rsidR="007231C6" w:rsidRPr="00D278CB" w:rsidRDefault="007231C6" w:rsidP="007231C6">
      <w:pPr>
        <w:spacing w:after="60" w:line="300" w:lineRule="auto"/>
        <w:jc w:val="both"/>
        <w:rPr>
          <w:rFonts w:ascii="Calibri" w:eastAsia="Calibri" w:hAnsi="Calibri" w:cs="Times New Roman"/>
          <w:color w:val="262626" w:themeColor="text1" w:themeTint="D9"/>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9"/>
        <w:gridCol w:w="2911"/>
      </w:tblGrid>
      <w:tr w:rsidR="00D278CB" w:rsidRPr="00D278CB" w14:paraId="38EFC5AA" w14:textId="77777777" w:rsidTr="00E5329E">
        <w:trPr>
          <w:trHeight w:hRule="exact" w:val="567"/>
        </w:trPr>
        <w:tc>
          <w:tcPr>
            <w:tcW w:w="6159" w:type="dxa"/>
            <w:vAlign w:val="center"/>
          </w:tcPr>
          <w:p w14:paraId="534A37A3" w14:textId="77777777" w:rsidR="003620C2" w:rsidRPr="00D278CB" w:rsidRDefault="003620C2" w:rsidP="00E5329E">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i/>
                <w:iCs/>
                <w:color w:val="262626" w:themeColor="text1" w:themeTint="D9"/>
              </w:rPr>
              <w:t>Luogo, data</w:t>
            </w:r>
          </w:p>
        </w:tc>
        <w:tc>
          <w:tcPr>
            <w:tcW w:w="2911" w:type="dxa"/>
            <w:vAlign w:val="center"/>
          </w:tcPr>
          <w:p w14:paraId="61454187" w14:textId="77777777" w:rsidR="003620C2" w:rsidRPr="00D278CB" w:rsidRDefault="003620C2" w:rsidP="00E5329E">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Il Collegio sindacale</w:t>
            </w:r>
          </w:p>
        </w:tc>
      </w:tr>
      <w:tr w:rsidR="00D278CB" w:rsidRPr="00D278CB" w14:paraId="51CCFA8B" w14:textId="77777777" w:rsidTr="00AB2116">
        <w:trPr>
          <w:trHeight w:val="510"/>
        </w:trPr>
        <w:tc>
          <w:tcPr>
            <w:tcW w:w="6159" w:type="dxa"/>
          </w:tcPr>
          <w:p w14:paraId="617EDAA1" w14:textId="77777777" w:rsidR="003620C2" w:rsidRPr="00D278CB" w:rsidRDefault="003620C2" w:rsidP="00E5329E">
            <w:pPr>
              <w:spacing w:after="60" w:line="300" w:lineRule="auto"/>
              <w:jc w:val="both"/>
              <w:rPr>
                <w:rFonts w:ascii="Calibri" w:eastAsia="Calibri" w:hAnsi="Calibri" w:cs="Times New Roman"/>
                <w:color w:val="262626" w:themeColor="text1" w:themeTint="D9"/>
              </w:rPr>
            </w:pPr>
          </w:p>
        </w:tc>
        <w:tc>
          <w:tcPr>
            <w:tcW w:w="2911" w:type="dxa"/>
          </w:tcPr>
          <w:p w14:paraId="5A964474" w14:textId="77777777" w:rsidR="003620C2" w:rsidRPr="00D278CB" w:rsidRDefault="003620C2" w:rsidP="00E5329E">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_________________</w:t>
            </w:r>
          </w:p>
        </w:tc>
      </w:tr>
      <w:tr w:rsidR="00D278CB" w:rsidRPr="00D278CB" w14:paraId="6B933017" w14:textId="77777777" w:rsidTr="00AB2116">
        <w:trPr>
          <w:trHeight w:val="510"/>
        </w:trPr>
        <w:tc>
          <w:tcPr>
            <w:tcW w:w="6159" w:type="dxa"/>
          </w:tcPr>
          <w:p w14:paraId="3FB48F9F" w14:textId="77777777" w:rsidR="003620C2" w:rsidRPr="00D278CB" w:rsidRDefault="003620C2" w:rsidP="00E5329E">
            <w:pPr>
              <w:spacing w:after="60" w:line="300" w:lineRule="auto"/>
              <w:jc w:val="both"/>
              <w:rPr>
                <w:rFonts w:ascii="Calibri" w:eastAsia="Calibri" w:hAnsi="Calibri" w:cs="Times New Roman"/>
                <w:color w:val="262626" w:themeColor="text1" w:themeTint="D9"/>
              </w:rPr>
            </w:pPr>
          </w:p>
        </w:tc>
        <w:tc>
          <w:tcPr>
            <w:tcW w:w="2911" w:type="dxa"/>
          </w:tcPr>
          <w:p w14:paraId="0CF69A89" w14:textId="77777777" w:rsidR="003620C2" w:rsidRPr="00D278CB" w:rsidRDefault="003620C2" w:rsidP="00E5329E">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_________________</w:t>
            </w:r>
          </w:p>
        </w:tc>
      </w:tr>
      <w:tr w:rsidR="003620C2" w:rsidRPr="00D278CB" w14:paraId="27A73D8A" w14:textId="77777777" w:rsidTr="00AB2116">
        <w:trPr>
          <w:trHeight w:val="510"/>
        </w:trPr>
        <w:tc>
          <w:tcPr>
            <w:tcW w:w="6159" w:type="dxa"/>
          </w:tcPr>
          <w:p w14:paraId="08A8D6A6" w14:textId="77777777" w:rsidR="003620C2" w:rsidRPr="00D278CB" w:rsidRDefault="003620C2" w:rsidP="00E5329E">
            <w:pPr>
              <w:spacing w:after="60" w:line="300" w:lineRule="auto"/>
              <w:jc w:val="both"/>
              <w:rPr>
                <w:rFonts w:ascii="Calibri" w:eastAsia="Calibri" w:hAnsi="Calibri" w:cs="Times New Roman"/>
                <w:color w:val="262626" w:themeColor="text1" w:themeTint="D9"/>
              </w:rPr>
            </w:pPr>
          </w:p>
        </w:tc>
        <w:tc>
          <w:tcPr>
            <w:tcW w:w="2911" w:type="dxa"/>
          </w:tcPr>
          <w:p w14:paraId="503F4E2F" w14:textId="77777777" w:rsidR="003620C2" w:rsidRPr="00D278CB" w:rsidRDefault="003620C2" w:rsidP="00E5329E">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_________________</w:t>
            </w:r>
          </w:p>
        </w:tc>
      </w:tr>
    </w:tbl>
    <w:p w14:paraId="7B678431" w14:textId="77777777" w:rsidR="003620C2" w:rsidRPr="00D278CB" w:rsidRDefault="003620C2" w:rsidP="007231C6">
      <w:pPr>
        <w:spacing w:after="60" w:line="300" w:lineRule="auto"/>
        <w:jc w:val="both"/>
        <w:rPr>
          <w:rFonts w:ascii="Calibri" w:eastAsia="Calibri" w:hAnsi="Calibri" w:cs="Times New Roman"/>
          <w:color w:val="262626" w:themeColor="text1" w:themeTint="D9"/>
        </w:rPr>
      </w:pPr>
    </w:p>
    <w:p w14:paraId="400E18A2" w14:textId="77777777" w:rsidR="003620C2" w:rsidRPr="00D278CB" w:rsidRDefault="003620C2" w:rsidP="007231C6">
      <w:pPr>
        <w:spacing w:after="60" w:line="300" w:lineRule="auto"/>
        <w:jc w:val="both"/>
        <w:rPr>
          <w:rFonts w:ascii="Calibri" w:eastAsia="Calibri" w:hAnsi="Calibri" w:cs="Times New Roman"/>
          <w:color w:val="262626" w:themeColor="text1" w:themeTint="D9"/>
        </w:rPr>
      </w:pPr>
    </w:p>
    <w:p w14:paraId="1768D63D" w14:textId="77777777" w:rsidR="003620C2" w:rsidRPr="00D278CB" w:rsidRDefault="003620C2" w:rsidP="007231C6">
      <w:pPr>
        <w:spacing w:after="60" w:line="300" w:lineRule="auto"/>
        <w:jc w:val="both"/>
        <w:rPr>
          <w:rFonts w:ascii="Calibri" w:eastAsia="Calibri" w:hAnsi="Calibri" w:cs="Times New Roman"/>
          <w:color w:val="262626" w:themeColor="text1" w:themeTint="D9"/>
        </w:rPr>
      </w:pPr>
    </w:p>
    <w:p w14:paraId="24D2F748" w14:textId="77777777" w:rsidR="003620C2" w:rsidRPr="00D278CB" w:rsidRDefault="003620C2" w:rsidP="007231C6">
      <w:pPr>
        <w:spacing w:after="60" w:line="300" w:lineRule="auto"/>
        <w:jc w:val="both"/>
        <w:rPr>
          <w:rFonts w:ascii="Calibri" w:eastAsia="Calibri" w:hAnsi="Calibri" w:cs="Times New Roman"/>
          <w:color w:val="262626" w:themeColor="text1" w:themeTint="D9"/>
        </w:rPr>
      </w:pPr>
    </w:p>
    <w:p w14:paraId="63B5DF73" w14:textId="77777777" w:rsidR="003620C2" w:rsidRPr="00D278CB" w:rsidRDefault="003620C2" w:rsidP="007231C6">
      <w:pPr>
        <w:spacing w:after="60" w:line="300" w:lineRule="auto"/>
        <w:jc w:val="both"/>
        <w:rPr>
          <w:rFonts w:ascii="Calibri" w:eastAsia="Calibri" w:hAnsi="Calibri" w:cs="Times New Roman"/>
          <w:color w:val="262626" w:themeColor="text1" w:themeTint="D9"/>
        </w:rPr>
      </w:pPr>
    </w:p>
    <w:p w14:paraId="036C4A8B" w14:textId="77777777" w:rsidR="007231C6" w:rsidRPr="00D278CB" w:rsidRDefault="007231C6" w:rsidP="007231C6">
      <w:pPr>
        <w:spacing w:after="60" w:line="300" w:lineRule="auto"/>
        <w:jc w:val="both"/>
        <w:rPr>
          <w:rFonts w:ascii="Calibri" w:eastAsia="Calibri" w:hAnsi="Calibri" w:cs="Times New Roman"/>
          <w:color w:val="262626" w:themeColor="text1" w:themeTint="D9"/>
        </w:rPr>
      </w:pPr>
    </w:p>
    <w:p w14:paraId="6C7455E3" w14:textId="77777777" w:rsidR="007231C6" w:rsidRPr="00D278CB" w:rsidRDefault="007231C6" w:rsidP="007231C6">
      <w:pPr>
        <w:spacing w:after="60" w:line="300" w:lineRule="auto"/>
        <w:jc w:val="both"/>
        <w:rPr>
          <w:rFonts w:ascii="Calibri" w:eastAsia="Calibri" w:hAnsi="Calibri" w:cs="Times New Roman"/>
          <w:color w:val="262626" w:themeColor="text1" w:themeTint="D9"/>
        </w:rPr>
      </w:pPr>
    </w:p>
    <w:p w14:paraId="460FE9CA" w14:textId="77777777" w:rsidR="007231C6" w:rsidRPr="00D278CB" w:rsidRDefault="007231C6" w:rsidP="007231C6">
      <w:pPr>
        <w:spacing w:after="60" w:line="300" w:lineRule="auto"/>
        <w:jc w:val="both"/>
        <w:rPr>
          <w:rFonts w:ascii="Calibri" w:eastAsia="Calibri" w:hAnsi="Calibri" w:cs="Times New Roman"/>
          <w:color w:val="262626" w:themeColor="text1" w:themeTint="D9"/>
        </w:rPr>
      </w:pPr>
    </w:p>
    <w:p w14:paraId="779A9EDC" w14:textId="77777777" w:rsidR="007231C6" w:rsidRPr="00D278CB" w:rsidRDefault="007231C6" w:rsidP="007231C6">
      <w:pPr>
        <w:spacing w:after="60" w:line="300" w:lineRule="auto"/>
        <w:jc w:val="both"/>
        <w:rPr>
          <w:rFonts w:ascii="Calibri" w:eastAsia="Calibri" w:hAnsi="Calibri" w:cs="Times New Roman"/>
          <w:b/>
          <w:color w:val="262626" w:themeColor="text1" w:themeTint="D9"/>
        </w:rPr>
      </w:pPr>
    </w:p>
    <w:p w14:paraId="7429FD85" w14:textId="77777777" w:rsidR="007231C6" w:rsidRPr="00D278CB" w:rsidRDefault="007231C6" w:rsidP="007231C6">
      <w:pPr>
        <w:rPr>
          <w:color w:val="262626" w:themeColor="text1" w:themeTint="D9"/>
        </w:rPr>
      </w:pPr>
    </w:p>
    <w:p w14:paraId="3B2495B2" w14:textId="77777777" w:rsidR="007231C6" w:rsidRDefault="007231C6" w:rsidP="007231C6"/>
    <w:p w14:paraId="17AEFAE5" w14:textId="77777777" w:rsidR="007231C6" w:rsidRDefault="007231C6" w:rsidP="007231C6">
      <w:pPr>
        <w:spacing w:after="60" w:line="300" w:lineRule="auto"/>
        <w:jc w:val="both"/>
        <w:rPr>
          <w:rFonts w:ascii="Calibri" w:eastAsia="Calibri" w:hAnsi="Calibri" w:cs="Times New Roman"/>
        </w:rPr>
        <w:sectPr w:rsidR="007231C6" w:rsidSect="00712570">
          <w:pgSz w:w="11906" w:h="16838"/>
          <w:pgMar w:top="1985" w:right="1418" w:bottom="1418" w:left="1418" w:header="709" w:footer="709" w:gutter="0"/>
          <w:cols w:space="708"/>
          <w:docGrid w:linePitch="360"/>
        </w:sectPr>
      </w:pPr>
    </w:p>
    <w:p w14:paraId="3DD30868" w14:textId="75F09FED" w:rsidR="00CC4310" w:rsidRPr="00E127A9" w:rsidRDefault="00197E6F" w:rsidP="00B44ED6">
      <w:pPr>
        <w:pStyle w:val="Titolo1"/>
        <w:numPr>
          <w:ilvl w:val="0"/>
          <w:numId w:val="153"/>
        </w:numPr>
        <w:ind w:left="709" w:hanging="709"/>
      </w:pPr>
      <w:bookmarkStart w:id="170" w:name="_Toc445134819"/>
      <w:bookmarkStart w:id="171" w:name="_Toc77320274"/>
      <w:bookmarkStart w:id="172" w:name="_Toc77341082"/>
      <w:bookmarkStart w:id="173" w:name="_Toc77777991"/>
      <w:bookmarkStart w:id="174" w:name="_Toc214451375"/>
      <w:bookmarkStart w:id="175" w:name="_Toc214873799"/>
      <w:r w:rsidRPr="00640AAC">
        <w:lastRenderedPageBreak/>
        <w:t>Verbale relativo alla riunione per la redazione e deposito della relazione all</w:t>
      </w:r>
      <w:r w:rsidR="00516BDA">
        <w:t>’</w:t>
      </w:r>
      <w:r w:rsidRPr="00640AAC">
        <w:t>assemblea per l</w:t>
      </w:r>
      <w:r w:rsidR="00516BDA">
        <w:t>’</w:t>
      </w:r>
      <w:r w:rsidRPr="00640AAC">
        <w:t>approvazione del bilancio, ai sensi dell</w:t>
      </w:r>
      <w:r w:rsidR="00516BDA">
        <w:t>’</w:t>
      </w:r>
      <w:r w:rsidRPr="00640AAC">
        <w:t xml:space="preserve">art. </w:t>
      </w:r>
      <w:bookmarkEnd w:id="170"/>
      <w:r w:rsidRPr="00640AAC">
        <w:t>2429 c.c.</w:t>
      </w:r>
      <w:bookmarkEnd w:id="171"/>
      <w:bookmarkEnd w:id="172"/>
      <w:bookmarkEnd w:id="173"/>
      <w:bookmarkEnd w:id="174"/>
      <w:bookmarkEnd w:id="175"/>
    </w:p>
    <w:p w14:paraId="7C69C1FB" w14:textId="70A954C6" w:rsidR="00CC4310" w:rsidRPr="00D278CB" w:rsidRDefault="00CC4310" w:rsidP="00CC4310">
      <w:pPr>
        <w:spacing w:after="60" w:line="300" w:lineRule="auto"/>
        <w:jc w:val="both"/>
        <w:rPr>
          <w:rFonts w:cstheme="minorHAnsi"/>
          <w:color w:val="262626" w:themeColor="text1" w:themeTint="D9"/>
        </w:rPr>
      </w:pPr>
      <w:r w:rsidRPr="00D278CB">
        <w:rPr>
          <w:rFonts w:cstheme="minorHAnsi"/>
          <w:color w:val="262626" w:themeColor="text1" w:themeTint="D9"/>
        </w:rPr>
        <w:t xml:space="preserve">In data </w:t>
      </w:r>
      <w:r w:rsidRPr="00D278CB">
        <w:rPr>
          <w:rFonts w:cstheme="minorHAnsi"/>
          <w:bCs/>
          <w:color w:val="262626" w:themeColor="text1" w:themeTint="D9"/>
        </w:rPr>
        <w:t>__/__/_____</w:t>
      </w:r>
      <w:r w:rsidRPr="00D278CB">
        <w:rPr>
          <w:rFonts w:cstheme="minorHAnsi"/>
          <w:color w:val="262626" w:themeColor="text1" w:themeTint="D9"/>
        </w:rPr>
        <w:t xml:space="preserve">, alle ore __: __ </w:t>
      </w:r>
      <w:bookmarkStart w:id="176" w:name="_Hlk72130649"/>
      <w:r w:rsidRPr="00D278CB">
        <w:rPr>
          <w:rFonts w:cstheme="minorHAnsi"/>
          <w:color w:val="262626" w:themeColor="text1" w:themeTint="D9"/>
        </w:rPr>
        <w:t>[</w:t>
      </w:r>
      <w:bookmarkEnd w:id="176"/>
      <w:r w:rsidRPr="00D278CB">
        <w:rPr>
          <w:rFonts w:cstheme="minorHAnsi"/>
          <w:color w:val="262626" w:themeColor="text1" w:themeTint="D9"/>
        </w:rPr>
        <w:t xml:space="preserve">presso </w:t>
      </w:r>
      <w:r w:rsidRPr="00D278CB">
        <w:rPr>
          <w:rFonts w:cstheme="minorHAnsi"/>
          <w:i/>
          <w:color w:val="262626" w:themeColor="text1" w:themeTint="D9"/>
        </w:rPr>
        <w:t>la sede/gli uffici amministrativi della società</w:t>
      </w:r>
      <w:r w:rsidRPr="00D278CB">
        <w:rPr>
          <w:rFonts w:cstheme="minorHAnsi"/>
          <w:color w:val="262626" w:themeColor="text1" w:themeTint="D9"/>
        </w:rPr>
        <w:t xml:space="preserve"> _______________, in _____________ via/piazza _________,] si è riunito [</w:t>
      </w:r>
      <w:r w:rsidRPr="00D278CB">
        <w:rPr>
          <w:rFonts w:cstheme="minorHAnsi"/>
          <w:i/>
          <w:iCs/>
          <w:color w:val="262626" w:themeColor="text1" w:themeTint="D9"/>
        </w:rPr>
        <w:t>specificare:</w:t>
      </w:r>
      <w:r w:rsidRPr="00D278CB">
        <w:rPr>
          <w:rFonts w:cstheme="minorHAnsi"/>
          <w:color w:val="262626" w:themeColor="text1" w:themeTint="D9"/>
        </w:rPr>
        <w:t xml:space="preserve"> in video-audio conferenza, avendo la possibilità ogni partecipante di ricevere e inviare documenti ed essendo consentita tale modalità dall</w:t>
      </w:r>
      <w:r w:rsidR="00516BDA" w:rsidRPr="00D278CB">
        <w:rPr>
          <w:rFonts w:cstheme="minorHAnsi"/>
          <w:color w:val="262626" w:themeColor="text1" w:themeTint="D9"/>
        </w:rPr>
        <w:t>’</w:t>
      </w:r>
      <w:r w:rsidRPr="00D278CB">
        <w:rPr>
          <w:rFonts w:cstheme="minorHAnsi"/>
          <w:color w:val="262626" w:themeColor="text1" w:themeTint="D9"/>
        </w:rPr>
        <w:t xml:space="preserve">art. … dello Statuto], il </w:t>
      </w:r>
      <w:r w:rsidR="000A1AD4" w:rsidRPr="00D278CB">
        <w:rPr>
          <w:rFonts w:cstheme="minorHAnsi"/>
          <w:color w:val="262626" w:themeColor="text1" w:themeTint="D9"/>
        </w:rPr>
        <w:t>Collegio sindacale</w:t>
      </w:r>
      <w:r w:rsidRPr="00D278CB">
        <w:rPr>
          <w:rFonts w:cstheme="minorHAnsi"/>
          <w:color w:val="262626" w:themeColor="text1" w:themeTint="D9"/>
        </w:rPr>
        <w:t xml:space="preserve"> nelle persone di:</w:t>
      </w:r>
    </w:p>
    <w:p w14:paraId="0043C508" w14:textId="2367E6E9" w:rsidR="00CC4310" w:rsidRPr="00D278CB" w:rsidRDefault="00CC4310" w:rsidP="00CC4310">
      <w:pPr>
        <w:spacing w:after="60" w:line="300" w:lineRule="auto"/>
        <w:ind w:left="708"/>
        <w:rPr>
          <w:rFonts w:cstheme="minorHAnsi"/>
          <w:color w:val="262626" w:themeColor="text1" w:themeTint="D9"/>
        </w:rPr>
      </w:pPr>
      <w:r w:rsidRPr="00D278CB">
        <w:rPr>
          <w:rFonts w:cstheme="minorHAnsi"/>
          <w:color w:val="262626" w:themeColor="text1" w:themeTint="D9"/>
        </w:rPr>
        <w:t xml:space="preserve">_____________________________, </w:t>
      </w:r>
      <w:r w:rsidR="008D0F64" w:rsidRPr="00D278CB">
        <w:rPr>
          <w:rFonts w:cstheme="minorHAnsi"/>
          <w:color w:val="262626" w:themeColor="text1" w:themeTint="D9"/>
        </w:rPr>
        <w:t>presidente</w:t>
      </w:r>
      <w:r w:rsidRPr="00D278CB">
        <w:rPr>
          <w:rFonts w:cstheme="minorHAnsi"/>
          <w:color w:val="262626" w:themeColor="text1" w:themeTint="D9"/>
        </w:rPr>
        <w:t>;</w:t>
      </w:r>
    </w:p>
    <w:p w14:paraId="42EA6759" w14:textId="77777777" w:rsidR="00CC4310" w:rsidRPr="00D278CB" w:rsidRDefault="00CC4310" w:rsidP="00CC4310">
      <w:pPr>
        <w:spacing w:after="60" w:line="300" w:lineRule="auto"/>
        <w:ind w:left="708"/>
        <w:rPr>
          <w:rFonts w:cstheme="minorHAnsi"/>
          <w:color w:val="262626" w:themeColor="text1" w:themeTint="D9"/>
        </w:rPr>
      </w:pPr>
      <w:r w:rsidRPr="00D278CB">
        <w:rPr>
          <w:rFonts w:cstheme="minorHAnsi"/>
          <w:color w:val="262626" w:themeColor="text1" w:themeTint="D9"/>
        </w:rPr>
        <w:t>_____________________________, sindaco effettivo;</w:t>
      </w:r>
    </w:p>
    <w:p w14:paraId="358B97F4" w14:textId="77777777" w:rsidR="00CC4310" w:rsidRPr="00D278CB" w:rsidRDefault="00CC4310" w:rsidP="00CC4310">
      <w:pPr>
        <w:spacing w:after="60" w:line="300" w:lineRule="auto"/>
        <w:ind w:left="708"/>
        <w:rPr>
          <w:rFonts w:cstheme="minorHAnsi"/>
          <w:color w:val="262626" w:themeColor="text1" w:themeTint="D9"/>
        </w:rPr>
      </w:pPr>
      <w:r w:rsidRPr="00D278CB">
        <w:rPr>
          <w:rFonts w:cstheme="minorHAnsi"/>
          <w:color w:val="262626" w:themeColor="text1" w:themeTint="D9"/>
        </w:rPr>
        <w:t>_____________________________, sindaco effettivo,</w:t>
      </w:r>
    </w:p>
    <w:p w14:paraId="47512C9A" w14:textId="5FBEC9F2" w:rsidR="00CC4310" w:rsidRPr="00D278CB" w:rsidRDefault="00CC4310" w:rsidP="00D22E46">
      <w:pPr>
        <w:spacing w:before="120" w:after="60" w:line="300" w:lineRule="auto"/>
        <w:jc w:val="both"/>
        <w:rPr>
          <w:rFonts w:cstheme="minorHAnsi"/>
          <w:color w:val="262626" w:themeColor="text1" w:themeTint="D9"/>
        </w:rPr>
      </w:pPr>
      <w:r w:rsidRPr="00D278CB">
        <w:rPr>
          <w:rFonts w:cstheme="minorHAnsi"/>
          <w:color w:val="262626" w:themeColor="text1" w:themeTint="D9"/>
        </w:rPr>
        <w:t>per procedere alla redazione del verbale relativo all</w:t>
      </w:r>
      <w:r w:rsidR="00516BDA" w:rsidRPr="00D278CB">
        <w:rPr>
          <w:rFonts w:cstheme="minorHAnsi"/>
          <w:color w:val="262626" w:themeColor="text1" w:themeTint="D9"/>
        </w:rPr>
        <w:t>’</w:t>
      </w:r>
      <w:r w:rsidRPr="00D278CB">
        <w:rPr>
          <w:rFonts w:cstheme="minorHAnsi"/>
          <w:color w:val="262626" w:themeColor="text1" w:themeTint="D9"/>
        </w:rPr>
        <w:t xml:space="preserve">attività di vigilanza </w:t>
      </w:r>
      <w:r w:rsidRPr="00D278CB">
        <w:rPr>
          <w:rFonts w:cstheme="minorHAnsi"/>
          <w:i/>
          <w:color w:val="262626" w:themeColor="text1" w:themeTint="D9"/>
        </w:rPr>
        <w:t>ex</w:t>
      </w:r>
      <w:r w:rsidRPr="00D278CB">
        <w:rPr>
          <w:rFonts w:cstheme="minorHAnsi"/>
          <w:color w:val="262626" w:themeColor="text1" w:themeTint="D9"/>
        </w:rPr>
        <w:t xml:space="preserve"> art. 2403 c.c. e alla redazione della relazione ai sensi dell</w:t>
      </w:r>
      <w:r w:rsidR="00516BDA" w:rsidRPr="00D278CB">
        <w:rPr>
          <w:rFonts w:cstheme="minorHAnsi"/>
          <w:color w:val="262626" w:themeColor="text1" w:themeTint="D9"/>
        </w:rPr>
        <w:t>’</w:t>
      </w:r>
      <w:r w:rsidRPr="00D278CB">
        <w:rPr>
          <w:rFonts w:cstheme="minorHAnsi"/>
          <w:color w:val="262626" w:themeColor="text1" w:themeTint="D9"/>
        </w:rPr>
        <w:t>art. 2429 c.c., secondo i criteri previsti dalla Norma 3.</w:t>
      </w:r>
      <w:r w:rsidRPr="00A6684D">
        <w:rPr>
          <w:rFonts w:cstheme="minorHAnsi"/>
          <w:color w:val="262626" w:themeColor="text1" w:themeTint="D9"/>
        </w:rPr>
        <w:t>8</w:t>
      </w:r>
      <w:r w:rsidRPr="00A6684D">
        <w:rPr>
          <w:rStyle w:val="Collegamentoipertestuale"/>
          <w:rFonts w:cstheme="minorHAnsi"/>
          <w:color w:val="262626" w:themeColor="text1" w:themeTint="D9"/>
          <w:u w:val="none"/>
        </w:rPr>
        <w:t>.</w:t>
      </w:r>
      <w:r w:rsidRPr="00D278CB">
        <w:rPr>
          <w:rFonts w:cstheme="minorHAnsi"/>
          <w:color w:val="262626" w:themeColor="text1" w:themeTint="D9"/>
        </w:rPr>
        <w:t xml:space="preserve"> e dalla Norma 7.</w:t>
      </w:r>
      <w:r w:rsidRPr="00A6684D">
        <w:rPr>
          <w:rFonts w:cstheme="minorHAnsi"/>
          <w:color w:val="262626" w:themeColor="text1" w:themeTint="D9"/>
        </w:rPr>
        <w:t>1</w:t>
      </w:r>
      <w:r w:rsidRPr="00A6684D">
        <w:rPr>
          <w:rStyle w:val="Collegamentoipertestuale"/>
          <w:rFonts w:cstheme="minorHAnsi"/>
          <w:color w:val="262626" w:themeColor="text1" w:themeTint="D9"/>
          <w:u w:val="none"/>
        </w:rPr>
        <w:t>.</w:t>
      </w:r>
      <w:r w:rsidRPr="00D278CB">
        <w:rPr>
          <w:rStyle w:val="Collegamentoipertestuale"/>
          <w:rFonts w:cstheme="minorHAnsi"/>
          <w:color w:val="262626" w:themeColor="text1" w:themeTint="D9"/>
        </w:rPr>
        <w:t xml:space="preserve"> </w:t>
      </w:r>
      <w:r w:rsidRPr="00D278CB">
        <w:rPr>
          <w:rFonts w:cstheme="minorHAnsi"/>
          <w:color w:val="262626" w:themeColor="text1" w:themeTint="D9"/>
        </w:rPr>
        <w:t>delle “</w:t>
      </w:r>
      <w:r w:rsidRPr="00D278CB">
        <w:rPr>
          <w:rFonts w:cstheme="minorHAnsi"/>
          <w:i/>
          <w:color w:val="262626" w:themeColor="text1" w:themeTint="D9"/>
        </w:rPr>
        <w:t xml:space="preserve">Norme di comportamento del </w:t>
      </w:r>
      <w:r w:rsidR="000A1AD4" w:rsidRPr="00D278CB">
        <w:rPr>
          <w:rFonts w:cstheme="minorHAnsi"/>
          <w:i/>
          <w:color w:val="262626" w:themeColor="text1" w:themeTint="D9"/>
        </w:rPr>
        <w:t>Collegio sindacale</w:t>
      </w:r>
      <w:r w:rsidRPr="00D278CB">
        <w:rPr>
          <w:rFonts w:cstheme="minorHAnsi"/>
          <w:color w:val="262626" w:themeColor="text1" w:themeTint="D9"/>
        </w:rPr>
        <w:t xml:space="preserve"> </w:t>
      </w:r>
      <w:r w:rsidRPr="00D278CB">
        <w:rPr>
          <w:rFonts w:cstheme="minorHAnsi"/>
          <w:i/>
          <w:color w:val="262626" w:themeColor="text1" w:themeTint="D9"/>
        </w:rPr>
        <w:t>di società non quotate</w:t>
      </w:r>
      <w:r w:rsidRPr="00D278CB">
        <w:rPr>
          <w:rFonts w:cstheme="minorHAnsi"/>
          <w:color w:val="262626" w:themeColor="text1" w:themeTint="D9"/>
        </w:rPr>
        <w:t>”, emanate dal CNDCEC il mese di dicembre 2024 e vigenti dal 1° gennaio 2025.</w:t>
      </w:r>
    </w:p>
    <w:p w14:paraId="1028FC4B" w14:textId="77777777" w:rsidR="00CC4310" w:rsidRPr="00D278CB" w:rsidRDefault="00CC4310" w:rsidP="00CC4310">
      <w:pPr>
        <w:spacing w:after="60" w:line="300" w:lineRule="auto"/>
        <w:jc w:val="both"/>
        <w:rPr>
          <w:rFonts w:cstheme="minorHAnsi"/>
          <w:color w:val="262626" w:themeColor="text1" w:themeTint="D9"/>
        </w:rPr>
      </w:pPr>
      <w:bookmarkStart w:id="177" w:name="_Hlk71982424"/>
      <w:r w:rsidRPr="00D278CB">
        <w:rPr>
          <w:rFonts w:cstheme="minorHAnsi"/>
          <w:color w:val="262626" w:themeColor="text1" w:themeTint="D9"/>
        </w:rPr>
        <w:t>[se da remoto:</w:t>
      </w:r>
    </w:p>
    <w:p w14:paraId="0F6395C0" w14:textId="6F59F19A" w:rsidR="00CC4310" w:rsidRPr="00D278CB" w:rsidRDefault="00CC4310" w:rsidP="00CC4310">
      <w:pPr>
        <w:spacing w:after="60" w:line="300" w:lineRule="auto"/>
        <w:jc w:val="both"/>
        <w:rPr>
          <w:rFonts w:cstheme="minorHAnsi"/>
          <w:color w:val="262626" w:themeColor="text1" w:themeTint="D9"/>
        </w:rPr>
      </w:pPr>
      <w:r w:rsidRPr="00D278CB">
        <w:rPr>
          <w:rFonts w:cstheme="minorHAnsi"/>
          <w:color w:val="262626" w:themeColor="text1" w:themeTint="D9"/>
        </w:rPr>
        <w:t xml:space="preserve">Il </w:t>
      </w:r>
      <w:r w:rsidR="008D0F64" w:rsidRPr="00D278CB">
        <w:rPr>
          <w:rFonts w:cstheme="minorHAnsi"/>
          <w:color w:val="262626" w:themeColor="text1" w:themeTint="D9"/>
        </w:rPr>
        <w:t>presidente</w:t>
      </w:r>
      <w:r w:rsidRPr="00D278CB">
        <w:rPr>
          <w:rFonts w:cstheme="minorHAnsi"/>
          <w:color w:val="262626" w:themeColor="text1" w:themeTint="D9"/>
        </w:rPr>
        <w:t xml:space="preserve"> del </w:t>
      </w:r>
      <w:r w:rsidR="000A1AD4" w:rsidRPr="00D278CB">
        <w:rPr>
          <w:rFonts w:cstheme="minorHAnsi"/>
          <w:color w:val="262626" w:themeColor="text1" w:themeTint="D9"/>
        </w:rPr>
        <w:t>Collegio sindacale</w:t>
      </w:r>
      <w:r w:rsidRPr="00D278CB">
        <w:rPr>
          <w:rFonts w:cstheme="minorHAnsi"/>
          <w:color w:val="262626" w:themeColor="text1" w:themeTint="D9"/>
        </w:rPr>
        <w:t xml:space="preserve"> rileva che il sistema di </w:t>
      </w:r>
      <w:r w:rsidR="001104D0">
        <w:rPr>
          <w:rFonts w:cstheme="minorHAnsi"/>
          <w:color w:val="262626" w:themeColor="text1" w:themeTint="D9"/>
        </w:rPr>
        <w:t>video-</w:t>
      </w:r>
      <w:proofErr w:type="spellStart"/>
      <w:r w:rsidR="001104D0">
        <w:rPr>
          <w:rFonts w:cstheme="minorHAnsi"/>
          <w:color w:val="262626" w:themeColor="text1" w:themeTint="D9"/>
        </w:rPr>
        <w:t>audio</w:t>
      </w:r>
      <w:r w:rsidRPr="00D278CB">
        <w:rPr>
          <w:rFonts w:cstheme="minorHAnsi"/>
          <w:color w:val="262626" w:themeColor="text1" w:themeTint="D9"/>
        </w:rPr>
        <w:t>conferenza</w:t>
      </w:r>
      <w:proofErr w:type="spellEnd"/>
      <w:r w:rsidRPr="00D278CB">
        <w:rPr>
          <w:rFonts w:cstheme="minorHAnsi"/>
          <w:color w:val="262626" w:themeColor="text1" w:themeTint="D9"/>
        </w:rPr>
        <w:t xml:space="preserve"> utilizzato consente:</w:t>
      </w:r>
    </w:p>
    <w:p w14:paraId="7A74ABAE" w14:textId="7DD2E808" w:rsidR="00CC4310" w:rsidRPr="00D278CB" w:rsidRDefault="00CC4310" w:rsidP="00A63BB9">
      <w:pPr>
        <w:pStyle w:val="Paragrafoelenco"/>
        <w:numPr>
          <w:ilvl w:val="0"/>
          <w:numId w:val="71"/>
        </w:numPr>
        <w:spacing w:after="60" w:line="300" w:lineRule="auto"/>
        <w:ind w:left="567" w:hanging="425"/>
        <w:contextualSpacing w:val="0"/>
        <w:jc w:val="both"/>
        <w:rPr>
          <w:rFonts w:cstheme="minorHAnsi"/>
          <w:color w:val="262626" w:themeColor="text1" w:themeTint="D9"/>
        </w:rPr>
      </w:pPr>
      <w:r w:rsidRPr="00D278CB">
        <w:rPr>
          <w:rFonts w:cstheme="minorHAnsi"/>
          <w:color w:val="262626" w:themeColor="text1" w:themeTint="D9"/>
        </w:rPr>
        <w:t xml:space="preserve">a esso </w:t>
      </w:r>
      <w:r w:rsidR="008D0F64" w:rsidRPr="00D278CB">
        <w:rPr>
          <w:rFonts w:cstheme="minorHAnsi"/>
          <w:color w:val="262626" w:themeColor="text1" w:themeTint="D9"/>
        </w:rPr>
        <w:t>presidente</w:t>
      </w:r>
      <w:r w:rsidRPr="00D278CB">
        <w:rPr>
          <w:rFonts w:cstheme="minorHAnsi"/>
          <w:color w:val="262626" w:themeColor="text1" w:themeTint="D9"/>
        </w:rPr>
        <w:t xml:space="preserve"> di accertare inequivocabilmente l</w:t>
      </w:r>
      <w:r w:rsidR="00516BDA" w:rsidRPr="00D278CB">
        <w:rPr>
          <w:rFonts w:cstheme="minorHAnsi"/>
          <w:color w:val="262626" w:themeColor="text1" w:themeTint="D9"/>
        </w:rPr>
        <w:t>’</w:t>
      </w:r>
      <w:r w:rsidRPr="00D278CB">
        <w:rPr>
          <w:rFonts w:cstheme="minorHAnsi"/>
          <w:color w:val="262626" w:themeColor="text1" w:themeTint="D9"/>
        </w:rPr>
        <w:t>identità e la legittimazione degli intervenuti e di regolare lo svolgimento dell</w:t>
      </w:r>
      <w:r w:rsidR="00516BDA" w:rsidRPr="00D278CB">
        <w:rPr>
          <w:rFonts w:cstheme="minorHAnsi"/>
          <w:color w:val="262626" w:themeColor="text1" w:themeTint="D9"/>
        </w:rPr>
        <w:t>’</w:t>
      </w:r>
      <w:r w:rsidRPr="00D278CB">
        <w:rPr>
          <w:rFonts w:cstheme="minorHAnsi"/>
          <w:color w:val="262626" w:themeColor="text1" w:themeTint="D9"/>
        </w:rPr>
        <w:t>adunanza;</w:t>
      </w:r>
    </w:p>
    <w:p w14:paraId="68EB369B" w14:textId="074A0C27" w:rsidR="00CC4310" w:rsidRPr="00D278CB" w:rsidRDefault="00CC4310" w:rsidP="00A63BB9">
      <w:pPr>
        <w:pStyle w:val="Paragrafoelenco"/>
        <w:numPr>
          <w:ilvl w:val="0"/>
          <w:numId w:val="71"/>
        </w:numPr>
        <w:spacing w:after="60" w:line="300" w:lineRule="auto"/>
        <w:ind w:left="567" w:hanging="425"/>
        <w:contextualSpacing w:val="0"/>
        <w:jc w:val="both"/>
        <w:rPr>
          <w:rFonts w:cstheme="minorHAnsi"/>
          <w:color w:val="262626" w:themeColor="text1" w:themeTint="D9"/>
        </w:rPr>
      </w:pPr>
      <w:r w:rsidRPr="00D278CB">
        <w:rPr>
          <w:rFonts w:cstheme="minorHAnsi"/>
          <w:color w:val="262626" w:themeColor="text1" w:themeTint="D9"/>
        </w:rPr>
        <w:t>al sindaco effettivo ………………, in qualità di soggetto verbalizzante, di percepire adeguatamente gli eventi oggetto di verbalizzazione;</w:t>
      </w:r>
    </w:p>
    <w:p w14:paraId="229AD704" w14:textId="20C8C8A6" w:rsidR="00CC4310" w:rsidRPr="00D278CB" w:rsidRDefault="00CC4310" w:rsidP="00A63BB9">
      <w:pPr>
        <w:pStyle w:val="Paragrafoelenco"/>
        <w:numPr>
          <w:ilvl w:val="0"/>
          <w:numId w:val="71"/>
        </w:numPr>
        <w:spacing w:after="60" w:line="300" w:lineRule="auto"/>
        <w:ind w:left="567" w:hanging="425"/>
        <w:contextualSpacing w:val="0"/>
        <w:jc w:val="both"/>
        <w:rPr>
          <w:rFonts w:cstheme="minorHAnsi"/>
          <w:color w:val="262626" w:themeColor="text1" w:themeTint="D9"/>
        </w:rPr>
      </w:pPr>
      <w:r w:rsidRPr="00D278CB">
        <w:rPr>
          <w:rFonts w:cstheme="minorHAnsi"/>
          <w:color w:val="262626" w:themeColor="text1" w:themeTint="D9"/>
        </w:rPr>
        <w:t>agli intervenuti di partecipare in tempo reale alla discussione e alla votazione simultanea sugli argomenti all</w:t>
      </w:r>
      <w:r w:rsidR="00516BDA" w:rsidRPr="00D278CB">
        <w:rPr>
          <w:rFonts w:cstheme="minorHAnsi"/>
          <w:color w:val="262626" w:themeColor="text1" w:themeTint="D9"/>
        </w:rPr>
        <w:t>’</w:t>
      </w:r>
      <w:r w:rsidRPr="00D278CB">
        <w:rPr>
          <w:rFonts w:cstheme="minorHAnsi"/>
          <w:color w:val="262626" w:themeColor="text1" w:themeTint="D9"/>
        </w:rPr>
        <w:t>ordine del giorno, nonché di visionare, ricevere o trasmettere documenti;</w:t>
      </w:r>
    </w:p>
    <w:p w14:paraId="29376DDA" w14:textId="77777777" w:rsidR="00CC4310" w:rsidRPr="00D278CB" w:rsidRDefault="00CC4310" w:rsidP="00CC4310">
      <w:pPr>
        <w:spacing w:after="60" w:line="300" w:lineRule="auto"/>
        <w:jc w:val="both"/>
        <w:rPr>
          <w:rFonts w:cstheme="minorHAnsi"/>
          <w:color w:val="262626" w:themeColor="text1" w:themeTint="D9"/>
        </w:rPr>
      </w:pPr>
      <w:r w:rsidRPr="00D278CB">
        <w:rPr>
          <w:rFonts w:cstheme="minorHAnsi"/>
          <w:color w:val="262626" w:themeColor="text1" w:themeTint="D9"/>
        </w:rPr>
        <w:t>con comunicazione in data ……………. il/la signor/a ……………………. ha reso note le modalità di collegamento].</w:t>
      </w:r>
    </w:p>
    <w:bookmarkEnd w:id="177"/>
    <w:p w14:paraId="4E7DFCEA" w14:textId="77777777" w:rsidR="00CC4310" w:rsidRPr="00D278CB" w:rsidRDefault="00CC4310" w:rsidP="00CC4310">
      <w:pPr>
        <w:spacing w:after="60" w:line="300" w:lineRule="auto"/>
        <w:rPr>
          <w:rFonts w:cstheme="minorHAnsi"/>
          <w:color w:val="262626" w:themeColor="text1" w:themeTint="D9"/>
        </w:rPr>
      </w:pPr>
      <w:r w:rsidRPr="00D278CB">
        <w:rPr>
          <w:rFonts w:cstheme="minorHAnsi"/>
          <w:color w:val="262626" w:themeColor="text1" w:themeTint="D9"/>
        </w:rPr>
        <w:t>Sono altresì presenti [</w:t>
      </w:r>
      <w:r w:rsidRPr="00D278CB">
        <w:rPr>
          <w:rFonts w:cstheme="minorHAnsi"/>
          <w:i/>
          <w:iCs/>
          <w:color w:val="262626" w:themeColor="text1" w:themeTint="D9"/>
        </w:rPr>
        <w:t>ovvero</w:t>
      </w:r>
      <w:r w:rsidRPr="00D278CB">
        <w:rPr>
          <w:rFonts w:cstheme="minorHAnsi"/>
          <w:color w:val="262626" w:themeColor="text1" w:themeTint="D9"/>
        </w:rPr>
        <w:t>: collegati]:</w:t>
      </w:r>
    </w:p>
    <w:p w14:paraId="525C8A1A" w14:textId="77777777" w:rsidR="00CC4310" w:rsidRPr="00D278CB" w:rsidRDefault="00CC4310" w:rsidP="00CC4310">
      <w:pPr>
        <w:spacing w:after="60" w:line="300" w:lineRule="auto"/>
        <w:ind w:left="708"/>
        <w:rPr>
          <w:rFonts w:cstheme="minorHAnsi"/>
          <w:color w:val="262626" w:themeColor="text1" w:themeTint="D9"/>
        </w:rPr>
      </w:pPr>
      <w:r w:rsidRPr="00D278CB">
        <w:rPr>
          <w:rFonts w:cstheme="minorHAnsi"/>
          <w:color w:val="262626" w:themeColor="text1" w:themeTint="D9"/>
        </w:rPr>
        <w:t>___________, in qualità di ___________;</w:t>
      </w:r>
    </w:p>
    <w:p w14:paraId="432AF344" w14:textId="77777777" w:rsidR="00CC4310" w:rsidRPr="00D278CB" w:rsidRDefault="00CC4310" w:rsidP="00CC4310">
      <w:pPr>
        <w:spacing w:after="60" w:line="300" w:lineRule="auto"/>
        <w:ind w:left="708"/>
        <w:rPr>
          <w:rFonts w:cstheme="minorHAnsi"/>
          <w:color w:val="262626" w:themeColor="text1" w:themeTint="D9"/>
        </w:rPr>
      </w:pPr>
      <w:r w:rsidRPr="00D278CB">
        <w:rPr>
          <w:rFonts w:cstheme="minorHAnsi"/>
          <w:color w:val="262626" w:themeColor="text1" w:themeTint="D9"/>
        </w:rPr>
        <w:t>___________, con funzione di ________.</w:t>
      </w:r>
    </w:p>
    <w:p w14:paraId="61C36027" w14:textId="77777777" w:rsidR="00CC4310" w:rsidRPr="00D278CB" w:rsidRDefault="00CC4310" w:rsidP="00CC4310">
      <w:pPr>
        <w:spacing w:after="60" w:line="300" w:lineRule="auto"/>
        <w:rPr>
          <w:rFonts w:cstheme="minorHAnsi"/>
          <w:color w:val="262626" w:themeColor="text1" w:themeTint="D9"/>
        </w:rPr>
      </w:pPr>
      <w:r w:rsidRPr="00D278CB">
        <w:rPr>
          <w:rFonts w:cstheme="minorHAnsi"/>
          <w:color w:val="262626" w:themeColor="text1" w:themeTint="D9"/>
        </w:rPr>
        <w:t>Premesso che:</w:t>
      </w:r>
    </w:p>
    <w:p w14:paraId="1F4C99F4" w14:textId="6159E53E" w:rsidR="00CC4310" w:rsidRPr="00D278CB" w:rsidRDefault="00CC4310" w:rsidP="00A63BB9">
      <w:pPr>
        <w:numPr>
          <w:ilvl w:val="0"/>
          <w:numId w:val="12"/>
        </w:numPr>
        <w:spacing w:after="60" w:line="300" w:lineRule="auto"/>
        <w:ind w:left="426" w:hanging="284"/>
        <w:jc w:val="both"/>
        <w:rPr>
          <w:rFonts w:cstheme="minorHAnsi"/>
          <w:color w:val="262626" w:themeColor="text1" w:themeTint="D9"/>
        </w:rPr>
      </w:pPr>
      <w:r w:rsidRPr="00D278CB">
        <w:rPr>
          <w:rFonts w:cstheme="minorHAnsi"/>
          <w:color w:val="262626" w:themeColor="text1" w:themeTint="D9"/>
        </w:rPr>
        <w:t>ai sensi dell</w:t>
      </w:r>
      <w:r w:rsidR="00516BDA" w:rsidRPr="00D278CB">
        <w:rPr>
          <w:rFonts w:cstheme="minorHAnsi"/>
          <w:color w:val="262626" w:themeColor="text1" w:themeTint="D9"/>
        </w:rPr>
        <w:t>’</w:t>
      </w:r>
      <w:r w:rsidRPr="00D278CB">
        <w:rPr>
          <w:rFonts w:cstheme="minorHAnsi"/>
          <w:color w:val="262626" w:themeColor="text1" w:themeTint="D9"/>
        </w:rPr>
        <w:t xml:space="preserve">art. 2429, co. 2, c.c., il </w:t>
      </w:r>
      <w:r w:rsidR="000A1AD4" w:rsidRPr="00D278CB">
        <w:rPr>
          <w:rFonts w:cstheme="minorHAnsi"/>
          <w:color w:val="262626" w:themeColor="text1" w:themeTint="D9"/>
        </w:rPr>
        <w:t>Collegio sindacale</w:t>
      </w:r>
      <w:r w:rsidRPr="00D278CB">
        <w:rPr>
          <w:rFonts w:cstheme="minorHAnsi"/>
          <w:color w:val="262626" w:themeColor="text1" w:themeTint="D9"/>
        </w:rPr>
        <w:t xml:space="preserve"> è tenuto a riferire all</w:t>
      </w:r>
      <w:r w:rsidR="00516BDA" w:rsidRPr="00D278CB">
        <w:rPr>
          <w:rFonts w:cstheme="minorHAnsi"/>
          <w:color w:val="262626" w:themeColor="text1" w:themeTint="D9"/>
        </w:rPr>
        <w:t>’</w:t>
      </w:r>
      <w:r w:rsidRPr="00D278CB">
        <w:rPr>
          <w:rFonts w:cstheme="minorHAnsi"/>
          <w:color w:val="262626" w:themeColor="text1" w:themeTint="D9"/>
        </w:rPr>
        <w:t>assemblea dei soci sui risultati dell</w:t>
      </w:r>
      <w:r w:rsidR="00516BDA" w:rsidRPr="00D278CB">
        <w:rPr>
          <w:rFonts w:cstheme="minorHAnsi"/>
          <w:color w:val="262626" w:themeColor="text1" w:themeTint="D9"/>
        </w:rPr>
        <w:t>’</w:t>
      </w:r>
      <w:r w:rsidRPr="00D278CB">
        <w:rPr>
          <w:rFonts w:cstheme="minorHAnsi"/>
          <w:color w:val="262626" w:themeColor="text1" w:themeTint="D9"/>
        </w:rPr>
        <w:t>esercizio sociale e sull</w:t>
      </w:r>
      <w:r w:rsidR="00516BDA" w:rsidRPr="00D278CB">
        <w:rPr>
          <w:rFonts w:cstheme="minorHAnsi"/>
          <w:color w:val="262626" w:themeColor="text1" w:themeTint="D9"/>
        </w:rPr>
        <w:t>’</w:t>
      </w:r>
      <w:r w:rsidRPr="00D278CB">
        <w:rPr>
          <w:rFonts w:cstheme="minorHAnsi"/>
          <w:color w:val="262626" w:themeColor="text1" w:themeTint="D9"/>
        </w:rPr>
        <w:t>attività svolta nell</w:t>
      </w:r>
      <w:r w:rsidR="00516BDA" w:rsidRPr="00D278CB">
        <w:rPr>
          <w:rFonts w:cstheme="minorHAnsi"/>
          <w:color w:val="262626" w:themeColor="text1" w:themeTint="D9"/>
        </w:rPr>
        <w:t>’</w:t>
      </w:r>
      <w:r w:rsidRPr="00D278CB">
        <w:rPr>
          <w:rFonts w:cstheme="minorHAnsi"/>
          <w:color w:val="262626" w:themeColor="text1" w:themeTint="D9"/>
        </w:rPr>
        <w:t>adempimento dei propri doveri e a fare le osservazioni e le proposte in ordine al bilancio e alla sua approvazione, con particolare riferimento all</w:t>
      </w:r>
      <w:r w:rsidR="00516BDA" w:rsidRPr="00D278CB">
        <w:rPr>
          <w:rFonts w:cstheme="minorHAnsi"/>
          <w:color w:val="262626" w:themeColor="text1" w:themeTint="D9"/>
        </w:rPr>
        <w:t>’</w:t>
      </w:r>
      <w:r w:rsidRPr="00D278CB">
        <w:rPr>
          <w:rFonts w:cstheme="minorHAnsi"/>
          <w:color w:val="262626" w:themeColor="text1" w:themeTint="D9"/>
        </w:rPr>
        <w:t>esercizio della deroga di cui all</w:t>
      </w:r>
      <w:r w:rsidR="00516BDA" w:rsidRPr="00D278CB">
        <w:rPr>
          <w:rFonts w:cstheme="minorHAnsi"/>
          <w:color w:val="262626" w:themeColor="text1" w:themeTint="D9"/>
        </w:rPr>
        <w:t>’</w:t>
      </w:r>
      <w:r w:rsidRPr="00D278CB">
        <w:rPr>
          <w:rFonts w:cstheme="minorHAnsi"/>
          <w:color w:val="262626" w:themeColor="text1" w:themeTint="D9"/>
        </w:rPr>
        <w:t>art. 2423, co. 5, c.c.;</w:t>
      </w:r>
    </w:p>
    <w:p w14:paraId="58BADAB0" w14:textId="65431586" w:rsidR="00CC4310" w:rsidRPr="00D278CB" w:rsidRDefault="00CC4310" w:rsidP="00A63BB9">
      <w:pPr>
        <w:numPr>
          <w:ilvl w:val="0"/>
          <w:numId w:val="12"/>
        </w:numPr>
        <w:spacing w:after="60" w:line="300" w:lineRule="auto"/>
        <w:ind w:left="426" w:hanging="284"/>
        <w:jc w:val="both"/>
        <w:rPr>
          <w:rFonts w:cstheme="minorHAnsi"/>
          <w:color w:val="262626" w:themeColor="text1" w:themeTint="D9"/>
        </w:rPr>
      </w:pPr>
      <w:r w:rsidRPr="00D278CB">
        <w:rPr>
          <w:rFonts w:cstheme="minorHAnsi"/>
          <w:color w:val="262626" w:themeColor="text1" w:themeTint="D9"/>
        </w:rPr>
        <w:t>il bilancio è assoggettato a revisione legale dei conti da parte del [revisore/società di revisione], con il quale sono state scambiate informazioni ai sensi dell</w:t>
      </w:r>
      <w:r w:rsidR="00516BDA" w:rsidRPr="00D278CB">
        <w:rPr>
          <w:rFonts w:cstheme="minorHAnsi"/>
          <w:color w:val="262626" w:themeColor="text1" w:themeTint="D9"/>
        </w:rPr>
        <w:t>’</w:t>
      </w:r>
      <w:r w:rsidRPr="00D278CB">
        <w:rPr>
          <w:rFonts w:cstheme="minorHAnsi"/>
          <w:color w:val="262626" w:themeColor="text1" w:themeTint="D9"/>
        </w:rPr>
        <w:t>art. 2409-</w:t>
      </w:r>
      <w:r w:rsidRPr="00D278CB">
        <w:rPr>
          <w:rFonts w:cstheme="minorHAnsi"/>
          <w:i/>
          <w:iCs/>
          <w:color w:val="262626" w:themeColor="text1" w:themeTint="D9"/>
        </w:rPr>
        <w:t xml:space="preserve">septies </w:t>
      </w:r>
      <w:r w:rsidRPr="00D278CB">
        <w:rPr>
          <w:rFonts w:cstheme="minorHAnsi"/>
          <w:color w:val="262626" w:themeColor="text1" w:themeTint="D9"/>
        </w:rPr>
        <w:t>c.c.;</w:t>
      </w:r>
    </w:p>
    <w:p w14:paraId="136482DC" w14:textId="4931A1BA" w:rsidR="00CC4310" w:rsidRPr="00D278CB" w:rsidRDefault="00CC4310" w:rsidP="00A63BB9">
      <w:pPr>
        <w:numPr>
          <w:ilvl w:val="0"/>
          <w:numId w:val="12"/>
        </w:numPr>
        <w:spacing w:after="60" w:line="300" w:lineRule="auto"/>
        <w:ind w:left="426" w:hanging="284"/>
        <w:jc w:val="both"/>
        <w:rPr>
          <w:rFonts w:cstheme="minorHAnsi"/>
          <w:color w:val="262626" w:themeColor="text1" w:themeTint="D9"/>
        </w:rPr>
      </w:pPr>
      <w:r w:rsidRPr="00D278CB">
        <w:rPr>
          <w:rFonts w:cstheme="minorHAnsi"/>
          <w:color w:val="262626" w:themeColor="text1" w:themeTint="D9"/>
        </w:rPr>
        <w:lastRenderedPageBreak/>
        <w:t xml:space="preserve">il Collegio </w:t>
      </w:r>
      <w:r w:rsidR="00B15089" w:rsidRPr="00D278CB">
        <w:rPr>
          <w:rFonts w:cstheme="minorHAnsi"/>
          <w:color w:val="262626" w:themeColor="text1" w:themeTint="D9"/>
        </w:rPr>
        <w:t xml:space="preserve">sindacale </w:t>
      </w:r>
      <w:r w:rsidRPr="00D278CB">
        <w:rPr>
          <w:rFonts w:cstheme="minorHAnsi"/>
          <w:color w:val="262626" w:themeColor="text1" w:themeTint="D9"/>
        </w:rPr>
        <w:t>ha svolto le attività di vigilanza di cui alla Norma 3.8. che prevede che “</w:t>
      </w:r>
      <w:r w:rsidRPr="00D278CB">
        <w:rPr>
          <w:rFonts w:cstheme="minorHAnsi"/>
          <w:i/>
          <w:iCs/>
          <w:color w:val="262626" w:themeColor="text1" w:themeTint="D9"/>
        </w:rPr>
        <w:t xml:space="preserve">Il </w:t>
      </w:r>
      <w:r w:rsidR="000A1AD4" w:rsidRPr="00D278CB">
        <w:rPr>
          <w:rFonts w:cstheme="minorHAnsi"/>
          <w:i/>
          <w:iCs/>
          <w:color w:val="262626" w:themeColor="text1" w:themeTint="D9"/>
        </w:rPr>
        <w:t>Collegio sindacale</w:t>
      </w:r>
      <w:r w:rsidRPr="00D278CB">
        <w:rPr>
          <w:rFonts w:cstheme="minorHAnsi"/>
          <w:i/>
          <w:iCs/>
          <w:color w:val="262626" w:themeColor="text1" w:themeTint="D9"/>
        </w:rPr>
        <w:t xml:space="preserve"> vigila sull</w:t>
      </w:r>
      <w:r w:rsidR="00516BDA" w:rsidRPr="00D278CB">
        <w:rPr>
          <w:rFonts w:cstheme="minorHAnsi"/>
          <w:i/>
          <w:iCs/>
          <w:color w:val="262626" w:themeColor="text1" w:themeTint="D9"/>
        </w:rPr>
        <w:t>’</w:t>
      </w:r>
      <w:r w:rsidRPr="00D278CB">
        <w:rPr>
          <w:rFonts w:cstheme="minorHAnsi"/>
          <w:i/>
          <w:iCs/>
          <w:color w:val="262626" w:themeColor="text1" w:themeTint="D9"/>
        </w:rPr>
        <w:t>osservanza da parte degli amministratori delle norme procedurali inerenti alla redazione, all</w:t>
      </w:r>
      <w:r w:rsidR="00516BDA" w:rsidRPr="00D278CB">
        <w:rPr>
          <w:rFonts w:cstheme="minorHAnsi"/>
          <w:i/>
          <w:iCs/>
          <w:color w:val="262626" w:themeColor="text1" w:themeTint="D9"/>
        </w:rPr>
        <w:t>’</w:t>
      </w:r>
      <w:r w:rsidRPr="00D278CB">
        <w:rPr>
          <w:rFonts w:cstheme="minorHAnsi"/>
          <w:i/>
          <w:iCs/>
          <w:color w:val="262626" w:themeColor="text1" w:themeTint="D9"/>
        </w:rPr>
        <w:t>approvazione e alla pubblicazione del bilancio d</w:t>
      </w:r>
      <w:r w:rsidR="00516BDA" w:rsidRPr="00D278CB">
        <w:rPr>
          <w:rFonts w:cstheme="minorHAnsi"/>
          <w:i/>
          <w:iCs/>
          <w:color w:val="262626" w:themeColor="text1" w:themeTint="D9"/>
        </w:rPr>
        <w:t>’</w:t>
      </w:r>
      <w:r w:rsidRPr="00D278CB">
        <w:rPr>
          <w:rFonts w:cstheme="minorHAnsi"/>
          <w:i/>
          <w:iCs/>
          <w:color w:val="262626" w:themeColor="text1" w:themeTint="D9"/>
        </w:rPr>
        <w:t>esercizio, non dovendo effettuare i controlli analitici di merito sul contenuto del bilancio, né esprimere un giudizio sulla sua attendibilità</w:t>
      </w:r>
      <w:r w:rsidRPr="00D278CB">
        <w:rPr>
          <w:rFonts w:cstheme="minorHAnsi"/>
          <w:color w:val="262626" w:themeColor="text1" w:themeTint="D9"/>
        </w:rPr>
        <w:t>”.</w:t>
      </w:r>
    </w:p>
    <w:p w14:paraId="11FCDB23" w14:textId="77777777" w:rsidR="00CC4310" w:rsidRPr="00D278CB" w:rsidRDefault="00CC4310" w:rsidP="00CC4310">
      <w:pPr>
        <w:spacing w:after="60" w:line="300" w:lineRule="auto"/>
        <w:rPr>
          <w:rFonts w:cstheme="minorHAnsi"/>
          <w:color w:val="262626" w:themeColor="text1" w:themeTint="D9"/>
        </w:rPr>
      </w:pPr>
      <w:r w:rsidRPr="00D278CB">
        <w:rPr>
          <w:rFonts w:cstheme="minorHAnsi"/>
          <w:color w:val="262626" w:themeColor="text1" w:themeTint="D9"/>
        </w:rPr>
        <w:t>Tanto premesso, si dà atto di quanto segue:</w:t>
      </w:r>
    </w:p>
    <w:p w14:paraId="2C6F7D72" w14:textId="2B2B342C" w:rsidR="00CC4310" w:rsidRPr="00D278CB" w:rsidRDefault="00CC4310" w:rsidP="00A63BB9">
      <w:pPr>
        <w:numPr>
          <w:ilvl w:val="0"/>
          <w:numId w:val="12"/>
        </w:numPr>
        <w:spacing w:after="60" w:line="300" w:lineRule="auto"/>
        <w:ind w:left="426" w:hanging="284"/>
        <w:jc w:val="both"/>
        <w:rPr>
          <w:rFonts w:cstheme="minorHAnsi"/>
          <w:color w:val="262626" w:themeColor="text1" w:themeTint="D9"/>
        </w:rPr>
      </w:pPr>
      <w:r w:rsidRPr="00D278CB">
        <w:rPr>
          <w:rFonts w:cstheme="minorHAnsi"/>
          <w:color w:val="262626" w:themeColor="text1" w:themeTint="D9"/>
        </w:rPr>
        <w:t xml:space="preserve">il </w:t>
      </w:r>
      <w:r w:rsidR="000A1AD4" w:rsidRPr="00D278CB">
        <w:rPr>
          <w:rFonts w:cstheme="minorHAnsi"/>
          <w:color w:val="262626" w:themeColor="text1" w:themeTint="D9"/>
        </w:rPr>
        <w:t>Collegio sindacale</w:t>
      </w:r>
      <w:r w:rsidRPr="00D278CB">
        <w:rPr>
          <w:rFonts w:cstheme="minorHAnsi"/>
          <w:color w:val="262626" w:themeColor="text1" w:themeTint="D9"/>
        </w:rPr>
        <w:t xml:space="preserve"> ha esaminato i contenuti dei documenti costituenti il progetto di bilancio dell</w:t>
      </w:r>
      <w:r w:rsidR="00516BDA" w:rsidRPr="00D278CB">
        <w:rPr>
          <w:rFonts w:cstheme="minorHAnsi"/>
          <w:color w:val="262626" w:themeColor="text1" w:themeTint="D9"/>
        </w:rPr>
        <w:t>’</w:t>
      </w:r>
      <w:r w:rsidRPr="00D278CB">
        <w:rPr>
          <w:rFonts w:cstheme="minorHAnsi"/>
          <w:color w:val="262626" w:themeColor="text1" w:themeTint="D9"/>
        </w:rPr>
        <w:t>esercizio chiuso al 31/12/202X, come approvati dall</w:t>
      </w:r>
      <w:r w:rsidR="00516BDA" w:rsidRPr="00D278CB">
        <w:rPr>
          <w:rFonts w:cstheme="minorHAnsi"/>
          <w:color w:val="262626" w:themeColor="text1" w:themeTint="D9"/>
        </w:rPr>
        <w:t>’</w:t>
      </w:r>
      <w:r w:rsidRPr="00D278CB">
        <w:rPr>
          <w:rFonts w:cstheme="minorHAnsi"/>
          <w:color w:val="262626" w:themeColor="text1" w:themeTint="D9"/>
        </w:rPr>
        <w:t xml:space="preserve">Organo di amministrazione nella seduta del </w:t>
      </w:r>
      <w:r w:rsidRPr="00D278CB">
        <w:rPr>
          <w:rFonts w:cstheme="minorHAnsi"/>
          <w:bCs/>
          <w:color w:val="262626" w:themeColor="text1" w:themeTint="D9"/>
        </w:rPr>
        <w:t>__/__/_____,</w:t>
      </w:r>
      <w:r w:rsidRPr="00D278CB">
        <w:rPr>
          <w:rFonts w:cstheme="minorHAnsi"/>
          <w:color w:val="262626" w:themeColor="text1" w:themeTint="D9"/>
        </w:rPr>
        <w:t xml:space="preserve"> con particolare riferimento ai flussi informativi acquisiti nel corso degli incontri con l</w:t>
      </w:r>
      <w:r w:rsidR="00516BDA" w:rsidRPr="00D278CB">
        <w:rPr>
          <w:rFonts w:cstheme="minorHAnsi"/>
          <w:color w:val="262626" w:themeColor="text1" w:themeTint="D9"/>
        </w:rPr>
        <w:t>’</w:t>
      </w:r>
      <w:r w:rsidRPr="00D278CB">
        <w:rPr>
          <w:rFonts w:cstheme="minorHAnsi"/>
          <w:color w:val="262626" w:themeColor="text1" w:themeTint="D9"/>
        </w:rPr>
        <w:t>organo delegato, con il cda, con i responsabili delle funzioni aziendali apicali [ivi comprese quelle di controllo (</w:t>
      </w:r>
      <w:r w:rsidRPr="00AA504F">
        <w:rPr>
          <w:rFonts w:cstheme="minorHAnsi"/>
          <w:i/>
          <w:iCs/>
          <w:color w:val="262626" w:themeColor="text1" w:themeTint="D9"/>
        </w:rPr>
        <w:t xml:space="preserve">compliance, </w:t>
      </w:r>
      <w:proofErr w:type="spellStart"/>
      <w:r w:rsidRPr="00AA504F">
        <w:rPr>
          <w:rFonts w:cstheme="minorHAnsi"/>
          <w:i/>
          <w:iCs/>
          <w:color w:val="262626" w:themeColor="text1" w:themeTint="D9"/>
        </w:rPr>
        <w:t>internal</w:t>
      </w:r>
      <w:proofErr w:type="spellEnd"/>
      <w:r w:rsidRPr="00AA504F">
        <w:rPr>
          <w:rFonts w:cstheme="minorHAnsi"/>
          <w:i/>
          <w:iCs/>
          <w:color w:val="262626" w:themeColor="text1" w:themeTint="D9"/>
        </w:rPr>
        <w:t xml:space="preserve"> auditing</w:t>
      </w:r>
      <w:r w:rsidRPr="00D278CB">
        <w:rPr>
          <w:rFonts w:cstheme="minorHAnsi"/>
          <w:color w:val="262626" w:themeColor="text1" w:themeTint="D9"/>
        </w:rPr>
        <w:t>)], con il responsabile amministrativo della società e con il soggetto incaricato della revisione legale dei conti [nonché, se istituito, con l</w:t>
      </w:r>
      <w:r w:rsidR="00516BDA" w:rsidRPr="00D278CB">
        <w:rPr>
          <w:rFonts w:cstheme="minorHAnsi"/>
          <w:color w:val="262626" w:themeColor="text1" w:themeTint="D9"/>
        </w:rPr>
        <w:t>’</w:t>
      </w:r>
      <w:proofErr w:type="spellStart"/>
      <w:r w:rsidRPr="00D278CB">
        <w:rPr>
          <w:rFonts w:cstheme="minorHAnsi"/>
          <w:color w:val="262626" w:themeColor="text1" w:themeTint="D9"/>
        </w:rPr>
        <w:t>OdV</w:t>
      </w:r>
      <w:proofErr w:type="spellEnd"/>
      <w:r w:rsidRPr="00D278CB">
        <w:rPr>
          <w:rFonts w:cstheme="minorHAnsi"/>
          <w:color w:val="262626" w:themeColor="text1" w:themeTint="D9"/>
        </w:rPr>
        <w:t xml:space="preserve">]; </w:t>
      </w:r>
    </w:p>
    <w:p w14:paraId="4C2C4CF0" w14:textId="170A3A78" w:rsidR="00CC4310" w:rsidRPr="00D278CB" w:rsidRDefault="00CC4310" w:rsidP="00A63BB9">
      <w:pPr>
        <w:numPr>
          <w:ilvl w:val="0"/>
          <w:numId w:val="12"/>
        </w:numPr>
        <w:spacing w:after="60" w:line="300" w:lineRule="auto"/>
        <w:ind w:left="426" w:hanging="284"/>
        <w:jc w:val="both"/>
        <w:rPr>
          <w:rFonts w:cstheme="minorHAnsi"/>
          <w:color w:val="262626" w:themeColor="text1" w:themeTint="D9"/>
        </w:rPr>
      </w:pPr>
      <w:r w:rsidRPr="00D278CB">
        <w:rPr>
          <w:rFonts w:cstheme="minorHAnsi"/>
          <w:color w:val="262626" w:themeColor="text1" w:themeTint="D9"/>
        </w:rPr>
        <w:t>il progetto di bilancio d</w:t>
      </w:r>
      <w:r w:rsidR="00516BDA" w:rsidRPr="00D278CB">
        <w:rPr>
          <w:rFonts w:cstheme="minorHAnsi"/>
          <w:color w:val="262626" w:themeColor="text1" w:themeTint="D9"/>
        </w:rPr>
        <w:t>’</w:t>
      </w:r>
      <w:r w:rsidRPr="00D278CB">
        <w:rPr>
          <w:rFonts w:cstheme="minorHAnsi"/>
          <w:color w:val="262626" w:themeColor="text1" w:themeTint="D9"/>
        </w:rPr>
        <w:t xml:space="preserve">esercizio e la relazione sulla gestione risultano coerenti con i dati, le notizie e le informazioni acquisite dal </w:t>
      </w:r>
      <w:r w:rsidR="000A1AD4" w:rsidRPr="00D278CB">
        <w:rPr>
          <w:rFonts w:cstheme="minorHAnsi"/>
          <w:color w:val="262626" w:themeColor="text1" w:themeTint="D9"/>
        </w:rPr>
        <w:t>Collegio sindacale</w:t>
      </w:r>
      <w:r w:rsidRPr="00D278CB">
        <w:rPr>
          <w:rFonts w:cstheme="minorHAnsi"/>
          <w:color w:val="262626" w:themeColor="text1" w:themeTint="D9"/>
        </w:rPr>
        <w:t xml:space="preserve"> a seguito della partecipazione alle riunioni degli organi sociali, dell</w:t>
      </w:r>
      <w:r w:rsidR="00516BDA" w:rsidRPr="00D278CB">
        <w:rPr>
          <w:rFonts w:cstheme="minorHAnsi"/>
          <w:color w:val="262626" w:themeColor="text1" w:themeTint="D9"/>
        </w:rPr>
        <w:t>’</w:t>
      </w:r>
      <w:r w:rsidRPr="00D278CB">
        <w:rPr>
          <w:rFonts w:cstheme="minorHAnsi"/>
          <w:color w:val="262626" w:themeColor="text1" w:themeTint="D9"/>
        </w:rPr>
        <w:t>esercizio dei doveri di vigilanza, [dei flussi informativi acquisiti dall</w:t>
      </w:r>
      <w:r w:rsidR="00516BDA" w:rsidRPr="00D278CB">
        <w:rPr>
          <w:rFonts w:cstheme="minorHAnsi"/>
          <w:color w:val="262626" w:themeColor="text1" w:themeTint="D9"/>
        </w:rPr>
        <w:t>’</w:t>
      </w:r>
      <w:proofErr w:type="spellStart"/>
      <w:r w:rsidRPr="00D278CB">
        <w:rPr>
          <w:rFonts w:cstheme="minorHAnsi"/>
          <w:color w:val="262626" w:themeColor="text1" w:themeTint="D9"/>
        </w:rPr>
        <w:t>OdV</w:t>
      </w:r>
      <w:proofErr w:type="spellEnd"/>
      <w:r w:rsidRPr="00D278CB">
        <w:rPr>
          <w:rFonts w:cstheme="minorHAnsi"/>
          <w:color w:val="262626" w:themeColor="text1" w:themeTint="D9"/>
        </w:rPr>
        <w:t>] nonché dello scambio di informazioni con il soggetto incaricato della revisione legale dei conti [</w:t>
      </w:r>
      <w:r w:rsidRPr="00D278CB">
        <w:rPr>
          <w:rFonts w:cstheme="minorHAnsi"/>
          <w:i/>
          <w:color w:val="262626" w:themeColor="text1" w:themeTint="D9"/>
        </w:rPr>
        <w:t>oppure illustrare e motivare aspetti di incoerenza</w:t>
      </w:r>
      <w:r w:rsidRPr="00D278CB">
        <w:rPr>
          <w:rFonts w:cstheme="minorHAnsi"/>
          <w:color w:val="262626" w:themeColor="text1" w:themeTint="D9"/>
        </w:rPr>
        <w:t>];</w:t>
      </w:r>
    </w:p>
    <w:p w14:paraId="5A907AD0" w14:textId="227682EB" w:rsidR="00CC4310" w:rsidRPr="00D278CB" w:rsidRDefault="00CC4310" w:rsidP="00A63BB9">
      <w:pPr>
        <w:numPr>
          <w:ilvl w:val="0"/>
          <w:numId w:val="12"/>
        </w:numPr>
        <w:spacing w:after="60" w:line="300" w:lineRule="auto"/>
        <w:ind w:left="426" w:hanging="284"/>
        <w:jc w:val="both"/>
        <w:rPr>
          <w:rFonts w:cstheme="minorHAnsi"/>
          <w:color w:val="262626" w:themeColor="text1" w:themeTint="D9"/>
        </w:rPr>
      </w:pPr>
      <w:r w:rsidRPr="00D278CB">
        <w:rPr>
          <w:rFonts w:cstheme="minorHAnsi"/>
          <w:color w:val="262626" w:themeColor="text1" w:themeTint="D9"/>
        </w:rPr>
        <w:t>il soggetto incaricato della revisione legale dei conti, nella propria relazione di revisione ai sensi dell</w:t>
      </w:r>
      <w:r w:rsidR="00516BDA" w:rsidRPr="00D278CB">
        <w:rPr>
          <w:rFonts w:cstheme="minorHAnsi"/>
          <w:color w:val="262626" w:themeColor="text1" w:themeTint="D9"/>
        </w:rPr>
        <w:t>’</w:t>
      </w:r>
      <w:r w:rsidRPr="00D278CB">
        <w:rPr>
          <w:rFonts w:cstheme="minorHAnsi"/>
          <w:color w:val="262626" w:themeColor="text1" w:themeTint="D9"/>
        </w:rPr>
        <w:t xml:space="preserve">art. 14 d.lgs.  27 gennaio 2010, n. 39, datata </w:t>
      </w:r>
      <w:r w:rsidRPr="00D278CB">
        <w:rPr>
          <w:rFonts w:cstheme="minorHAnsi"/>
          <w:bCs/>
          <w:color w:val="262626" w:themeColor="text1" w:themeTint="D9"/>
        </w:rPr>
        <w:t>__/__/_____</w:t>
      </w:r>
      <w:r w:rsidRPr="00D278CB">
        <w:rPr>
          <w:rFonts w:cstheme="minorHAnsi"/>
          <w:color w:val="262626" w:themeColor="text1" w:themeTint="D9"/>
        </w:rPr>
        <w:t>, ha espresso un giudizio senza modifica sul bilancio 202X [</w:t>
      </w:r>
      <w:r w:rsidRPr="00D278CB">
        <w:rPr>
          <w:rFonts w:cstheme="minorHAnsi"/>
          <w:i/>
          <w:iCs/>
          <w:color w:val="262626" w:themeColor="text1" w:themeTint="D9"/>
        </w:rPr>
        <w:t>oppure: il soggetto incaricato della revisione legale dei conti, ci ha comunicato, che nella propria relazione di revisione ai sensi dell</w:t>
      </w:r>
      <w:r w:rsidR="00516BDA" w:rsidRPr="00D278CB">
        <w:rPr>
          <w:rFonts w:cstheme="minorHAnsi"/>
          <w:i/>
          <w:iCs/>
          <w:color w:val="262626" w:themeColor="text1" w:themeTint="D9"/>
        </w:rPr>
        <w:t>’</w:t>
      </w:r>
      <w:r w:rsidRPr="00D278CB">
        <w:rPr>
          <w:rFonts w:cstheme="minorHAnsi"/>
          <w:i/>
          <w:iCs/>
          <w:color w:val="262626" w:themeColor="text1" w:themeTint="D9"/>
        </w:rPr>
        <w:t>art. 14 d.lgs.</w:t>
      </w:r>
      <w:r w:rsidR="00CA2E13" w:rsidRPr="00D278CB">
        <w:rPr>
          <w:rFonts w:cstheme="minorHAnsi"/>
          <w:i/>
          <w:iCs/>
          <w:color w:val="262626" w:themeColor="text1" w:themeTint="D9"/>
        </w:rPr>
        <w:t xml:space="preserve"> n.</w:t>
      </w:r>
      <w:r w:rsidRPr="00D278CB">
        <w:rPr>
          <w:rFonts w:cstheme="minorHAnsi"/>
          <w:i/>
          <w:iCs/>
          <w:color w:val="262626" w:themeColor="text1" w:themeTint="D9"/>
        </w:rPr>
        <w:t>39/2010, esprimerà un giudizio senza modifica sul bilancio 202X</w:t>
      </w:r>
      <w:r w:rsidRPr="00D278CB">
        <w:rPr>
          <w:rFonts w:cstheme="minorHAnsi"/>
          <w:color w:val="262626" w:themeColor="text1" w:themeTint="D9"/>
        </w:rPr>
        <w:t>];</w:t>
      </w:r>
    </w:p>
    <w:p w14:paraId="73C45F6A" w14:textId="77777777" w:rsidR="00CC4310" w:rsidRPr="00D278CB" w:rsidRDefault="00CC4310" w:rsidP="00CC4310">
      <w:pPr>
        <w:spacing w:after="60" w:line="300" w:lineRule="auto"/>
        <w:jc w:val="both"/>
        <w:rPr>
          <w:rFonts w:cstheme="minorHAnsi"/>
          <w:color w:val="262626" w:themeColor="text1" w:themeTint="D9"/>
        </w:rPr>
      </w:pPr>
      <w:r w:rsidRPr="00D278CB">
        <w:rPr>
          <w:rFonts w:cstheme="minorHAnsi"/>
          <w:color w:val="262626" w:themeColor="text1" w:themeTint="D9"/>
        </w:rPr>
        <w:t>[</w:t>
      </w:r>
      <w:r w:rsidRPr="00D278CB">
        <w:rPr>
          <w:rFonts w:cstheme="minorHAnsi"/>
          <w:i/>
          <w:color w:val="262626" w:themeColor="text1" w:themeTint="D9"/>
        </w:rPr>
        <w:t>ovvero</w:t>
      </w:r>
      <w:r w:rsidRPr="00D278CB">
        <w:rPr>
          <w:rFonts w:cstheme="minorHAnsi"/>
          <w:color w:val="262626" w:themeColor="text1" w:themeTint="D9"/>
        </w:rPr>
        <w:t>: un giudizio con modifica (rilievi; dichiarazione di impossibilità di esprimere un giudizio; avverso)</w:t>
      </w:r>
      <w:r w:rsidRPr="00D278CB">
        <w:rPr>
          <w:rStyle w:val="Rimandonotaapidipagina"/>
          <w:rFonts w:cstheme="minorHAnsi"/>
          <w:color w:val="262626" w:themeColor="text1" w:themeTint="D9"/>
        </w:rPr>
        <w:footnoteReference w:id="45"/>
      </w:r>
      <w:r w:rsidRPr="00D278CB">
        <w:rPr>
          <w:rFonts w:cstheme="minorHAnsi"/>
          <w:color w:val="262626" w:themeColor="text1" w:themeTint="D9"/>
        </w:rPr>
        <w:t>];</w:t>
      </w:r>
    </w:p>
    <w:p w14:paraId="4F8D6E40" w14:textId="3B334DEE" w:rsidR="00CC4310" w:rsidRPr="00D278CB" w:rsidRDefault="00CC4310" w:rsidP="00A63BB9">
      <w:pPr>
        <w:numPr>
          <w:ilvl w:val="0"/>
          <w:numId w:val="12"/>
        </w:numPr>
        <w:spacing w:after="60" w:line="300" w:lineRule="auto"/>
        <w:ind w:left="426" w:hanging="284"/>
        <w:jc w:val="both"/>
        <w:rPr>
          <w:rFonts w:cstheme="minorHAnsi"/>
          <w:color w:val="262626" w:themeColor="text1" w:themeTint="D9"/>
        </w:rPr>
      </w:pPr>
      <w:r w:rsidRPr="00D278CB">
        <w:rPr>
          <w:rFonts w:cstheme="minorHAnsi"/>
          <w:color w:val="262626" w:themeColor="text1" w:themeTint="D9"/>
        </w:rPr>
        <w:t>la società non ha fatto ricorso ad alcuna deroga prevista dall</w:t>
      </w:r>
      <w:r w:rsidR="00516BDA" w:rsidRPr="00D278CB">
        <w:rPr>
          <w:rFonts w:cstheme="minorHAnsi"/>
          <w:color w:val="262626" w:themeColor="text1" w:themeTint="D9"/>
        </w:rPr>
        <w:t>’</w:t>
      </w:r>
      <w:r w:rsidRPr="00D278CB">
        <w:rPr>
          <w:rFonts w:cstheme="minorHAnsi"/>
          <w:color w:val="262626" w:themeColor="text1" w:themeTint="D9"/>
        </w:rPr>
        <w:t>art. 2423, co. 5, c.c.;</w:t>
      </w:r>
    </w:p>
    <w:p w14:paraId="7FCB7A1E" w14:textId="3FB0A620" w:rsidR="00CC4310" w:rsidRPr="00D278CB" w:rsidRDefault="00CC4310" w:rsidP="00A63BB9">
      <w:pPr>
        <w:numPr>
          <w:ilvl w:val="0"/>
          <w:numId w:val="12"/>
        </w:numPr>
        <w:spacing w:after="60" w:line="300" w:lineRule="auto"/>
        <w:ind w:left="426" w:hanging="284"/>
        <w:jc w:val="both"/>
        <w:rPr>
          <w:rFonts w:cstheme="minorHAnsi"/>
          <w:color w:val="262626" w:themeColor="text1" w:themeTint="D9"/>
          <w:spacing w:val="-2"/>
        </w:rPr>
      </w:pPr>
      <w:r w:rsidRPr="00D278CB">
        <w:rPr>
          <w:rFonts w:cstheme="minorHAnsi"/>
          <w:color w:val="262626" w:themeColor="text1" w:themeTint="D9"/>
          <w:spacing w:val="-2"/>
        </w:rPr>
        <w:t>sulla base dei controlli svolti e in conformità alla Norma 8.</w:t>
      </w:r>
      <w:r w:rsidRPr="00A6684D">
        <w:rPr>
          <w:rFonts w:cstheme="minorHAnsi"/>
          <w:color w:val="262626" w:themeColor="text1" w:themeTint="D9"/>
          <w:spacing w:val="-2"/>
        </w:rPr>
        <w:t>4</w:t>
      </w:r>
      <w:r w:rsidRPr="00A6684D">
        <w:rPr>
          <w:rStyle w:val="Collegamentoipertestuale"/>
          <w:rFonts w:cstheme="minorHAnsi"/>
          <w:color w:val="262626" w:themeColor="text1" w:themeTint="D9"/>
          <w:spacing w:val="-2"/>
          <w:u w:val="none"/>
        </w:rPr>
        <w:t>.</w:t>
      </w:r>
      <w:r w:rsidR="00B624ED" w:rsidRPr="00D278CB">
        <w:rPr>
          <w:rFonts w:cstheme="minorHAnsi"/>
          <w:color w:val="262626" w:themeColor="text1" w:themeTint="D9"/>
          <w:spacing w:val="-2"/>
        </w:rPr>
        <w:t xml:space="preserve"> </w:t>
      </w:r>
      <w:r w:rsidRPr="00D278CB">
        <w:rPr>
          <w:rFonts w:cstheme="minorHAnsi"/>
          <w:color w:val="262626" w:themeColor="text1" w:themeTint="D9"/>
          <w:spacing w:val="-2"/>
        </w:rPr>
        <w:t>delle “</w:t>
      </w:r>
      <w:r w:rsidRPr="00D278CB">
        <w:rPr>
          <w:rFonts w:cstheme="minorHAnsi"/>
          <w:i/>
          <w:iCs/>
          <w:color w:val="262626" w:themeColor="text1" w:themeTint="D9"/>
          <w:spacing w:val="-2"/>
        </w:rPr>
        <w:t xml:space="preserve">Norme di comportamento del </w:t>
      </w:r>
      <w:r w:rsidR="000A1AD4" w:rsidRPr="00D278CB">
        <w:rPr>
          <w:rFonts w:cstheme="minorHAnsi"/>
          <w:i/>
          <w:iCs/>
          <w:color w:val="262626" w:themeColor="text1" w:themeTint="D9"/>
          <w:spacing w:val="-2"/>
        </w:rPr>
        <w:t>Collegio sindacale</w:t>
      </w:r>
      <w:r w:rsidRPr="00D278CB">
        <w:rPr>
          <w:rFonts w:cstheme="minorHAnsi"/>
          <w:i/>
          <w:iCs/>
          <w:color w:val="262626" w:themeColor="text1" w:themeTint="D9"/>
          <w:spacing w:val="-2"/>
        </w:rPr>
        <w:t xml:space="preserve"> di società non quotate”</w:t>
      </w:r>
      <w:r w:rsidRPr="00D278CB">
        <w:rPr>
          <w:rFonts w:cstheme="minorHAnsi"/>
          <w:color w:val="262626" w:themeColor="text1" w:themeTint="D9"/>
          <w:spacing w:val="-2"/>
        </w:rPr>
        <w:t>,</w:t>
      </w:r>
      <w:r w:rsidRPr="00D278CB">
        <w:rPr>
          <w:rFonts w:cstheme="minorHAnsi"/>
          <w:i/>
          <w:iCs/>
          <w:color w:val="262626" w:themeColor="text1" w:themeTint="D9"/>
          <w:spacing w:val="-2"/>
        </w:rPr>
        <w:t xml:space="preserve"> </w:t>
      </w:r>
      <w:r w:rsidRPr="00D278CB">
        <w:rPr>
          <w:rFonts w:cstheme="minorHAnsi"/>
          <w:color w:val="262626" w:themeColor="text1" w:themeTint="D9"/>
          <w:spacing w:val="-2"/>
        </w:rPr>
        <w:t>il Collegio</w:t>
      </w:r>
      <w:r w:rsidR="00B15089" w:rsidRPr="00D278CB">
        <w:rPr>
          <w:rFonts w:cstheme="minorHAnsi"/>
          <w:color w:val="262626" w:themeColor="text1" w:themeTint="D9"/>
          <w:spacing w:val="-2"/>
        </w:rPr>
        <w:t xml:space="preserve"> sindacale</w:t>
      </w:r>
      <w:r w:rsidRPr="00D278CB">
        <w:rPr>
          <w:rFonts w:cstheme="minorHAnsi"/>
          <w:color w:val="262626" w:themeColor="text1" w:themeTint="D9"/>
          <w:spacing w:val="-2"/>
        </w:rPr>
        <w:t xml:space="preserve"> ha espresso il consenso all</w:t>
      </w:r>
      <w:r w:rsidR="00516BDA" w:rsidRPr="00D278CB">
        <w:rPr>
          <w:rFonts w:cstheme="minorHAnsi"/>
          <w:color w:val="262626" w:themeColor="text1" w:themeTint="D9"/>
          <w:spacing w:val="-2"/>
        </w:rPr>
        <w:t>’</w:t>
      </w:r>
      <w:r w:rsidRPr="00D278CB">
        <w:rPr>
          <w:rFonts w:cstheme="minorHAnsi"/>
          <w:color w:val="262626" w:themeColor="text1" w:themeTint="D9"/>
          <w:spacing w:val="-2"/>
        </w:rPr>
        <w:t>iscrizione dei costi di impianto ed ampliamento per euro […] e dei costi di sviluppo per euro […] nell</w:t>
      </w:r>
      <w:r w:rsidR="00516BDA" w:rsidRPr="00D278CB">
        <w:rPr>
          <w:rFonts w:cstheme="minorHAnsi"/>
          <w:color w:val="262626" w:themeColor="text1" w:themeTint="D9"/>
          <w:spacing w:val="-2"/>
        </w:rPr>
        <w:t>’</w:t>
      </w:r>
      <w:r w:rsidRPr="00D278CB">
        <w:rPr>
          <w:rFonts w:cstheme="minorHAnsi"/>
          <w:color w:val="262626" w:themeColor="text1" w:themeTint="D9"/>
          <w:spacing w:val="-2"/>
        </w:rPr>
        <w:t>attivo patrimoniale, avendo riscontrato la sussistenza dei requisiti previsti dall</w:t>
      </w:r>
      <w:r w:rsidR="00516BDA" w:rsidRPr="00D278CB">
        <w:rPr>
          <w:rFonts w:cstheme="minorHAnsi"/>
          <w:color w:val="262626" w:themeColor="text1" w:themeTint="D9"/>
          <w:spacing w:val="-2"/>
        </w:rPr>
        <w:t>’</w:t>
      </w:r>
      <w:r w:rsidRPr="00D278CB">
        <w:rPr>
          <w:rFonts w:cstheme="minorHAnsi"/>
          <w:color w:val="262626" w:themeColor="text1" w:themeTint="D9"/>
          <w:spacing w:val="-2"/>
        </w:rPr>
        <w:t>art. 2426, co. 1, n. 5, c.c.);</w:t>
      </w:r>
    </w:p>
    <w:p w14:paraId="3C18CE2E" w14:textId="56C71C92" w:rsidR="00CC4310" w:rsidRPr="00D278CB" w:rsidRDefault="00CC4310" w:rsidP="00A63BB9">
      <w:pPr>
        <w:numPr>
          <w:ilvl w:val="0"/>
          <w:numId w:val="12"/>
        </w:numPr>
        <w:spacing w:after="60" w:line="300" w:lineRule="auto"/>
        <w:ind w:left="426" w:hanging="284"/>
        <w:jc w:val="both"/>
        <w:rPr>
          <w:rFonts w:cstheme="minorHAnsi"/>
          <w:color w:val="262626" w:themeColor="text1" w:themeTint="D9"/>
        </w:rPr>
      </w:pPr>
      <w:r w:rsidRPr="00D278CB">
        <w:rPr>
          <w:rFonts w:cstheme="minorHAnsi"/>
          <w:color w:val="262626" w:themeColor="text1" w:themeTint="D9"/>
        </w:rPr>
        <w:t xml:space="preserve">sulla base dei controlli svolti in conformità alla Norma 8.4., il Collegio </w:t>
      </w:r>
      <w:r w:rsidR="00B15089" w:rsidRPr="00D278CB">
        <w:rPr>
          <w:rFonts w:cstheme="minorHAnsi"/>
          <w:color w:val="262626" w:themeColor="text1" w:themeTint="D9"/>
        </w:rPr>
        <w:t xml:space="preserve">sindacale </w:t>
      </w:r>
      <w:r w:rsidRPr="00D278CB">
        <w:rPr>
          <w:rFonts w:cstheme="minorHAnsi"/>
          <w:color w:val="262626" w:themeColor="text1" w:themeTint="D9"/>
        </w:rPr>
        <w:t>ha espresso il consenso all</w:t>
      </w:r>
      <w:r w:rsidR="00516BDA" w:rsidRPr="00D278CB">
        <w:rPr>
          <w:rFonts w:cstheme="minorHAnsi"/>
          <w:color w:val="262626" w:themeColor="text1" w:themeTint="D9"/>
        </w:rPr>
        <w:t>’</w:t>
      </w:r>
      <w:r w:rsidRPr="00D278CB">
        <w:rPr>
          <w:rFonts w:cstheme="minorHAnsi"/>
          <w:color w:val="262626" w:themeColor="text1" w:themeTint="D9"/>
        </w:rPr>
        <w:t>iscrizione dell</w:t>
      </w:r>
      <w:r w:rsidR="00516BDA" w:rsidRPr="00D278CB">
        <w:rPr>
          <w:rFonts w:cstheme="minorHAnsi"/>
          <w:color w:val="262626" w:themeColor="text1" w:themeTint="D9"/>
        </w:rPr>
        <w:t>’</w:t>
      </w:r>
      <w:r w:rsidRPr="00D278CB">
        <w:rPr>
          <w:rFonts w:cstheme="minorHAnsi"/>
          <w:color w:val="262626" w:themeColor="text1" w:themeTint="D9"/>
        </w:rPr>
        <w:t>avviamento per euro […] nell</w:t>
      </w:r>
      <w:r w:rsidR="00516BDA" w:rsidRPr="00D278CB">
        <w:rPr>
          <w:rFonts w:cstheme="minorHAnsi"/>
          <w:color w:val="262626" w:themeColor="text1" w:themeTint="D9"/>
        </w:rPr>
        <w:t>’</w:t>
      </w:r>
      <w:r w:rsidRPr="00D278CB">
        <w:rPr>
          <w:rFonts w:cstheme="minorHAnsi"/>
          <w:color w:val="262626" w:themeColor="text1" w:themeTint="D9"/>
        </w:rPr>
        <w:t>attivo patrimoniale, avendo riscontrato la sussistenza dei requisiti previsti dall</w:t>
      </w:r>
      <w:r w:rsidR="00516BDA" w:rsidRPr="00D278CB">
        <w:rPr>
          <w:rFonts w:cstheme="minorHAnsi"/>
          <w:color w:val="262626" w:themeColor="text1" w:themeTint="D9"/>
        </w:rPr>
        <w:t>’</w:t>
      </w:r>
      <w:r w:rsidRPr="00D278CB">
        <w:rPr>
          <w:rFonts w:cstheme="minorHAnsi"/>
          <w:color w:val="262626" w:themeColor="text1" w:themeTint="D9"/>
        </w:rPr>
        <w:t>art. 2426, co. 1 n. 6), c.c.;</w:t>
      </w:r>
    </w:p>
    <w:p w14:paraId="1EAA892A" w14:textId="77777777" w:rsidR="00CC4310" w:rsidRPr="00D278CB" w:rsidRDefault="00CC4310" w:rsidP="00A63BB9">
      <w:pPr>
        <w:numPr>
          <w:ilvl w:val="0"/>
          <w:numId w:val="12"/>
        </w:numPr>
        <w:spacing w:after="60" w:line="300" w:lineRule="auto"/>
        <w:ind w:left="426" w:hanging="284"/>
        <w:jc w:val="both"/>
        <w:rPr>
          <w:rFonts w:cstheme="minorHAnsi"/>
          <w:color w:val="262626" w:themeColor="text1" w:themeTint="D9"/>
        </w:rPr>
      </w:pPr>
      <w:r w:rsidRPr="00D278CB">
        <w:rPr>
          <w:rFonts w:cstheme="minorHAnsi"/>
          <w:color w:val="262626" w:themeColor="text1" w:themeTint="D9"/>
        </w:rPr>
        <w:t>altro ___________________________.</w:t>
      </w:r>
    </w:p>
    <w:p w14:paraId="0F5CCA8E" w14:textId="4D19F03A" w:rsidR="00CC4310" w:rsidRPr="00D278CB" w:rsidRDefault="00CC4310" w:rsidP="00CC4310">
      <w:pPr>
        <w:spacing w:after="60" w:line="300" w:lineRule="auto"/>
        <w:jc w:val="both"/>
        <w:rPr>
          <w:rFonts w:cstheme="minorHAnsi"/>
          <w:color w:val="262626" w:themeColor="text1" w:themeTint="D9"/>
        </w:rPr>
      </w:pPr>
      <w:r w:rsidRPr="00D278CB">
        <w:rPr>
          <w:rFonts w:cstheme="minorHAnsi"/>
          <w:color w:val="262626" w:themeColor="text1" w:themeTint="D9"/>
        </w:rPr>
        <w:lastRenderedPageBreak/>
        <w:t xml:space="preserve">Il </w:t>
      </w:r>
      <w:r w:rsidR="000A1AD4" w:rsidRPr="00D278CB">
        <w:rPr>
          <w:rFonts w:cstheme="minorHAnsi"/>
          <w:color w:val="262626" w:themeColor="text1" w:themeTint="D9"/>
        </w:rPr>
        <w:t>Collegio sindacale</w:t>
      </w:r>
      <w:r w:rsidRPr="00D278CB">
        <w:rPr>
          <w:rFonts w:cstheme="minorHAnsi"/>
          <w:color w:val="262626" w:themeColor="text1" w:themeTint="D9"/>
        </w:rPr>
        <w:t>, all</w:t>
      </w:r>
      <w:r w:rsidR="00516BDA" w:rsidRPr="00D278CB">
        <w:rPr>
          <w:rFonts w:cstheme="minorHAnsi"/>
          <w:color w:val="262626" w:themeColor="text1" w:themeTint="D9"/>
        </w:rPr>
        <w:t>’</w:t>
      </w:r>
      <w:r w:rsidRPr="00D278CB">
        <w:rPr>
          <w:rFonts w:cstheme="minorHAnsi"/>
          <w:color w:val="262626" w:themeColor="text1" w:themeTint="D9"/>
        </w:rPr>
        <w:t>unanimità [ovvero con il dissenso del sindaco …]</w:t>
      </w:r>
      <w:r w:rsidRPr="00D278CB">
        <w:rPr>
          <w:rStyle w:val="Rimandonotaapidipagina"/>
          <w:rFonts w:cstheme="minorHAnsi"/>
          <w:color w:val="262626" w:themeColor="text1" w:themeTint="D9"/>
        </w:rPr>
        <w:footnoteReference w:id="46"/>
      </w:r>
      <w:r w:rsidRPr="00D278CB">
        <w:rPr>
          <w:rFonts w:cstheme="minorHAnsi"/>
          <w:color w:val="262626" w:themeColor="text1" w:themeTint="D9"/>
        </w:rPr>
        <w:t>, delibera di approvare la seguente relazione, ai sensi dell</w:t>
      </w:r>
      <w:r w:rsidR="00516BDA" w:rsidRPr="00D278CB">
        <w:rPr>
          <w:rFonts w:cstheme="minorHAnsi"/>
          <w:color w:val="262626" w:themeColor="text1" w:themeTint="D9"/>
        </w:rPr>
        <w:t>’</w:t>
      </w:r>
      <w:r w:rsidRPr="00D278CB">
        <w:rPr>
          <w:rFonts w:cstheme="minorHAnsi"/>
          <w:color w:val="262626" w:themeColor="text1" w:themeTint="D9"/>
        </w:rPr>
        <w:t>art. 2429, co. 2, c.c., al bilancio dell</w:t>
      </w:r>
      <w:r w:rsidR="00516BDA" w:rsidRPr="00D278CB">
        <w:rPr>
          <w:rFonts w:cstheme="minorHAnsi"/>
          <w:color w:val="262626" w:themeColor="text1" w:themeTint="D9"/>
        </w:rPr>
        <w:t>’</w:t>
      </w:r>
      <w:r w:rsidRPr="00D278CB">
        <w:rPr>
          <w:rFonts w:cstheme="minorHAnsi"/>
          <w:color w:val="262626" w:themeColor="text1" w:themeTint="D9"/>
        </w:rPr>
        <w:t>esercizio chiuso al 31.12.202X, da sottoporre all</w:t>
      </w:r>
      <w:r w:rsidR="00516BDA" w:rsidRPr="00D278CB">
        <w:rPr>
          <w:rFonts w:cstheme="minorHAnsi"/>
          <w:color w:val="262626" w:themeColor="text1" w:themeTint="D9"/>
        </w:rPr>
        <w:t>’</w:t>
      </w:r>
      <w:r w:rsidRPr="00D278CB">
        <w:rPr>
          <w:rFonts w:cstheme="minorHAnsi"/>
          <w:color w:val="262626" w:themeColor="text1" w:themeTint="D9"/>
        </w:rPr>
        <w:t>assemblea dei Soci.</w:t>
      </w:r>
    </w:p>
    <w:p w14:paraId="4A77AB89" w14:textId="79C0B164" w:rsidR="00CC4310" w:rsidRPr="00522B93" w:rsidRDefault="008C6E6E" w:rsidP="00522B93">
      <w:pPr>
        <w:pStyle w:val="Titolo2"/>
      </w:pPr>
      <w:bookmarkStart w:id="178" w:name="_Toc445134820"/>
      <w:bookmarkStart w:id="179" w:name="_Toc77341083"/>
      <w:bookmarkStart w:id="180" w:name="_Toc77777992"/>
      <w:bookmarkStart w:id="181" w:name="_Toc214451376"/>
      <w:bookmarkStart w:id="182" w:name="_Toc214873800"/>
      <w:r w:rsidRPr="00522B93">
        <w:t>R</w:t>
      </w:r>
      <w:r w:rsidR="00522B93" w:rsidRPr="00522B93">
        <w:t xml:space="preserve">elazione del </w:t>
      </w:r>
      <w:r w:rsidR="00DB321E">
        <w:t>C</w:t>
      </w:r>
      <w:r w:rsidR="00522B93" w:rsidRPr="00522B93">
        <w:t>ollegio sindacale all</w:t>
      </w:r>
      <w:r w:rsidR="00516BDA">
        <w:t>’</w:t>
      </w:r>
      <w:r w:rsidR="00522B93" w:rsidRPr="00522B93">
        <w:t>assemblea dei soci in occasione dell</w:t>
      </w:r>
      <w:r w:rsidR="00516BDA">
        <w:t>’</w:t>
      </w:r>
      <w:r w:rsidR="00522B93" w:rsidRPr="00522B93">
        <w:t>approvazione del bilancio di esercizio chiuso al 31 dicembre 202x redatta ai sensi dell</w:t>
      </w:r>
      <w:r w:rsidR="00516BDA">
        <w:t>’</w:t>
      </w:r>
      <w:r w:rsidR="00522B93" w:rsidRPr="00522B93">
        <w:t>art. 2429, co. 2, c.c.</w:t>
      </w:r>
      <w:bookmarkEnd w:id="178"/>
      <w:bookmarkEnd w:id="179"/>
      <w:bookmarkEnd w:id="180"/>
      <w:bookmarkEnd w:id="181"/>
      <w:bookmarkEnd w:id="182"/>
    </w:p>
    <w:p w14:paraId="6BFC70B9" w14:textId="77777777" w:rsidR="00CC4310" w:rsidRPr="00D278CB" w:rsidRDefault="00CC4310" w:rsidP="008C6E6E">
      <w:pPr>
        <w:rPr>
          <w:i/>
          <w:iCs/>
          <w:color w:val="262626" w:themeColor="text1" w:themeTint="D9"/>
        </w:rPr>
      </w:pPr>
      <w:r w:rsidRPr="00D278CB">
        <w:rPr>
          <w:i/>
          <w:iCs/>
          <w:color w:val="262626" w:themeColor="text1" w:themeTint="D9"/>
        </w:rPr>
        <w:t>Ai Soci della Società [XYZ] S.p.A. [S.r.l.]</w:t>
      </w:r>
    </w:p>
    <w:p w14:paraId="71C62B63" w14:textId="35E6A06A" w:rsidR="00F1510F" w:rsidRPr="00D278CB" w:rsidRDefault="00CA2E13" w:rsidP="00615BA4">
      <w:pPr>
        <w:rPr>
          <w:i/>
          <w:iCs/>
          <w:color w:val="262626" w:themeColor="text1" w:themeTint="D9"/>
        </w:rPr>
      </w:pPr>
      <w:r w:rsidRPr="00D278CB">
        <w:rPr>
          <w:color w:val="262626" w:themeColor="text1" w:themeTint="D9"/>
        </w:rPr>
        <w:t>(</w:t>
      </w:r>
      <w:r w:rsidR="00BC12E9" w:rsidRPr="00D278CB">
        <w:rPr>
          <w:i/>
          <w:iCs/>
          <w:color w:val="262626" w:themeColor="text1" w:themeTint="D9"/>
        </w:rPr>
        <w:t>inserire</w:t>
      </w:r>
      <w:r w:rsidRPr="00D278CB">
        <w:rPr>
          <w:i/>
          <w:iCs/>
          <w:color w:val="262626" w:themeColor="text1" w:themeTint="D9"/>
        </w:rPr>
        <w:t xml:space="preserve"> la relazione per la redazione della quale si </w:t>
      </w:r>
      <w:r w:rsidR="00F1510F" w:rsidRPr="00D278CB">
        <w:rPr>
          <w:i/>
          <w:iCs/>
          <w:color w:val="262626" w:themeColor="text1" w:themeTint="D9"/>
        </w:rPr>
        <w:t xml:space="preserve">rinvia al modello </w:t>
      </w:r>
      <w:r w:rsidRPr="00D278CB">
        <w:rPr>
          <w:i/>
          <w:iCs/>
          <w:color w:val="262626" w:themeColor="text1" w:themeTint="D9"/>
        </w:rPr>
        <w:t xml:space="preserve">pertinente </w:t>
      </w:r>
      <w:r w:rsidR="00F1510F" w:rsidRPr="00D278CB">
        <w:rPr>
          <w:i/>
          <w:iCs/>
          <w:color w:val="262626" w:themeColor="text1" w:themeTint="D9"/>
        </w:rPr>
        <w:t>che annualmente è pubblicat</w:t>
      </w:r>
      <w:r w:rsidR="00BF1588" w:rsidRPr="00D278CB">
        <w:rPr>
          <w:i/>
          <w:iCs/>
          <w:color w:val="262626" w:themeColor="text1" w:themeTint="D9"/>
        </w:rPr>
        <w:t xml:space="preserve">o sul sito </w:t>
      </w:r>
      <w:r w:rsidRPr="00D278CB">
        <w:rPr>
          <w:i/>
          <w:iCs/>
          <w:color w:val="262626" w:themeColor="text1" w:themeTint="D9"/>
        </w:rPr>
        <w:t>istituzionale del CNDCEC</w:t>
      </w:r>
      <w:r w:rsidR="00BF1588" w:rsidRPr="00D278CB">
        <w:rPr>
          <w:i/>
          <w:iCs/>
          <w:color w:val="262626" w:themeColor="text1" w:themeTint="D9"/>
        </w:rPr>
        <w:t>)</w:t>
      </w:r>
    </w:p>
    <w:p w14:paraId="665A50C9" w14:textId="4CA4E6CD" w:rsidR="00BF1588" w:rsidRPr="00D278CB" w:rsidRDefault="00BF1588" w:rsidP="00BF1588">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Il presente verbale è stato redatto sulla base delle annotazioni prese nel corso della riunione ed è approvato all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unanimità prima della sua trascrizione a libro]</w:t>
      </w:r>
    </w:p>
    <w:p w14:paraId="31DA2495" w14:textId="77777777" w:rsidR="00BF1588" w:rsidRPr="00D278CB" w:rsidRDefault="00BF1588" w:rsidP="00BF1588">
      <w:pPr>
        <w:spacing w:after="60" w:line="300" w:lineRule="auto"/>
        <w:jc w:val="both"/>
        <w:rPr>
          <w:rFonts w:ascii="Calibri" w:eastAsia="Calibri" w:hAnsi="Calibri" w:cs="Times New Roman"/>
          <w:color w:val="262626" w:themeColor="text1" w:themeTint="D9"/>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9"/>
        <w:gridCol w:w="2911"/>
      </w:tblGrid>
      <w:tr w:rsidR="00D278CB" w:rsidRPr="00D278CB" w14:paraId="4B5FFE0B" w14:textId="77777777" w:rsidTr="00E5329E">
        <w:trPr>
          <w:trHeight w:hRule="exact" w:val="567"/>
        </w:trPr>
        <w:tc>
          <w:tcPr>
            <w:tcW w:w="6159" w:type="dxa"/>
            <w:vAlign w:val="center"/>
          </w:tcPr>
          <w:p w14:paraId="3EC44E88" w14:textId="77777777" w:rsidR="003620C2" w:rsidRPr="00D278CB" w:rsidRDefault="003620C2" w:rsidP="00E5329E">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i/>
                <w:iCs/>
                <w:color w:val="262626" w:themeColor="text1" w:themeTint="D9"/>
              </w:rPr>
              <w:t>Luogo, data</w:t>
            </w:r>
          </w:p>
        </w:tc>
        <w:tc>
          <w:tcPr>
            <w:tcW w:w="2911" w:type="dxa"/>
            <w:vAlign w:val="center"/>
          </w:tcPr>
          <w:p w14:paraId="0C0588DB" w14:textId="77777777" w:rsidR="003620C2" w:rsidRPr="00D278CB" w:rsidRDefault="003620C2" w:rsidP="00E5329E">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Il Collegio sindacale</w:t>
            </w:r>
          </w:p>
        </w:tc>
      </w:tr>
      <w:tr w:rsidR="00D278CB" w:rsidRPr="00D278CB" w14:paraId="775202CD" w14:textId="77777777" w:rsidTr="00AA504F">
        <w:trPr>
          <w:trHeight w:hRule="exact" w:val="510"/>
        </w:trPr>
        <w:tc>
          <w:tcPr>
            <w:tcW w:w="6159" w:type="dxa"/>
          </w:tcPr>
          <w:p w14:paraId="3CA1C696" w14:textId="77777777" w:rsidR="003620C2" w:rsidRPr="00D278CB" w:rsidRDefault="003620C2" w:rsidP="00E5329E">
            <w:pPr>
              <w:spacing w:after="60" w:line="300" w:lineRule="auto"/>
              <w:jc w:val="both"/>
              <w:rPr>
                <w:rFonts w:ascii="Calibri" w:eastAsia="Calibri" w:hAnsi="Calibri" w:cs="Times New Roman"/>
                <w:color w:val="262626" w:themeColor="text1" w:themeTint="D9"/>
              </w:rPr>
            </w:pPr>
          </w:p>
        </w:tc>
        <w:tc>
          <w:tcPr>
            <w:tcW w:w="2911" w:type="dxa"/>
          </w:tcPr>
          <w:p w14:paraId="254C331F" w14:textId="77777777" w:rsidR="003620C2" w:rsidRPr="00D278CB" w:rsidRDefault="003620C2" w:rsidP="00E5329E">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_________________</w:t>
            </w:r>
          </w:p>
        </w:tc>
      </w:tr>
      <w:tr w:rsidR="00D278CB" w:rsidRPr="00D278CB" w14:paraId="6DE1A0ED" w14:textId="77777777" w:rsidTr="00AA504F">
        <w:trPr>
          <w:trHeight w:hRule="exact" w:val="510"/>
        </w:trPr>
        <w:tc>
          <w:tcPr>
            <w:tcW w:w="6159" w:type="dxa"/>
          </w:tcPr>
          <w:p w14:paraId="20426ACF" w14:textId="77777777" w:rsidR="003620C2" w:rsidRPr="00D278CB" w:rsidRDefault="003620C2" w:rsidP="00E5329E">
            <w:pPr>
              <w:spacing w:after="60" w:line="300" w:lineRule="auto"/>
              <w:jc w:val="both"/>
              <w:rPr>
                <w:rFonts w:ascii="Calibri" w:eastAsia="Calibri" w:hAnsi="Calibri" w:cs="Times New Roman"/>
                <w:color w:val="262626" w:themeColor="text1" w:themeTint="D9"/>
              </w:rPr>
            </w:pPr>
          </w:p>
        </w:tc>
        <w:tc>
          <w:tcPr>
            <w:tcW w:w="2911" w:type="dxa"/>
          </w:tcPr>
          <w:p w14:paraId="2F085640" w14:textId="77777777" w:rsidR="003620C2" w:rsidRPr="00D278CB" w:rsidRDefault="003620C2" w:rsidP="00E5329E">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_________________</w:t>
            </w:r>
          </w:p>
        </w:tc>
      </w:tr>
      <w:tr w:rsidR="00D278CB" w:rsidRPr="00D278CB" w14:paraId="41004899" w14:textId="77777777" w:rsidTr="00AA504F">
        <w:trPr>
          <w:trHeight w:hRule="exact" w:val="510"/>
        </w:trPr>
        <w:tc>
          <w:tcPr>
            <w:tcW w:w="6159" w:type="dxa"/>
          </w:tcPr>
          <w:p w14:paraId="03E78F79" w14:textId="77777777" w:rsidR="003620C2" w:rsidRPr="00D278CB" w:rsidRDefault="003620C2" w:rsidP="00E5329E">
            <w:pPr>
              <w:spacing w:after="60" w:line="300" w:lineRule="auto"/>
              <w:jc w:val="both"/>
              <w:rPr>
                <w:rFonts w:ascii="Calibri" w:eastAsia="Calibri" w:hAnsi="Calibri" w:cs="Times New Roman"/>
                <w:color w:val="262626" w:themeColor="text1" w:themeTint="D9"/>
              </w:rPr>
            </w:pPr>
          </w:p>
        </w:tc>
        <w:tc>
          <w:tcPr>
            <w:tcW w:w="2911" w:type="dxa"/>
          </w:tcPr>
          <w:p w14:paraId="6577D3AC" w14:textId="77777777" w:rsidR="003620C2" w:rsidRPr="00D278CB" w:rsidRDefault="003620C2" w:rsidP="00E5329E">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_________________</w:t>
            </w:r>
          </w:p>
        </w:tc>
      </w:tr>
    </w:tbl>
    <w:p w14:paraId="0FA8D1F7" w14:textId="77777777" w:rsidR="003620C2" w:rsidRDefault="003620C2" w:rsidP="00BF1588">
      <w:pPr>
        <w:spacing w:after="60" w:line="300" w:lineRule="auto"/>
        <w:jc w:val="both"/>
        <w:rPr>
          <w:rFonts w:ascii="Calibri" w:eastAsia="Calibri" w:hAnsi="Calibri" w:cs="Times New Roman"/>
        </w:rPr>
      </w:pPr>
    </w:p>
    <w:p w14:paraId="215C6EFF" w14:textId="77777777" w:rsidR="003620C2" w:rsidRDefault="003620C2" w:rsidP="00BF1588">
      <w:pPr>
        <w:spacing w:after="60" w:line="300" w:lineRule="auto"/>
        <w:jc w:val="both"/>
        <w:rPr>
          <w:rFonts w:ascii="Calibri" w:eastAsia="Calibri" w:hAnsi="Calibri" w:cs="Times New Roman"/>
        </w:rPr>
      </w:pPr>
    </w:p>
    <w:p w14:paraId="1072B7E7" w14:textId="77777777" w:rsidR="003620C2" w:rsidRDefault="003620C2" w:rsidP="00BF1588">
      <w:pPr>
        <w:spacing w:after="60" w:line="300" w:lineRule="auto"/>
        <w:jc w:val="both"/>
        <w:rPr>
          <w:rFonts w:ascii="Calibri" w:eastAsia="Calibri" w:hAnsi="Calibri" w:cs="Times New Roman"/>
        </w:rPr>
      </w:pPr>
    </w:p>
    <w:p w14:paraId="26AA02EA" w14:textId="77777777" w:rsidR="003620C2" w:rsidRDefault="003620C2" w:rsidP="00BF1588">
      <w:pPr>
        <w:spacing w:after="60" w:line="300" w:lineRule="auto"/>
        <w:jc w:val="both"/>
        <w:rPr>
          <w:rFonts w:ascii="Calibri" w:eastAsia="Calibri" w:hAnsi="Calibri" w:cs="Times New Roman"/>
        </w:rPr>
      </w:pPr>
    </w:p>
    <w:p w14:paraId="7438B6A8" w14:textId="77777777" w:rsidR="003620C2" w:rsidRPr="0036494F" w:rsidRDefault="003620C2" w:rsidP="00BF1588">
      <w:pPr>
        <w:spacing w:after="60" w:line="300" w:lineRule="auto"/>
        <w:jc w:val="both"/>
        <w:rPr>
          <w:rFonts w:ascii="Calibri" w:eastAsia="Calibri" w:hAnsi="Calibri" w:cs="Times New Roman"/>
        </w:rPr>
      </w:pPr>
    </w:p>
    <w:p w14:paraId="2591ED5E" w14:textId="5F3DBE9B" w:rsidR="00BF1588" w:rsidRPr="00BF1588" w:rsidRDefault="00BF1588" w:rsidP="00BF1588">
      <w:pPr>
        <w:jc w:val="both"/>
        <w:rPr>
          <w:sz w:val="28"/>
          <w:szCs w:val="28"/>
        </w:rPr>
        <w:sectPr w:rsidR="00BF1588" w:rsidRPr="00BF1588" w:rsidSect="00712570">
          <w:pgSz w:w="11906" w:h="16838"/>
          <w:pgMar w:top="1985" w:right="1418" w:bottom="1418" w:left="1418" w:header="709" w:footer="709" w:gutter="0"/>
          <w:cols w:space="708"/>
          <w:docGrid w:linePitch="360"/>
        </w:sectPr>
      </w:pPr>
    </w:p>
    <w:p w14:paraId="143D87FE" w14:textId="3DF473CE" w:rsidR="00CC4310" w:rsidRPr="00522B93" w:rsidRDefault="00197E6F" w:rsidP="00B44ED6">
      <w:pPr>
        <w:pStyle w:val="Titolo1"/>
        <w:numPr>
          <w:ilvl w:val="0"/>
          <w:numId w:val="153"/>
        </w:numPr>
        <w:ind w:left="709" w:hanging="709"/>
      </w:pPr>
      <w:bookmarkStart w:id="183" w:name="_Toc445134824"/>
      <w:bookmarkStart w:id="184" w:name="_Toc447200801"/>
      <w:bookmarkStart w:id="185" w:name="_Toc77320278"/>
      <w:bookmarkStart w:id="186" w:name="_Toc77341089"/>
      <w:bookmarkStart w:id="187" w:name="_Toc77777998"/>
      <w:bookmarkStart w:id="188" w:name="_Toc214451377"/>
      <w:bookmarkStart w:id="189" w:name="_Toc214873801"/>
      <w:r w:rsidRPr="00640AAC">
        <w:lastRenderedPageBreak/>
        <w:t>Verbale dell</w:t>
      </w:r>
      <w:r w:rsidR="00516BDA">
        <w:t>’</w:t>
      </w:r>
      <w:r w:rsidRPr="00640AAC">
        <w:t xml:space="preserve">incontro </w:t>
      </w:r>
      <w:bookmarkEnd w:id="183"/>
      <w:bookmarkEnd w:id="184"/>
      <w:bookmarkEnd w:id="185"/>
      <w:bookmarkEnd w:id="186"/>
      <w:bookmarkEnd w:id="187"/>
      <w:r w:rsidRPr="00640AAC">
        <w:t xml:space="preserve">con il gestore delle segnalazioni whistleblowing, ai sensi del d.lgs. </w:t>
      </w:r>
      <w:r w:rsidR="00CA2E13" w:rsidRPr="00522B93">
        <w:t xml:space="preserve">n. </w:t>
      </w:r>
      <w:r w:rsidR="00CC4310" w:rsidRPr="00522B93">
        <w:t>24/2023</w:t>
      </w:r>
      <w:bookmarkEnd w:id="188"/>
      <w:bookmarkEnd w:id="189"/>
    </w:p>
    <w:p w14:paraId="0E10C9BD" w14:textId="77777777" w:rsidR="00CC4310" w:rsidRPr="00D278CB" w:rsidRDefault="00CC4310" w:rsidP="00CC4310">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In data __/__/_____, alle ore __: __, presso [</w:t>
      </w:r>
      <w:r w:rsidRPr="00D278CB">
        <w:rPr>
          <w:rFonts w:ascii="Calibri" w:eastAsia="Calibri" w:hAnsi="Calibri" w:cs="Times New Roman"/>
          <w:i/>
          <w:color w:val="262626" w:themeColor="text1" w:themeTint="D9"/>
        </w:rPr>
        <w:t>la sede/gli uffici amministrativi della società</w:t>
      </w:r>
      <w:r w:rsidRPr="00D278CB">
        <w:rPr>
          <w:rFonts w:ascii="Calibri" w:eastAsia="Calibri" w:hAnsi="Calibri" w:cs="Times New Roman"/>
          <w:color w:val="262626" w:themeColor="text1" w:themeTint="D9"/>
        </w:rPr>
        <w:t xml:space="preserve">] _______________, in _____________ via/piazza _________, </w:t>
      </w:r>
    </w:p>
    <w:p w14:paraId="351817FD" w14:textId="63097554" w:rsidR="00CC4310" w:rsidRPr="00D278CB" w:rsidRDefault="00CC4310" w:rsidP="00CC4310">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si è riunito [</w:t>
      </w:r>
      <w:r w:rsidRPr="00D278CB">
        <w:rPr>
          <w:rFonts w:ascii="Calibri" w:eastAsia="Calibri" w:hAnsi="Calibri" w:cs="Times New Roman"/>
          <w:i/>
          <w:iCs/>
          <w:color w:val="262626" w:themeColor="text1" w:themeTint="D9"/>
        </w:rPr>
        <w:t>specificare</w:t>
      </w:r>
      <w:r w:rsidRPr="00D278CB">
        <w:rPr>
          <w:rFonts w:ascii="Calibri" w:eastAsia="Calibri" w:hAnsi="Calibri" w:cs="Times New Roman"/>
          <w:color w:val="262626" w:themeColor="text1" w:themeTint="D9"/>
        </w:rPr>
        <w:t>: in video-audio conferenza, avendo la possibilità ogni partecipante di ricevere e</w:t>
      </w:r>
      <w:r w:rsidR="003E496A" w:rsidRPr="00D278CB">
        <w:rPr>
          <w:rFonts w:ascii="Calibri" w:eastAsia="Calibri" w:hAnsi="Calibri" w:cs="Times New Roman"/>
          <w:color w:val="262626" w:themeColor="text1" w:themeTint="D9"/>
        </w:rPr>
        <w:t xml:space="preserve"> </w:t>
      </w:r>
      <w:r w:rsidRPr="00D278CB">
        <w:rPr>
          <w:rFonts w:ascii="Calibri" w:eastAsia="Calibri" w:hAnsi="Calibri" w:cs="Times New Roman"/>
          <w:color w:val="262626" w:themeColor="text1" w:themeTint="D9"/>
        </w:rPr>
        <w:t>inviare documenti ed essendo consentita tale modalità dall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 xml:space="preserve">art. … dello Statuto], il </w:t>
      </w:r>
      <w:r w:rsidR="000A1AD4" w:rsidRPr="00D278CB">
        <w:rPr>
          <w:rFonts w:ascii="Calibri" w:eastAsia="Calibri" w:hAnsi="Calibri" w:cs="Times New Roman"/>
          <w:color w:val="262626" w:themeColor="text1" w:themeTint="D9"/>
        </w:rPr>
        <w:t>Collegio sindacale</w:t>
      </w:r>
      <w:r w:rsidRPr="00D278CB">
        <w:rPr>
          <w:rFonts w:ascii="Calibri" w:eastAsia="Calibri" w:hAnsi="Calibri" w:cs="Times New Roman"/>
          <w:color w:val="262626" w:themeColor="text1" w:themeTint="D9"/>
        </w:rPr>
        <w:t xml:space="preserve"> nelle persone di:</w:t>
      </w:r>
    </w:p>
    <w:p w14:paraId="785D0934" w14:textId="25065CA3" w:rsidR="00CC4310" w:rsidRPr="00D278CB" w:rsidRDefault="00CC4310" w:rsidP="00CC4310">
      <w:pPr>
        <w:spacing w:after="60" w:line="300" w:lineRule="auto"/>
        <w:ind w:left="708"/>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 xml:space="preserve">dott. _____________________________, </w:t>
      </w:r>
      <w:r w:rsidR="008D0F64" w:rsidRPr="00D278CB">
        <w:rPr>
          <w:rFonts w:ascii="Calibri" w:eastAsia="Calibri" w:hAnsi="Calibri" w:cs="Times New Roman"/>
          <w:color w:val="262626" w:themeColor="text1" w:themeTint="D9"/>
        </w:rPr>
        <w:t>presidente</w:t>
      </w:r>
      <w:r w:rsidRPr="00D278CB">
        <w:rPr>
          <w:rFonts w:ascii="Calibri" w:eastAsia="Calibri" w:hAnsi="Calibri" w:cs="Times New Roman"/>
          <w:color w:val="262626" w:themeColor="text1" w:themeTint="D9"/>
        </w:rPr>
        <w:t xml:space="preserve"> del </w:t>
      </w:r>
      <w:r w:rsidR="000A1AD4" w:rsidRPr="00D278CB">
        <w:rPr>
          <w:rFonts w:ascii="Calibri" w:eastAsia="Calibri" w:hAnsi="Calibri" w:cs="Times New Roman"/>
          <w:color w:val="262626" w:themeColor="text1" w:themeTint="D9"/>
        </w:rPr>
        <w:t>Collegio sindacale</w:t>
      </w:r>
      <w:r w:rsidRPr="00D278CB">
        <w:rPr>
          <w:rFonts w:ascii="Calibri" w:eastAsia="Calibri" w:hAnsi="Calibri" w:cs="Times New Roman"/>
          <w:color w:val="262626" w:themeColor="text1" w:themeTint="D9"/>
        </w:rPr>
        <w:t>;</w:t>
      </w:r>
    </w:p>
    <w:p w14:paraId="2437129B" w14:textId="77777777" w:rsidR="00CC4310" w:rsidRPr="00D278CB" w:rsidRDefault="00CC4310" w:rsidP="00CC4310">
      <w:pPr>
        <w:spacing w:after="60" w:line="300" w:lineRule="auto"/>
        <w:ind w:left="708"/>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dott. _____________________________, sindaco effettivo;</w:t>
      </w:r>
    </w:p>
    <w:p w14:paraId="6FD1862B" w14:textId="77777777" w:rsidR="00CC4310" w:rsidRPr="00D278CB" w:rsidRDefault="00CC4310" w:rsidP="00CC4310">
      <w:pPr>
        <w:spacing w:after="60" w:line="300" w:lineRule="auto"/>
        <w:ind w:left="708"/>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dott. _____________________________, sindaco effettivo;</w:t>
      </w:r>
    </w:p>
    <w:p w14:paraId="541512DC" w14:textId="6293F215" w:rsidR="00CC4310" w:rsidRPr="00D278CB" w:rsidRDefault="00CC4310" w:rsidP="00CC4310">
      <w:pPr>
        <w:spacing w:after="60" w:line="300" w:lineRule="auto"/>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per 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 xml:space="preserve">incontro con il soggetto incaricato per la gestione delle segnalazioni ai sensi del </w:t>
      </w:r>
      <w:r w:rsidR="00CA2E13" w:rsidRPr="00D278CB">
        <w:rPr>
          <w:rFonts w:ascii="Calibri" w:eastAsia="Calibri" w:hAnsi="Calibri" w:cs="Times New Roman"/>
          <w:bCs/>
          <w:color w:val="262626" w:themeColor="text1" w:themeTint="D9"/>
        </w:rPr>
        <w:t>d</w:t>
      </w:r>
      <w:r w:rsidRPr="00D278CB">
        <w:rPr>
          <w:rFonts w:ascii="Calibri" w:eastAsia="Calibri" w:hAnsi="Calibri" w:cs="Times New Roman"/>
          <w:bCs/>
          <w:color w:val="262626" w:themeColor="text1" w:themeTint="D9"/>
        </w:rPr>
        <w:t>.</w:t>
      </w:r>
      <w:r w:rsidR="00CA2E13" w:rsidRPr="00D278CB">
        <w:rPr>
          <w:rFonts w:ascii="Calibri" w:eastAsia="Calibri" w:hAnsi="Calibri" w:cs="Times New Roman"/>
          <w:bCs/>
          <w:color w:val="262626" w:themeColor="text1" w:themeTint="D9"/>
        </w:rPr>
        <w:t>l</w:t>
      </w:r>
      <w:r w:rsidRPr="00D278CB">
        <w:rPr>
          <w:rFonts w:ascii="Calibri" w:eastAsia="Calibri" w:hAnsi="Calibri" w:cs="Times New Roman"/>
          <w:bCs/>
          <w:color w:val="262626" w:themeColor="text1" w:themeTint="D9"/>
        </w:rPr>
        <w:t xml:space="preserve">gs. </w:t>
      </w:r>
      <w:r w:rsidR="00CA2E13" w:rsidRPr="00D278CB">
        <w:rPr>
          <w:rFonts w:ascii="Calibri" w:eastAsia="Calibri" w:hAnsi="Calibri" w:cs="Times New Roman"/>
          <w:bCs/>
          <w:color w:val="262626" w:themeColor="text1" w:themeTint="D9"/>
        </w:rPr>
        <w:t xml:space="preserve">n. </w:t>
      </w:r>
      <w:r w:rsidRPr="00D278CB">
        <w:rPr>
          <w:rFonts w:ascii="Calibri" w:eastAsia="Calibri" w:hAnsi="Calibri" w:cs="Times New Roman"/>
          <w:bCs/>
          <w:color w:val="262626" w:themeColor="text1" w:themeTint="D9"/>
        </w:rPr>
        <w:t>24/2023, riguardante la protezione delle persone che segnalano violazioni del diritto dell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 xml:space="preserve">Unione Europea, c.d. </w:t>
      </w:r>
      <w:r w:rsidRPr="00D278CB">
        <w:rPr>
          <w:rFonts w:ascii="Calibri" w:eastAsia="Calibri" w:hAnsi="Calibri" w:cs="Times New Roman"/>
          <w:bCs/>
          <w:i/>
          <w:iCs/>
          <w:color w:val="262626" w:themeColor="text1" w:themeTint="D9"/>
        </w:rPr>
        <w:t>Whistleblowing</w:t>
      </w:r>
      <w:r w:rsidRPr="00D278CB">
        <w:rPr>
          <w:rFonts w:ascii="Calibri" w:eastAsia="Calibri" w:hAnsi="Calibri" w:cs="Times New Roman"/>
          <w:bCs/>
          <w:color w:val="262626" w:themeColor="text1" w:themeTint="D9"/>
        </w:rPr>
        <w:t xml:space="preserve"> (di seguito: Gestore delle segnalazioni) nella persona/nelle persone di ______________ (</w:t>
      </w:r>
      <w:r w:rsidRPr="00D278CB">
        <w:rPr>
          <w:rFonts w:ascii="Calibri" w:eastAsia="Calibri" w:hAnsi="Calibri" w:cs="Times New Roman"/>
          <w:bCs/>
          <w:i/>
          <w:iCs/>
          <w:color w:val="262626" w:themeColor="text1" w:themeTint="D9"/>
        </w:rPr>
        <w:t>specificare</w:t>
      </w:r>
      <w:r w:rsidRPr="00D278CB">
        <w:rPr>
          <w:rFonts w:ascii="Calibri" w:eastAsia="Calibri" w:hAnsi="Calibri" w:cs="Times New Roman"/>
          <w:bCs/>
          <w:color w:val="262626" w:themeColor="text1" w:themeTint="D9"/>
        </w:rPr>
        <w:t>).</w:t>
      </w:r>
    </w:p>
    <w:p w14:paraId="478169D9" w14:textId="67D19479" w:rsidR="00CC4310" w:rsidRPr="00D278CB" w:rsidRDefault="00CC4310" w:rsidP="00CC4310">
      <w:pPr>
        <w:spacing w:after="60" w:line="300" w:lineRule="auto"/>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 xml:space="preserve">[Il </w:t>
      </w:r>
      <w:r w:rsidR="008D0F64" w:rsidRPr="00D278CB">
        <w:rPr>
          <w:rFonts w:ascii="Calibri" w:eastAsia="Calibri" w:hAnsi="Calibri" w:cs="Times New Roman"/>
          <w:color w:val="262626" w:themeColor="text1" w:themeTint="D9"/>
        </w:rPr>
        <w:t>presidente</w:t>
      </w:r>
      <w:r w:rsidRPr="00D278CB">
        <w:rPr>
          <w:rFonts w:ascii="Calibri" w:eastAsia="Calibri" w:hAnsi="Calibri" w:cs="Times New Roman"/>
          <w:color w:val="262626" w:themeColor="text1" w:themeTint="D9"/>
        </w:rPr>
        <w:t xml:space="preserve"> del </w:t>
      </w:r>
      <w:r w:rsidR="000A1AD4" w:rsidRPr="00D278CB">
        <w:rPr>
          <w:rFonts w:ascii="Calibri" w:eastAsia="Calibri" w:hAnsi="Calibri" w:cs="Times New Roman"/>
          <w:color w:val="262626" w:themeColor="text1" w:themeTint="D9"/>
        </w:rPr>
        <w:t>Collegio sindacale</w:t>
      </w:r>
      <w:r w:rsidRPr="00D278CB">
        <w:rPr>
          <w:rFonts w:ascii="Calibri" w:eastAsia="Calibri" w:hAnsi="Calibri" w:cs="Times New Roman"/>
          <w:color w:val="262626" w:themeColor="text1" w:themeTint="D9"/>
        </w:rPr>
        <w:t xml:space="preserve"> rileva che:</w:t>
      </w:r>
    </w:p>
    <w:p w14:paraId="4AC68133" w14:textId="7307BF46" w:rsidR="00CC4310" w:rsidRPr="00D278CB" w:rsidRDefault="00CC4310" w:rsidP="00B44ED6">
      <w:pPr>
        <w:numPr>
          <w:ilvl w:val="0"/>
          <w:numId w:val="87"/>
        </w:numPr>
        <w:spacing w:after="60" w:line="300" w:lineRule="auto"/>
        <w:ind w:left="426" w:hanging="284"/>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 xml:space="preserve">a esso </w:t>
      </w:r>
      <w:r w:rsidR="008D0F64" w:rsidRPr="00D278CB">
        <w:rPr>
          <w:rFonts w:ascii="Calibri" w:eastAsia="Calibri" w:hAnsi="Calibri" w:cs="Times New Roman"/>
          <w:color w:val="262626" w:themeColor="text1" w:themeTint="D9"/>
        </w:rPr>
        <w:t>presidente</w:t>
      </w:r>
      <w:r w:rsidRPr="00D278CB">
        <w:rPr>
          <w:rFonts w:ascii="Calibri" w:eastAsia="Calibri" w:hAnsi="Calibri" w:cs="Times New Roman"/>
          <w:color w:val="262626" w:themeColor="text1" w:themeTint="D9"/>
        </w:rPr>
        <w:t xml:space="preserve"> il sistema di </w:t>
      </w:r>
      <w:r w:rsidR="001104D0">
        <w:rPr>
          <w:rFonts w:ascii="Calibri" w:eastAsia="Calibri" w:hAnsi="Calibri" w:cs="Times New Roman"/>
          <w:color w:val="262626" w:themeColor="text1" w:themeTint="D9"/>
        </w:rPr>
        <w:t>video-</w:t>
      </w:r>
      <w:proofErr w:type="spellStart"/>
      <w:r w:rsidR="001104D0">
        <w:rPr>
          <w:rFonts w:ascii="Calibri" w:eastAsia="Calibri" w:hAnsi="Calibri" w:cs="Times New Roman"/>
          <w:color w:val="262626" w:themeColor="text1" w:themeTint="D9"/>
        </w:rPr>
        <w:t>audio</w:t>
      </w:r>
      <w:r w:rsidRPr="00D278CB">
        <w:rPr>
          <w:rFonts w:ascii="Calibri" w:eastAsia="Calibri" w:hAnsi="Calibri" w:cs="Times New Roman"/>
          <w:color w:val="262626" w:themeColor="text1" w:themeTint="D9"/>
        </w:rPr>
        <w:t>conferenza</w:t>
      </w:r>
      <w:proofErr w:type="spellEnd"/>
      <w:r w:rsidRPr="00D278CB">
        <w:rPr>
          <w:rFonts w:ascii="Calibri" w:eastAsia="Calibri" w:hAnsi="Calibri" w:cs="Times New Roman"/>
          <w:color w:val="262626" w:themeColor="text1" w:themeTint="D9"/>
        </w:rPr>
        <w:t xml:space="preserve"> utilizzato – ……………… – consente di accertare inequivocabilmente 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identità e la legittimazione degli intervenuti e di regolare lo svolgimento dell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adunanza;</w:t>
      </w:r>
    </w:p>
    <w:p w14:paraId="3C57536D" w14:textId="77777777" w:rsidR="00CC4310" w:rsidRPr="00D278CB" w:rsidRDefault="00CC4310" w:rsidP="00B44ED6">
      <w:pPr>
        <w:numPr>
          <w:ilvl w:val="0"/>
          <w:numId w:val="87"/>
        </w:numPr>
        <w:spacing w:after="60" w:line="300" w:lineRule="auto"/>
        <w:ind w:left="426" w:hanging="284"/>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al sindaco effettivo ………………, in qualità di soggetto verbalizzante, è consentito di percepire adeguatamente gli eventi oggetto di verbalizzazione;</w:t>
      </w:r>
    </w:p>
    <w:p w14:paraId="7D284487" w14:textId="313FFA11" w:rsidR="00CC4310" w:rsidRPr="00D278CB" w:rsidRDefault="00CC4310" w:rsidP="00B44ED6">
      <w:pPr>
        <w:numPr>
          <w:ilvl w:val="0"/>
          <w:numId w:val="87"/>
        </w:numPr>
        <w:spacing w:after="60" w:line="300" w:lineRule="auto"/>
        <w:ind w:left="426" w:hanging="284"/>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è consentito agli intervenuti di partecipare in tempo reale alla discussione e alla votazione simultanea sugli argomenti all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ordine del giorno, nonché di visionare, ricevere o trasmettere documenti;</w:t>
      </w:r>
    </w:p>
    <w:p w14:paraId="0CD9D746" w14:textId="77777777" w:rsidR="00CC4310" w:rsidRPr="00D278CB" w:rsidRDefault="00CC4310" w:rsidP="00CC4310">
      <w:pPr>
        <w:spacing w:after="60" w:line="300" w:lineRule="auto"/>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con comunicazione in data ……………. il/la signor/a ……………………. ha reso note le modalità di collegamento].</w:t>
      </w:r>
    </w:p>
    <w:p w14:paraId="1C243F05" w14:textId="77777777" w:rsidR="00CC4310" w:rsidRPr="00D278CB" w:rsidRDefault="00CC4310" w:rsidP="00CC4310">
      <w:pPr>
        <w:spacing w:after="60" w:line="300" w:lineRule="auto"/>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Sono altresì presenti [</w:t>
      </w:r>
      <w:r w:rsidRPr="00D278CB">
        <w:rPr>
          <w:rFonts w:ascii="Calibri" w:eastAsia="Calibri" w:hAnsi="Calibri" w:cs="Times New Roman"/>
          <w:i/>
          <w:iCs/>
          <w:color w:val="262626" w:themeColor="text1" w:themeTint="D9"/>
        </w:rPr>
        <w:t>ovvero</w:t>
      </w:r>
      <w:r w:rsidRPr="00D278CB">
        <w:rPr>
          <w:rFonts w:ascii="Calibri" w:eastAsia="Calibri" w:hAnsi="Calibri" w:cs="Times New Roman"/>
          <w:color w:val="262626" w:themeColor="text1" w:themeTint="D9"/>
        </w:rPr>
        <w:t>: collegati]:</w:t>
      </w:r>
    </w:p>
    <w:p w14:paraId="35926B33" w14:textId="77777777" w:rsidR="00CC4310" w:rsidRPr="00D278CB" w:rsidRDefault="00CC4310" w:rsidP="00CC4310">
      <w:pPr>
        <w:spacing w:after="60" w:line="300" w:lineRule="auto"/>
        <w:ind w:left="708"/>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_______________, in qualità di _______________;</w:t>
      </w:r>
    </w:p>
    <w:p w14:paraId="4D2748D6" w14:textId="77777777" w:rsidR="00CC4310" w:rsidRPr="00D278CB" w:rsidRDefault="00CC4310" w:rsidP="00CC4310">
      <w:pPr>
        <w:spacing w:after="60" w:line="300" w:lineRule="auto"/>
        <w:ind w:left="708"/>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_______________, con funzione di ____________.</w:t>
      </w:r>
    </w:p>
    <w:p w14:paraId="77221441" w14:textId="77777777" w:rsidR="00CC4310" w:rsidRPr="00D278CB" w:rsidRDefault="00CC4310" w:rsidP="00CC4310">
      <w:pPr>
        <w:spacing w:after="60" w:line="300" w:lineRule="auto"/>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Premesso che:</w:t>
      </w:r>
    </w:p>
    <w:p w14:paraId="716FEBA2" w14:textId="09BFF353" w:rsidR="00CC4310" w:rsidRPr="00D278CB" w:rsidRDefault="00CC4310" w:rsidP="00A63BB9">
      <w:pPr>
        <w:numPr>
          <w:ilvl w:val="0"/>
          <w:numId w:val="12"/>
        </w:numPr>
        <w:spacing w:after="60" w:line="300" w:lineRule="auto"/>
        <w:ind w:left="426" w:hanging="284"/>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la società rientra nell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ambito dell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 xml:space="preserve">applicazione del decreto </w:t>
      </w:r>
      <w:r w:rsidRPr="00D278CB">
        <w:rPr>
          <w:rFonts w:ascii="Calibri" w:eastAsia="Calibri" w:hAnsi="Calibri" w:cs="Times New Roman"/>
          <w:i/>
          <w:iCs/>
          <w:color w:val="262626" w:themeColor="text1" w:themeTint="D9"/>
        </w:rPr>
        <w:t>Whistleblowing</w:t>
      </w:r>
      <w:r w:rsidRPr="00D278CB">
        <w:rPr>
          <w:rFonts w:ascii="Calibri" w:eastAsia="Calibri" w:hAnsi="Calibri" w:cs="Times New Roman"/>
          <w:color w:val="262626" w:themeColor="text1" w:themeTint="D9"/>
        </w:rPr>
        <w:t>, ai sensi dell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 xml:space="preserve">art. 3, </w:t>
      </w:r>
      <w:r w:rsidR="00CA2E13" w:rsidRPr="00D278CB">
        <w:rPr>
          <w:rFonts w:ascii="Calibri" w:eastAsia="Calibri" w:hAnsi="Calibri" w:cs="Times New Roman"/>
          <w:color w:val="262626" w:themeColor="text1" w:themeTint="D9"/>
        </w:rPr>
        <w:t>d</w:t>
      </w:r>
      <w:r w:rsidRPr="00D278CB">
        <w:rPr>
          <w:rFonts w:ascii="Calibri" w:eastAsia="Calibri" w:hAnsi="Calibri" w:cs="Times New Roman"/>
          <w:color w:val="262626" w:themeColor="text1" w:themeTint="D9"/>
        </w:rPr>
        <w:t>.</w:t>
      </w:r>
      <w:r w:rsidR="00CA2E13" w:rsidRPr="00D278CB">
        <w:rPr>
          <w:rFonts w:ascii="Calibri" w:eastAsia="Calibri" w:hAnsi="Calibri" w:cs="Times New Roman"/>
          <w:color w:val="262626" w:themeColor="text1" w:themeTint="D9"/>
        </w:rPr>
        <w:t>l</w:t>
      </w:r>
      <w:r w:rsidRPr="00D278CB">
        <w:rPr>
          <w:rFonts w:ascii="Calibri" w:eastAsia="Calibri" w:hAnsi="Calibri" w:cs="Times New Roman"/>
          <w:color w:val="262626" w:themeColor="text1" w:themeTint="D9"/>
        </w:rPr>
        <w:t>gs. 10 marzo 2023, n.</w:t>
      </w:r>
      <w:r w:rsidR="00A6684D">
        <w:rPr>
          <w:rFonts w:ascii="Calibri" w:eastAsia="Calibri" w:hAnsi="Calibri" w:cs="Times New Roman"/>
          <w:color w:val="262626" w:themeColor="text1" w:themeTint="D9"/>
        </w:rPr>
        <w:t xml:space="preserve"> </w:t>
      </w:r>
      <w:r w:rsidRPr="00D278CB">
        <w:rPr>
          <w:rFonts w:ascii="Calibri" w:eastAsia="Calibri" w:hAnsi="Calibri" w:cs="Times New Roman"/>
          <w:color w:val="262626" w:themeColor="text1" w:themeTint="D9"/>
        </w:rPr>
        <w:t>24 ed è pertanto tenuta al rispetto dell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obbligo di attivazione dei canali di segnalazione tali da garantire la riservatezza dell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identità della persona segnalante e, altresì, all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affidamento della gestione dei sottesi canali a un soggetto specificamente formato allo scopo;</w:t>
      </w:r>
    </w:p>
    <w:p w14:paraId="6DAFA6F3" w14:textId="588ADB2A" w:rsidR="00CC4310" w:rsidRPr="00D278CB" w:rsidRDefault="00CC4310" w:rsidP="00A63BB9">
      <w:pPr>
        <w:numPr>
          <w:ilvl w:val="0"/>
          <w:numId w:val="12"/>
        </w:numPr>
        <w:spacing w:after="60" w:line="300" w:lineRule="auto"/>
        <w:ind w:left="426" w:hanging="284"/>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 xml:space="preserve">la </w:t>
      </w:r>
      <w:hyperlink r:id="rId27" w:anchor="page=83" w:history="1">
        <w:r w:rsidRPr="00D278CB">
          <w:rPr>
            <w:rFonts w:ascii="Calibri" w:eastAsia="Calibri" w:hAnsi="Calibri" w:cs="Times New Roman"/>
            <w:color w:val="262626" w:themeColor="text1" w:themeTint="D9"/>
          </w:rPr>
          <w:t>Norma 3.10.</w:t>
        </w:r>
      </w:hyperlink>
      <w:r w:rsidRPr="00D278CB">
        <w:rPr>
          <w:rFonts w:ascii="Calibri" w:eastAsia="Calibri" w:hAnsi="Calibri" w:cs="Times New Roman"/>
          <w:color w:val="262626" w:themeColor="text1" w:themeTint="D9"/>
        </w:rPr>
        <w:t xml:space="preserve"> delle “Norme di comportamento del </w:t>
      </w:r>
      <w:r w:rsidR="000A1AD4" w:rsidRPr="00D278CB">
        <w:rPr>
          <w:rFonts w:ascii="Calibri" w:eastAsia="Calibri" w:hAnsi="Calibri" w:cs="Times New Roman"/>
          <w:color w:val="262626" w:themeColor="text1" w:themeTint="D9"/>
        </w:rPr>
        <w:t>Collegio sindacale</w:t>
      </w:r>
      <w:r w:rsidRPr="00D278CB">
        <w:rPr>
          <w:rFonts w:ascii="Calibri" w:eastAsia="Calibri" w:hAnsi="Calibri" w:cs="Times New Roman"/>
          <w:color w:val="262626" w:themeColor="text1" w:themeTint="D9"/>
        </w:rPr>
        <w:t xml:space="preserve"> di società non quotate”, emanate dal CNDCEC nel mese di dicembre 2024 e vigenti dal 1° gennaio 2025, prevede che “</w:t>
      </w:r>
      <w:r w:rsidRPr="00D278CB">
        <w:rPr>
          <w:rFonts w:ascii="Calibri" w:eastAsia="Calibri" w:hAnsi="Calibri" w:cs="Times New Roman"/>
          <w:i/>
          <w:iCs/>
          <w:color w:val="262626" w:themeColor="text1" w:themeTint="D9"/>
        </w:rPr>
        <w:t xml:space="preserve">Nello </w:t>
      </w:r>
      <w:r w:rsidRPr="00D278CB">
        <w:rPr>
          <w:rFonts w:ascii="Calibri" w:eastAsia="Calibri" w:hAnsi="Calibri" w:cs="Times New Roman"/>
          <w:i/>
          <w:iCs/>
          <w:color w:val="262626" w:themeColor="text1" w:themeTint="D9"/>
        </w:rPr>
        <w:lastRenderedPageBreak/>
        <w:t xml:space="preserve">svolgimento della funzione di vigilanza, il </w:t>
      </w:r>
      <w:r w:rsidR="000A1AD4" w:rsidRPr="00D278CB">
        <w:rPr>
          <w:rFonts w:ascii="Calibri" w:eastAsia="Calibri" w:hAnsi="Calibri" w:cs="Times New Roman"/>
          <w:i/>
          <w:iCs/>
          <w:color w:val="262626" w:themeColor="text1" w:themeTint="D9"/>
        </w:rPr>
        <w:t>Collegio sindacale</w:t>
      </w:r>
      <w:r w:rsidRPr="00D278CB">
        <w:rPr>
          <w:rFonts w:ascii="Calibri" w:eastAsia="Calibri" w:hAnsi="Calibri" w:cs="Times New Roman"/>
          <w:i/>
          <w:iCs/>
          <w:color w:val="262626" w:themeColor="text1" w:themeTint="D9"/>
        </w:rPr>
        <w:t>, ricorrendo i presupposti previsti dall</w:t>
      </w:r>
      <w:r w:rsidR="00516BDA" w:rsidRPr="00D278CB">
        <w:rPr>
          <w:rFonts w:ascii="Calibri" w:eastAsia="Calibri" w:hAnsi="Calibri" w:cs="Times New Roman"/>
          <w:i/>
          <w:iCs/>
          <w:color w:val="262626" w:themeColor="text1" w:themeTint="D9"/>
        </w:rPr>
        <w:t>’</w:t>
      </w:r>
      <w:r w:rsidRPr="00D278CB">
        <w:rPr>
          <w:rFonts w:ascii="Calibri" w:eastAsia="Calibri" w:hAnsi="Calibri" w:cs="Times New Roman"/>
          <w:i/>
          <w:iCs/>
          <w:color w:val="262626" w:themeColor="text1" w:themeTint="D9"/>
        </w:rPr>
        <w:t>ordinamento, verifica che la società abbia istituito gli appositi canali per la segnalazione interna di violazioni di disposizioni normative nazionali o dell</w:t>
      </w:r>
      <w:r w:rsidR="00516BDA" w:rsidRPr="00D278CB">
        <w:rPr>
          <w:rFonts w:ascii="Calibri" w:eastAsia="Calibri" w:hAnsi="Calibri" w:cs="Times New Roman"/>
          <w:i/>
          <w:iCs/>
          <w:color w:val="262626" w:themeColor="text1" w:themeTint="D9"/>
        </w:rPr>
        <w:t>’</w:t>
      </w:r>
      <w:r w:rsidRPr="00D278CB">
        <w:rPr>
          <w:rFonts w:ascii="Calibri" w:eastAsia="Calibri" w:hAnsi="Calibri" w:cs="Times New Roman"/>
          <w:i/>
          <w:iCs/>
          <w:color w:val="262626" w:themeColor="text1" w:themeTint="D9"/>
        </w:rPr>
        <w:t>Unione europea</w:t>
      </w:r>
      <w:r w:rsidRPr="00D278CB">
        <w:rPr>
          <w:rFonts w:ascii="Calibri" w:eastAsia="Calibri" w:hAnsi="Calibri" w:cs="Times New Roman"/>
          <w:color w:val="262626" w:themeColor="text1" w:themeTint="D9"/>
        </w:rPr>
        <w:t>”;</w:t>
      </w:r>
    </w:p>
    <w:p w14:paraId="06A4B749" w14:textId="503696F6" w:rsidR="00CC4310" w:rsidRPr="00D278CB" w:rsidRDefault="00CC4310" w:rsidP="00A63BB9">
      <w:pPr>
        <w:numPr>
          <w:ilvl w:val="0"/>
          <w:numId w:val="12"/>
        </w:numPr>
        <w:spacing w:after="60" w:line="300" w:lineRule="auto"/>
        <w:ind w:left="426" w:hanging="284"/>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 xml:space="preserve">le informazioni acquisite, le richieste formulate e le relative risposte, anche se negative, verranno verbalizzate nel libro delle adunanze e delle deliberazioni del </w:t>
      </w:r>
      <w:r w:rsidR="000A1AD4" w:rsidRPr="00D278CB">
        <w:rPr>
          <w:rFonts w:ascii="Calibri" w:eastAsia="Calibri" w:hAnsi="Calibri" w:cs="Times New Roman"/>
          <w:color w:val="262626" w:themeColor="text1" w:themeTint="D9"/>
        </w:rPr>
        <w:t>Collegio sindacale</w:t>
      </w:r>
      <w:r w:rsidRPr="00D278CB">
        <w:rPr>
          <w:rFonts w:ascii="Calibri" w:eastAsia="Calibri" w:hAnsi="Calibri" w:cs="Times New Roman"/>
          <w:color w:val="262626" w:themeColor="text1" w:themeTint="D9"/>
        </w:rPr>
        <w:t>.</w:t>
      </w:r>
    </w:p>
    <w:p w14:paraId="4FBD7611" w14:textId="367AAFCB" w:rsidR="00CC4310" w:rsidRPr="00D278CB" w:rsidRDefault="00CC4310" w:rsidP="00CC4310">
      <w:pPr>
        <w:spacing w:after="60" w:line="300" w:lineRule="auto"/>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 xml:space="preserve">Tanto premesso, il </w:t>
      </w:r>
      <w:r w:rsidR="000A1AD4" w:rsidRPr="00D278CB">
        <w:rPr>
          <w:rFonts w:ascii="Calibri" w:eastAsia="Calibri" w:hAnsi="Calibri" w:cs="Times New Roman"/>
          <w:bCs/>
          <w:color w:val="262626" w:themeColor="text1" w:themeTint="D9"/>
        </w:rPr>
        <w:t>Collegio sindacale</w:t>
      </w:r>
      <w:r w:rsidRPr="00D278CB">
        <w:rPr>
          <w:rFonts w:ascii="Calibri" w:eastAsia="Calibri" w:hAnsi="Calibri" w:cs="Times New Roman"/>
          <w:bCs/>
          <w:color w:val="262626" w:themeColor="text1" w:themeTint="D9"/>
        </w:rPr>
        <w:t xml:space="preserve"> rileva che la </w:t>
      </w:r>
      <w:r w:rsidR="003E496A" w:rsidRPr="00D278CB">
        <w:rPr>
          <w:rFonts w:ascii="Calibri" w:eastAsia="Calibri" w:hAnsi="Calibri" w:cs="Times New Roman"/>
          <w:bCs/>
          <w:color w:val="262626" w:themeColor="text1" w:themeTint="D9"/>
        </w:rPr>
        <w:t>s</w:t>
      </w:r>
      <w:r w:rsidRPr="00D278CB">
        <w:rPr>
          <w:rFonts w:ascii="Calibri" w:eastAsia="Calibri" w:hAnsi="Calibri" w:cs="Times New Roman"/>
          <w:bCs/>
          <w:color w:val="262626" w:themeColor="text1" w:themeTint="D9"/>
        </w:rPr>
        <w:t xml:space="preserve">ocietà ha definito/non ha definito e ha condiviso/non ha condiviso con apposito atto organizzativo le procedure per il ricevimento delle segnalazioni e per la loro gestione, predisponendo e attivando appositi canali di segnalazione. </w:t>
      </w:r>
    </w:p>
    <w:p w14:paraId="326754CD" w14:textId="3A3A2696" w:rsidR="00CC4310" w:rsidRPr="00D278CB" w:rsidRDefault="00CC4310" w:rsidP="00B44ED6">
      <w:pPr>
        <w:pStyle w:val="Paragrafoelenco"/>
        <w:numPr>
          <w:ilvl w:val="0"/>
          <w:numId w:val="89"/>
        </w:numPr>
        <w:spacing w:after="60" w:line="300" w:lineRule="auto"/>
        <w:ind w:left="426" w:hanging="284"/>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 xml:space="preserve">La </w:t>
      </w:r>
      <w:r w:rsidR="003E496A" w:rsidRPr="00D278CB">
        <w:rPr>
          <w:rFonts w:ascii="Calibri" w:eastAsia="Calibri" w:hAnsi="Calibri" w:cs="Times New Roman"/>
          <w:bCs/>
          <w:color w:val="262626" w:themeColor="text1" w:themeTint="D9"/>
        </w:rPr>
        <w:t>s</w:t>
      </w:r>
      <w:r w:rsidRPr="00D278CB">
        <w:rPr>
          <w:rFonts w:ascii="Calibri" w:eastAsia="Calibri" w:hAnsi="Calibri" w:cs="Times New Roman"/>
          <w:bCs/>
          <w:color w:val="262626" w:themeColor="text1" w:themeTint="D9"/>
        </w:rPr>
        <w:t xml:space="preserve">ocietà ha attivato in data </w:t>
      </w:r>
      <w:r w:rsidRPr="00D278CB">
        <w:rPr>
          <w:rFonts w:ascii="Calibri" w:eastAsia="Calibri" w:hAnsi="Calibri" w:cs="Times New Roman"/>
          <w:color w:val="262626" w:themeColor="text1" w:themeTint="D9"/>
        </w:rPr>
        <w:t xml:space="preserve">_____________ </w:t>
      </w:r>
      <w:r w:rsidRPr="00D278CB">
        <w:rPr>
          <w:rFonts w:ascii="Calibri" w:eastAsia="Calibri" w:hAnsi="Calibri" w:cs="Times New Roman"/>
          <w:bCs/>
          <w:color w:val="262626" w:themeColor="text1" w:themeTint="D9"/>
        </w:rPr>
        <w:t>/non ha attivato canali di segnalazione interni, i quali presentano i requisiti richiesti dalla normativa, idonei ad assicurare la riservatezza dell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identità del segnalante, delle persone coinvolte (segnalato, facilitatore, eventuali altri terzi), del contenuto della segnalazione e della documentazione a essa relativa. La Società ha previsto che le segnalazioni interne possano essere effettuate secondo le seguenti modalità:</w:t>
      </w:r>
    </w:p>
    <w:p w14:paraId="412D0228" w14:textId="77777777" w:rsidR="00CC4310" w:rsidRPr="00D278CB" w:rsidRDefault="00CC4310" w:rsidP="00B44ED6">
      <w:pPr>
        <w:pStyle w:val="Paragrafoelenco"/>
        <w:numPr>
          <w:ilvl w:val="0"/>
          <w:numId w:val="88"/>
        </w:numPr>
        <w:spacing w:after="60" w:line="300" w:lineRule="auto"/>
        <w:ind w:left="851" w:hanging="284"/>
        <w:contextualSpacing w:val="0"/>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 xml:space="preserve">in forma scritta: analogica/con modalità informatiche; </w:t>
      </w:r>
    </w:p>
    <w:p w14:paraId="76B88F85" w14:textId="77777777" w:rsidR="00CC4310" w:rsidRPr="00D278CB" w:rsidRDefault="00CC4310" w:rsidP="00B44ED6">
      <w:pPr>
        <w:pStyle w:val="Paragrafoelenco"/>
        <w:numPr>
          <w:ilvl w:val="0"/>
          <w:numId w:val="88"/>
        </w:numPr>
        <w:spacing w:after="60" w:line="300" w:lineRule="auto"/>
        <w:ind w:left="851" w:hanging="284"/>
        <w:contextualSpacing w:val="0"/>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in forma orale: attraverso linee telefoniche dedicate/sistemi di messaggistica vocale e, su richiesta del segnalante, attraverso un incontro diretto con il Gestore della segnalazione, che deve essere fissato entro un tempo ragionevole.</w:t>
      </w:r>
    </w:p>
    <w:p w14:paraId="2166DD1A" w14:textId="77777777" w:rsidR="00CC4310" w:rsidRPr="00D278CB" w:rsidRDefault="00CC4310" w:rsidP="00962172">
      <w:pPr>
        <w:pStyle w:val="Paragrafoelenco"/>
        <w:spacing w:after="60" w:line="300" w:lineRule="auto"/>
        <w:ind w:left="426"/>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Non di meno, nel caso di canale interno non attivo o non è conforme alle prescrizioni del decreto, sono state chiarite/non sono state chiarite le condizioni per il ricorso alla segnalazione esterna e alla divulgazione pubblica.</w:t>
      </w:r>
    </w:p>
    <w:p w14:paraId="023CE49F" w14:textId="4D8387FD" w:rsidR="00CC4310" w:rsidRPr="00D278CB" w:rsidRDefault="00CC4310" w:rsidP="00AA504F">
      <w:pPr>
        <w:pStyle w:val="Paragrafoelenco"/>
        <w:numPr>
          <w:ilvl w:val="0"/>
          <w:numId w:val="89"/>
        </w:numPr>
        <w:spacing w:before="120" w:after="60" w:line="300" w:lineRule="auto"/>
        <w:ind w:left="426" w:hanging="284"/>
        <w:contextualSpacing w:val="0"/>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 xml:space="preserve">La </w:t>
      </w:r>
      <w:r w:rsidR="003E496A" w:rsidRPr="00D278CB">
        <w:rPr>
          <w:rFonts w:ascii="Calibri" w:eastAsia="Calibri" w:hAnsi="Calibri" w:cs="Times New Roman"/>
          <w:bCs/>
          <w:color w:val="262626" w:themeColor="text1" w:themeTint="D9"/>
        </w:rPr>
        <w:t>s</w:t>
      </w:r>
      <w:r w:rsidRPr="00D278CB">
        <w:rPr>
          <w:rFonts w:ascii="Calibri" w:eastAsia="Calibri" w:hAnsi="Calibri" w:cs="Times New Roman"/>
          <w:bCs/>
          <w:color w:val="262626" w:themeColor="text1" w:themeTint="D9"/>
        </w:rPr>
        <w:t xml:space="preserve">ocietà ha affidato in data </w:t>
      </w:r>
      <w:r w:rsidRPr="00D278CB">
        <w:rPr>
          <w:rFonts w:ascii="Calibri" w:eastAsia="Calibri" w:hAnsi="Calibri" w:cs="Times New Roman"/>
          <w:color w:val="262626" w:themeColor="text1" w:themeTint="D9"/>
        </w:rPr>
        <w:t xml:space="preserve">_____________ </w:t>
      </w:r>
      <w:r w:rsidRPr="00D278CB">
        <w:rPr>
          <w:rFonts w:ascii="Calibri" w:eastAsia="Calibri" w:hAnsi="Calibri" w:cs="Times New Roman"/>
          <w:bCs/>
          <w:color w:val="262626" w:themeColor="text1" w:themeTint="D9"/>
        </w:rPr>
        <w:t xml:space="preserve">/non ha affidato la gestione del canale di segnalazione ad un soggetto dotato di autonomia, imparzialità e indipendenza, adeguatamente formato per la gestione del canale sotteso. La gestione del canale di segnalazione interno è stato affidato: </w:t>
      </w:r>
    </w:p>
    <w:p w14:paraId="751B67BF" w14:textId="3309207A" w:rsidR="00CC4310" w:rsidRPr="00D278CB" w:rsidRDefault="00CC4310" w:rsidP="00B44ED6">
      <w:pPr>
        <w:pStyle w:val="Paragrafoelenco"/>
        <w:numPr>
          <w:ilvl w:val="0"/>
          <w:numId w:val="88"/>
        </w:numPr>
        <w:spacing w:after="60" w:line="300" w:lineRule="auto"/>
        <w:ind w:left="851" w:hanging="284"/>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a una persona fisica interna all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impresa, _______________, con funzione di ____________;</w:t>
      </w:r>
    </w:p>
    <w:p w14:paraId="37680F3D" w14:textId="77777777" w:rsidR="00CC4310" w:rsidRPr="00D278CB" w:rsidRDefault="00CC4310" w:rsidP="00CC4310">
      <w:pPr>
        <w:spacing w:after="60" w:line="300" w:lineRule="auto"/>
        <w:ind w:left="708"/>
        <w:rPr>
          <w:rFonts w:ascii="Calibri" w:eastAsia="Calibri" w:hAnsi="Calibri" w:cs="Times New Roman"/>
          <w:bCs/>
          <w:i/>
          <w:iCs/>
          <w:color w:val="262626" w:themeColor="text1" w:themeTint="D9"/>
        </w:rPr>
      </w:pPr>
      <w:r w:rsidRPr="00D278CB">
        <w:rPr>
          <w:rFonts w:ascii="Calibri" w:eastAsia="Calibri" w:hAnsi="Calibri" w:cs="Times New Roman"/>
          <w:bCs/>
          <w:i/>
          <w:iCs/>
          <w:color w:val="262626" w:themeColor="text1" w:themeTint="D9"/>
        </w:rPr>
        <w:t>(oppure)</w:t>
      </w:r>
    </w:p>
    <w:p w14:paraId="2E1D6383" w14:textId="426C59C0" w:rsidR="00CC4310" w:rsidRPr="00D278CB" w:rsidRDefault="00CC4310" w:rsidP="00B44ED6">
      <w:pPr>
        <w:pStyle w:val="Paragrafoelenco"/>
        <w:numPr>
          <w:ilvl w:val="0"/>
          <w:numId w:val="88"/>
        </w:numPr>
        <w:spacing w:after="60" w:line="300" w:lineRule="auto"/>
        <w:ind w:left="851" w:hanging="284"/>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a un ufficio interno all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impresa, formato da: _______________;</w:t>
      </w:r>
    </w:p>
    <w:p w14:paraId="387F75F4" w14:textId="77777777" w:rsidR="00CC4310" w:rsidRPr="00D278CB" w:rsidRDefault="00CC4310" w:rsidP="00CC4310">
      <w:pPr>
        <w:pStyle w:val="Paragrafoelenco"/>
        <w:spacing w:after="60" w:line="300" w:lineRule="auto"/>
        <w:jc w:val="both"/>
        <w:rPr>
          <w:rFonts w:ascii="Calibri" w:eastAsia="Calibri" w:hAnsi="Calibri" w:cs="Times New Roman"/>
          <w:bCs/>
          <w:i/>
          <w:iCs/>
          <w:color w:val="262626" w:themeColor="text1" w:themeTint="D9"/>
        </w:rPr>
      </w:pPr>
      <w:r w:rsidRPr="00D278CB">
        <w:rPr>
          <w:rFonts w:ascii="Calibri" w:eastAsia="Calibri" w:hAnsi="Calibri" w:cs="Times New Roman"/>
          <w:bCs/>
          <w:i/>
          <w:iCs/>
          <w:color w:val="262626" w:themeColor="text1" w:themeTint="D9"/>
        </w:rPr>
        <w:t>(oppure)</w:t>
      </w:r>
    </w:p>
    <w:p w14:paraId="0CDCD18F" w14:textId="5A78A324" w:rsidR="00CC4310" w:rsidRPr="00D278CB" w:rsidRDefault="00CC4310" w:rsidP="00B44ED6">
      <w:pPr>
        <w:pStyle w:val="Paragrafoelenco"/>
        <w:numPr>
          <w:ilvl w:val="0"/>
          <w:numId w:val="88"/>
        </w:numPr>
        <w:spacing w:after="60" w:line="300" w:lineRule="auto"/>
        <w:ind w:left="851" w:hanging="284"/>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a un soggetto esterno, dott. _______________.</w:t>
      </w:r>
    </w:p>
    <w:p w14:paraId="15BD2148" w14:textId="306CDE64" w:rsidR="00CC4310" w:rsidRPr="00D278CB" w:rsidRDefault="00CC4310" w:rsidP="00962172">
      <w:pPr>
        <w:spacing w:before="120"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w:t>
      </w:r>
      <w:r w:rsidRPr="00D278CB">
        <w:rPr>
          <w:rFonts w:ascii="Calibri" w:eastAsia="Calibri" w:hAnsi="Calibri" w:cs="Times New Roman"/>
          <w:i/>
          <w:iCs/>
          <w:color w:val="262626" w:themeColor="text1" w:themeTint="D9"/>
        </w:rPr>
        <w:t xml:space="preserve">Nel caso in cui la </w:t>
      </w:r>
      <w:r w:rsidR="003E496A" w:rsidRPr="00D278CB">
        <w:rPr>
          <w:rFonts w:ascii="Calibri" w:eastAsia="Calibri" w:hAnsi="Calibri" w:cs="Times New Roman"/>
          <w:i/>
          <w:iCs/>
          <w:color w:val="262626" w:themeColor="text1" w:themeTint="D9"/>
        </w:rPr>
        <w:t>s</w:t>
      </w:r>
      <w:r w:rsidRPr="00D278CB">
        <w:rPr>
          <w:rFonts w:ascii="Calibri" w:eastAsia="Calibri" w:hAnsi="Calibri" w:cs="Times New Roman"/>
          <w:i/>
          <w:iCs/>
          <w:color w:val="262626" w:themeColor="text1" w:themeTint="D9"/>
        </w:rPr>
        <w:t>ocietà non abbia attivato i canali interni di segnalazione, in caso di anomalie nel sistema di segnalazione, di mancata nomina del Gestore delle segnalazioni ovvero della mancanza di strumenti che consentano la protezione dell</w:t>
      </w:r>
      <w:r w:rsidR="00516BDA" w:rsidRPr="00D278CB">
        <w:rPr>
          <w:rFonts w:ascii="Calibri" w:eastAsia="Calibri" w:hAnsi="Calibri" w:cs="Times New Roman"/>
          <w:i/>
          <w:iCs/>
          <w:color w:val="262626" w:themeColor="text1" w:themeTint="D9"/>
        </w:rPr>
        <w:t>’</w:t>
      </w:r>
      <w:r w:rsidRPr="00D278CB">
        <w:rPr>
          <w:rFonts w:ascii="Calibri" w:eastAsia="Calibri" w:hAnsi="Calibri" w:cs="Times New Roman"/>
          <w:i/>
          <w:iCs/>
          <w:color w:val="262626" w:themeColor="text1" w:themeTint="D9"/>
        </w:rPr>
        <w:t>identità del segnalante</w:t>
      </w:r>
      <w:r w:rsidRPr="00D278CB">
        <w:rPr>
          <w:rFonts w:ascii="Calibri" w:eastAsia="Calibri" w:hAnsi="Calibri" w:cs="Times New Roman"/>
          <w:color w:val="262626" w:themeColor="text1" w:themeTint="D9"/>
        </w:rPr>
        <w:t>:</w:t>
      </w:r>
    </w:p>
    <w:p w14:paraId="13B286D9" w14:textId="15D5E29A" w:rsidR="00CC4310" w:rsidRPr="00D278CB" w:rsidRDefault="00CC4310" w:rsidP="00CC4310">
      <w:pPr>
        <w:spacing w:after="60" w:line="300" w:lineRule="auto"/>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 xml:space="preserve">Il </w:t>
      </w:r>
      <w:r w:rsidR="000A1AD4" w:rsidRPr="00D278CB">
        <w:rPr>
          <w:rFonts w:ascii="Calibri" w:eastAsia="Calibri" w:hAnsi="Calibri" w:cs="Times New Roman"/>
          <w:bCs/>
          <w:color w:val="262626" w:themeColor="text1" w:themeTint="D9"/>
        </w:rPr>
        <w:t>Collegio sindacale</w:t>
      </w:r>
      <w:r w:rsidRPr="00D278CB">
        <w:rPr>
          <w:rFonts w:ascii="Calibri" w:eastAsia="Calibri" w:hAnsi="Calibri" w:cs="Times New Roman"/>
          <w:bCs/>
          <w:color w:val="262626" w:themeColor="text1" w:themeTint="D9"/>
        </w:rPr>
        <w:t xml:space="preserve"> segnala per iscritto all</w:t>
      </w:r>
      <w:r w:rsidR="00516BDA" w:rsidRPr="00D278CB">
        <w:rPr>
          <w:rFonts w:ascii="Calibri" w:eastAsia="Calibri" w:hAnsi="Calibri" w:cs="Times New Roman"/>
          <w:bCs/>
          <w:color w:val="262626" w:themeColor="text1" w:themeTint="D9"/>
        </w:rPr>
        <w:t>’</w:t>
      </w:r>
      <w:r w:rsidR="00CA2E13" w:rsidRPr="00D278CB">
        <w:rPr>
          <w:rFonts w:ascii="Calibri" w:eastAsia="Calibri" w:hAnsi="Calibri" w:cs="Times New Roman"/>
          <w:bCs/>
          <w:color w:val="262626" w:themeColor="text1" w:themeTint="D9"/>
        </w:rPr>
        <w:t>o</w:t>
      </w:r>
      <w:r w:rsidRPr="00D278CB">
        <w:rPr>
          <w:rFonts w:ascii="Calibri" w:eastAsia="Calibri" w:hAnsi="Calibri" w:cs="Times New Roman"/>
          <w:bCs/>
          <w:color w:val="262626" w:themeColor="text1" w:themeTint="D9"/>
        </w:rPr>
        <w:t xml:space="preserve">rgano </w:t>
      </w:r>
      <w:r w:rsidR="00CA2E13" w:rsidRPr="00D278CB">
        <w:rPr>
          <w:rFonts w:ascii="Calibri" w:eastAsia="Calibri" w:hAnsi="Calibri" w:cs="Times New Roman"/>
          <w:bCs/>
          <w:color w:val="262626" w:themeColor="text1" w:themeTint="D9"/>
        </w:rPr>
        <w:t xml:space="preserve">di </w:t>
      </w:r>
      <w:r w:rsidRPr="00D278CB">
        <w:rPr>
          <w:rFonts w:ascii="Calibri" w:eastAsia="Calibri" w:hAnsi="Calibri" w:cs="Times New Roman"/>
          <w:bCs/>
          <w:color w:val="262626" w:themeColor="text1" w:themeTint="D9"/>
        </w:rPr>
        <w:t>amministra</w:t>
      </w:r>
      <w:r w:rsidR="00CA2E13" w:rsidRPr="00D278CB">
        <w:rPr>
          <w:rFonts w:ascii="Calibri" w:eastAsia="Calibri" w:hAnsi="Calibri" w:cs="Times New Roman"/>
          <w:bCs/>
          <w:color w:val="262626" w:themeColor="text1" w:themeTint="D9"/>
        </w:rPr>
        <w:t>zione</w:t>
      </w:r>
      <w:r w:rsidRPr="00D278CB">
        <w:rPr>
          <w:rFonts w:ascii="Calibri" w:eastAsia="Calibri" w:hAnsi="Calibri" w:cs="Times New Roman"/>
          <w:bCs/>
          <w:color w:val="262626" w:themeColor="text1" w:themeTint="D9"/>
        </w:rPr>
        <w:t xml:space="preserve"> la necessità di provvedere con tempestività all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 xml:space="preserve">adozione di strumenti adeguati ai sensi del </w:t>
      </w:r>
      <w:r w:rsidR="00CA2E13" w:rsidRPr="00D278CB">
        <w:rPr>
          <w:rFonts w:ascii="Calibri" w:eastAsia="Calibri" w:hAnsi="Calibri" w:cs="Times New Roman"/>
          <w:bCs/>
          <w:color w:val="262626" w:themeColor="text1" w:themeTint="D9"/>
        </w:rPr>
        <w:t>d</w:t>
      </w:r>
      <w:r w:rsidRPr="00D278CB">
        <w:rPr>
          <w:rFonts w:ascii="Calibri" w:eastAsia="Calibri" w:hAnsi="Calibri" w:cs="Times New Roman"/>
          <w:bCs/>
          <w:color w:val="262626" w:themeColor="text1" w:themeTint="D9"/>
        </w:rPr>
        <w:t>.</w:t>
      </w:r>
      <w:r w:rsidR="00CA2E13" w:rsidRPr="00D278CB">
        <w:rPr>
          <w:rFonts w:ascii="Calibri" w:eastAsia="Calibri" w:hAnsi="Calibri" w:cs="Times New Roman"/>
          <w:bCs/>
          <w:color w:val="262626" w:themeColor="text1" w:themeTint="D9"/>
        </w:rPr>
        <w:t>l</w:t>
      </w:r>
      <w:r w:rsidRPr="00D278CB">
        <w:rPr>
          <w:rFonts w:ascii="Calibri" w:eastAsia="Calibri" w:hAnsi="Calibri" w:cs="Times New Roman"/>
          <w:bCs/>
          <w:color w:val="262626" w:themeColor="text1" w:themeTint="D9"/>
        </w:rPr>
        <w:t xml:space="preserve">gs. </w:t>
      </w:r>
      <w:r w:rsidR="00CA2E13" w:rsidRPr="00D278CB">
        <w:rPr>
          <w:rFonts w:ascii="Calibri" w:eastAsia="Calibri" w:hAnsi="Calibri" w:cs="Times New Roman"/>
          <w:bCs/>
          <w:color w:val="262626" w:themeColor="text1" w:themeTint="D9"/>
        </w:rPr>
        <w:t xml:space="preserve">n. </w:t>
      </w:r>
      <w:r w:rsidRPr="00D278CB">
        <w:rPr>
          <w:rFonts w:ascii="Calibri" w:eastAsia="Calibri" w:hAnsi="Calibri" w:cs="Times New Roman"/>
          <w:bCs/>
          <w:color w:val="262626" w:themeColor="text1" w:themeTint="D9"/>
        </w:rPr>
        <w:t>24/2023, riguardante la protezione delle persone che segnalano violazioni del diritto dell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 xml:space="preserve">Unione Europea, c.d. </w:t>
      </w:r>
      <w:r w:rsidRPr="00D278CB">
        <w:rPr>
          <w:rFonts w:ascii="Calibri" w:eastAsia="Calibri" w:hAnsi="Calibri" w:cs="Times New Roman"/>
          <w:bCs/>
          <w:i/>
          <w:iCs/>
          <w:color w:val="262626" w:themeColor="text1" w:themeTint="D9"/>
        </w:rPr>
        <w:t>Whistleblowing</w:t>
      </w:r>
      <w:r w:rsidR="003E496A" w:rsidRPr="00D278CB">
        <w:rPr>
          <w:rFonts w:ascii="Calibri" w:eastAsia="Calibri" w:hAnsi="Calibri" w:cs="Times New Roman"/>
          <w:bCs/>
          <w:color w:val="262626" w:themeColor="text1" w:themeTint="D9"/>
        </w:rPr>
        <w:t>]</w:t>
      </w:r>
      <w:r w:rsidRPr="00D278CB">
        <w:rPr>
          <w:rFonts w:ascii="Calibri" w:eastAsia="Calibri" w:hAnsi="Calibri" w:cs="Times New Roman"/>
          <w:bCs/>
          <w:i/>
          <w:iCs/>
          <w:color w:val="262626" w:themeColor="text1" w:themeTint="D9"/>
        </w:rPr>
        <w:t>.</w:t>
      </w:r>
    </w:p>
    <w:p w14:paraId="7133DC3F" w14:textId="41FE3ACA" w:rsidR="00CC4310" w:rsidRPr="00D278CB" w:rsidRDefault="00CC4310" w:rsidP="00CC4310">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w:t>
      </w:r>
      <w:r w:rsidRPr="00D278CB">
        <w:rPr>
          <w:rFonts w:ascii="Calibri" w:eastAsia="Calibri" w:hAnsi="Calibri" w:cs="Times New Roman"/>
          <w:i/>
          <w:iCs/>
          <w:color w:val="262626" w:themeColor="text1" w:themeTint="D9"/>
        </w:rPr>
        <w:t xml:space="preserve">Nel caso in cui la </w:t>
      </w:r>
      <w:r w:rsidR="003E496A" w:rsidRPr="00D278CB">
        <w:rPr>
          <w:rFonts w:ascii="Calibri" w:eastAsia="Calibri" w:hAnsi="Calibri" w:cs="Times New Roman"/>
          <w:i/>
          <w:iCs/>
          <w:color w:val="262626" w:themeColor="text1" w:themeTint="D9"/>
        </w:rPr>
        <w:t>s</w:t>
      </w:r>
      <w:r w:rsidRPr="00D278CB">
        <w:rPr>
          <w:rFonts w:ascii="Calibri" w:eastAsia="Calibri" w:hAnsi="Calibri" w:cs="Times New Roman"/>
          <w:i/>
          <w:iCs/>
          <w:color w:val="262626" w:themeColor="text1" w:themeTint="D9"/>
        </w:rPr>
        <w:t xml:space="preserve">ocietà sia dotata di un Modello di organizzazione, gestione e controllo ai sensi del </w:t>
      </w:r>
      <w:r w:rsidR="00CA2E13" w:rsidRPr="00D278CB">
        <w:rPr>
          <w:rFonts w:ascii="Calibri" w:eastAsia="Calibri" w:hAnsi="Calibri" w:cs="Times New Roman"/>
          <w:i/>
          <w:iCs/>
          <w:color w:val="262626" w:themeColor="text1" w:themeTint="D9"/>
        </w:rPr>
        <w:t>d</w:t>
      </w:r>
      <w:r w:rsidRPr="00D278CB">
        <w:rPr>
          <w:rFonts w:ascii="Calibri" w:eastAsia="Calibri" w:hAnsi="Calibri" w:cs="Times New Roman"/>
          <w:i/>
          <w:iCs/>
          <w:color w:val="262626" w:themeColor="text1" w:themeTint="D9"/>
        </w:rPr>
        <w:t>.</w:t>
      </w:r>
      <w:r w:rsidR="00CA2E13" w:rsidRPr="00D278CB">
        <w:rPr>
          <w:rFonts w:ascii="Calibri" w:eastAsia="Calibri" w:hAnsi="Calibri" w:cs="Times New Roman"/>
          <w:i/>
          <w:iCs/>
          <w:color w:val="262626" w:themeColor="text1" w:themeTint="D9"/>
        </w:rPr>
        <w:t>l</w:t>
      </w:r>
      <w:r w:rsidRPr="00D278CB">
        <w:rPr>
          <w:rFonts w:ascii="Calibri" w:eastAsia="Calibri" w:hAnsi="Calibri" w:cs="Times New Roman"/>
          <w:i/>
          <w:iCs/>
          <w:color w:val="262626" w:themeColor="text1" w:themeTint="D9"/>
        </w:rPr>
        <w:t>gs. 8 giugno 2001, n. 231</w:t>
      </w:r>
      <w:r w:rsidRPr="00D278CB">
        <w:rPr>
          <w:rFonts w:ascii="Calibri" w:eastAsia="Calibri" w:hAnsi="Calibri" w:cs="Times New Roman"/>
          <w:color w:val="262626" w:themeColor="text1" w:themeTint="D9"/>
        </w:rPr>
        <w:t>:</w:t>
      </w:r>
    </w:p>
    <w:p w14:paraId="6D9541D0" w14:textId="2E82DFDB" w:rsidR="00CC4310" w:rsidRPr="00D278CB" w:rsidRDefault="00CC4310" w:rsidP="00CC4310">
      <w:pPr>
        <w:spacing w:after="60" w:line="300" w:lineRule="auto"/>
        <w:jc w:val="both"/>
        <w:rPr>
          <w:rFonts w:ascii="Calibri" w:eastAsia="Calibri" w:hAnsi="Calibri" w:cs="Times New Roman"/>
          <w:bCs/>
          <w:color w:val="262626" w:themeColor="text1" w:themeTint="D9"/>
        </w:rPr>
      </w:pPr>
      <w:r w:rsidRPr="00D278CB">
        <w:rPr>
          <w:rFonts w:ascii="Calibri" w:eastAsia="Calibri" w:hAnsi="Calibri" w:cs="Times New Roman"/>
          <w:color w:val="262626" w:themeColor="text1" w:themeTint="D9"/>
        </w:rPr>
        <w:lastRenderedPageBreak/>
        <w:t xml:space="preserve">Il </w:t>
      </w:r>
      <w:r w:rsidR="000A1AD4" w:rsidRPr="00D278CB">
        <w:rPr>
          <w:rFonts w:ascii="Calibri" w:eastAsia="Calibri" w:hAnsi="Calibri" w:cs="Times New Roman"/>
          <w:color w:val="262626" w:themeColor="text1" w:themeTint="D9"/>
        </w:rPr>
        <w:t>Collegio sindacale</w:t>
      </w:r>
      <w:r w:rsidRPr="00D278CB">
        <w:rPr>
          <w:rFonts w:ascii="Calibri" w:eastAsia="Calibri" w:hAnsi="Calibri" w:cs="Times New Roman"/>
          <w:color w:val="262626" w:themeColor="text1" w:themeTint="D9"/>
        </w:rPr>
        <w:t xml:space="preserve"> chiede notizie in merito all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 xml:space="preserve">adeguato aggiornamento della documentazione, con indicazione degli </w:t>
      </w:r>
      <w:r w:rsidRPr="00D278CB">
        <w:rPr>
          <w:rFonts w:ascii="Calibri" w:eastAsia="Calibri" w:hAnsi="Calibri" w:cs="Times New Roman"/>
          <w:bCs/>
          <w:color w:val="262626" w:themeColor="text1" w:themeTint="D9"/>
        </w:rPr>
        <w:t xml:space="preserve">strumenti adeguati ai sensi del </w:t>
      </w:r>
      <w:r w:rsidR="00CA2E13" w:rsidRPr="00D278CB">
        <w:rPr>
          <w:rFonts w:ascii="Calibri" w:eastAsia="Calibri" w:hAnsi="Calibri" w:cs="Times New Roman"/>
          <w:bCs/>
          <w:color w:val="262626" w:themeColor="text1" w:themeTint="D9"/>
        </w:rPr>
        <w:t>d</w:t>
      </w:r>
      <w:r w:rsidRPr="00D278CB">
        <w:rPr>
          <w:rFonts w:ascii="Calibri" w:eastAsia="Calibri" w:hAnsi="Calibri" w:cs="Times New Roman"/>
          <w:bCs/>
          <w:color w:val="262626" w:themeColor="text1" w:themeTint="D9"/>
        </w:rPr>
        <w:t>.</w:t>
      </w:r>
      <w:r w:rsidR="00CA2E13" w:rsidRPr="00D278CB">
        <w:rPr>
          <w:rFonts w:ascii="Calibri" w:eastAsia="Calibri" w:hAnsi="Calibri" w:cs="Times New Roman"/>
          <w:bCs/>
          <w:color w:val="262626" w:themeColor="text1" w:themeTint="D9"/>
        </w:rPr>
        <w:t>l</w:t>
      </w:r>
      <w:r w:rsidRPr="00D278CB">
        <w:rPr>
          <w:rFonts w:ascii="Calibri" w:eastAsia="Calibri" w:hAnsi="Calibri" w:cs="Times New Roman"/>
          <w:bCs/>
          <w:color w:val="262626" w:themeColor="text1" w:themeTint="D9"/>
        </w:rPr>
        <w:t xml:space="preserve">gs. </w:t>
      </w:r>
      <w:r w:rsidR="00CA2E13" w:rsidRPr="00D278CB">
        <w:rPr>
          <w:rFonts w:ascii="Calibri" w:eastAsia="Calibri" w:hAnsi="Calibri" w:cs="Times New Roman"/>
          <w:bCs/>
          <w:color w:val="262626" w:themeColor="text1" w:themeTint="D9"/>
        </w:rPr>
        <w:t xml:space="preserve">n. </w:t>
      </w:r>
      <w:r w:rsidRPr="00D278CB">
        <w:rPr>
          <w:rFonts w:ascii="Calibri" w:eastAsia="Calibri" w:hAnsi="Calibri" w:cs="Times New Roman"/>
          <w:bCs/>
          <w:color w:val="262626" w:themeColor="text1" w:themeTint="D9"/>
        </w:rPr>
        <w:t>24/2023, riguardante la protezione delle persone che segnalano violazioni del diritto dell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 xml:space="preserve">Unione Europea, c.d. </w:t>
      </w:r>
      <w:r w:rsidRPr="00D278CB">
        <w:rPr>
          <w:rFonts w:ascii="Calibri" w:eastAsia="Calibri" w:hAnsi="Calibri" w:cs="Times New Roman"/>
          <w:bCs/>
          <w:i/>
          <w:iCs/>
          <w:color w:val="262626" w:themeColor="text1" w:themeTint="D9"/>
        </w:rPr>
        <w:t>Whistleblowing</w:t>
      </w:r>
      <w:r w:rsidRPr="00D278CB">
        <w:rPr>
          <w:rFonts w:ascii="Calibri" w:eastAsia="Calibri" w:hAnsi="Calibri" w:cs="Times New Roman"/>
          <w:bCs/>
          <w:color w:val="262626" w:themeColor="text1" w:themeTint="D9"/>
        </w:rPr>
        <w:t>, in particolare:</w:t>
      </w:r>
    </w:p>
    <w:p w14:paraId="120ABC2E" w14:textId="4E7376BE" w:rsidR="00CC4310" w:rsidRPr="00D278CB" w:rsidRDefault="00CC4310" w:rsidP="00B44ED6">
      <w:pPr>
        <w:pStyle w:val="Paragrafoelenco"/>
        <w:numPr>
          <w:ilvl w:val="1"/>
          <w:numId w:val="142"/>
        </w:numPr>
        <w:spacing w:after="60" w:line="300" w:lineRule="auto"/>
        <w:ind w:left="426" w:hanging="284"/>
        <w:contextualSpacing w:val="0"/>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 xml:space="preserve">previsione di un canale di segnalazione interna o adeguamento del canale precedentemente attivato; </w:t>
      </w:r>
    </w:p>
    <w:p w14:paraId="40E1EEAD" w14:textId="4AF5A9F9" w:rsidR="00CC4310" w:rsidRPr="00D278CB" w:rsidRDefault="00CC4310" w:rsidP="00B44ED6">
      <w:pPr>
        <w:pStyle w:val="Paragrafoelenco"/>
        <w:numPr>
          <w:ilvl w:val="1"/>
          <w:numId w:val="142"/>
        </w:numPr>
        <w:spacing w:after="60" w:line="300" w:lineRule="auto"/>
        <w:ind w:left="426" w:hanging="284"/>
        <w:contextualSpacing w:val="0"/>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 xml:space="preserve">esplicitazione del divieto di ritorsione; </w:t>
      </w:r>
    </w:p>
    <w:p w14:paraId="368E4501" w14:textId="78BF6294" w:rsidR="00CC4310" w:rsidRPr="00D278CB" w:rsidRDefault="00CC4310" w:rsidP="00B44ED6">
      <w:pPr>
        <w:pStyle w:val="Paragrafoelenco"/>
        <w:numPr>
          <w:ilvl w:val="1"/>
          <w:numId w:val="142"/>
        </w:numPr>
        <w:spacing w:after="60" w:line="300" w:lineRule="auto"/>
        <w:ind w:left="426" w:hanging="284"/>
        <w:contextualSpacing w:val="0"/>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 xml:space="preserve">aggiornamento del sistema disciplinare con possibili sanzioni nei confronti dei responsabili degli illeciti sanzionati da ANAC. </w:t>
      </w:r>
    </w:p>
    <w:p w14:paraId="0AFA0F42" w14:textId="41B3A7B1" w:rsidR="00CC4310" w:rsidRPr="00D278CB" w:rsidRDefault="00CC4310" w:rsidP="00962172">
      <w:pPr>
        <w:spacing w:before="120" w:after="60" w:line="300" w:lineRule="auto"/>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 xml:space="preserve">Inoltre, considerato che la disciplina del </w:t>
      </w:r>
      <w:r w:rsidR="00CA2E13" w:rsidRPr="00D278CB">
        <w:rPr>
          <w:rFonts w:ascii="Calibri" w:eastAsia="Calibri" w:hAnsi="Calibri" w:cs="Times New Roman"/>
          <w:bCs/>
          <w:color w:val="262626" w:themeColor="text1" w:themeTint="D9"/>
        </w:rPr>
        <w:t>d</w:t>
      </w:r>
      <w:r w:rsidRPr="00D278CB">
        <w:rPr>
          <w:rFonts w:ascii="Calibri" w:eastAsia="Calibri" w:hAnsi="Calibri" w:cs="Times New Roman"/>
          <w:bCs/>
          <w:color w:val="262626" w:themeColor="text1" w:themeTint="D9"/>
        </w:rPr>
        <w:t>.</w:t>
      </w:r>
      <w:r w:rsidR="00CA2E13" w:rsidRPr="00D278CB">
        <w:rPr>
          <w:rFonts w:ascii="Calibri" w:eastAsia="Calibri" w:hAnsi="Calibri" w:cs="Times New Roman"/>
          <w:bCs/>
          <w:color w:val="262626" w:themeColor="text1" w:themeTint="D9"/>
        </w:rPr>
        <w:t>l</w:t>
      </w:r>
      <w:r w:rsidRPr="00D278CB">
        <w:rPr>
          <w:rFonts w:ascii="Calibri" w:eastAsia="Calibri" w:hAnsi="Calibri" w:cs="Times New Roman"/>
          <w:bCs/>
          <w:color w:val="262626" w:themeColor="text1" w:themeTint="D9"/>
        </w:rPr>
        <w:t xml:space="preserve">gs. </w:t>
      </w:r>
      <w:r w:rsidR="00CA2E13" w:rsidRPr="00D278CB">
        <w:rPr>
          <w:rFonts w:ascii="Calibri" w:eastAsia="Calibri" w:hAnsi="Calibri" w:cs="Times New Roman"/>
          <w:bCs/>
          <w:color w:val="262626" w:themeColor="text1" w:themeTint="D9"/>
        </w:rPr>
        <w:t xml:space="preserve">n. </w:t>
      </w:r>
      <w:r w:rsidRPr="00D278CB">
        <w:rPr>
          <w:rFonts w:ascii="Calibri" w:eastAsia="Calibri" w:hAnsi="Calibri" w:cs="Times New Roman"/>
          <w:bCs/>
          <w:color w:val="262626" w:themeColor="text1" w:themeTint="D9"/>
        </w:rPr>
        <w:t xml:space="preserve">24/2023 prevede che </w:t>
      </w:r>
      <w:r w:rsidR="00CA2E13" w:rsidRPr="00D278CB">
        <w:rPr>
          <w:rFonts w:ascii="Calibri" w:eastAsia="Calibri" w:hAnsi="Calibri" w:cs="Times New Roman"/>
          <w:bCs/>
          <w:color w:val="262626" w:themeColor="text1" w:themeTint="D9"/>
        </w:rPr>
        <w:t xml:space="preserve">Modello di organizzazione, gestione e controllo </w:t>
      </w:r>
      <w:r w:rsidRPr="00D278CB">
        <w:rPr>
          <w:rFonts w:ascii="Calibri" w:eastAsia="Calibri" w:hAnsi="Calibri" w:cs="Times New Roman"/>
          <w:bCs/>
          <w:color w:val="262626" w:themeColor="text1" w:themeTint="D9"/>
        </w:rPr>
        <w:t xml:space="preserve">si raccordi con il sistema </w:t>
      </w:r>
      <w:r w:rsidRPr="00D278CB">
        <w:rPr>
          <w:rFonts w:ascii="Calibri" w:eastAsia="Calibri" w:hAnsi="Calibri" w:cs="Times New Roman"/>
          <w:bCs/>
          <w:i/>
          <w:iCs/>
          <w:color w:val="262626" w:themeColor="text1" w:themeTint="D9"/>
        </w:rPr>
        <w:t>whistleblowing</w:t>
      </w:r>
      <w:r w:rsidRPr="00D278CB">
        <w:rPr>
          <w:rFonts w:ascii="Calibri" w:eastAsia="Calibri" w:hAnsi="Calibri" w:cs="Times New Roman"/>
          <w:bCs/>
          <w:color w:val="262626" w:themeColor="text1" w:themeTint="D9"/>
        </w:rPr>
        <w:t xml:space="preserve">, si ravvisa come la società </w:t>
      </w:r>
      <w:r w:rsidR="00CA2E13" w:rsidRPr="00D278CB">
        <w:rPr>
          <w:rFonts w:ascii="Calibri" w:eastAsia="Calibri" w:hAnsi="Calibri" w:cs="Times New Roman"/>
          <w:bCs/>
          <w:color w:val="262626" w:themeColor="text1" w:themeTint="D9"/>
        </w:rPr>
        <w:t>h</w:t>
      </w:r>
      <w:r w:rsidRPr="00D278CB">
        <w:rPr>
          <w:rFonts w:ascii="Calibri" w:eastAsia="Calibri" w:hAnsi="Calibri" w:cs="Times New Roman"/>
          <w:bCs/>
          <w:color w:val="262626" w:themeColor="text1" w:themeTint="D9"/>
        </w:rPr>
        <w:t xml:space="preserve">a organizzato un unico canale di segnalazione (oppure) ha mantenuto due diversi canali: uno per le segnalazioni di condotte che integrano i reati presupposto </w:t>
      </w:r>
      <w:r w:rsidRPr="00D278CB">
        <w:rPr>
          <w:rFonts w:ascii="Calibri" w:eastAsia="Calibri" w:hAnsi="Calibri" w:cs="Times New Roman"/>
          <w:bCs/>
          <w:i/>
          <w:iCs/>
          <w:color w:val="262626" w:themeColor="text1" w:themeTint="D9"/>
        </w:rPr>
        <w:t>ex</w:t>
      </w:r>
      <w:r w:rsidRPr="00D278CB">
        <w:rPr>
          <w:rFonts w:ascii="Calibri" w:eastAsia="Calibri" w:hAnsi="Calibri" w:cs="Times New Roman"/>
          <w:bCs/>
          <w:color w:val="262626" w:themeColor="text1" w:themeTint="D9"/>
        </w:rPr>
        <w:t xml:space="preserve"> </w:t>
      </w:r>
      <w:r w:rsidR="00CA2E13" w:rsidRPr="00D278CB">
        <w:rPr>
          <w:rFonts w:ascii="Calibri" w:eastAsia="Calibri" w:hAnsi="Calibri" w:cs="Times New Roman"/>
          <w:bCs/>
          <w:color w:val="262626" w:themeColor="text1" w:themeTint="D9"/>
        </w:rPr>
        <w:t>d</w:t>
      </w:r>
      <w:r w:rsidRPr="00D278CB">
        <w:rPr>
          <w:rFonts w:ascii="Calibri" w:eastAsia="Calibri" w:hAnsi="Calibri" w:cs="Times New Roman"/>
          <w:bCs/>
          <w:color w:val="262626" w:themeColor="text1" w:themeTint="D9"/>
        </w:rPr>
        <w:t>.</w:t>
      </w:r>
      <w:r w:rsidR="00CA2E13" w:rsidRPr="00D278CB">
        <w:rPr>
          <w:rFonts w:ascii="Calibri" w:eastAsia="Calibri" w:hAnsi="Calibri" w:cs="Times New Roman"/>
          <w:bCs/>
          <w:color w:val="262626" w:themeColor="text1" w:themeTint="D9"/>
        </w:rPr>
        <w:t>l</w:t>
      </w:r>
      <w:r w:rsidRPr="00D278CB">
        <w:rPr>
          <w:rFonts w:ascii="Calibri" w:eastAsia="Calibri" w:hAnsi="Calibri" w:cs="Times New Roman"/>
          <w:bCs/>
          <w:color w:val="262626" w:themeColor="text1" w:themeTint="D9"/>
        </w:rPr>
        <w:t xml:space="preserve">gs. </w:t>
      </w:r>
      <w:r w:rsidR="00CA2E13" w:rsidRPr="00D278CB">
        <w:rPr>
          <w:rFonts w:ascii="Calibri" w:eastAsia="Calibri" w:hAnsi="Calibri" w:cs="Times New Roman"/>
          <w:bCs/>
          <w:color w:val="262626" w:themeColor="text1" w:themeTint="D9"/>
        </w:rPr>
        <w:t xml:space="preserve">n. </w:t>
      </w:r>
      <w:r w:rsidRPr="00D278CB">
        <w:rPr>
          <w:rFonts w:ascii="Calibri" w:eastAsia="Calibri" w:hAnsi="Calibri" w:cs="Times New Roman"/>
          <w:bCs/>
          <w:color w:val="262626" w:themeColor="text1" w:themeTint="D9"/>
        </w:rPr>
        <w:t>231/2001 o che rappresentano violazioni del Modello organizzativo, 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 xml:space="preserve">altro per le violazioni previste dal </w:t>
      </w:r>
      <w:r w:rsidR="00CA2E13" w:rsidRPr="00D278CB">
        <w:rPr>
          <w:rFonts w:ascii="Calibri" w:eastAsia="Calibri" w:hAnsi="Calibri" w:cs="Times New Roman"/>
          <w:bCs/>
          <w:color w:val="262626" w:themeColor="text1" w:themeTint="D9"/>
        </w:rPr>
        <w:t>d</w:t>
      </w:r>
      <w:r w:rsidRPr="00D278CB">
        <w:rPr>
          <w:rFonts w:ascii="Calibri" w:eastAsia="Calibri" w:hAnsi="Calibri" w:cs="Times New Roman"/>
          <w:bCs/>
          <w:color w:val="262626" w:themeColor="text1" w:themeTint="D9"/>
        </w:rPr>
        <w:t>.</w:t>
      </w:r>
      <w:r w:rsidR="00CA2E13" w:rsidRPr="00D278CB">
        <w:rPr>
          <w:rFonts w:ascii="Calibri" w:eastAsia="Calibri" w:hAnsi="Calibri" w:cs="Times New Roman"/>
          <w:bCs/>
          <w:color w:val="262626" w:themeColor="text1" w:themeTint="D9"/>
        </w:rPr>
        <w:t>l</w:t>
      </w:r>
      <w:r w:rsidRPr="00D278CB">
        <w:rPr>
          <w:rFonts w:ascii="Calibri" w:eastAsia="Calibri" w:hAnsi="Calibri" w:cs="Times New Roman"/>
          <w:bCs/>
          <w:color w:val="262626" w:themeColor="text1" w:themeTint="D9"/>
        </w:rPr>
        <w:t xml:space="preserve">gs. </w:t>
      </w:r>
      <w:r w:rsidR="00CA2E13" w:rsidRPr="00D278CB">
        <w:rPr>
          <w:rFonts w:ascii="Calibri" w:eastAsia="Calibri" w:hAnsi="Calibri" w:cs="Times New Roman"/>
          <w:bCs/>
          <w:color w:val="262626" w:themeColor="text1" w:themeTint="D9"/>
        </w:rPr>
        <w:t xml:space="preserve">n. </w:t>
      </w:r>
      <w:r w:rsidRPr="00D278CB">
        <w:rPr>
          <w:rFonts w:ascii="Calibri" w:eastAsia="Calibri" w:hAnsi="Calibri" w:cs="Times New Roman"/>
          <w:bCs/>
          <w:color w:val="262626" w:themeColor="text1" w:themeTint="D9"/>
        </w:rPr>
        <w:t>24/2023</w:t>
      </w:r>
      <w:r w:rsidR="003E496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w:t>
      </w:r>
    </w:p>
    <w:p w14:paraId="3984B18C" w14:textId="1FEE0D4A" w:rsidR="00CC4310" w:rsidRPr="00D278CB" w:rsidRDefault="00CC4310" w:rsidP="00CC4310">
      <w:pPr>
        <w:spacing w:after="60" w:line="300" w:lineRule="auto"/>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Infine, il Gestore delle segnalazioni, in base all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attività finora svolta in favore della Società, comunica che:</w:t>
      </w:r>
    </w:p>
    <w:p w14:paraId="329C0C58" w14:textId="08DDE757" w:rsidR="00CC4310" w:rsidRPr="00D278CB" w:rsidRDefault="00962172" w:rsidP="00B44ED6">
      <w:pPr>
        <w:pStyle w:val="Paragrafoelenco"/>
        <w:numPr>
          <w:ilvl w:val="0"/>
          <w:numId w:val="143"/>
        </w:numPr>
        <w:spacing w:after="60" w:line="300" w:lineRule="auto"/>
        <w:ind w:left="426" w:hanging="284"/>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w:t>
      </w:r>
    </w:p>
    <w:p w14:paraId="7049BE4C" w14:textId="5EBD1384" w:rsidR="00BF1588" w:rsidRPr="00D278CB" w:rsidRDefault="00962172" w:rsidP="00B44ED6">
      <w:pPr>
        <w:pStyle w:val="Paragrafoelenco"/>
        <w:numPr>
          <w:ilvl w:val="0"/>
          <w:numId w:val="143"/>
        </w:numPr>
        <w:spacing w:after="60" w:line="300" w:lineRule="auto"/>
        <w:ind w:left="426" w:hanging="284"/>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w:t>
      </w:r>
    </w:p>
    <w:p w14:paraId="0622069D" w14:textId="02558E67" w:rsidR="00CC4310" w:rsidRPr="00D278CB" w:rsidRDefault="00BF1588" w:rsidP="00903153">
      <w:pPr>
        <w:spacing w:after="60" w:line="300" w:lineRule="auto"/>
        <w:rPr>
          <w:rFonts w:ascii="Calibri" w:eastAsia="Calibri" w:hAnsi="Calibri" w:cs="Times New Roman"/>
          <w:bCs/>
          <w:color w:val="262626" w:themeColor="text1" w:themeTint="D9"/>
        </w:rPr>
      </w:pPr>
      <w:bookmarkStart w:id="190" w:name="_Hlk72940450"/>
      <w:r w:rsidRPr="00D278CB">
        <w:rPr>
          <w:rFonts w:ascii="Calibri" w:eastAsia="Calibri" w:hAnsi="Calibri" w:cs="Times New Roman"/>
          <w:bCs/>
          <w:color w:val="262626" w:themeColor="text1" w:themeTint="D9"/>
        </w:rPr>
        <w:t>I</w:t>
      </w:r>
      <w:r w:rsidR="00CC4310" w:rsidRPr="00D278CB">
        <w:rPr>
          <w:rFonts w:ascii="Calibri" w:eastAsia="Calibri" w:hAnsi="Calibri" w:cs="Times New Roman"/>
          <w:bCs/>
          <w:color w:val="262626" w:themeColor="text1" w:themeTint="D9"/>
        </w:rPr>
        <w:t>l presente verbale è stato redatto sulla base delle annotazioni prese nel corso della riunione ed è approvato all</w:t>
      </w:r>
      <w:r w:rsidR="00516BDA" w:rsidRPr="00D278CB">
        <w:rPr>
          <w:rFonts w:ascii="Calibri" w:eastAsia="Calibri" w:hAnsi="Calibri" w:cs="Times New Roman"/>
          <w:bCs/>
          <w:color w:val="262626" w:themeColor="text1" w:themeTint="D9"/>
        </w:rPr>
        <w:t>’</w:t>
      </w:r>
      <w:r w:rsidR="00CC4310" w:rsidRPr="00D278CB">
        <w:rPr>
          <w:rFonts w:ascii="Calibri" w:eastAsia="Calibri" w:hAnsi="Calibri" w:cs="Times New Roman"/>
          <w:bCs/>
          <w:color w:val="262626" w:themeColor="text1" w:themeTint="D9"/>
        </w:rPr>
        <w:t>unanimità prima della sua trascrizione a libro</w:t>
      </w:r>
      <w:r w:rsidR="00903153" w:rsidRPr="00D278CB">
        <w:rPr>
          <w:rFonts w:ascii="Calibri" w:eastAsia="Calibri" w:hAnsi="Calibri" w:cs="Times New Roman"/>
          <w:bCs/>
          <w:color w:val="262626" w:themeColor="text1" w:themeTint="D9"/>
        </w:rPr>
        <w:t>.</w:t>
      </w:r>
    </w:p>
    <w:p w14:paraId="0EE939B9" w14:textId="77777777" w:rsidR="00903153" w:rsidRPr="00D278CB" w:rsidRDefault="00903153" w:rsidP="00903153">
      <w:pPr>
        <w:spacing w:after="60" w:line="300" w:lineRule="auto"/>
        <w:rPr>
          <w:rFonts w:ascii="Calibri" w:eastAsia="Calibri" w:hAnsi="Calibri" w:cs="Times New Roman"/>
          <w:b/>
          <w:color w:val="262626" w:themeColor="text1" w:themeTint="D9"/>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8"/>
        <w:gridCol w:w="2912"/>
      </w:tblGrid>
      <w:tr w:rsidR="00D278CB" w:rsidRPr="00D278CB" w14:paraId="5E2FB5A6" w14:textId="77777777" w:rsidTr="00BA7498">
        <w:trPr>
          <w:trHeight w:val="227"/>
        </w:trPr>
        <w:tc>
          <w:tcPr>
            <w:tcW w:w="6771" w:type="dxa"/>
            <w:hideMark/>
          </w:tcPr>
          <w:p w14:paraId="62646523" w14:textId="5122241C" w:rsidR="00CC4310" w:rsidRPr="00D278CB" w:rsidRDefault="00264E9F" w:rsidP="00BA7498">
            <w:pPr>
              <w:spacing w:after="60" w:line="300" w:lineRule="auto"/>
              <w:jc w:val="both"/>
              <w:rPr>
                <w:color w:val="262626" w:themeColor="text1" w:themeTint="D9"/>
              </w:rPr>
            </w:pPr>
            <w:r w:rsidRPr="00D278CB">
              <w:rPr>
                <w:i/>
                <w:iCs/>
                <w:color w:val="262626" w:themeColor="text1" w:themeTint="D9"/>
              </w:rPr>
              <w:t>Luogo, data</w:t>
            </w:r>
          </w:p>
        </w:tc>
        <w:tc>
          <w:tcPr>
            <w:tcW w:w="3007" w:type="dxa"/>
            <w:hideMark/>
          </w:tcPr>
          <w:p w14:paraId="4088E115" w14:textId="45CAFCA4" w:rsidR="00CC4310" w:rsidRPr="00D278CB" w:rsidRDefault="00CC4310" w:rsidP="00BA7498">
            <w:pPr>
              <w:spacing w:after="60" w:line="300" w:lineRule="auto"/>
              <w:jc w:val="both"/>
              <w:rPr>
                <w:color w:val="262626" w:themeColor="text1" w:themeTint="D9"/>
              </w:rPr>
            </w:pPr>
            <w:r w:rsidRPr="00D278CB">
              <w:rPr>
                <w:color w:val="262626" w:themeColor="text1" w:themeTint="D9"/>
              </w:rPr>
              <w:t xml:space="preserve">Il </w:t>
            </w:r>
            <w:r w:rsidR="000A1AD4" w:rsidRPr="00D278CB">
              <w:rPr>
                <w:color w:val="262626" w:themeColor="text1" w:themeTint="D9"/>
              </w:rPr>
              <w:t>Collegio sindacale</w:t>
            </w:r>
          </w:p>
        </w:tc>
      </w:tr>
      <w:tr w:rsidR="00D278CB" w:rsidRPr="00D278CB" w14:paraId="4321277E" w14:textId="77777777" w:rsidTr="00AA504F">
        <w:trPr>
          <w:trHeight w:hRule="exact" w:val="510"/>
        </w:trPr>
        <w:tc>
          <w:tcPr>
            <w:tcW w:w="6771" w:type="dxa"/>
          </w:tcPr>
          <w:p w14:paraId="67588508" w14:textId="77777777" w:rsidR="00CC4310" w:rsidRPr="00D278CB" w:rsidRDefault="00CC4310" w:rsidP="00BA7498">
            <w:pPr>
              <w:spacing w:after="60" w:line="300" w:lineRule="auto"/>
              <w:jc w:val="both"/>
              <w:rPr>
                <w:color w:val="262626" w:themeColor="text1" w:themeTint="D9"/>
              </w:rPr>
            </w:pPr>
          </w:p>
        </w:tc>
        <w:tc>
          <w:tcPr>
            <w:tcW w:w="3007" w:type="dxa"/>
            <w:hideMark/>
          </w:tcPr>
          <w:p w14:paraId="49F47B0B" w14:textId="77777777" w:rsidR="00CC4310" w:rsidRPr="00D278CB" w:rsidRDefault="00CC4310" w:rsidP="00BA7498">
            <w:pPr>
              <w:spacing w:after="60" w:line="300" w:lineRule="auto"/>
              <w:jc w:val="both"/>
              <w:rPr>
                <w:color w:val="262626" w:themeColor="text1" w:themeTint="D9"/>
              </w:rPr>
            </w:pPr>
            <w:r w:rsidRPr="00D278CB">
              <w:rPr>
                <w:color w:val="262626" w:themeColor="text1" w:themeTint="D9"/>
              </w:rPr>
              <w:t>_________________</w:t>
            </w:r>
          </w:p>
        </w:tc>
      </w:tr>
      <w:tr w:rsidR="00D278CB" w:rsidRPr="00D278CB" w14:paraId="7195A1E8" w14:textId="77777777" w:rsidTr="00AA504F">
        <w:trPr>
          <w:trHeight w:hRule="exact" w:val="510"/>
        </w:trPr>
        <w:tc>
          <w:tcPr>
            <w:tcW w:w="6771" w:type="dxa"/>
          </w:tcPr>
          <w:p w14:paraId="69F4E616" w14:textId="77777777" w:rsidR="00CC4310" w:rsidRPr="00D278CB" w:rsidRDefault="00CC4310" w:rsidP="00BA7498">
            <w:pPr>
              <w:spacing w:after="60" w:line="300" w:lineRule="auto"/>
              <w:jc w:val="both"/>
              <w:rPr>
                <w:color w:val="262626" w:themeColor="text1" w:themeTint="D9"/>
              </w:rPr>
            </w:pPr>
          </w:p>
        </w:tc>
        <w:tc>
          <w:tcPr>
            <w:tcW w:w="3007" w:type="dxa"/>
            <w:hideMark/>
          </w:tcPr>
          <w:p w14:paraId="732BC79C" w14:textId="77777777" w:rsidR="00CC4310" w:rsidRPr="00D278CB" w:rsidRDefault="00CC4310" w:rsidP="00BA7498">
            <w:pPr>
              <w:spacing w:after="60" w:line="300" w:lineRule="auto"/>
              <w:jc w:val="both"/>
              <w:rPr>
                <w:color w:val="262626" w:themeColor="text1" w:themeTint="D9"/>
              </w:rPr>
            </w:pPr>
            <w:r w:rsidRPr="00D278CB">
              <w:rPr>
                <w:color w:val="262626" w:themeColor="text1" w:themeTint="D9"/>
              </w:rPr>
              <w:t>_________________</w:t>
            </w:r>
          </w:p>
        </w:tc>
      </w:tr>
      <w:tr w:rsidR="00D278CB" w:rsidRPr="00D278CB" w14:paraId="4BEA9FA9" w14:textId="77777777" w:rsidTr="00AA504F">
        <w:trPr>
          <w:trHeight w:hRule="exact" w:val="510"/>
        </w:trPr>
        <w:tc>
          <w:tcPr>
            <w:tcW w:w="6771" w:type="dxa"/>
          </w:tcPr>
          <w:p w14:paraId="14713366" w14:textId="77777777" w:rsidR="00CC4310" w:rsidRPr="00D278CB" w:rsidRDefault="00CC4310" w:rsidP="00BA7498">
            <w:pPr>
              <w:spacing w:after="60" w:line="300" w:lineRule="auto"/>
              <w:jc w:val="both"/>
              <w:rPr>
                <w:color w:val="262626" w:themeColor="text1" w:themeTint="D9"/>
              </w:rPr>
            </w:pPr>
          </w:p>
        </w:tc>
        <w:tc>
          <w:tcPr>
            <w:tcW w:w="3007" w:type="dxa"/>
            <w:hideMark/>
          </w:tcPr>
          <w:p w14:paraId="55CD9C1B" w14:textId="77777777" w:rsidR="00CC4310" w:rsidRPr="00D278CB" w:rsidRDefault="00CC4310" w:rsidP="00BA7498">
            <w:pPr>
              <w:spacing w:after="60" w:line="300" w:lineRule="auto"/>
              <w:jc w:val="both"/>
              <w:rPr>
                <w:color w:val="262626" w:themeColor="text1" w:themeTint="D9"/>
              </w:rPr>
            </w:pPr>
            <w:r w:rsidRPr="00D278CB">
              <w:rPr>
                <w:color w:val="262626" w:themeColor="text1" w:themeTint="D9"/>
              </w:rPr>
              <w:t>_________________</w:t>
            </w:r>
          </w:p>
        </w:tc>
        <w:bookmarkEnd w:id="190"/>
      </w:tr>
    </w:tbl>
    <w:p w14:paraId="02FBE6CC" w14:textId="77777777" w:rsidR="00CC4310" w:rsidRDefault="00CC4310" w:rsidP="00CC4310"/>
    <w:p w14:paraId="4A7F9167" w14:textId="77777777" w:rsidR="00CC4310" w:rsidRDefault="00CC4310" w:rsidP="00CC4310">
      <w:pPr>
        <w:sectPr w:rsidR="00CC4310" w:rsidSect="00712570">
          <w:pgSz w:w="11906" w:h="16838"/>
          <w:pgMar w:top="1985" w:right="1418" w:bottom="1418" w:left="1418" w:header="709" w:footer="709" w:gutter="0"/>
          <w:cols w:space="708"/>
          <w:docGrid w:linePitch="360"/>
        </w:sectPr>
      </w:pPr>
    </w:p>
    <w:p w14:paraId="06EEB9ED" w14:textId="54561022" w:rsidR="00CC4310" w:rsidRPr="00522B93" w:rsidRDefault="00197E6F" w:rsidP="00B44ED6">
      <w:pPr>
        <w:pStyle w:val="Titolo1"/>
        <w:numPr>
          <w:ilvl w:val="0"/>
          <w:numId w:val="153"/>
        </w:numPr>
        <w:ind w:left="709" w:hanging="709"/>
      </w:pPr>
      <w:bookmarkStart w:id="191" w:name="_Toc72603751"/>
      <w:bookmarkStart w:id="192" w:name="_Toc74830641"/>
      <w:bookmarkStart w:id="193" w:name="_Toc77320272"/>
      <w:bookmarkStart w:id="194" w:name="_Toc77341080"/>
      <w:bookmarkStart w:id="195" w:name="_Toc77777989"/>
      <w:bookmarkStart w:id="196" w:name="_Toc214451378"/>
      <w:bookmarkStart w:id="197" w:name="_Toc214873802"/>
      <w:r w:rsidRPr="00640AAC">
        <w:lastRenderedPageBreak/>
        <w:t>Verbale relativo all</w:t>
      </w:r>
      <w:r w:rsidR="00516BDA">
        <w:t>’</w:t>
      </w:r>
      <w:r w:rsidRPr="00640AAC">
        <w:t>attività di verifica della situazione patrimoniale-finanziaria ed economica</w:t>
      </w:r>
      <w:bookmarkEnd w:id="191"/>
      <w:bookmarkEnd w:id="192"/>
      <w:bookmarkEnd w:id="193"/>
      <w:bookmarkEnd w:id="194"/>
      <w:bookmarkEnd w:id="195"/>
      <w:bookmarkEnd w:id="196"/>
      <w:bookmarkEnd w:id="197"/>
    </w:p>
    <w:tbl>
      <w:tblPr>
        <w:tblStyle w:val="Grigliatabella"/>
        <w:tblW w:w="0" w:type="auto"/>
        <w:tblBorders>
          <w:top w:val="single" w:sz="4" w:space="0" w:color="C00000"/>
          <w:left w:val="none" w:sz="0" w:space="0" w:color="auto"/>
          <w:bottom w:val="single" w:sz="4" w:space="0" w:color="C00000"/>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9060"/>
      </w:tblGrid>
      <w:tr w:rsidR="00D278CB" w:rsidRPr="00D278CB" w14:paraId="3F32954F" w14:textId="77777777" w:rsidTr="00DA0BE3">
        <w:tc>
          <w:tcPr>
            <w:tcW w:w="9060" w:type="dxa"/>
            <w:shd w:val="clear" w:color="auto" w:fill="F7F7F7"/>
            <w:tcMar>
              <w:top w:w="85" w:type="dxa"/>
              <w:bottom w:w="85" w:type="dxa"/>
            </w:tcMar>
            <w:hideMark/>
          </w:tcPr>
          <w:p w14:paraId="5AFD5343" w14:textId="77777777" w:rsidR="00CC4310" w:rsidRPr="00D278CB" w:rsidRDefault="00CC4310" w:rsidP="0068157A">
            <w:pPr>
              <w:spacing w:after="240" w:line="300" w:lineRule="auto"/>
              <w:jc w:val="both"/>
              <w:rPr>
                <w:rFonts w:ascii="Calibri" w:eastAsia="Calibri" w:hAnsi="Calibri" w:cs="Times New Roman"/>
                <w:b/>
                <w:iCs/>
                <w:color w:val="262626" w:themeColor="text1" w:themeTint="D9"/>
              </w:rPr>
            </w:pPr>
            <w:r w:rsidRPr="008D12D3">
              <w:rPr>
                <w:rFonts w:ascii="Calibri" w:eastAsia="Calibri" w:hAnsi="Calibri" w:cs="Times New Roman"/>
                <w:b/>
                <w:iCs/>
                <w:color w:val="262626" w:themeColor="text1" w:themeTint="D9"/>
                <w:sz w:val="20"/>
                <w:szCs w:val="20"/>
              </w:rPr>
              <w:t>Premessa metodologica</w:t>
            </w:r>
          </w:p>
          <w:p w14:paraId="43701DC3" w14:textId="07FF91AA" w:rsidR="00CC4310" w:rsidRPr="00D278CB" w:rsidRDefault="00CC4310" w:rsidP="0068157A">
            <w:pPr>
              <w:spacing w:after="60" w:line="276" w:lineRule="auto"/>
              <w:jc w:val="both"/>
              <w:rPr>
                <w:rFonts w:ascii="Calibri" w:eastAsia="Calibri" w:hAnsi="Calibri" w:cs="Times New Roman"/>
                <w:i/>
                <w:color w:val="262626" w:themeColor="text1" w:themeTint="D9"/>
              </w:rPr>
            </w:pPr>
            <w:r w:rsidRPr="00D278CB">
              <w:rPr>
                <w:rFonts w:ascii="Calibri" w:eastAsia="Calibri" w:hAnsi="Calibri" w:cs="Times New Roman"/>
                <w:i/>
                <w:color w:val="262626" w:themeColor="text1" w:themeTint="D9"/>
                <w:sz w:val="20"/>
                <w:szCs w:val="20"/>
              </w:rPr>
              <w:t>Gli indici di seguito presentati devono essere considerati quale mera indicazione non vincolante né esaustiva. Nell</w:t>
            </w:r>
            <w:r w:rsidR="00516BDA" w:rsidRPr="00D278CB">
              <w:rPr>
                <w:rFonts w:ascii="Calibri" w:eastAsia="Calibri" w:hAnsi="Calibri" w:cs="Times New Roman"/>
                <w:i/>
                <w:color w:val="262626" w:themeColor="text1" w:themeTint="D9"/>
                <w:sz w:val="20"/>
                <w:szCs w:val="20"/>
              </w:rPr>
              <w:t>’</w:t>
            </w:r>
            <w:r w:rsidRPr="00D278CB">
              <w:rPr>
                <w:rFonts w:ascii="Calibri" w:eastAsia="Calibri" w:hAnsi="Calibri" w:cs="Times New Roman"/>
                <w:i/>
                <w:color w:val="262626" w:themeColor="text1" w:themeTint="D9"/>
                <w:sz w:val="20"/>
                <w:szCs w:val="20"/>
              </w:rPr>
              <w:t>esame dei risultati ai quali si perviene è fondamentale (con il supporto dell</w:t>
            </w:r>
            <w:r w:rsidR="00516BDA" w:rsidRPr="00D278CB">
              <w:rPr>
                <w:rFonts w:ascii="Calibri" w:eastAsia="Calibri" w:hAnsi="Calibri" w:cs="Times New Roman"/>
                <w:i/>
                <w:color w:val="262626" w:themeColor="text1" w:themeTint="D9"/>
                <w:sz w:val="20"/>
                <w:szCs w:val="20"/>
              </w:rPr>
              <w:t>’</w:t>
            </w:r>
            <w:r w:rsidRPr="00D278CB">
              <w:rPr>
                <w:rFonts w:ascii="Calibri" w:eastAsia="Calibri" w:hAnsi="Calibri" w:cs="Times New Roman"/>
                <w:i/>
                <w:color w:val="262626" w:themeColor="text1" w:themeTint="D9"/>
                <w:sz w:val="20"/>
                <w:szCs w:val="20"/>
              </w:rPr>
              <w:t>organo di amministrazione) la comprensione dei fattori determinanti il loro valore e la loro evoluzione nel corso del tempo.</w:t>
            </w:r>
          </w:p>
        </w:tc>
      </w:tr>
    </w:tbl>
    <w:p w14:paraId="40F115C9" w14:textId="49F00398" w:rsidR="00CC4310" w:rsidRPr="00D278CB" w:rsidRDefault="00CC4310" w:rsidP="0068157A">
      <w:pPr>
        <w:spacing w:before="240" w:after="60" w:line="300" w:lineRule="auto"/>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 xml:space="preserve">In data __/__/_____, alle ore __: __ [presso </w:t>
      </w:r>
      <w:r w:rsidRPr="00D278CB">
        <w:rPr>
          <w:rFonts w:ascii="Calibri" w:eastAsia="Calibri" w:hAnsi="Calibri" w:cs="Times New Roman"/>
          <w:bCs/>
          <w:i/>
          <w:color w:val="262626" w:themeColor="text1" w:themeTint="D9"/>
        </w:rPr>
        <w:t>la sede/gli uffici amministrativi della società</w:t>
      </w:r>
      <w:r w:rsidRPr="00D278CB">
        <w:rPr>
          <w:rFonts w:ascii="Calibri" w:eastAsia="Calibri" w:hAnsi="Calibri" w:cs="Times New Roman"/>
          <w:bCs/>
          <w:color w:val="262626" w:themeColor="text1" w:themeTint="D9"/>
        </w:rPr>
        <w:t xml:space="preserve"> _______________, in _____________ via/piazza _________,] si è riunito [</w:t>
      </w:r>
      <w:r w:rsidRPr="00D278CB">
        <w:rPr>
          <w:rFonts w:ascii="Calibri" w:eastAsia="Calibri" w:hAnsi="Calibri" w:cs="Times New Roman"/>
          <w:bCs/>
          <w:i/>
          <w:iCs/>
          <w:color w:val="262626" w:themeColor="text1" w:themeTint="D9"/>
        </w:rPr>
        <w:t>specificare:</w:t>
      </w:r>
      <w:r w:rsidRPr="00D278CB">
        <w:rPr>
          <w:rFonts w:ascii="Calibri" w:eastAsia="Calibri" w:hAnsi="Calibri" w:cs="Times New Roman"/>
          <w:bCs/>
          <w:color w:val="262626" w:themeColor="text1" w:themeTint="D9"/>
        </w:rPr>
        <w:t xml:space="preserve"> in video-audio conferenza, avendo la possibilità ogni partecipante di ricevere e inviare documenti ed essendo consentita tale modalità dall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 xml:space="preserve">art. … dello Statuto], il </w:t>
      </w:r>
      <w:r w:rsidR="000A1AD4" w:rsidRPr="00D278CB">
        <w:rPr>
          <w:rFonts w:ascii="Calibri" w:eastAsia="Calibri" w:hAnsi="Calibri" w:cs="Times New Roman"/>
          <w:bCs/>
          <w:color w:val="262626" w:themeColor="text1" w:themeTint="D9"/>
        </w:rPr>
        <w:t>Collegio sindacale</w:t>
      </w:r>
      <w:r w:rsidRPr="00D278CB">
        <w:rPr>
          <w:rFonts w:ascii="Calibri" w:eastAsia="Calibri" w:hAnsi="Calibri" w:cs="Times New Roman"/>
          <w:bCs/>
          <w:color w:val="262626" w:themeColor="text1" w:themeTint="D9"/>
        </w:rPr>
        <w:t xml:space="preserve"> nelle persone di:</w:t>
      </w:r>
    </w:p>
    <w:p w14:paraId="7BDD94C3" w14:textId="337AB5A9" w:rsidR="00CC4310" w:rsidRPr="00D278CB" w:rsidRDefault="00CC4310" w:rsidP="00CC4310">
      <w:pPr>
        <w:spacing w:after="60" w:line="300" w:lineRule="auto"/>
        <w:ind w:left="708"/>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 xml:space="preserve">dott. _____________________________, </w:t>
      </w:r>
      <w:r w:rsidR="008D0F64" w:rsidRPr="00D278CB">
        <w:rPr>
          <w:rFonts w:ascii="Calibri" w:eastAsia="Calibri" w:hAnsi="Calibri" w:cs="Times New Roman"/>
          <w:bCs/>
          <w:color w:val="262626" w:themeColor="text1" w:themeTint="D9"/>
        </w:rPr>
        <w:t>presidente</w:t>
      </w:r>
      <w:r w:rsidRPr="00D278CB">
        <w:rPr>
          <w:rFonts w:ascii="Calibri" w:eastAsia="Calibri" w:hAnsi="Calibri" w:cs="Times New Roman"/>
          <w:bCs/>
          <w:color w:val="262626" w:themeColor="text1" w:themeTint="D9"/>
        </w:rPr>
        <w:t>;</w:t>
      </w:r>
    </w:p>
    <w:p w14:paraId="7EA0E762" w14:textId="77777777" w:rsidR="00CC4310" w:rsidRPr="00D278CB" w:rsidRDefault="00CC4310" w:rsidP="00CC4310">
      <w:pPr>
        <w:spacing w:after="60" w:line="300" w:lineRule="auto"/>
        <w:ind w:left="708"/>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dott. _____________________________, sindaco effettivo;</w:t>
      </w:r>
    </w:p>
    <w:p w14:paraId="7DD9A631" w14:textId="77777777" w:rsidR="00CC4310" w:rsidRPr="00D278CB" w:rsidRDefault="00CC4310" w:rsidP="00CC4310">
      <w:pPr>
        <w:spacing w:after="60" w:line="300" w:lineRule="auto"/>
        <w:ind w:left="708"/>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dott. _____________________________, sindaco effettivo,</w:t>
      </w:r>
    </w:p>
    <w:p w14:paraId="21C98EED" w14:textId="3E929D7B" w:rsidR="00CC4310" w:rsidRPr="00D278CB" w:rsidRDefault="00CC4310" w:rsidP="00712570">
      <w:pPr>
        <w:spacing w:before="120" w:after="60" w:line="300" w:lineRule="auto"/>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per redigere il verbale relativo all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attività di verifica svolta sulla situazione patrimoniale-finanziaria ed economica della società</w:t>
      </w:r>
    </w:p>
    <w:p w14:paraId="4C7CEDF1" w14:textId="77777777" w:rsidR="00CC4310" w:rsidRPr="00D278CB" w:rsidRDefault="00CC4310" w:rsidP="00CC4310">
      <w:pPr>
        <w:spacing w:after="60" w:line="300" w:lineRule="auto"/>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 xml:space="preserve">[se da remoto: </w:t>
      </w:r>
    </w:p>
    <w:p w14:paraId="6FC11A34" w14:textId="783CA537" w:rsidR="00CC4310" w:rsidRPr="00D278CB" w:rsidRDefault="00CC4310" w:rsidP="00CC4310">
      <w:pPr>
        <w:spacing w:after="60" w:line="300" w:lineRule="auto"/>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 xml:space="preserve">Il </w:t>
      </w:r>
      <w:r w:rsidR="008D0F64" w:rsidRPr="00D278CB">
        <w:rPr>
          <w:rFonts w:ascii="Calibri" w:eastAsia="Calibri" w:hAnsi="Calibri" w:cs="Times New Roman"/>
          <w:bCs/>
          <w:color w:val="262626" w:themeColor="text1" w:themeTint="D9"/>
        </w:rPr>
        <w:t>presidente</w:t>
      </w:r>
      <w:r w:rsidRPr="00D278CB">
        <w:rPr>
          <w:rFonts w:ascii="Calibri" w:eastAsia="Calibri" w:hAnsi="Calibri" w:cs="Times New Roman"/>
          <w:bCs/>
          <w:color w:val="262626" w:themeColor="text1" w:themeTint="D9"/>
        </w:rPr>
        <w:t xml:space="preserve"> del </w:t>
      </w:r>
      <w:r w:rsidR="000A1AD4" w:rsidRPr="00D278CB">
        <w:rPr>
          <w:rFonts w:ascii="Calibri" w:eastAsia="Calibri" w:hAnsi="Calibri" w:cs="Times New Roman"/>
          <w:bCs/>
          <w:color w:val="262626" w:themeColor="text1" w:themeTint="D9"/>
        </w:rPr>
        <w:t>Collegio sindacale</w:t>
      </w:r>
      <w:r w:rsidRPr="00D278CB">
        <w:rPr>
          <w:rFonts w:ascii="Calibri" w:eastAsia="Calibri" w:hAnsi="Calibri" w:cs="Times New Roman"/>
          <w:bCs/>
          <w:color w:val="262626" w:themeColor="text1" w:themeTint="D9"/>
        </w:rPr>
        <w:t xml:space="preserve"> rileva che il sistema di </w:t>
      </w:r>
      <w:r w:rsidR="001104D0">
        <w:rPr>
          <w:rFonts w:ascii="Calibri" w:eastAsia="Calibri" w:hAnsi="Calibri" w:cs="Times New Roman"/>
          <w:bCs/>
          <w:color w:val="262626" w:themeColor="text1" w:themeTint="D9"/>
        </w:rPr>
        <w:t>video-</w:t>
      </w:r>
      <w:proofErr w:type="spellStart"/>
      <w:r w:rsidR="001104D0">
        <w:rPr>
          <w:rFonts w:ascii="Calibri" w:eastAsia="Calibri" w:hAnsi="Calibri" w:cs="Times New Roman"/>
          <w:bCs/>
          <w:color w:val="262626" w:themeColor="text1" w:themeTint="D9"/>
        </w:rPr>
        <w:t>audio</w:t>
      </w:r>
      <w:r w:rsidRPr="00D278CB">
        <w:rPr>
          <w:rFonts w:ascii="Calibri" w:eastAsia="Calibri" w:hAnsi="Calibri" w:cs="Times New Roman"/>
          <w:bCs/>
          <w:color w:val="262626" w:themeColor="text1" w:themeTint="D9"/>
        </w:rPr>
        <w:t>conferenza</w:t>
      </w:r>
      <w:proofErr w:type="spellEnd"/>
      <w:r w:rsidRPr="00D278CB">
        <w:rPr>
          <w:rFonts w:ascii="Calibri" w:eastAsia="Calibri" w:hAnsi="Calibri" w:cs="Times New Roman"/>
          <w:bCs/>
          <w:color w:val="262626" w:themeColor="text1" w:themeTint="D9"/>
        </w:rPr>
        <w:t xml:space="preserve"> utilizzato – ……………… – consente:</w:t>
      </w:r>
    </w:p>
    <w:p w14:paraId="5E172D0F" w14:textId="2CA4E479" w:rsidR="00CC4310" w:rsidRPr="00D278CB" w:rsidRDefault="00CC4310" w:rsidP="00A63BB9">
      <w:pPr>
        <w:numPr>
          <w:ilvl w:val="0"/>
          <w:numId w:val="69"/>
        </w:numPr>
        <w:spacing w:after="60" w:line="300" w:lineRule="auto"/>
        <w:ind w:left="357" w:hanging="357"/>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 xml:space="preserve">a esso </w:t>
      </w:r>
      <w:r w:rsidR="008D0F64" w:rsidRPr="00D278CB">
        <w:rPr>
          <w:rFonts w:ascii="Calibri" w:eastAsia="Calibri" w:hAnsi="Calibri" w:cs="Times New Roman"/>
          <w:bCs/>
          <w:color w:val="262626" w:themeColor="text1" w:themeTint="D9"/>
        </w:rPr>
        <w:t>presidente</w:t>
      </w:r>
      <w:r w:rsidRPr="00D278CB">
        <w:rPr>
          <w:rFonts w:ascii="Calibri" w:eastAsia="Calibri" w:hAnsi="Calibri" w:cs="Times New Roman"/>
          <w:bCs/>
          <w:color w:val="262626" w:themeColor="text1" w:themeTint="D9"/>
        </w:rPr>
        <w:t xml:space="preserve"> di accertare inequivocabilmente 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identità e la legittimazione degli intervenuti e di regolare lo svolgimento dell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adunanza;</w:t>
      </w:r>
    </w:p>
    <w:p w14:paraId="3A286F24" w14:textId="13DCA7D0" w:rsidR="00CC4310" w:rsidRPr="00D278CB" w:rsidRDefault="00CC4310" w:rsidP="00A63BB9">
      <w:pPr>
        <w:numPr>
          <w:ilvl w:val="0"/>
          <w:numId w:val="69"/>
        </w:numPr>
        <w:spacing w:after="60" w:line="300" w:lineRule="auto"/>
        <w:ind w:left="357" w:hanging="357"/>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al sindaco effettivo ………………, in qualità di soggetto verbalizzante, di percepire adeguatamente gli eventi oggetto di verbalizzazione;</w:t>
      </w:r>
    </w:p>
    <w:p w14:paraId="3C3C97FD" w14:textId="720CB2B6" w:rsidR="00CC4310" w:rsidRPr="00D278CB" w:rsidRDefault="00CC4310" w:rsidP="00A63BB9">
      <w:pPr>
        <w:numPr>
          <w:ilvl w:val="0"/>
          <w:numId w:val="69"/>
        </w:numPr>
        <w:spacing w:after="60" w:line="300" w:lineRule="auto"/>
        <w:ind w:left="357" w:hanging="357"/>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agli intervenuti di partecipare in tempo reale alla discussione e alla votazione simultanea sugli argomenti all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ordine del giorno, nonché di visionare, ricevere o trasmettere documenti];</w:t>
      </w:r>
    </w:p>
    <w:p w14:paraId="7B9F8B90" w14:textId="77777777" w:rsidR="00CC4310" w:rsidRPr="00D278CB" w:rsidRDefault="00CC4310" w:rsidP="0068157A">
      <w:pPr>
        <w:spacing w:before="120" w:after="60" w:line="300" w:lineRule="auto"/>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con comunicazione in data ……………. il/la signor/a ……………………. ha reso note le modalità di collegamento].</w:t>
      </w:r>
    </w:p>
    <w:p w14:paraId="32BA1E88" w14:textId="77777777" w:rsidR="00CC4310" w:rsidRPr="00D278CB" w:rsidRDefault="00CC4310" w:rsidP="00712570">
      <w:pPr>
        <w:spacing w:before="120" w:after="60" w:line="300" w:lineRule="auto"/>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Sono altresì presenti [</w:t>
      </w:r>
      <w:r w:rsidRPr="00D278CB">
        <w:rPr>
          <w:rFonts w:ascii="Calibri" w:eastAsia="Calibri" w:hAnsi="Calibri" w:cs="Times New Roman"/>
          <w:bCs/>
          <w:i/>
          <w:iCs/>
          <w:color w:val="262626" w:themeColor="text1" w:themeTint="D9"/>
        </w:rPr>
        <w:t>ovvero</w:t>
      </w:r>
      <w:r w:rsidRPr="00D278CB">
        <w:rPr>
          <w:rFonts w:ascii="Calibri" w:eastAsia="Calibri" w:hAnsi="Calibri" w:cs="Times New Roman"/>
          <w:bCs/>
          <w:color w:val="262626" w:themeColor="text1" w:themeTint="D9"/>
        </w:rPr>
        <w:t>: collegati]:</w:t>
      </w:r>
    </w:p>
    <w:p w14:paraId="29320DC4" w14:textId="77777777" w:rsidR="00CC4310" w:rsidRPr="00D278CB" w:rsidRDefault="00CC4310" w:rsidP="00CC4310">
      <w:pPr>
        <w:spacing w:after="60" w:line="300" w:lineRule="auto"/>
        <w:ind w:left="708"/>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___________, in qualità di ___________;</w:t>
      </w:r>
    </w:p>
    <w:p w14:paraId="0046E130" w14:textId="77777777" w:rsidR="00CC4310" w:rsidRPr="00D278CB" w:rsidRDefault="00CC4310" w:rsidP="00CC4310">
      <w:pPr>
        <w:spacing w:after="60" w:line="300" w:lineRule="auto"/>
        <w:ind w:left="708"/>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___________, con funzione di ________.</w:t>
      </w:r>
    </w:p>
    <w:p w14:paraId="4F8CA51D" w14:textId="61F56D52" w:rsidR="00CC4310" w:rsidRPr="00D278CB" w:rsidRDefault="00CC4310" w:rsidP="00712570">
      <w:pPr>
        <w:spacing w:before="120" w:after="60" w:line="300" w:lineRule="auto"/>
        <w:jc w:val="both"/>
        <w:rPr>
          <w:rFonts w:ascii="Calibri" w:eastAsia="Calibri" w:hAnsi="Calibri" w:cs="Times New Roman"/>
          <w:color w:val="262626" w:themeColor="text1" w:themeTint="D9"/>
          <w:spacing w:val="-4"/>
        </w:rPr>
      </w:pPr>
      <w:r w:rsidRPr="00D278CB">
        <w:rPr>
          <w:rFonts w:ascii="Calibri" w:eastAsia="Calibri" w:hAnsi="Calibri" w:cs="Times New Roman"/>
          <w:color w:val="262626" w:themeColor="text1" w:themeTint="D9"/>
          <w:spacing w:val="-4"/>
        </w:rPr>
        <w:t xml:space="preserve">Il </w:t>
      </w:r>
      <w:r w:rsidR="00CA2E13" w:rsidRPr="00D278CB">
        <w:rPr>
          <w:rFonts w:ascii="Calibri" w:eastAsia="Calibri" w:hAnsi="Calibri" w:cs="Times New Roman"/>
          <w:color w:val="262626" w:themeColor="text1" w:themeTint="D9"/>
          <w:spacing w:val="-4"/>
        </w:rPr>
        <w:t>C</w:t>
      </w:r>
      <w:r w:rsidRPr="00D278CB">
        <w:rPr>
          <w:rFonts w:ascii="Calibri" w:eastAsia="Calibri" w:hAnsi="Calibri" w:cs="Times New Roman"/>
          <w:color w:val="262626" w:themeColor="text1" w:themeTint="D9"/>
          <w:spacing w:val="-4"/>
        </w:rPr>
        <w:t xml:space="preserve">ollegio </w:t>
      </w:r>
      <w:r w:rsidR="003E496A" w:rsidRPr="00D278CB">
        <w:rPr>
          <w:rFonts w:ascii="Calibri" w:eastAsia="Calibri" w:hAnsi="Calibri" w:cs="Times New Roman"/>
          <w:bCs/>
          <w:color w:val="262626" w:themeColor="text1" w:themeTint="D9"/>
        </w:rPr>
        <w:t>sindacale</w:t>
      </w:r>
      <w:r w:rsidR="003E496A" w:rsidRPr="00D278CB">
        <w:rPr>
          <w:rFonts w:ascii="Calibri" w:eastAsia="Calibri" w:hAnsi="Calibri" w:cs="Times New Roman"/>
          <w:color w:val="262626" w:themeColor="text1" w:themeTint="D9"/>
          <w:spacing w:val="-4"/>
        </w:rPr>
        <w:t xml:space="preserve"> c</w:t>
      </w:r>
      <w:r w:rsidRPr="00D278CB">
        <w:rPr>
          <w:rFonts w:ascii="Calibri" w:eastAsia="Calibri" w:hAnsi="Calibri" w:cs="Times New Roman"/>
          <w:color w:val="262626" w:themeColor="text1" w:themeTint="D9"/>
          <w:spacing w:val="-4"/>
        </w:rPr>
        <w:t xml:space="preserve">alcola e analizza i principali indicatori di bilancio per svolgere una prima sintetica analisi circa le </w:t>
      </w:r>
      <w:r w:rsidRPr="00D278CB">
        <w:rPr>
          <w:rFonts w:ascii="Calibri" w:eastAsia="Calibri" w:hAnsi="Calibri" w:cs="Times New Roman"/>
          <w:i/>
          <w:color w:val="262626" w:themeColor="text1" w:themeTint="D9"/>
          <w:spacing w:val="-4"/>
        </w:rPr>
        <w:t xml:space="preserve">“performance” </w:t>
      </w:r>
      <w:r w:rsidRPr="00D278CB">
        <w:rPr>
          <w:rFonts w:ascii="Calibri" w:eastAsia="Calibri" w:hAnsi="Calibri" w:cs="Times New Roman"/>
          <w:color w:val="262626" w:themeColor="text1" w:themeTint="D9"/>
          <w:spacing w:val="-4"/>
        </w:rPr>
        <w:t xml:space="preserve">aziendali onde verificare il mantenimento degli equilibri patrimoniali-finanziari ed economici della società e la loro evoluzione nel corso del tempo (anche per poter rilevare </w:t>
      </w:r>
      <w:r w:rsidRPr="00D278CB">
        <w:rPr>
          <w:rFonts w:ascii="Calibri" w:eastAsia="Calibri" w:hAnsi="Calibri" w:cs="Times New Roman"/>
          <w:color w:val="262626" w:themeColor="text1" w:themeTint="D9"/>
          <w:spacing w:val="-4"/>
        </w:rPr>
        <w:lastRenderedPageBreak/>
        <w:t>l</w:t>
      </w:r>
      <w:r w:rsidR="00516BDA" w:rsidRPr="00D278CB">
        <w:rPr>
          <w:rFonts w:ascii="Calibri" w:eastAsia="Calibri" w:hAnsi="Calibri" w:cs="Times New Roman"/>
          <w:color w:val="262626" w:themeColor="text1" w:themeTint="D9"/>
          <w:spacing w:val="-4"/>
        </w:rPr>
        <w:t>’</w:t>
      </w:r>
      <w:r w:rsidRPr="00D278CB">
        <w:rPr>
          <w:rFonts w:ascii="Calibri" w:eastAsia="Calibri" w:hAnsi="Calibri" w:cs="Times New Roman"/>
          <w:color w:val="262626" w:themeColor="text1" w:themeTint="D9"/>
          <w:spacing w:val="-4"/>
        </w:rPr>
        <w:t xml:space="preserve">eventuale sussistenza di elementi idonei a compromettere la continuità aziendale). Nel caso in </w:t>
      </w:r>
      <w:r w:rsidR="00D06AFD" w:rsidRPr="00D278CB">
        <w:rPr>
          <w:rFonts w:ascii="Calibri" w:eastAsia="Calibri" w:hAnsi="Calibri" w:cs="Times New Roman"/>
          <w:color w:val="262626" w:themeColor="text1" w:themeTint="D9"/>
          <w:spacing w:val="-4"/>
        </w:rPr>
        <w:t>cui evidenzi</w:t>
      </w:r>
      <w:r w:rsidRPr="00D278CB">
        <w:rPr>
          <w:rFonts w:ascii="Calibri" w:eastAsia="Calibri" w:hAnsi="Calibri" w:cs="Times New Roman"/>
          <w:color w:val="262626" w:themeColor="text1" w:themeTint="D9"/>
          <w:spacing w:val="-4"/>
        </w:rPr>
        <w:t xml:space="preserve"> eventuali criticità, le comunica all</w:t>
      </w:r>
      <w:r w:rsidR="00516BDA" w:rsidRPr="00D278CB">
        <w:rPr>
          <w:rFonts w:ascii="Calibri" w:eastAsia="Calibri" w:hAnsi="Calibri" w:cs="Times New Roman"/>
          <w:color w:val="262626" w:themeColor="text1" w:themeTint="D9"/>
          <w:spacing w:val="-4"/>
        </w:rPr>
        <w:t>’</w:t>
      </w:r>
      <w:r w:rsidRPr="00D278CB">
        <w:rPr>
          <w:rFonts w:ascii="Calibri" w:eastAsia="Calibri" w:hAnsi="Calibri" w:cs="Times New Roman"/>
          <w:color w:val="262626" w:themeColor="text1" w:themeTint="D9"/>
          <w:spacing w:val="-4"/>
        </w:rPr>
        <w:t>organo di amministrazione per l</w:t>
      </w:r>
      <w:r w:rsidR="00516BDA" w:rsidRPr="00D278CB">
        <w:rPr>
          <w:rFonts w:ascii="Calibri" w:eastAsia="Calibri" w:hAnsi="Calibri" w:cs="Times New Roman"/>
          <w:color w:val="262626" w:themeColor="text1" w:themeTint="D9"/>
          <w:spacing w:val="-4"/>
        </w:rPr>
        <w:t>’</w:t>
      </w:r>
      <w:r w:rsidRPr="00D278CB">
        <w:rPr>
          <w:rFonts w:ascii="Calibri" w:eastAsia="Calibri" w:hAnsi="Calibri" w:cs="Times New Roman"/>
          <w:color w:val="262626" w:themeColor="text1" w:themeTint="D9"/>
          <w:spacing w:val="-4"/>
        </w:rPr>
        <w:t>adozione delle opportune misure.</w:t>
      </w:r>
    </w:p>
    <w:p w14:paraId="61A71E94" w14:textId="014B3608" w:rsidR="00CC4310" w:rsidRPr="00D278CB" w:rsidRDefault="00D06AFD" w:rsidP="00CC4310">
      <w:pPr>
        <w:spacing w:after="60" w:line="300" w:lineRule="auto"/>
        <w:jc w:val="both"/>
        <w:rPr>
          <w:rFonts w:ascii="Calibri" w:eastAsia="Calibri" w:hAnsi="Calibri" w:cs="Times New Roman"/>
          <w:color w:val="262626" w:themeColor="text1" w:themeTint="D9"/>
          <w:spacing w:val="-2"/>
        </w:rPr>
      </w:pPr>
      <w:r w:rsidRPr="00D278CB">
        <w:rPr>
          <w:rFonts w:ascii="Calibri" w:eastAsia="Calibri" w:hAnsi="Calibri" w:cs="Times New Roman"/>
          <w:color w:val="262626" w:themeColor="text1" w:themeTint="D9"/>
          <w:spacing w:val="-2"/>
        </w:rPr>
        <w:t>Pertanto,</w:t>
      </w:r>
      <w:r w:rsidR="00CC4310" w:rsidRPr="00D278CB">
        <w:rPr>
          <w:rFonts w:ascii="Calibri" w:eastAsia="Calibri" w:hAnsi="Calibri" w:cs="Times New Roman"/>
          <w:color w:val="262626" w:themeColor="text1" w:themeTint="D9"/>
          <w:spacing w:val="-2"/>
        </w:rPr>
        <w:t xml:space="preserve"> i sindaci, tenuto conto delle dimensioni, dell</w:t>
      </w:r>
      <w:r w:rsidR="00516BDA" w:rsidRPr="00D278CB">
        <w:rPr>
          <w:rFonts w:ascii="Calibri" w:eastAsia="Calibri" w:hAnsi="Calibri" w:cs="Times New Roman"/>
          <w:color w:val="262626" w:themeColor="text1" w:themeTint="D9"/>
          <w:spacing w:val="-2"/>
        </w:rPr>
        <w:t>’</w:t>
      </w:r>
      <w:r w:rsidR="00CC4310" w:rsidRPr="00D278CB">
        <w:rPr>
          <w:rFonts w:ascii="Calibri" w:eastAsia="Calibri" w:hAnsi="Calibri" w:cs="Times New Roman"/>
          <w:color w:val="262626" w:themeColor="text1" w:themeTint="D9"/>
          <w:spacing w:val="-2"/>
        </w:rPr>
        <w:t>attività svolta, della complessità e delle caratteristiche anche organizzative della società, procedono all</w:t>
      </w:r>
      <w:r w:rsidR="00516BDA" w:rsidRPr="00D278CB">
        <w:rPr>
          <w:rFonts w:ascii="Calibri" w:eastAsia="Calibri" w:hAnsi="Calibri" w:cs="Times New Roman"/>
          <w:color w:val="262626" w:themeColor="text1" w:themeTint="D9"/>
          <w:spacing w:val="-2"/>
        </w:rPr>
        <w:t>’</w:t>
      </w:r>
      <w:r w:rsidR="00CC4310" w:rsidRPr="00D278CB">
        <w:rPr>
          <w:rFonts w:ascii="Calibri" w:eastAsia="Calibri" w:hAnsi="Calibri" w:cs="Times New Roman"/>
          <w:color w:val="262626" w:themeColor="text1" w:themeTint="D9"/>
          <w:spacing w:val="-2"/>
        </w:rPr>
        <w:t>esame della seguente documentazione:</w:t>
      </w:r>
    </w:p>
    <w:p w14:paraId="634CF3D2" w14:textId="77777777" w:rsidR="00CC4310" w:rsidRPr="00D278CB" w:rsidRDefault="00CC4310" w:rsidP="00A63BB9">
      <w:pPr>
        <w:numPr>
          <w:ilvl w:val="0"/>
          <w:numId w:val="41"/>
        </w:numPr>
        <w:spacing w:after="60" w:line="300" w:lineRule="auto"/>
        <w:ind w:left="426" w:hanging="284"/>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 xml:space="preserve">situazione patrimoniale-finanziaria ed economica alla data del </w:t>
      </w:r>
      <w:r w:rsidRPr="00D278CB">
        <w:rPr>
          <w:rFonts w:ascii="Calibri" w:eastAsia="Calibri" w:hAnsi="Calibri" w:cs="Times New Roman"/>
          <w:bCs/>
          <w:color w:val="262626" w:themeColor="text1" w:themeTint="D9"/>
        </w:rPr>
        <w:t>__/__/_____</w:t>
      </w:r>
      <w:r w:rsidRPr="00D278CB">
        <w:rPr>
          <w:rFonts w:ascii="Calibri" w:eastAsia="Calibri" w:hAnsi="Calibri" w:cs="Times New Roman"/>
          <w:color w:val="262626" w:themeColor="text1" w:themeTint="D9"/>
        </w:rPr>
        <w:t xml:space="preserve">; </w:t>
      </w:r>
    </w:p>
    <w:p w14:paraId="1A32BA40" w14:textId="77777777" w:rsidR="00CC4310" w:rsidRPr="00D278CB" w:rsidRDefault="00CC4310" w:rsidP="00A63BB9">
      <w:pPr>
        <w:numPr>
          <w:ilvl w:val="0"/>
          <w:numId w:val="41"/>
        </w:numPr>
        <w:spacing w:after="60" w:line="300" w:lineRule="auto"/>
        <w:ind w:left="426" w:hanging="284"/>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stato patrimoniale e conto economico riclassificati;</w:t>
      </w:r>
    </w:p>
    <w:p w14:paraId="271FDF80" w14:textId="77777777" w:rsidR="00CC4310" w:rsidRPr="00D278CB" w:rsidRDefault="00CC4310" w:rsidP="00A63BB9">
      <w:pPr>
        <w:numPr>
          <w:ilvl w:val="0"/>
          <w:numId w:val="41"/>
        </w:numPr>
        <w:spacing w:after="60" w:line="300" w:lineRule="auto"/>
        <w:ind w:left="426" w:hanging="284"/>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periodo esaminato (auspicabilmente gli ultimi 3 esercizi);</w:t>
      </w:r>
    </w:p>
    <w:p w14:paraId="0CCDF876" w14:textId="77777777" w:rsidR="00CC4310" w:rsidRPr="00D278CB" w:rsidRDefault="00CC4310" w:rsidP="00A63BB9">
      <w:pPr>
        <w:numPr>
          <w:ilvl w:val="0"/>
          <w:numId w:val="41"/>
        </w:numPr>
        <w:spacing w:after="60" w:line="300" w:lineRule="auto"/>
        <w:ind w:left="426" w:hanging="284"/>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principali indici</w:t>
      </w:r>
      <w:r w:rsidRPr="00D278CB">
        <w:rPr>
          <w:rFonts w:ascii="Calibri" w:eastAsia="Calibri" w:hAnsi="Calibri" w:cs="Times New Roman"/>
          <w:color w:val="262626" w:themeColor="text1" w:themeTint="D9"/>
          <w:vertAlign w:val="superscript"/>
        </w:rPr>
        <w:footnoteReference w:id="47"/>
      </w:r>
      <w:r w:rsidRPr="00D278CB">
        <w:rPr>
          <w:rFonts w:ascii="Calibri" w:eastAsia="Calibri" w:hAnsi="Calibri" w:cs="Times New Roman"/>
          <w:color w:val="262626" w:themeColor="text1" w:themeTint="D9"/>
        </w:rPr>
        <w:t>:</w:t>
      </w:r>
    </w:p>
    <w:p w14:paraId="54C17ADE" w14:textId="22A0A7CC" w:rsidR="00CC4310" w:rsidRPr="00D278CB" w:rsidRDefault="006E6BA1" w:rsidP="00A63BB9">
      <w:pPr>
        <w:numPr>
          <w:ilvl w:val="0"/>
          <w:numId w:val="52"/>
        </w:numPr>
        <w:spacing w:before="240" w:after="60" w:line="300" w:lineRule="auto"/>
        <w:ind w:left="284" w:hanging="284"/>
        <w:jc w:val="both"/>
        <w:rPr>
          <w:rFonts w:ascii="Calibri" w:eastAsia="Calibri" w:hAnsi="Calibri" w:cs="Times New Roman"/>
          <w:b/>
          <w:bCs/>
          <w:color w:val="262626" w:themeColor="text1" w:themeTint="D9"/>
        </w:rPr>
      </w:pPr>
      <w:r w:rsidRPr="00D278CB">
        <w:rPr>
          <w:rFonts w:ascii="Calibri" w:eastAsia="Calibri" w:hAnsi="Calibri" w:cs="Times New Roman"/>
          <w:b/>
          <w:bCs/>
          <w:color w:val="262626" w:themeColor="text1" w:themeTint="D9"/>
        </w:rPr>
        <w:t>POSIZIONE FINANZIARIA NETTA</w:t>
      </w:r>
      <w:r w:rsidR="00CC4310" w:rsidRPr="00D278CB">
        <w:rPr>
          <w:rFonts w:ascii="Calibri" w:eastAsia="Calibri" w:hAnsi="Calibri" w:cs="Times New Roman"/>
          <w:b/>
          <w:bCs/>
          <w:color w:val="262626" w:themeColor="text1" w:themeTint="D9"/>
          <w:vertAlign w:val="superscript"/>
        </w:rPr>
        <w:footnoteReference w:id="48"/>
      </w:r>
      <w:r w:rsidRPr="00D278CB">
        <w:rPr>
          <w:rFonts w:ascii="Calibri" w:eastAsia="Calibri" w:hAnsi="Calibri" w:cs="Times New Roman"/>
          <w:b/>
          <w:bCs/>
          <w:color w:val="262626" w:themeColor="text1" w:themeTint="D9"/>
        </w:rPr>
        <w:t>/ EBITDA</w:t>
      </w:r>
    </w:p>
    <w:p w14:paraId="0FE87C21" w14:textId="52434BC7" w:rsidR="00CC4310" w:rsidRPr="00D278CB" w:rsidRDefault="00CC4310" w:rsidP="00CC4310">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Il rapporto Posizione Finanziaria Netta/EBITDA risulta essere pari a ______ (</w:t>
      </w:r>
      <w:r w:rsidRPr="00D278CB">
        <w:rPr>
          <w:rFonts w:ascii="Calibri" w:eastAsia="Calibri" w:hAnsi="Calibri" w:cs="Times New Roman"/>
          <w:i/>
          <w:color w:val="262626" w:themeColor="text1" w:themeTint="D9"/>
        </w:rPr>
        <w:t>valore inferiore a 3</w:t>
      </w:r>
      <w:r w:rsidRPr="00D278CB">
        <w:rPr>
          <w:rFonts w:ascii="Calibri" w:eastAsia="Calibri" w:hAnsi="Calibri" w:cs="Times New Roman"/>
          <w:color w:val="262626" w:themeColor="text1" w:themeTint="D9"/>
        </w:rPr>
        <w:t>),</w:t>
      </w:r>
      <w:r w:rsidR="0068157A" w:rsidRPr="00D278CB">
        <w:rPr>
          <w:rFonts w:ascii="Calibri" w:eastAsia="Calibri" w:hAnsi="Calibri" w:cs="Times New Roman"/>
          <w:color w:val="262626" w:themeColor="text1" w:themeTint="D9"/>
        </w:rPr>
        <w:t xml:space="preserve"> </w:t>
      </w:r>
      <w:r w:rsidRPr="00D278CB">
        <w:rPr>
          <w:rFonts w:ascii="Calibri" w:eastAsia="Calibri" w:hAnsi="Calibri" w:cs="Times New Roman"/>
          <w:color w:val="262626" w:themeColor="text1" w:themeTint="D9"/>
        </w:rPr>
        <w:t>esprimendo quindi una buona/discreta/ottimale capacità delle risorse finanziarie potenziali – espresse mediante 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EBITDA – di fare fronte ai flussi di cassa in uscita necessari per il pagamento dei debiti di natura finanziaria.</w:t>
      </w:r>
    </w:p>
    <w:p w14:paraId="3368BBEC" w14:textId="3C10531E" w:rsidR="00CC4310" w:rsidRPr="00D278CB" w:rsidRDefault="00CA2E13" w:rsidP="00CC4310">
      <w:pPr>
        <w:spacing w:after="60" w:line="300" w:lineRule="auto"/>
        <w:jc w:val="both"/>
        <w:rPr>
          <w:rFonts w:ascii="Calibri" w:eastAsia="Calibri" w:hAnsi="Calibri" w:cs="Times New Roman"/>
          <w:i/>
          <w:color w:val="262626" w:themeColor="text1" w:themeTint="D9"/>
        </w:rPr>
      </w:pPr>
      <w:r w:rsidRPr="00D278CB">
        <w:rPr>
          <w:rFonts w:ascii="Calibri" w:eastAsia="Calibri" w:hAnsi="Calibri" w:cs="Calibri"/>
          <w:color w:val="262626" w:themeColor="text1" w:themeTint="D9"/>
        </w:rPr>
        <w:t>[</w:t>
      </w:r>
      <w:r w:rsidR="00CC4310" w:rsidRPr="00D278CB">
        <w:rPr>
          <w:rFonts w:ascii="Calibri" w:eastAsia="Calibri" w:hAnsi="Calibri" w:cs="Times New Roman"/>
          <w:i/>
          <w:color w:val="262626" w:themeColor="text1" w:themeTint="D9"/>
        </w:rPr>
        <w:t xml:space="preserve">In alternativa </w:t>
      </w:r>
    </w:p>
    <w:p w14:paraId="53FE1916" w14:textId="77777777" w:rsidR="00CC4310" w:rsidRPr="00D278CB" w:rsidRDefault="00CC4310" w:rsidP="00CC4310">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Il rapporto Posizione Finanziaria Netta/EBITDA risulta essere pari a ______ (</w:t>
      </w:r>
      <w:r w:rsidRPr="00D278CB">
        <w:rPr>
          <w:rFonts w:ascii="Calibri" w:eastAsia="Calibri" w:hAnsi="Calibri" w:cs="Times New Roman"/>
          <w:i/>
          <w:color w:val="262626" w:themeColor="text1" w:themeTint="D9"/>
        </w:rPr>
        <w:t>valore superiore a 3</w:t>
      </w:r>
      <w:r w:rsidRPr="00D278CB">
        <w:rPr>
          <w:rFonts w:ascii="Calibri" w:eastAsia="Calibri" w:hAnsi="Calibri" w:cs="Times New Roman"/>
          <w:color w:val="262626" w:themeColor="text1" w:themeTint="D9"/>
        </w:rPr>
        <w:t>).</w:t>
      </w:r>
    </w:p>
    <w:p w14:paraId="0805E8FA" w14:textId="2BFBA669" w:rsidR="00CC4310" w:rsidRPr="00D278CB" w:rsidRDefault="00CC4310" w:rsidP="00712570">
      <w:pPr>
        <w:spacing w:before="120" w:after="60" w:line="300" w:lineRule="auto"/>
        <w:jc w:val="both"/>
        <w:rPr>
          <w:rFonts w:ascii="Calibri" w:eastAsia="Calibri" w:hAnsi="Calibri" w:cs="Times New Roman"/>
          <w:color w:val="262626" w:themeColor="text1" w:themeTint="D9"/>
          <w:u w:val="single"/>
        </w:rPr>
      </w:pPr>
      <w:r w:rsidRPr="00D278CB">
        <w:rPr>
          <w:rFonts w:ascii="Calibri" w:eastAsia="Calibri" w:hAnsi="Calibri" w:cs="Times New Roman"/>
          <w:color w:val="262626" w:themeColor="text1" w:themeTint="D9"/>
          <w:u w:val="single"/>
        </w:rPr>
        <w:t>Alternativa a)</w:t>
      </w:r>
    </w:p>
    <w:p w14:paraId="65C76FF9" w14:textId="3F8737F9" w:rsidR="00CC4310" w:rsidRPr="00D278CB" w:rsidRDefault="00CC4310" w:rsidP="00CC4310">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A fronte di tale risultato si è proceduto all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analisi dello “stadio di sviluppo” dell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impresa, della durata dell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indebitamento finanziario e della tipologia dello stesso a seguito della quale è emersa una buona/discreta capacità dell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impresa di far fronte all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indebitamento finanziario in essere</w:t>
      </w:r>
    </w:p>
    <w:p w14:paraId="66FC93EF" w14:textId="702BDE23" w:rsidR="00CC4310" w:rsidRPr="00D278CB" w:rsidRDefault="00CC4310" w:rsidP="00712570">
      <w:pPr>
        <w:spacing w:before="120" w:after="60" w:line="300" w:lineRule="auto"/>
        <w:jc w:val="both"/>
        <w:rPr>
          <w:rFonts w:ascii="Calibri" w:eastAsia="Calibri" w:hAnsi="Calibri" w:cs="Times New Roman"/>
          <w:color w:val="262626" w:themeColor="text1" w:themeTint="D9"/>
          <w:u w:val="single"/>
        </w:rPr>
      </w:pPr>
      <w:r w:rsidRPr="00D278CB">
        <w:rPr>
          <w:rFonts w:ascii="Calibri" w:eastAsia="Calibri" w:hAnsi="Calibri" w:cs="Times New Roman"/>
          <w:color w:val="262626" w:themeColor="text1" w:themeTint="D9"/>
          <w:u w:val="single"/>
        </w:rPr>
        <w:t>Alternativa b)</w:t>
      </w:r>
    </w:p>
    <w:p w14:paraId="02C420CE" w14:textId="6AC46E80" w:rsidR="00CC4310" w:rsidRPr="00D278CB" w:rsidRDefault="00CC4310" w:rsidP="00712570">
      <w:pPr>
        <w:spacing w:before="120"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A fronte di tale risultato si è proceduto all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analisi dello “stadio di sviluppo” dell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impresa, della durata dell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indebitamento finanziario e della tipologia dello stesso a seguito della quale è emersa una scarsa capacità dell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impresa di far fronte all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indebitamento finanziario in essere</w:t>
      </w:r>
      <w:r w:rsidR="006E6BA1" w:rsidRPr="00D278CB">
        <w:rPr>
          <w:rFonts w:ascii="Calibri" w:eastAsia="Calibri" w:hAnsi="Calibri" w:cs="Calibri"/>
          <w:color w:val="262626" w:themeColor="text1" w:themeTint="D9"/>
        </w:rPr>
        <w:t>]</w:t>
      </w:r>
      <w:r w:rsidRPr="00D278CB">
        <w:rPr>
          <w:rFonts w:ascii="Calibri" w:eastAsia="Calibri" w:hAnsi="Calibri" w:cs="Times New Roman"/>
          <w:color w:val="262626" w:themeColor="text1" w:themeTint="D9"/>
        </w:rPr>
        <w:t>.</w:t>
      </w:r>
    </w:p>
    <w:p w14:paraId="71195FED" w14:textId="77777777" w:rsidR="00712570" w:rsidRPr="00D278CB" w:rsidRDefault="00712570" w:rsidP="00712570">
      <w:pPr>
        <w:spacing w:before="120" w:after="60" w:line="300" w:lineRule="auto"/>
        <w:jc w:val="both"/>
        <w:rPr>
          <w:rFonts w:ascii="Calibri" w:eastAsia="Calibri" w:hAnsi="Calibri" w:cs="Times New Roman"/>
          <w:color w:val="262626" w:themeColor="text1" w:themeTint="D9"/>
        </w:rPr>
      </w:pPr>
    </w:p>
    <w:p w14:paraId="3323C3E2" w14:textId="77777777" w:rsidR="00CC4310" w:rsidRPr="00D278CB" w:rsidRDefault="00CC4310" w:rsidP="00A63BB9">
      <w:pPr>
        <w:numPr>
          <w:ilvl w:val="0"/>
          <w:numId w:val="52"/>
        </w:numPr>
        <w:spacing w:before="240" w:after="60" w:line="300" w:lineRule="auto"/>
        <w:ind w:left="284" w:hanging="284"/>
        <w:jc w:val="both"/>
        <w:rPr>
          <w:rFonts w:ascii="Calibri" w:eastAsia="Calibri" w:hAnsi="Calibri" w:cs="Times New Roman"/>
          <w:color w:val="262626" w:themeColor="text1" w:themeTint="D9"/>
        </w:rPr>
      </w:pPr>
      <w:r w:rsidRPr="00D278CB">
        <w:rPr>
          <w:rFonts w:ascii="Calibri" w:eastAsia="Calibri" w:hAnsi="Calibri" w:cs="Times New Roman"/>
          <w:b/>
          <w:color w:val="262626" w:themeColor="text1" w:themeTint="D9"/>
        </w:rPr>
        <w:lastRenderedPageBreak/>
        <w:t>EBITDA MARGIN</w:t>
      </w:r>
      <w:r w:rsidRPr="00D278CB">
        <w:rPr>
          <w:rFonts w:ascii="Calibri" w:eastAsia="Calibri" w:hAnsi="Calibri" w:cs="Times New Roman"/>
          <w:color w:val="262626" w:themeColor="text1" w:themeTint="D9"/>
          <w:vertAlign w:val="superscript"/>
        </w:rPr>
        <w:footnoteReference w:id="49"/>
      </w:r>
      <w:r w:rsidRPr="00D278CB">
        <w:rPr>
          <w:rFonts w:ascii="Calibri" w:eastAsia="Calibri" w:hAnsi="Calibri" w:cs="Times New Roman"/>
          <w:b/>
          <w:color w:val="262626" w:themeColor="text1" w:themeTint="D9"/>
        </w:rPr>
        <w:t xml:space="preserve"> </w:t>
      </w:r>
      <w:r w:rsidRPr="00D278CB">
        <w:rPr>
          <w:rFonts w:ascii="Calibri" w:eastAsia="Calibri" w:hAnsi="Calibri" w:cs="Times New Roman"/>
          <w:bCs/>
          <w:color w:val="262626" w:themeColor="text1" w:themeTint="D9"/>
        </w:rPr>
        <w:t>(EBITDA (MOL)/Valore della produzione)</w:t>
      </w:r>
    </w:p>
    <w:p w14:paraId="250D461A" w14:textId="3A01CC58" w:rsidR="00CC4310" w:rsidRPr="00D278CB" w:rsidRDefault="00CC4310" w:rsidP="00CC4310">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indice assume un valore pari a ______ in miglioramento rispetto al valore registrato nel periodo precedente, segno di un aumento della redditività lorda delle vendite e/o di una diminuzione dell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incidenza dei costi operativi.</w:t>
      </w:r>
    </w:p>
    <w:p w14:paraId="06CA076D" w14:textId="77777777" w:rsidR="00CC4310" w:rsidRPr="00D278CB" w:rsidRDefault="00CC4310" w:rsidP="00CC4310">
      <w:pPr>
        <w:spacing w:after="60" w:line="300" w:lineRule="auto"/>
        <w:jc w:val="both"/>
        <w:rPr>
          <w:rFonts w:ascii="Calibri" w:eastAsia="Calibri" w:hAnsi="Calibri" w:cs="Times New Roman"/>
          <w:i/>
          <w:color w:val="262626" w:themeColor="text1" w:themeTint="D9"/>
        </w:rPr>
      </w:pPr>
      <w:r w:rsidRPr="00D278CB">
        <w:rPr>
          <w:rFonts w:ascii="Calibri" w:eastAsia="Calibri" w:hAnsi="Calibri" w:cs="Times New Roman"/>
          <w:bCs/>
          <w:i/>
          <w:color w:val="262626" w:themeColor="text1" w:themeTint="D9"/>
        </w:rPr>
        <w:t>[</w:t>
      </w:r>
      <w:r w:rsidRPr="00D278CB">
        <w:rPr>
          <w:rFonts w:ascii="Calibri" w:eastAsia="Calibri" w:hAnsi="Calibri" w:cs="Times New Roman"/>
          <w:i/>
          <w:color w:val="262626" w:themeColor="text1" w:themeTint="D9"/>
        </w:rPr>
        <w:t xml:space="preserve">In alternativa </w:t>
      </w:r>
    </w:p>
    <w:p w14:paraId="772A00AD" w14:textId="6CBC3EA6" w:rsidR="00CC4310" w:rsidRPr="00D278CB" w:rsidRDefault="00CC4310" w:rsidP="00CC4310">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indice assume un valore pari a ______ peggiorativo rispetto al valore registrato nel periodo precedente, segno di una riduzione della redditività lorda delle vendite e/o di un aumento dell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incidenza dei costi operativi</w:t>
      </w:r>
      <w:r w:rsidR="006E6BA1" w:rsidRPr="00D278CB">
        <w:rPr>
          <w:rFonts w:ascii="Calibri" w:eastAsia="Calibri" w:hAnsi="Calibri" w:cs="Calibri"/>
          <w:color w:val="262626" w:themeColor="text1" w:themeTint="D9"/>
        </w:rPr>
        <w:t>]</w:t>
      </w:r>
      <w:r w:rsidRPr="00D278CB">
        <w:rPr>
          <w:rFonts w:ascii="Calibri" w:eastAsia="Calibri" w:hAnsi="Calibri" w:cs="Times New Roman"/>
          <w:color w:val="262626" w:themeColor="text1" w:themeTint="D9"/>
        </w:rPr>
        <w:t>.</w:t>
      </w:r>
    </w:p>
    <w:p w14:paraId="51831BA8" w14:textId="1BEE0AB7" w:rsidR="00CC4310" w:rsidRPr="00D278CB" w:rsidRDefault="00CC4310" w:rsidP="00A63BB9">
      <w:pPr>
        <w:numPr>
          <w:ilvl w:val="0"/>
          <w:numId w:val="52"/>
        </w:numPr>
        <w:spacing w:before="240" w:after="60" w:line="300" w:lineRule="auto"/>
        <w:ind w:left="284" w:hanging="284"/>
        <w:jc w:val="both"/>
        <w:rPr>
          <w:rFonts w:ascii="Calibri" w:eastAsia="Calibri" w:hAnsi="Calibri" w:cs="Times New Roman"/>
          <w:color w:val="262626" w:themeColor="text1" w:themeTint="D9"/>
        </w:rPr>
      </w:pPr>
      <w:r w:rsidRPr="00D278CB">
        <w:rPr>
          <w:rFonts w:ascii="Calibri" w:eastAsia="Calibri" w:hAnsi="Calibri" w:cs="Times New Roman"/>
          <w:b/>
          <w:bCs/>
          <w:color w:val="262626" w:themeColor="text1" w:themeTint="D9"/>
        </w:rPr>
        <w:t>ROI</w:t>
      </w:r>
      <w:r w:rsidRPr="00D278CB">
        <w:rPr>
          <w:b/>
          <w:bCs/>
          <w:color w:val="262626" w:themeColor="text1" w:themeTint="D9"/>
          <w:vertAlign w:val="superscript"/>
        </w:rPr>
        <w:footnoteReference w:id="50"/>
      </w:r>
      <w:r w:rsidRPr="00D278CB">
        <w:rPr>
          <w:rFonts w:ascii="Calibri" w:eastAsia="Calibri" w:hAnsi="Calibri" w:cs="Times New Roman"/>
          <w:b/>
          <w:bCs/>
          <w:color w:val="262626" w:themeColor="text1" w:themeTint="D9"/>
        </w:rPr>
        <w:t xml:space="preserve"> </w:t>
      </w:r>
      <w:r w:rsidRPr="00D278CB">
        <w:rPr>
          <w:rFonts w:ascii="Calibri" w:eastAsia="Calibri" w:hAnsi="Calibri" w:cs="Times New Roman"/>
          <w:color w:val="262626" w:themeColor="text1" w:themeTint="D9"/>
        </w:rPr>
        <w:t>(Risultato Operativo/ (Capitale operativo investito netto – attività finanziarie)</w:t>
      </w:r>
    </w:p>
    <w:p w14:paraId="15B40FB2" w14:textId="31E66449" w:rsidR="00CC4310" w:rsidRPr="00D278CB" w:rsidRDefault="00CC4310" w:rsidP="00CC4310">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bCs/>
          <w:color w:val="262626" w:themeColor="text1" w:themeTint="D9"/>
        </w:rPr>
        <w:t xml:space="preserve">Il ROI assume un valore pari a </w:t>
      </w:r>
      <w:r w:rsidRPr="00D278CB">
        <w:rPr>
          <w:rFonts w:ascii="Calibri" w:eastAsia="Calibri" w:hAnsi="Calibri" w:cs="Times New Roman"/>
          <w:color w:val="262626" w:themeColor="text1" w:themeTint="D9"/>
        </w:rPr>
        <w:t>______ (valore in percentuale)</w:t>
      </w:r>
      <w:r w:rsidRPr="00D278CB">
        <w:rPr>
          <w:rFonts w:ascii="Calibri" w:eastAsia="Calibri" w:hAnsi="Calibri" w:cs="Times New Roman"/>
          <w:bCs/>
          <w:color w:val="262626" w:themeColor="text1" w:themeTint="D9"/>
        </w:rPr>
        <w:t>, in aumento/riduzione rispetto all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 xml:space="preserve">esercizio precedente. La gestione caratteristica restituisce, ogni 100 euro di capitale investito, </w:t>
      </w:r>
      <w:r w:rsidRPr="00D278CB">
        <w:rPr>
          <w:rFonts w:ascii="Calibri" w:eastAsia="Calibri" w:hAnsi="Calibri" w:cs="Times New Roman"/>
          <w:color w:val="262626" w:themeColor="text1" w:themeTint="D9"/>
        </w:rPr>
        <w:t>____________</w:t>
      </w:r>
      <w:r w:rsidRPr="00D278CB">
        <w:rPr>
          <w:rFonts w:ascii="Calibri" w:eastAsia="Calibri" w:hAnsi="Calibri" w:cs="Times New Roman"/>
          <w:bCs/>
          <w:color w:val="262626" w:themeColor="text1" w:themeTint="D9"/>
        </w:rPr>
        <w:t xml:space="preserve"> euro sotto forma di utile operativo. </w:t>
      </w:r>
    </w:p>
    <w:p w14:paraId="37CAE07A" w14:textId="77777777" w:rsidR="00CC4310" w:rsidRPr="00D278CB" w:rsidRDefault="00CC4310" w:rsidP="00A63BB9">
      <w:pPr>
        <w:numPr>
          <w:ilvl w:val="0"/>
          <w:numId w:val="52"/>
        </w:numPr>
        <w:spacing w:before="240" w:after="60" w:line="300" w:lineRule="auto"/>
        <w:ind w:left="284" w:hanging="284"/>
        <w:jc w:val="both"/>
        <w:rPr>
          <w:rFonts w:ascii="Calibri" w:eastAsia="Calibri" w:hAnsi="Calibri" w:cs="Times New Roman"/>
          <w:color w:val="262626" w:themeColor="text1" w:themeTint="D9"/>
        </w:rPr>
      </w:pPr>
      <w:r w:rsidRPr="00D278CB">
        <w:rPr>
          <w:rFonts w:ascii="Calibri" w:eastAsia="Calibri" w:hAnsi="Calibri" w:cs="Times New Roman"/>
          <w:b/>
          <w:bCs/>
          <w:color w:val="262626" w:themeColor="text1" w:themeTint="D9"/>
        </w:rPr>
        <w:t>ROE</w:t>
      </w:r>
      <w:r w:rsidRPr="00D278CB">
        <w:rPr>
          <w:rFonts w:ascii="Calibri" w:eastAsia="Calibri" w:hAnsi="Calibri" w:cs="Times New Roman"/>
          <w:b/>
          <w:bCs/>
          <w:color w:val="262626" w:themeColor="text1" w:themeTint="D9"/>
          <w:vertAlign w:val="superscript"/>
        </w:rPr>
        <w:footnoteReference w:id="51"/>
      </w:r>
      <w:r w:rsidRPr="00D278CB">
        <w:rPr>
          <w:rFonts w:ascii="Calibri" w:eastAsia="Calibri" w:hAnsi="Calibri" w:cs="Times New Roman"/>
          <w:b/>
          <w:bCs/>
          <w:color w:val="262626" w:themeColor="text1" w:themeTint="D9"/>
        </w:rPr>
        <w:t xml:space="preserve"> </w:t>
      </w:r>
      <w:r w:rsidRPr="00D278CB">
        <w:rPr>
          <w:rFonts w:ascii="Calibri" w:eastAsia="Calibri" w:hAnsi="Calibri" w:cs="Times New Roman"/>
          <w:color w:val="262626" w:themeColor="text1" w:themeTint="D9"/>
        </w:rPr>
        <w:t>Risultato netto/(Patrimonio netto inizio periodo + Patrimonio netto fine periodo)/2</w:t>
      </w:r>
    </w:p>
    <w:p w14:paraId="639CD275" w14:textId="7771F444" w:rsidR="00CC4310" w:rsidRPr="00D278CB" w:rsidRDefault="00CC4310" w:rsidP="00CC4310">
      <w:pPr>
        <w:spacing w:after="60" w:line="300" w:lineRule="auto"/>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 xml:space="preserve">Il tasso di redditività assume un valore pari a </w:t>
      </w:r>
      <w:r w:rsidRPr="00D278CB">
        <w:rPr>
          <w:rFonts w:ascii="Calibri" w:eastAsia="Calibri" w:hAnsi="Calibri" w:cs="Times New Roman"/>
          <w:color w:val="262626" w:themeColor="text1" w:themeTint="D9"/>
        </w:rPr>
        <w:t xml:space="preserve">______ (esprimere valore in percentuale) </w:t>
      </w:r>
      <w:r w:rsidRPr="00D278CB">
        <w:rPr>
          <w:rFonts w:ascii="Calibri" w:eastAsia="Calibri" w:hAnsi="Calibri" w:cs="Times New Roman"/>
          <w:bCs/>
          <w:color w:val="262626" w:themeColor="text1" w:themeTint="D9"/>
        </w:rPr>
        <w:t xml:space="preserve">aumentato/diminuito rispetto al periodo precedente: la gestione restituisce agli investitori </w:t>
      </w:r>
      <w:r w:rsidRPr="00D278CB">
        <w:rPr>
          <w:rFonts w:ascii="Calibri" w:eastAsia="Calibri" w:hAnsi="Calibri" w:cs="Times New Roman"/>
          <w:color w:val="262626" w:themeColor="text1" w:themeTint="D9"/>
        </w:rPr>
        <w:t xml:space="preserve">____________ </w:t>
      </w:r>
      <w:r w:rsidRPr="00D278CB">
        <w:rPr>
          <w:rFonts w:ascii="Calibri" w:eastAsia="Calibri" w:hAnsi="Calibri" w:cs="Times New Roman"/>
          <w:bCs/>
          <w:color w:val="262626" w:themeColor="text1" w:themeTint="D9"/>
        </w:rPr>
        <w:t>euro ogni 100 euro di capitale di rischio investito sotto forma di utile netto (al lordo delle riserve obbligatorie e statutarie).</w:t>
      </w:r>
    </w:p>
    <w:p w14:paraId="16455ED5" w14:textId="77777777" w:rsidR="00712570" w:rsidRPr="00D278CB" w:rsidRDefault="00712570" w:rsidP="00CC4310">
      <w:pPr>
        <w:spacing w:after="60" w:line="300" w:lineRule="auto"/>
        <w:jc w:val="both"/>
        <w:rPr>
          <w:rFonts w:ascii="Calibri" w:eastAsia="Calibri" w:hAnsi="Calibri" w:cs="Times New Roman"/>
          <w:bCs/>
          <w:color w:val="262626" w:themeColor="text1" w:themeTint="D9"/>
        </w:rPr>
      </w:pPr>
    </w:p>
    <w:p w14:paraId="1242AF0B" w14:textId="4D6FFB02" w:rsidR="00CC4310" w:rsidRPr="00D278CB" w:rsidRDefault="00CC4310" w:rsidP="00A63BB9">
      <w:pPr>
        <w:numPr>
          <w:ilvl w:val="0"/>
          <w:numId w:val="52"/>
        </w:numPr>
        <w:spacing w:before="240" w:after="60" w:line="300" w:lineRule="auto"/>
        <w:ind w:left="284" w:hanging="284"/>
        <w:jc w:val="both"/>
        <w:rPr>
          <w:rFonts w:ascii="Calibri" w:eastAsia="Calibri" w:hAnsi="Calibri" w:cs="Times New Roman"/>
          <w:color w:val="262626" w:themeColor="text1" w:themeTint="D9"/>
        </w:rPr>
      </w:pPr>
      <w:r w:rsidRPr="00D278CB">
        <w:rPr>
          <w:rFonts w:ascii="Calibri" w:eastAsia="Calibri" w:hAnsi="Calibri" w:cs="Times New Roman"/>
          <w:b/>
          <w:bCs/>
          <w:color w:val="262626" w:themeColor="text1" w:themeTint="D9"/>
        </w:rPr>
        <w:lastRenderedPageBreak/>
        <w:t>INDICE DI LIQUIDITÀ PRIMARIA (QUICK TEST RATIO)</w:t>
      </w:r>
      <w:r w:rsidRPr="00D278CB">
        <w:rPr>
          <w:rFonts w:ascii="Calibri" w:eastAsia="Calibri" w:hAnsi="Calibri" w:cs="Times New Roman"/>
          <w:bCs/>
          <w:color w:val="262626" w:themeColor="text1" w:themeTint="D9"/>
          <w:vertAlign w:val="superscript"/>
        </w:rPr>
        <w:footnoteReference w:id="52"/>
      </w:r>
      <w:r w:rsidRPr="00D278CB">
        <w:rPr>
          <w:rFonts w:ascii="Calibri" w:eastAsia="Calibri" w:hAnsi="Calibri" w:cs="Times New Roman"/>
          <w:b/>
          <w:bCs/>
          <w:color w:val="262626" w:themeColor="text1" w:themeTint="D9"/>
        </w:rPr>
        <w:t xml:space="preserve"> (</w:t>
      </w:r>
      <w:r w:rsidRPr="00D278CB">
        <w:rPr>
          <w:rFonts w:ascii="Calibri" w:eastAsia="Calibri" w:hAnsi="Calibri" w:cs="Times New Roman"/>
          <w:color w:val="262626" w:themeColor="text1" w:themeTint="D9"/>
        </w:rPr>
        <w:t>Attivo a breve – rimanenze)/Debiti a breve</w:t>
      </w:r>
    </w:p>
    <w:p w14:paraId="34F9BA08" w14:textId="35A671FE" w:rsidR="00CC4310" w:rsidRPr="00D278CB" w:rsidRDefault="00CC4310" w:rsidP="00CC4310">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 xml:space="preserve">                                             </w:t>
      </w:r>
    </w:p>
    <w:p w14:paraId="6B62A09E" w14:textId="77777777" w:rsidR="00CC4310" w:rsidRPr="00D278CB" w:rsidRDefault="00CC4310" w:rsidP="00CC4310">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__________________________________</w:t>
      </w:r>
    </w:p>
    <w:p w14:paraId="19034246" w14:textId="41A1BADB" w:rsidR="00CC4310" w:rsidRPr="00D278CB" w:rsidRDefault="00CC4310" w:rsidP="0068157A">
      <w:pPr>
        <w:spacing w:before="120"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 xml:space="preserve">Il quoziente assume un valore pari a ______ (superiore a 1) che indica una situazione finanziaria equilibrata in quanto la società riesce a far fronte ai propri impegni a breve periodo senza ricorrere a smobilizzo di attività (es. magazzino) od al ricorso al capitale di terzi. </w:t>
      </w:r>
    </w:p>
    <w:p w14:paraId="2E5808B2" w14:textId="77777777" w:rsidR="00CC4310" w:rsidRPr="00D278CB" w:rsidRDefault="00CC4310" w:rsidP="0068157A">
      <w:pPr>
        <w:spacing w:before="240" w:after="60" w:line="300" w:lineRule="auto"/>
        <w:jc w:val="both"/>
        <w:rPr>
          <w:rFonts w:ascii="Calibri" w:eastAsia="Calibri" w:hAnsi="Calibri" w:cs="Times New Roman"/>
          <w:i/>
          <w:color w:val="262626" w:themeColor="text1" w:themeTint="D9"/>
        </w:rPr>
      </w:pPr>
      <w:r w:rsidRPr="00D278CB">
        <w:rPr>
          <w:rFonts w:ascii="Calibri" w:eastAsia="Calibri" w:hAnsi="Calibri" w:cs="Times New Roman"/>
          <w:bCs/>
          <w:i/>
          <w:color w:val="262626" w:themeColor="text1" w:themeTint="D9"/>
        </w:rPr>
        <w:t>[</w:t>
      </w:r>
      <w:r w:rsidRPr="00D278CB">
        <w:rPr>
          <w:rFonts w:ascii="Calibri" w:eastAsia="Calibri" w:hAnsi="Calibri" w:cs="Times New Roman"/>
          <w:i/>
          <w:color w:val="262626" w:themeColor="text1" w:themeTint="D9"/>
        </w:rPr>
        <w:t xml:space="preserve">In alternativa </w:t>
      </w:r>
    </w:p>
    <w:p w14:paraId="02525422" w14:textId="07C8EEA2" w:rsidR="00CC4310" w:rsidRPr="00D278CB" w:rsidRDefault="00CC4310" w:rsidP="00CC4310">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Il quoziente assume un valore pari a ______ (inferiore a 1 ma maggiore di 0,70) che indica una situazione di tensione finanziaria non preoccupante in quanto la società potrebbe far fronte ai propri impegni a breve periodo senza ricorrere ad un completo smobilizzo di attività (es. magazzino) od al ricorso al capitale di terzi</w:t>
      </w:r>
      <w:r w:rsidRPr="00D278CB">
        <w:rPr>
          <w:rFonts w:ascii="Calibri" w:eastAsia="Calibri" w:hAnsi="Calibri" w:cs="Times New Roman"/>
          <w:bCs/>
          <w:color w:val="262626" w:themeColor="text1" w:themeTint="D9"/>
        </w:rPr>
        <w:t>]</w:t>
      </w:r>
      <w:r w:rsidRPr="00D278CB">
        <w:rPr>
          <w:rFonts w:ascii="Calibri" w:eastAsia="Calibri" w:hAnsi="Calibri" w:cs="Times New Roman"/>
          <w:color w:val="262626" w:themeColor="text1" w:themeTint="D9"/>
        </w:rPr>
        <w:t>.</w:t>
      </w:r>
    </w:p>
    <w:p w14:paraId="5A8FF3A6" w14:textId="77777777" w:rsidR="00CC4310" w:rsidRPr="00D278CB" w:rsidRDefault="00CC4310" w:rsidP="0068157A">
      <w:pPr>
        <w:spacing w:before="240" w:after="60" w:line="300" w:lineRule="auto"/>
        <w:jc w:val="both"/>
        <w:rPr>
          <w:rFonts w:ascii="Calibri" w:eastAsia="Calibri" w:hAnsi="Calibri" w:cs="Times New Roman"/>
          <w:i/>
          <w:color w:val="262626" w:themeColor="text1" w:themeTint="D9"/>
        </w:rPr>
      </w:pPr>
      <w:r w:rsidRPr="00D278CB">
        <w:rPr>
          <w:rFonts w:ascii="Calibri" w:eastAsia="Calibri" w:hAnsi="Calibri" w:cs="Times New Roman"/>
          <w:bCs/>
          <w:i/>
          <w:color w:val="262626" w:themeColor="text1" w:themeTint="D9"/>
        </w:rPr>
        <w:t>[</w:t>
      </w:r>
      <w:r w:rsidRPr="00D278CB">
        <w:rPr>
          <w:rFonts w:ascii="Calibri" w:eastAsia="Calibri" w:hAnsi="Calibri" w:cs="Times New Roman"/>
          <w:i/>
          <w:color w:val="262626" w:themeColor="text1" w:themeTint="D9"/>
        </w:rPr>
        <w:t xml:space="preserve">In alternativa </w:t>
      </w:r>
    </w:p>
    <w:p w14:paraId="5F82FBBF" w14:textId="77777777" w:rsidR="00CC4310" w:rsidRPr="00D278CB" w:rsidRDefault="00CC4310" w:rsidP="00CC4310">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Il quoziente assume un valore pari a _____ (inferiore a 0,70 ma maggiore di 0,50) che indica che la società non riesce a far fronte ai propri impegni a breve periodo senza ricorrere a smobilizzo di attività (es. magazzino) od al ricorso al capitale di terzi, si consiglia di monitorare con attenzione la situazione di tensione finanziaria in cui si trova</w:t>
      </w:r>
      <w:r w:rsidRPr="00D278CB">
        <w:rPr>
          <w:rFonts w:ascii="Calibri" w:eastAsia="Calibri" w:hAnsi="Calibri" w:cs="Times New Roman"/>
          <w:bCs/>
          <w:color w:val="262626" w:themeColor="text1" w:themeTint="D9"/>
        </w:rPr>
        <w:t>]</w:t>
      </w:r>
      <w:r w:rsidRPr="00D278CB">
        <w:rPr>
          <w:rFonts w:ascii="Calibri" w:eastAsia="Calibri" w:hAnsi="Calibri" w:cs="Times New Roman"/>
          <w:color w:val="262626" w:themeColor="text1" w:themeTint="D9"/>
        </w:rPr>
        <w:t>.</w:t>
      </w:r>
    </w:p>
    <w:p w14:paraId="1B55FBCD" w14:textId="77777777" w:rsidR="00CC4310" w:rsidRPr="00D278CB" w:rsidRDefault="00CC4310" w:rsidP="0068157A">
      <w:pPr>
        <w:spacing w:before="240" w:after="60" w:line="300" w:lineRule="auto"/>
        <w:jc w:val="both"/>
        <w:rPr>
          <w:rFonts w:ascii="Calibri" w:eastAsia="Calibri" w:hAnsi="Calibri" w:cs="Times New Roman"/>
          <w:i/>
          <w:color w:val="262626" w:themeColor="text1" w:themeTint="D9"/>
        </w:rPr>
      </w:pPr>
      <w:r w:rsidRPr="00D278CB">
        <w:rPr>
          <w:rFonts w:ascii="Calibri" w:eastAsia="Calibri" w:hAnsi="Calibri" w:cs="Times New Roman"/>
          <w:bCs/>
          <w:i/>
          <w:color w:val="262626" w:themeColor="text1" w:themeTint="D9"/>
        </w:rPr>
        <w:t>[</w:t>
      </w:r>
      <w:r w:rsidRPr="00D278CB">
        <w:rPr>
          <w:rFonts w:ascii="Calibri" w:eastAsia="Calibri" w:hAnsi="Calibri" w:cs="Times New Roman"/>
          <w:i/>
          <w:color w:val="262626" w:themeColor="text1" w:themeTint="D9"/>
        </w:rPr>
        <w:t xml:space="preserve">In alternativa </w:t>
      </w:r>
    </w:p>
    <w:p w14:paraId="4CA99AB9" w14:textId="77777777" w:rsidR="00CC4310" w:rsidRPr="00D278CB" w:rsidRDefault="00CC4310" w:rsidP="00CC4310">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Il quoziente assume un valore pari a ______ (inferiore a 0,50) che evidenzia una situazione di grave squilibrio finanziario</w:t>
      </w:r>
      <w:r w:rsidRPr="00D278CB">
        <w:rPr>
          <w:rFonts w:ascii="Calibri" w:eastAsia="Calibri" w:hAnsi="Calibri" w:cs="Times New Roman"/>
          <w:bCs/>
          <w:color w:val="262626" w:themeColor="text1" w:themeTint="D9"/>
        </w:rPr>
        <w:t>]</w:t>
      </w:r>
      <w:r w:rsidRPr="00D278CB">
        <w:rPr>
          <w:rFonts w:ascii="Calibri" w:eastAsia="Calibri" w:hAnsi="Calibri" w:cs="Times New Roman"/>
          <w:color w:val="262626" w:themeColor="text1" w:themeTint="D9"/>
        </w:rPr>
        <w:t>.</w:t>
      </w:r>
    </w:p>
    <w:p w14:paraId="4DDE5EFF" w14:textId="77777777" w:rsidR="00CC4310" w:rsidRPr="00D278CB" w:rsidRDefault="00CC4310" w:rsidP="00A63BB9">
      <w:pPr>
        <w:numPr>
          <w:ilvl w:val="0"/>
          <w:numId w:val="52"/>
        </w:numPr>
        <w:spacing w:before="240" w:after="60" w:line="300" w:lineRule="auto"/>
        <w:ind w:left="284" w:hanging="284"/>
        <w:jc w:val="both"/>
        <w:rPr>
          <w:rFonts w:ascii="Calibri" w:eastAsia="Calibri" w:hAnsi="Calibri" w:cs="Times New Roman"/>
          <w:color w:val="262626" w:themeColor="text1" w:themeTint="D9"/>
        </w:rPr>
      </w:pPr>
      <w:r w:rsidRPr="00D278CB">
        <w:rPr>
          <w:rFonts w:ascii="Calibri" w:eastAsia="Calibri" w:hAnsi="Calibri" w:cs="Times New Roman"/>
          <w:b/>
          <w:bCs/>
          <w:color w:val="262626" w:themeColor="text1" w:themeTint="D9"/>
        </w:rPr>
        <w:t>INDICE DI INDEBITAMENTO (LEVERAGE)</w:t>
      </w:r>
      <w:r w:rsidRPr="00D278CB">
        <w:rPr>
          <w:rFonts w:ascii="Calibri" w:eastAsia="Calibri" w:hAnsi="Calibri" w:cs="Times New Roman"/>
          <w:b/>
          <w:bCs/>
          <w:color w:val="262626" w:themeColor="text1" w:themeTint="D9"/>
          <w:vertAlign w:val="superscript"/>
        </w:rPr>
        <w:t xml:space="preserve"> </w:t>
      </w:r>
      <w:r w:rsidRPr="00D278CB">
        <w:rPr>
          <w:rFonts w:ascii="Calibri" w:eastAsia="Calibri" w:hAnsi="Calibri" w:cs="Times New Roman"/>
          <w:bCs/>
          <w:color w:val="262626" w:themeColor="text1" w:themeTint="D9"/>
          <w:vertAlign w:val="superscript"/>
        </w:rPr>
        <w:footnoteReference w:id="53"/>
      </w:r>
      <w:r w:rsidRPr="00D278CB">
        <w:rPr>
          <w:rFonts w:ascii="Calibri" w:eastAsia="Calibri" w:hAnsi="Calibri" w:cs="Times New Roman"/>
          <w:color w:val="262626" w:themeColor="text1" w:themeTint="D9"/>
        </w:rPr>
        <w:t xml:space="preserve"> Debiti finanziari/Patrimonio netto</w:t>
      </w:r>
    </w:p>
    <w:p w14:paraId="00210DFB" w14:textId="42BEB767" w:rsidR="00CC4310" w:rsidRPr="00D278CB" w:rsidRDefault="00CC4310" w:rsidP="00CC4310">
      <w:pPr>
        <w:spacing w:after="60" w:line="300" w:lineRule="auto"/>
        <w:jc w:val="both"/>
        <w:rPr>
          <w:rFonts w:ascii="Calibri" w:eastAsia="Calibri" w:hAnsi="Calibri" w:cs="Times New Roman"/>
          <w:b/>
          <w:color w:val="262626" w:themeColor="text1" w:themeTint="D9"/>
        </w:rPr>
      </w:pPr>
      <w:r w:rsidRPr="00D278CB">
        <w:rPr>
          <w:rFonts w:ascii="Calibri" w:eastAsia="Calibri" w:hAnsi="Calibri" w:cs="Times New Roman"/>
          <w:color w:val="262626" w:themeColor="text1" w:themeTint="D9"/>
        </w:rPr>
        <w:t xml:space="preserve">              </w:t>
      </w:r>
    </w:p>
    <w:p w14:paraId="0F221341" w14:textId="344DBE52" w:rsidR="00CC4310" w:rsidRPr="00D278CB" w:rsidRDefault="00CC4310" w:rsidP="00CC4310">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__________________________________</w:t>
      </w:r>
    </w:p>
    <w:p w14:paraId="43FDBD13" w14:textId="7DFF21F6" w:rsidR="00CC4310" w:rsidRPr="00D278CB" w:rsidRDefault="00CC4310" w:rsidP="0068157A">
      <w:pPr>
        <w:spacing w:before="240" w:after="60" w:line="300" w:lineRule="auto"/>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lastRenderedPageBreak/>
        <w:t>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 xml:space="preserve">indice di indebitamento assume un valore pari a </w:t>
      </w:r>
      <w:r w:rsidRPr="00D278CB">
        <w:rPr>
          <w:rFonts w:ascii="Calibri" w:eastAsia="Calibri" w:hAnsi="Calibri" w:cs="Times New Roman"/>
          <w:color w:val="262626" w:themeColor="text1" w:themeTint="D9"/>
        </w:rPr>
        <w:t xml:space="preserve">______ </w:t>
      </w:r>
      <w:r w:rsidRPr="00D278CB">
        <w:rPr>
          <w:rFonts w:ascii="Calibri" w:eastAsia="Calibri" w:hAnsi="Calibri" w:cs="Times New Roman"/>
          <w:bCs/>
          <w:color w:val="262626" w:themeColor="text1" w:themeTint="D9"/>
        </w:rPr>
        <w:t>(prossimo all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unità o inferiore all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unità), la cui misura esprime il giusto equilibrio tra le diverse fonti di finanziamento.</w:t>
      </w:r>
    </w:p>
    <w:p w14:paraId="7FF403B5" w14:textId="77777777" w:rsidR="00CC4310" w:rsidRPr="00D278CB" w:rsidRDefault="00CC4310" w:rsidP="00712570">
      <w:pPr>
        <w:spacing w:before="240" w:after="60" w:line="300" w:lineRule="auto"/>
        <w:jc w:val="both"/>
        <w:rPr>
          <w:rFonts w:ascii="Calibri" w:eastAsia="Calibri" w:hAnsi="Calibri" w:cs="Times New Roman"/>
          <w:bCs/>
          <w:i/>
          <w:color w:val="262626" w:themeColor="text1" w:themeTint="D9"/>
        </w:rPr>
      </w:pPr>
      <w:r w:rsidRPr="00D278CB">
        <w:rPr>
          <w:rFonts w:ascii="Calibri" w:eastAsia="Calibri" w:hAnsi="Calibri" w:cs="Times New Roman"/>
          <w:bCs/>
          <w:i/>
          <w:color w:val="262626" w:themeColor="text1" w:themeTint="D9"/>
        </w:rPr>
        <w:t xml:space="preserve">[In alternativa </w:t>
      </w:r>
    </w:p>
    <w:p w14:paraId="4F3F2C77" w14:textId="1C1CA3C3" w:rsidR="00CC4310" w:rsidRPr="00D278CB" w:rsidRDefault="00CC4310" w:rsidP="00CC4310">
      <w:pPr>
        <w:spacing w:after="60" w:line="300" w:lineRule="auto"/>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 xml:space="preserve">indice di indebitamento assume un valore pari a </w:t>
      </w:r>
      <w:r w:rsidRPr="00D278CB">
        <w:rPr>
          <w:rFonts w:ascii="Calibri" w:eastAsia="Calibri" w:hAnsi="Calibri" w:cs="Times New Roman"/>
          <w:color w:val="262626" w:themeColor="text1" w:themeTint="D9"/>
        </w:rPr>
        <w:t xml:space="preserve">______ </w:t>
      </w:r>
      <w:r w:rsidRPr="00D278CB">
        <w:rPr>
          <w:rFonts w:ascii="Calibri" w:eastAsia="Calibri" w:hAnsi="Calibri" w:cs="Times New Roman"/>
          <w:bCs/>
          <w:color w:val="262626" w:themeColor="text1" w:themeTint="D9"/>
        </w:rPr>
        <w:t>(compresa tra 1 e 3), la cui misura esprime un</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esposizione debitoria dell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azienda verso i terzi rispetto alle fonti provenienti dai soci, che dovrà essere oggetto di monitoraggio].</w:t>
      </w:r>
    </w:p>
    <w:p w14:paraId="35558B6A" w14:textId="77777777" w:rsidR="00CC4310" w:rsidRPr="00D278CB" w:rsidRDefault="00CC4310" w:rsidP="00712570">
      <w:pPr>
        <w:spacing w:before="240" w:after="60" w:line="300" w:lineRule="auto"/>
        <w:jc w:val="both"/>
        <w:rPr>
          <w:rFonts w:ascii="Calibri" w:eastAsia="Calibri" w:hAnsi="Calibri" w:cs="Times New Roman"/>
          <w:bCs/>
          <w:i/>
          <w:color w:val="262626" w:themeColor="text1" w:themeTint="D9"/>
        </w:rPr>
      </w:pPr>
      <w:r w:rsidRPr="00D278CB">
        <w:rPr>
          <w:rFonts w:ascii="Calibri" w:eastAsia="Calibri" w:hAnsi="Calibri" w:cs="Times New Roman"/>
          <w:bCs/>
          <w:i/>
          <w:color w:val="262626" w:themeColor="text1" w:themeTint="D9"/>
        </w:rPr>
        <w:t xml:space="preserve">[In alternativa </w:t>
      </w:r>
    </w:p>
    <w:p w14:paraId="2358AFC2" w14:textId="34F1313C" w:rsidR="006E6BA1" w:rsidRPr="00D278CB" w:rsidRDefault="00CC4310" w:rsidP="00CC4310">
      <w:pPr>
        <w:spacing w:after="60" w:line="300" w:lineRule="auto"/>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 xml:space="preserve">indice di indebitamento assume un valore pari a </w:t>
      </w:r>
      <w:r w:rsidRPr="00D278CB">
        <w:rPr>
          <w:rFonts w:ascii="Calibri" w:eastAsia="Calibri" w:hAnsi="Calibri" w:cs="Times New Roman"/>
          <w:color w:val="262626" w:themeColor="text1" w:themeTint="D9"/>
        </w:rPr>
        <w:t>__________</w:t>
      </w:r>
      <w:r w:rsidRPr="00D278CB">
        <w:rPr>
          <w:rFonts w:ascii="Calibri" w:eastAsia="Calibri" w:hAnsi="Calibri" w:cs="Times New Roman"/>
          <w:bCs/>
          <w:color w:val="262626" w:themeColor="text1" w:themeTint="D9"/>
        </w:rPr>
        <w:t xml:space="preserve"> (superiore a 3), la cui misura esprime per 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azienda una situazione finanziaria con possibile squilibrio che necessita di un</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attenta valutazione.</w:t>
      </w:r>
    </w:p>
    <w:p w14:paraId="47E077A0" w14:textId="263B82B1" w:rsidR="00CC4310" w:rsidRPr="00D278CB" w:rsidRDefault="00CC4310" w:rsidP="00A63BB9">
      <w:pPr>
        <w:numPr>
          <w:ilvl w:val="0"/>
          <w:numId w:val="52"/>
        </w:numPr>
        <w:spacing w:before="240" w:after="60" w:line="300" w:lineRule="auto"/>
        <w:ind w:left="284" w:hanging="284"/>
        <w:jc w:val="both"/>
        <w:rPr>
          <w:rFonts w:ascii="Calibri" w:eastAsia="Calibri" w:hAnsi="Calibri" w:cs="Times New Roman"/>
          <w:color w:val="262626" w:themeColor="text1" w:themeTint="D9"/>
        </w:rPr>
      </w:pPr>
      <w:r w:rsidRPr="00D278CB">
        <w:rPr>
          <w:rFonts w:ascii="Calibri" w:eastAsia="Calibri" w:hAnsi="Calibri" w:cs="Times New Roman"/>
          <w:b/>
          <w:bCs/>
          <w:color w:val="262626" w:themeColor="text1" w:themeTint="D9"/>
        </w:rPr>
        <w:t>COSTO DEL DEBITO (ROD)</w:t>
      </w:r>
      <w:r w:rsidRPr="00D278CB">
        <w:rPr>
          <w:rFonts w:ascii="Calibri" w:eastAsia="Calibri" w:hAnsi="Calibri" w:cs="Times New Roman"/>
          <w:bCs/>
          <w:color w:val="262626" w:themeColor="text1" w:themeTint="D9"/>
          <w:vertAlign w:val="superscript"/>
        </w:rPr>
        <w:footnoteReference w:id="54"/>
      </w:r>
      <w:r w:rsidRPr="00D278CB">
        <w:rPr>
          <w:rFonts w:ascii="Calibri" w:eastAsia="Calibri" w:hAnsi="Calibri" w:cs="Times New Roman"/>
          <w:color w:val="262626" w:themeColor="text1" w:themeTint="D9"/>
        </w:rPr>
        <w:t xml:space="preserve"> Oneri finanziari/Debiti v/banche a breve e </w:t>
      </w:r>
      <w:proofErr w:type="spellStart"/>
      <w:r w:rsidRPr="00D278CB">
        <w:rPr>
          <w:rFonts w:ascii="Calibri" w:eastAsia="Calibri" w:hAnsi="Calibri" w:cs="Times New Roman"/>
          <w:color w:val="262626" w:themeColor="text1" w:themeTint="D9"/>
        </w:rPr>
        <w:t>m.l</w:t>
      </w:r>
      <w:proofErr w:type="spellEnd"/>
      <w:r w:rsidRPr="00D278CB">
        <w:rPr>
          <w:rFonts w:ascii="Calibri" w:eastAsia="Calibri" w:hAnsi="Calibri" w:cs="Times New Roman"/>
          <w:color w:val="262626" w:themeColor="text1" w:themeTint="D9"/>
        </w:rPr>
        <w:t>.</w:t>
      </w:r>
      <w:r w:rsidR="00AA504F">
        <w:rPr>
          <w:rFonts w:ascii="Calibri" w:eastAsia="Calibri" w:hAnsi="Calibri" w:cs="Times New Roman"/>
          <w:color w:val="262626" w:themeColor="text1" w:themeTint="D9"/>
        </w:rPr>
        <w:t xml:space="preserve"> </w:t>
      </w:r>
      <w:r w:rsidRPr="00D278CB">
        <w:rPr>
          <w:rFonts w:ascii="Calibri" w:eastAsia="Calibri" w:hAnsi="Calibri" w:cs="Times New Roman"/>
          <w:color w:val="262626" w:themeColor="text1" w:themeTint="D9"/>
        </w:rPr>
        <w:t>termine</w:t>
      </w:r>
    </w:p>
    <w:p w14:paraId="355B548A" w14:textId="5D5685E6" w:rsidR="00CC4310" w:rsidRPr="00D278CB" w:rsidRDefault="00CC4310" w:rsidP="00CC4310">
      <w:pPr>
        <w:spacing w:after="60" w:line="300" w:lineRule="auto"/>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 xml:space="preserve">Il costo del debito assume un valore pari a </w:t>
      </w:r>
      <w:r w:rsidRPr="00D278CB">
        <w:rPr>
          <w:rFonts w:ascii="Calibri" w:eastAsia="Calibri" w:hAnsi="Calibri" w:cs="Times New Roman"/>
          <w:color w:val="262626" w:themeColor="text1" w:themeTint="D9"/>
        </w:rPr>
        <w:t xml:space="preserve">_____ (esprimere in percentuale) </w:t>
      </w:r>
      <w:r w:rsidRPr="00D278CB">
        <w:rPr>
          <w:rFonts w:ascii="Calibri" w:eastAsia="Calibri" w:hAnsi="Calibri" w:cs="Times New Roman"/>
          <w:bCs/>
          <w:color w:val="262626" w:themeColor="text1" w:themeTint="D9"/>
        </w:rPr>
        <w:t>(ROI&gt;ROD), registrando un effetto leva positivo, la società è in grado di investire le risorse acquisite con vincolo del debito ottenendo una redditività superiore all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onerosità delle risorse stesse. In questo caso il ROE cresce all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aumentare del rapporto tra debito e capitale proprio, fermo restante le conseguenze connesse al costo del capitale a pieno rischio].</w:t>
      </w:r>
    </w:p>
    <w:p w14:paraId="6B12646F" w14:textId="77777777" w:rsidR="00CC4310" w:rsidRPr="00D278CB" w:rsidRDefault="00CC4310" w:rsidP="00712570">
      <w:pPr>
        <w:spacing w:before="240" w:after="60" w:line="300" w:lineRule="auto"/>
        <w:jc w:val="both"/>
        <w:rPr>
          <w:rFonts w:ascii="Calibri" w:eastAsia="Calibri" w:hAnsi="Calibri" w:cs="Times New Roman"/>
          <w:bCs/>
          <w:i/>
          <w:color w:val="262626" w:themeColor="text1" w:themeTint="D9"/>
        </w:rPr>
      </w:pPr>
      <w:r w:rsidRPr="00D278CB">
        <w:rPr>
          <w:rFonts w:ascii="Calibri" w:eastAsia="Calibri" w:hAnsi="Calibri" w:cs="Times New Roman"/>
          <w:bCs/>
          <w:i/>
          <w:color w:val="262626" w:themeColor="text1" w:themeTint="D9"/>
        </w:rPr>
        <w:t xml:space="preserve">[In alternativa </w:t>
      </w:r>
    </w:p>
    <w:p w14:paraId="3BA3DC3A" w14:textId="5F7F68B2" w:rsidR="00CC4310" w:rsidRPr="00D278CB" w:rsidRDefault="00CC4310" w:rsidP="00CC4310">
      <w:pPr>
        <w:spacing w:after="60" w:line="300" w:lineRule="auto"/>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 xml:space="preserve">Il costo del debito assume un valore pari a </w:t>
      </w:r>
      <w:r w:rsidRPr="00D278CB">
        <w:rPr>
          <w:rFonts w:ascii="Calibri" w:eastAsia="Calibri" w:hAnsi="Calibri" w:cs="Times New Roman"/>
          <w:color w:val="262626" w:themeColor="text1" w:themeTint="D9"/>
        </w:rPr>
        <w:t xml:space="preserve">______ (esprimere in percentuale) </w:t>
      </w:r>
      <w:r w:rsidRPr="00D278CB">
        <w:rPr>
          <w:rFonts w:ascii="Calibri" w:eastAsia="Calibri" w:hAnsi="Calibri" w:cs="Times New Roman"/>
          <w:bCs/>
          <w:color w:val="262626" w:themeColor="text1" w:themeTint="D9"/>
        </w:rPr>
        <w:t>(ROI&lt;ROD), registrando un effetto leva negativo, la società investe le risorse acquisite con vincolo del debito ottenendo una redditività inferiore all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onerosità delle risorse stesse. In questo caso il ROE decresce all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aumentare del rapporto tra debito e capitale proprio].</w:t>
      </w:r>
    </w:p>
    <w:p w14:paraId="15C09840" w14:textId="76229AD7" w:rsidR="00CC4310" w:rsidRPr="00D278CB" w:rsidRDefault="006E6BA1" w:rsidP="00A63BB9">
      <w:pPr>
        <w:numPr>
          <w:ilvl w:val="0"/>
          <w:numId w:val="52"/>
        </w:numPr>
        <w:spacing w:before="240" w:after="60" w:line="300" w:lineRule="auto"/>
        <w:ind w:left="284" w:hanging="284"/>
        <w:jc w:val="both"/>
        <w:rPr>
          <w:rFonts w:ascii="Calibri" w:eastAsia="Calibri" w:hAnsi="Calibri" w:cs="Times New Roman"/>
          <w:color w:val="262626" w:themeColor="text1" w:themeTint="D9"/>
          <w:lang w:val="en-US"/>
        </w:rPr>
      </w:pPr>
      <w:r w:rsidRPr="00D278CB">
        <w:rPr>
          <w:rFonts w:ascii="Calibri" w:eastAsia="Calibri" w:hAnsi="Calibri" w:cs="Times New Roman"/>
          <w:b/>
          <w:bCs/>
          <w:color w:val="262626" w:themeColor="text1" w:themeTint="D9"/>
          <w:lang w:val="en-GB"/>
        </w:rPr>
        <w:t>DEBT SERVICE COVERAGE RATIO</w:t>
      </w:r>
      <w:r w:rsidRPr="00D278CB">
        <w:rPr>
          <w:rFonts w:ascii="Calibri" w:eastAsia="Calibri" w:hAnsi="Calibri" w:cs="Times New Roman"/>
          <w:b/>
          <w:bCs/>
          <w:color w:val="262626" w:themeColor="text1" w:themeTint="D9"/>
          <w:lang w:val="en-US"/>
        </w:rPr>
        <w:t xml:space="preserve"> </w:t>
      </w:r>
      <w:r w:rsidR="00CC4310" w:rsidRPr="00D278CB">
        <w:rPr>
          <w:rFonts w:ascii="Calibri" w:eastAsia="Calibri" w:hAnsi="Calibri" w:cs="Times New Roman"/>
          <w:b/>
          <w:bCs/>
          <w:color w:val="262626" w:themeColor="text1" w:themeTint="D9"/>
          <w:lang w:val="en-US"/>
        </w:rPr>
        <w:t>(DSCR)</w:t>
      </w:r>
      <w:r w:rsidR="00CC4310" w:rsidRPr="00D278CB">
        <w:rPr>
          <w:color w:val="262626" w:themeColor="text1" w:themeTint="D9"/>
          <w:vertAlign w:val="superscript"/>
        </w:rPr>
        <w:footnoteReference w:id="55"/>
      </w:r>
    </w:p>
    <w:p w14:paraId="6F399965" w14:textId="6BFE3B4B" w:rsidR="00CC4310" w:rsidRPr="00D278CB" w:rsidRDefault="006E6BA1" w:rsidP="00CC4310">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T</w:t>
      </w:r>
      <w:r w:rsidR="00CC4310" w:rsidRPr="00D278CB">
        <w:rPr>
          <w:rFonts w:ascii="Calibri" w:eastAsia="Calibri" w:hAnsi="Calibri" w:cs="Times New Roman"/>
          <w:color w:val="262626" w:themeColor="text1" w:themeTint="D9"/>
        </w:rPr>
        <w:t>utte le risorse disponibili per il servizio al debito non operativo che deve essere rimborsato nei sei mesi successivi</w:t>
      </w:r>
    </w:p>
    <w:p w14:paraId="5D010E2E" w14:textId="77777777" w:rsidR="00CC4310" w:rsidRPr="00D278CB" w:rsidRDefault="00CC4310" w:rsidP="00CC4310">
      <w:pPr>
        <w:spacing w:after="60" w:line="300" w:lineRule="auto"/>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Il calcolo del DSCR presuppone la stima attendibile dei flussi finanziari prognostici.</w:t>
      </w:r>
    </w:p>
    <w:p w14:paraId="1E475B6C" w14:textId="0BB2BA49" w:rsidR="00CC4310" w:rsidRPr="00D278CB" w:rsidRDefault="00CC4310" w:rsidP="00CC4310">
      <w:pPr>
        <w:spacing w:after="60" w:line="300" w:lineRule="auto"/>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Il DSCR assume un valore superiore a 1; il flusso di cassa operativo generato eccede gli impegni finanziari a servizio del debito e la società, quindi, è in grado di far fronte ai propri debiti].</w:t>
      </w:r>
    </w:p>
    <w:p w14:paraId="1BB49342" w14:textId="77777777" w:rsidR="00CC4310" w:rsidRPr="00D278CB" w:rsidRDefault="00CC4310" w:rsidP="00712570">
      <w:pPr>
        <w:spacing w:before="240" w:after="60" w:line="300" w:lineRule="auto"/>
        <w:jc w:val="both"/>
        <w:rPr>
          <w:rFonts w:ascii="Calibri" w:eastAsia="Calibri" w:hAnsi="Calibri" w:cs="Times New Roman"/>
          <w:bCs/>
          <w:i/>
          <w:color w:val="262626" w:themeColor="text1" w:themeTint="D9"/>
        </w:rPr>
      </w:pPr>
      <w:r w:rsidRPr="00D278CB">
        <w:rPr>
          <w:rFonts w:ascii="Calibri" w:eastAsia="Calibri" w:hAnsi="Calibri" w:cs="Times New Roman"/>
          <w:bCs/>
          <w:i/>
          <w:color w:val="262626" w:themeColor="text1" w:themeTint="D9"/>
        </w:rPr>
        <w:lastRenderedPageBreak/>
        <w:t xml:space="preserve">[In alternativa </w:t>
      </w:r>
    </w:p>
    <w:p w14:paraId="79821EE5" w14:textId="5EF50EF1" w:rsidR="00CC4310" w:rsidRPr="00D278CB" w:rsidRDefault="00CC4310" w:rsidP="00CC4310">
      <w:pPr>
        <w:spacing w:after="60" w:line="300" w:lineRule="auto"/>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Il DSCR assume un valore inferiore a 1; il flusso di cassa operativo generato non eccede gli impegni finanziari a servizio del debito e la società, quindi, non è in grado di far fronte ai propri debiti</w:t>
      </w:r>
      <w:r w:rsidR="00C477FA" w:rsidRPr="00D278CB">
        <w:rPr>
          <w:rStyle w:val="Rimandonotaapidipagina"/>
          <w:rFonts w:ascii="Calibri" w:eastAsia="Calibri" w:hAnsi="Calibri" w:cs="Times New Roman"/>
          <w:bCs/>
          <w:color w:val="262626" w:themeColor="text1" w:themeTint="D9"/>
        </w:rPr>
        <w:footnoteReference w:id="56"/>
      </w:r>
      <w:r w:rsidRPr="00D278CB">
        <w:rPr>
          <w:rFonts w:ascii="Calibri" w:eastAsia="Calibri" w:hAnsi="Calibri" w:cs="Times New Roman"/>
          <w:bCs/>
          <w:color w:val="262626" w:themeColor="text1" w:themeTint="D9"/>
        </w:rPr>
        <w:t>].</w:t>
      </w:r>
    </w:p>
    <w:p w14:paraId="6765DBB2" w14:textId="7C133B4C" w:rsidR="00CC4310" w:rsidRPr="00D278CB" w:rsidRDefault="00CC4310" w:rsidP="00CC4310">
      <w:pPr>
        <w:spacing w:after="60" w:line="300" w:lineRule="auto"/>
        <w:jc w:val="both"/>
        <w:rPr>
          <w:rFonts w:ascii="Calibri" w:eastAsia="Calibri" w:hAnsi="Calibri" w:cs="Times New Roman"/>
          <w:bCs/>
          <w:iCs/>
          <w:color w:val="262626" w:themeColor="text1" w:themeTint="D9"/>
        </w:rPr>
      </w:pPr>
      <w:r w:rsidRPr="00D278CB">
        <w:rPr>
          <w:rFonts w:ascii="Calibri" w:eastAsia="Calibri" w:hAnsi="Calibri" w:cs="Times New Roman"/>
          <w:bCs/>
          <w:iCs/>
          <w:color w:val="262626" w:themeColor="text1" w:themeTint="D9"/>
        </w:rPr>
        <w:t>Il presente verbale è stato redatto sulla base delle annotazioni prese nel corso della riunione ed è approvato all</w:t>
      </w:r>
      <w:r w:rsidR="00516BDA" w:rsidRPr="00D278CB">
        <w:rPr>
          <w:rFonts w:ascii="Calibri" w:eastAsia="Calibri" w:hAnsi="Calibri" w:cs="Times New Roman"/>
          <w:bCs/>
          <w:iCs/>
          <w:color w:val="262626" w:themeColor="text1" w:themeTint="D9"/>
        </w:rPr>
        <w:t>’</w:t>
      </w:r>
      <w:r w:rsidRPr="00D278CB">
        <w:rPr>
          <w:rFonts w:ascii="Calibri" w:eastAsia="Calibri" w:hAnsi="Calibri" w:cs="Times New Roman"/>
          <w:bCs/>
          <w:iCs/>
          <w:color w:val="262626" w:themeColor="text1" w:themeTint="D9"/>
        </w:rPr>
        <w:t>unanimità prima della sua trascrizione a libro</w:t>
      </w:r>
      <w:r w:rsidR="00D97187" w:rsidRPr="00D278CB">
        <w:rPr>
          <w:rFonts w:ascii="Calibri" w:eastAsia="Calibri" w:hAnsi="Calibri" w:cs="Times New Roman"/>
          <w:bCs/>
          <w:iCs/>
          <w:color w:val="262626" w:themeColor="text1" w:themeTint="D9"/>
        </w:rPr>
        <w:t>.</w:t>
      </w:r>
    </w:p>
    <w:p w14:paraId="12B6930C" w14:textId="77777777" w:rsidR="00903153" w:rsidRPr="00D278CB" w:rsidRDefault="00903153" w:rsidP="00CC4310">
      <w:pPr>
        <w:spacing w:after="60" w:line="300" w:lineRule="auto"/>
        <w:jc w:val="both"/>
        <w:rPr>
          <w:rFonts w:ascii="Calibri" w:eastAsia="Calibri" w:hAnsi="Calibri" w:cs="Times New Roman"/>
          <w:bCs/>
          <w:iCs/>
          <w:color w:val="262626" w:themeColor="text1" w:themeTint="D9"/>
        </w:rPr>
      </w:pPr>
    </w:p>
    <w:tbl>
      <w:tblPr>
        <w:tblStyle w:val="Grigliatabella"/>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4"/>
        <w:gridCol w:w="2999"/>
      </w:tblGrid>
      <w:tr w:rsidR="00D278CB" w:rsidRPr="00D278CB" w14:paraId="46095028" w14:textId="77777777" w:rsidTr="00BA7498">
        <w:trPr>
          <w:trHeight w:val="600"/>
        </w:trPr>
        <w:tc>
          <w:tcPr>
            <w:tcW w:w="6674" w:type="dxa"/>
            <w:vAlign w:val="center"/>
          </w:tcPr>
          <w:p w14:paraId="49AA2CCE" w14:textId="05325571" w:rsidR="00CC4310" w:rsidRPr="00D278CB" w:rsidRDefault="00264E9F" w:rsidP="00BA7498">
            <w:pPr>
              <w:spacing w:after="60" w:line="300" w:lineRule="auto"/>
              <w:jc w:val="both"/>
              <w:rPr>
                <w:rFonts w:ascii="Calibri" w:eastAsia="Calibri" w:hAnsi="Calibri" w:cs="Times New Roman"/>
                <w:iCs/>
                <w:color w:val="262626" w:themeColor="text1" w:themeTint="D9"/>
              </w:rPr>
            </w:pPr>
            <w:r w:rsidRPr="00D278CB">
              <w:rPr>
                <w:rFonts w:ascii="Calibri" w:eastAsia="Calibri" w:hAnsi="Calibri" w:cs="Times New Roman"/>
                <w:i/>
                <w:iCs/>
                <w:color w:val="262626" w:themeColor="text1" w:themeTint="D9"/>
              </w:rPr>
              <w:t>Luogo, data</w:t>
            </w:r>
          </w:p>
        </w:tc>
        <w:tc>
          <w:tcPr>
            <w:tcW w:w="2999" w:type="dxa"/>
            <w:vAlign w:val="center"/>
          </w:tcPr>
          <w:p w14:paraId="2085BF51" w14:textId="7BD829C9" w:rsidR="00CC4310" w:rsidRPr="00D278CB" w:rsidRDefault="00CC4310" w:rsidP="00BA7498">
            <w:pPr>
              <w:spacing w:after="60" w:line="300" w:lineRule="auto"/>
              <w:jc w:val="both"/>
              <w:rPr>
                <w:rFonts w:ascii="Calibri" w:eastAsia="Calibri" w:hAnsi="Calibri" w:cs="Times New Roman"/>
                <w:iCs/>
                <w:color w:val="262626" w:themeColor="text1" w:themeTint="D9"/>
              </w:rPr>
            </w:pPr>
            <w:r w:rsidRPr="00D278CB">
              <w:rPr>
                <w:rFonts w:ascii="Calibri" w:eastAsia="Calibri" w:hAnsi="Calibri" w:cs="Times New Roman"/>
                <w:iCs/>
                <w:color w:val="262626" w:themeColor="text1" w:themeTint="D9"/>
              </w:rPr>
              <w:t xml:space="preserve">Il </w:t>
            </w:r>
            <w:r w:rsidR="000A1AD4" w:rsidRPr="00D278CB">
              <w:rPr>
                <w:rFonts w:ascii="Calibri" w:eastAsia="Calibri" w:hAnsi="Calibri" w:cs="Times New Roman"/>
                <w:iCs/>
                <w:color w:val="262626" w:themeColor="text1" w:themeTint="D9"/>
              </w:rPr>
              <w:t>Collegio sindacale</w:t>
            </w:r>
          </w:p>
        </w:tc>
      </w:tr>
      <w:tr w:rsidR="00D278CB" w:rsidRPr="00D278CB" w14:paraId="4A85E17C" w14:textId="77777777" w:rsidTr="003620C2">
        <w:trPr>
          <w:trHeight w:hRule="exact" w:val="510"/>
        </w:trPr>
        <w:tc>
          <w:tcPr>
            <w:tcW w:w="6674" w:type="dxa"/>
          </w:tcPr>
          <w:p w14:paraId="6E54DE2D" w14:textId="77777777" w:rsidR="00CC4310" w:rsidRPr="00D278CB" w:rsidRDefault="00CC4310" w:rsidP="00BA7498">
            <w:pPr>
              <w:spacing w:after="60" w:line="300" w:lineRule="auto"/>
              <w:jc w:val="both"/>
              <w:rPr>
                <w:rFonts w:ascii="Calibri" w:eastAsia="Calibri" w:hAnsi="Calibri" w:cs="Times New Roman"/>
                <w:iCs/>
                <w:color w:val="262626" w:themeColor="text1" w:themeTint="D9"/>
              </w:rPr>
            </w:pPr>
          </w:p>
        </w:tc>
        <w:tc>
          <w:tcPr>
            <w:tcW w:w="2999" w:type="dxa"/>
          </w:tcPr>
          <w:p w14:paraId="48DC67C6" w14:textId="77777777" w:rsidR="00CC4310" w:rsidRPr="00D278CB" w:rsidRDefault="00CC4310" w:rsidP="00BA7498">
            <w:pPr>
              <w:spacing w:after="60" w:line="300" w:lineRule="auto"/>
              <w:jc w:val="both"/>
              <w:rPr>
                <w:rFonts w:ascii="Calibri" w:eastAsia="Calibri" w:hAnsi="Calibri" w:cs="Times New Roman"/>
                <w:iCs/>
                <w:color w:val="262626" w:themeColor="text1" w:themeTint="D9"/>
              </w:rPr>
            </w:pPr>
            <w:r w:rsidRPr="00D278CB">
              <w:rPr>
                <w:rFonts w:ascii="Calibri" w:eastAsia="Calibri" w:hAnsi="Calibri" w:cs="Times New Roman"/>
                <w:iCs/>
                <w:color w:val="262626" w:themeColor="text1" w:themeTint="D9"/>
              </w:rPr>
              <w:t>_________________</w:t>
            </w:r>
          </w:p>
        </w:tc>
      </w:tr>
      <w:tr w:rsidR="00D278CB" w:rsidRPr="00D278CB" w14:paraId="7C73EE15" w14:textId="77777777" w:rsidTr="003620C2">
        <w:trPr>
          <w:trHeight w:hRule="exact" w:val="510"/>
        </w:trPr>
        <w:tc>
          <w:tcPr>
            <w:tcW w:w="6674" w:type="dxa"/>
          </w:tcPr>
          <w:p w14:paraId="0D2821A0" w14:textId="77777777" w:rsidR="00CC4310" w:rsidRPr="00D278CB" w:rsidRDefault="00CC4310" w:rsidP="00BA7498">
            <w:pPr>
              <w:spacing w:after="60" w:line="300" w:lineRule="auto"/>
              <w:jc w:val="both"/>
              <w:rPr>
                <w:rFonts w:ascii="Calibri" w:eastAsia="Calibri" w:hAnsi="Calibri" w:cs="Times New Roman"/>
                <w:iCs/>
                <w:color w:val="262626" w:themeColor="text1" w:themeTint="D9"/>
              </w:rPr>
            </w:pPr>
          </w:p>
        </w:tc>
        <w:tc>
          <w:tcPr>
            <w:tcW w:w="2999" w:type="dxa"/>
          </w:tcPr>
          <w:p w14:paraId="579EA6DA" w14:textId="77777777" w:rsidR="00CC4310" w:rsidRPr="00D278CB" w:rsidRDefault="00CC4310" w:rsidP="00BA7498">
            <w:pPr>
              <w:spacing w:after="60" w:line="300" w:lineRule="auto"/>
              <w:jc w:val="both"/>
              <w:rPr>
                <w:rFonts w:ascii="Calibri" w:eastAsia="Calibri" w:hAnsi="Calibri" w:cs="Times New Roman"/>
                <w:iCs/>
                <w:color w:val="262626" w:themeColor="text1" w:themeTint="D9"/>
              </w:rPr>
            </w:pPr>
            <w:r w:rsidRPr="00D278CB">
              <w:rPr>
                <w:rFonts w:ascii="Calibri" w:eastAsia="Calibri" w:hAnsi="Calibri" w:cs="Times New Roman"/>
                <w:iCs/>
                <w:color w:val="262626" w:themeColor="text1" w:themeTint="D9"/>
              </w:rPr>
              <w:t>_________________</w:t>
            </w:r>
          </w:p>
        </w:tc>
      </w:tr>
      <w:tr w:rsidR="00CC4310" w:rsidRPr="00D278CB" w14:paraId="445A5BD8" w14:textId="77777777" w:rsidTr="003620C2">
        <w:trPr>
          <w:trHeight w:hRule="exact" w:val="510"/>
        </w:trPr>
        <w:tc>
          <w:tcPr>
            <w:tcW w:w="6674" w:type="dxa"/>
          </w:tcPr>
          <w:p w14:paraId="06818342" w14:textId="77777777" w:rsidR="00CC4310" w:rsidRPr="00D278CB" w:rsidRDefault="00CC4310" w:rsidP="00BA7498">
            <w:pPr>
              <w:spacing w:after="60" w:line="300" w:lineRule="auto"/>
              <w:jc w:val="both"/>
              <w:rPr>
                <w:rFonts w:ascii="Calibri" w:eastAsia="Calibri" w:hAnsi="Calibri" w:cs="Times New Roman"/>
                <w:iCs/>
                <w:color w:val="262626" w:themeColor="text1" w:themeTint="D9"/>
              </w:rPr>
            </w:pPr>
          </w:p>
        </w:tc>
        <w:tc>
          <w:tcPr>
            <w:tcW w:w="2999" w:type="dxa"/>
          </w:tcPr>
          <w:p w14:paraId="3195368C" w14:textId="77777777" w:rsidR="00CC4310" w:rsidRPr="00D278CB" w:rsidRDefault="00CC4310" w:rsidP="00BA7498">
            <w:pPr>
              <w:spacing w:after="60" w:line="300" w:lineRule="auto"/>
              <w:jc w:val="both"/>
              <w:rPr>
                <w:rFonts w:ascii="Calibri" w:eastAsia="Calibri" w:hAnsi="Calibri" w:cs="Times New Roman"/>
                <w:iCs/>
                <w:color w:val="262626" w:themeColor="text1" w:themeTint="D9"/>
              </w:rPr>
            </w:pPr>
            <w:r w:rsidRPr="00D278CB">
              <w:rPr>
                <w:rFonts w:ascii="Calibri" w:eastAsia="Calibri" w:hAnsi="Calibri" w:cs="Times New Roman"/>
                <w:iCs/>
                <w:color w:val="262626" w:themeColor="text1" w:themeTint="D9"/>
              </w:rPr>
              <w:t>_________________</w:t>
            </w:r>
          </w:p>
        </w:tc>
      </w:tr>
    </w:tbl>
    <w:p w14:paraId="59825624" w14:textId="77777777" w:rsidR="00CC4310" w:rsidRPr="00D278CB" w:rsidRDefault="00CC4310" w:rsidP="00CC4310">
      <w:pPr>
        <w:rPr>
          <w:color w:val="262626" w:themeColor="text1" w:themeTint="D9"/>
        </w:rPr>
      </w:pPr>
    </w:p>
    <w:p w14:paraId="09EE5D97" w14:textId="77777777" w:rsidR="00CC4310" w:rsidRPr="00D278CB" w:rsidRDefault="00CC4310" w:rsidP="00CC4310">
      <w:pPr>
        <w:rPr>
          <w:color w:val="262626" w:themeColor="text1" w:themeTint="D9"/>
        </w:rPr>
        <w:sectPr w:rsidR="00CC4310" w:rsidRPr="00D278CB" w:rsidSect="00712570">
          <w:pgSz w:w="11906" w:h="16838"/>
          <w:pgMar w:top="1985" w:right="1418" w:bottom="1418" w:left="1418" w:header="709" w:footer="709" w:gutter="0"/>
          <w:cols w:space="708"/>
          <w:docGrid w:linePitch="360"/>
        </w:sectPr>
      </w:pPr>
    </w:p>
    <w:p w14:paraId="4B0365FA" w14:textId="3B5D30B5" w:rsidR="00CC4310" w:rsidRPr="00522B93" w:rsidRDefault="00197E6F" w:rsidP="00B44ED6">
      <w:pPr>
        <w:pStyle w:val="Titolo1"/>
        <w:numPr>
          <w:ilvl w:val="0"/>
          <w:numId w:val="153"/>
        </w:numPr>
        <w:ind w:left="709" w:hanging="709"/>
      </w:pPr>
      <w:bookmarkStart w:id="198" w:name="_Toc74830643"/>
      <w:bookmarkStart w:id="199" w:name="_Toc445134818"/>
      <w:bookmarkStart w:id="200" w:name="_Toc447200795"/>
      <w:bookmarkStart w:id="201" w:name="_Toc77320273"/>
      <w:bookmarkStart w:id="202" w:name="_Toc77341081"/>
      <w:bookmarkStart w:id="203" w:name="_Toc77777990"/>
      <w:bookmarkStart w:id="204" w:name="_Toc214451379"/>
      <w:bookmarkStart w:id="205" w:name="_Toc214873803"/>
      <w:r w:rsidRPr="00640AAC">
        <w:lastRenderedPageBreak/>
        <w:t>Verbale relativo alla sostituzione di amministratori di s.p.a. per cooptazione ai sensi dell</w:t>
      </w:r>
      <w:r w:rsidR="00516BDA">
        <w:t>’</w:t>
      </w:r>
      <w:r w:rsidRPr="00640AAC">
        <w:t>art. 2386, co. 1, c.c.</w:t>
      </w:r>
      <w:bookmarkEnd w:id="198"/>
      <w:bookmarkEnd w:id="199"/>
      <w:bookmarkEnd w:id="200"/>
      <w:bookmarkEnd w:id="201"/>
      <w:bookmarkEnd w:id="202"/>
      <w:bookmarkEnd w:id="203"/>
      <w:bookmarkEnd w:id="204"/>
      <w:bookmarkEnd w:id="205"/>
    </w:p>
    <w:p w14:paraId="395161FF" w14:textId="50A3CD70" w:rsidR="00CC4310" w:rsidRPr="00D278CB" w:rsidRDefault="00CC4310" w:rsidP="00CC4310">
      <w:pPr>
        <w:spacing w:after="60" w:line="300" w:lineRule="auto"/>
        <w:jc w:val="both"/>
        <w:rPr>
          <w:color w:val="262626" w:themeColor="text1" w:themeTint="D9"/>
        </w:rPr>
      </w:pPr>
      <w:r w:rsidRPr="00E56E9A">
        <w:t xml:space="preserve">In data </w:t>
      </w:r>
      <w:r w:rsidRPr="00E56E9A">
        <w:rPr>
          <w:bCs/>
        </w:rPr>
        <w:t>__/__/_____</w:t>
      </w:r>
      <w:r w:rsidRPr="00E56E9A">
        <w:t xml:space="preserve">, alle ore __: __ [presso </w:t>
      </w:r>
      <w:r w:rsidRPr="00E56E9A">
        <w:rPr>
          <w:i/>
        </w:rPr>
        <w:t>la sede/gli uffici amministrativi della società</w:t>
      </w:r>
      <w:r w:rsidRPr="00E56E9A">
        <w:t xml:space="preserve"> </w:t>
      </w:r>
      <w:r w:rsidRPr="00D278CB">
        <w:rPr>
          <w:color w:val="262626" w:themeColor="text1" w:themeTint="D9"/>
        </w:rPr>
        <w:t>_______________, in _____________ via/piazza _________,] si è riunito [</w:t>
      </w:r>
      <w:r w:rsidRPr="00D278CB">
        <w:rPr>
          <w:i/>
          <w:iCs/>
          <w:color w:val="262626" w:themeColor="text1" w:themeTint="D9"/>
        </w:rPr>
        <w:t>specificare:</w:t>
      </w:r>
      <w:r w:rsidRPr="00D278CB">
        <w:rPr>
          <w:color w:val="262626" w:themeColor="text1" w:themeTint="D9"/>
        </w:rPr>
        <w:t xml:space="preserve"> in video-audio conferenza, avendo la possibilità ogni partecipante di ricevere e inviare documenti ed essendo consentita tale modalità dall</w:t>
      </w:r>
      <w:r w:rsidR="00516BDA" w:rsidRPr="00D278CB">
        <w:rPr>
          <w:color w:val="262626" w:themeColor="text1" w:themeTint="D9"/>
        </w:rPr>
        <w:t>’</w:t>
      </w:r>
      <w:r w:rsidRPr="00D278CB">
        <w:rPr>
          <w:color w:val="262626" w:themeColor="text1" w:themeTint="D9"/>
        </w:rPr>
        <w:t xml:space="preserve">art. … dello Statuto], il </w:t>
      </w:r>
      <w:r w:rsidR="000A1AD4" w:rsidRPr="00D278CB">
        <w:rPr>
          <w:color w:val="262626" w:themeColor="text1" w:themeTint="D9"/>
        </w:rPr>
        <w:t>Collegio sindacale</w:t>
      </w:r>
      <w:r w:rsidRPr="00D278CB">
        <w:rPr>
          <w:color w:val="262626" w:themeColor="text1" w:themeTint="D9"/>
        </w:rPr>
        <w:t xml:space="preserve"> nelle persone di:</w:t>
      </w:r>
    </w:p>
    <w:p w14:paraId="02293474" w14:textId="1EC2586D" w:rsidR="00CC4310" w:rsidRPr="00D278CB" w:rsidRDefault="00CC4310" w:rsidP="00CC4310">
      <w:pPr>
        <w:spacing w:after="60" w:line="300" w:lineRule="auto"/>
        <w:ind w:left="708"/>
        <w:jc w:val="both"/>
        <w:rPr>
          <w:color w:val="262626" w:themeColor="text1" w:themeTint="D9"/>
        </w:rPr>
      </w:pPr>
      <w:r w:rsidRPr="00D278CB">
        <w:rPr>
          <w:color w:val="262626" w:themeColor="text1" w:themeTint="D9"/>
        </w:rPr>
        <w:t xml:space="preserve">_____________________________, </w:t>
      </w:r>
      <w:r w:rsidR="008D0F64" w:rsidRPr="00D278CB">
        <w:rPr>
          <w:color w:val="262626" w:themeColor="text1" w:themeTint="D9"/>
        </w:rPr>
        <w:t>presidente</w:t>
      </w:r>
      <w:r w:rsidRPr="00D278CB">
        <w:rPr>
          <w:color w:val="262626" w:themeColor="text1" w:themeTint="D9"/>
        </w:rPr>
        <w:t>;</w:t>
      </w:r>
    </w:p>
    <w:p w14:paraId="01CDFE31" w14:textId="77777777" w:rsidR="00CC4310" w:rsidRPr="00D278CB" w:rsidRDefault="00CC4310" w:rsidP="00CC4310">
      <w:pPr>
        <w:spacing w:after="60" w:line="300" w:lineRule="auto"/>
        <w:ind w:left="708"/>
        <w:jc w:val="both"/>
        <w:rPr>
          <w:color w:val="262626" w:themeColor="text1" w:themeTint="D9"/>
        </w:rPr>
      </w:pPr>
      <w:r w:rsidRPr="00D278CB">
        <w:rPr>
          <w:color w:val="262626" w:themeColor="text1" w:themeTint="D9"/>
        </w:rPr>
        <w:t>_____________________________, sindaco effettivo;</w:t>
      </w:r>
    </w:p>
    <w:p w14:paraId="569D4C2F" w14:textId="77777777" w:rsidR="00CC4310" w:rsidRPr="00D278CB" w:rsidRDefault="00CC4310" w:rsidP="00CC4310">
      <w:pPr>
        <w:spacing w:after="60" w:line="300" w:lineRule="auto"/>
        <w:ind w:left="708"/>
        <w:jc w:val="both"/>
        <w:rPr>
          <w:color w:val="262626" w:themeColor="text1" w:themeTint="D9"/>
        </w:rPr>
      </w:pPr>
      <w:r w:rsidRPr="00D278CB">
        <w:rPr>
          <w:color w:val="262626" w:themeColor="text1" w:themeTint="D9"/>
        </w:rPr>
        <w:t>_____________________________, sindaco effettivo,</w:t>
      </w:r>
    </w:p>
    <w:p w14:paraId="6B808241" w14:textId="59283913" w:rsidR="00CC4310" w:rsidRPr="00D278CB" w:rsidRDefault="00CC4310" w:rsidP="00712570">
      <w:pPr>
        <w:spacing w:before="120" w:after="60" w:line="300" w:lineRule="auto"/>
        <w:jc w:val="both"/>
        <w:rPr>
          <w:color w:val="262626" w:themeColor="text1" w:themeTint="D9"/>
        </w:rPr>
      </w:pPr>
      <w:r w:rsidRPr="00D278CB">
        <w:rPr>
          <w:color w:val="262626" w:themeColor="text1" w:themeTint="D9"/>
        </w:rPr>
        <w:t>per procedere all</w:t>
      </w:r>
      <w:r w:rsidR="00516BDA" w:rsidRPr="00D278CB">
        <w:rPr>
          <w:color w:val="262626" w:themeColor="text1" w:themeTint="D9"/>
        </w:rPr>
        <w:t>’</w:t>
      </w:r>
      <w:r w:rsidRPr="00D278CB">
        <w:rPr>
          <w:color w:val="262626" w:themeColor="text1" w:themeTint="D9"/>
        </w:rPr>
        <w:t>attività di vigilanza sul rispetto delle disposizioni sulla cooptazione di un membro dell</w:t>
      </w:r>
      <w:r w:rsidR="00516BDA" w:rsidRPr="00D278CB">
        <w:rPr>
          <w:color w:val="262626" w:themeColor="text1" w:themeTint="D9"/>
        </w:rPr>
        <w:t>’</w:t>
      </w:r>
      <w:r w:rsidRPr="00D278CB">
        <w:rPr>
          <w:color w:val="262626" w:themeColor="text1" w:themeTint="D9"/>
        </w:rPr>
        <w:t>organo di amministrazione</w:t>
      </w:r>
      <w:r w:rsidRPr="00D278CB">
        <w:rPr>
          <w:rStyle w:val="Rimandonotaapidipagina"/>
          <w:color w:val="262626" w:themeColor="text1" w:themeTint="D9"/>
        </w:rPr>
        <w:footnoteReference w:id="57"/>
      </w:r>
      <w:r w:rsidRPr="00D278CB">
        <w:rPr>
          <w:color w:val="262626" w:themeColor="text1" w:themeTint="D9"/>
        </w:rPr>
        <w:t xml:space="preserve">, in conformità alla </w:t>
      </w:r>
      <w:r w:rsidRPr="00A6684D">
        <w:t>Norma 8.1</w:t>
      </w:r>
      <w:r w:rsidRPr="00D278CB">
        <w:rPr>
          <w:color w:val="262626" w:themeColor="text1" w:themeTint="D9"/>
        </w:rPr>
        <w:t>. delle “</w:t>
      </w:r>
      <w:r w:rsidRPr="00D278CB">
        <w:rPr>
          <w:i/>
          <w:color w:val="262626" w:themeColor="text1" w:themeTint="D9"/>
        </w:rPr>
        <w:t xml:space="preserve">Norme di comportamento del </w:t>
      </w:r>
      <w:r w:rsidR="000A1AD4" w:rsidRPr="00D278CB">
        <w:rPr>
          <w:i/>
          <w:color w:val="262626" w:themeColor="text1" w:themeTint="D9"/>
        </w:rPr>
        <w:t>Collegio sindacale</w:t>
      </w:r>
      <w:r w:rsidRPr="00D278CB">
        <w:rPr>
          <w:color w:val="262626" w:themeColor="text1" w:themeTint="D9"/>
        </w:rPr>
        <w:t xml:space="preserve"> </w:t>
      </w:r>
      <w:r w:rsidRPr="00D278CB">
        <w:rPr>
          <w:i/>
          <w:color w:val="262626" w:themeColor="text1" w:themeTint="D9"/>
        </w:rPr>
        <w:t xml:space="preserve">- Principi di comportamento del </w:t>
      </w:r>
      <w:r w:rsidR="000A1AD4" w:rsidRPr="00D278CB">
        <w:rPr>
          <w:i/>
          <w:color w:val="262626" w:themeColor="text1" w:themeTint="D9"/>
        </w:rPr>
        <w:t>Collegio sindacale</w:t>
      </w:r>
      <w:r w:rsidRPr="00D278CB">
        <w:rPr>
          <w:i/>
          <w:color w:val="262626" w:themeColor="text1" w:themeTint="D9"/>
        </w:rPr>
        <w:t xml:space="preserve"> di società non quotate</w:t>
      </w:r>
      <w:r w:rsidRPr="00D278CB">
        <w:rPr>
          <w:color w:val="262626" w:themeColor="text1" w:themeTint="D9"/>
        </w:rPr>
        <w:t>”, emanate dal CNDCEC nel mese di dicembre 2024 e vigenti dal 1° gennaio 2025</w:t>
      </w:r>
      <w:r w:rsidRPr="00D278CB">
        <w:rPr>
          <w:rStyle w:val="Rimandonotaapidipagina"/>
          <w:color w:val="262626" w:themeColor="text1" w:themeTint="D9"/>
        </w:rPr>
        <w:footnoteReference w:id="58"/>
      </w:r>
      <w:r w:rsidRPr="00D278CB">
        <w:rPr>
          <w:color w:val="262626" w:themeColor="text1" w:themeTint="D9"/>
        </w:rPr>
        <w:t>.</w:t>
      </w:r>
    </w:p>
    <w:p w14:paraId="3C11F259" w14:textId="77777777" w:rsidR="00CC4310" w:rsidRPr="00D278CB" w:rsidRDefault="00CC4310" w:rsidP="00CC4310">
      <w:pPr>
        <w:spacing w:after="60" w:line="300" w:lineRule="auto"/>
        <w:jc w:val="both"/>
        <w:rPr>
          <w:color w:val="262626" w:themeColor="text1" w:themeTint="D9"/>
        </w:rPr>
      </w:pPr>
      <w:r w:rsidRPr="00D278CB">
        <w:rPr>
          <w:color w:val="262626" w:themeColor="text1" w:themeTint="D9"/>
        </w:rPr>
        <w:t>[se da remoto:</w:t>
      </w:r>
    </w:p>
    <w:p w14:paraId="178B0831" w14:textId="2AC037CD" w:rsidR="00CC4310" w:rsidRPr="00D278CB" w:rsidRDefault="00CC4310" w:rsidP="00CC4310">
      <w:pPr>
        <w:spacing w:after="60" w:line="300" w:lineRule="auto"/>
        <w:jc w:val="both"/>
        <w:rPr>
          <w:color w:val="262626" w:themeColor="text1" w:themeTint="D9"/>
        </w:rPr>
      </w:pPr>
      <w:r w:rsidRPr="00D278CB">
        <w:rPr>
          <w:color w:val="262626" w:themeColor="text1" w:themeTint="D9"/>
        </w:rPr>
        <w:t xml:space="preserve">Il </w:t>
      </w:r>
      <w:r w:rsidR="008D0F64" w:rsidRPr="00D278CB">
        <w:rPr>
          <w:color w:val="262626" w:themeColor="text1" w:themeTint="D9"/>
        </w:rPr>
        <w:t>presidente</w:t>
      </w:r>
      <w:r w:rsidRPr="00D278CB">
        <w:rPr>
          <w:color w:val="262626" w:themeColor="text1" w:themeTint="D9"/>
        </w:rPr>
        <w:t xml:space="preserve"> del </w:t>
      </w:r>
      <w:r w:rsidR="000A1AD4" w:rsidRPr="00D278CB">
        <w:rPr>
          <w:color w:val="262626" w:themeColor="text1" w:themeTint="D9"/>
        </w:rPr>
        <w:t>Collegio sindacale</w:t>
      </w:r>
      <w:r w:rsidRPr="00D278CB">
        <w:rPr>
          <w:color w:val="262626" w:themeColor="text1" w:themeTint="D9"/>
        </w:rPr>
        <w:t xml:space="preserve"> rileva che il sistema di video-audio conferenza utilizzato consente:</w:t>
      </w:r>
    </w:p>
    <w:p w14:paraId="4BC5FAB2" w14:textId="35079568" w:rsidR="00CC4310" w:rsidRPr="00D278CB" w:rsidRDefault="00CC4310" w:rsidP="00A63BB9">
      <w:pPr>
        <w:pStyle w:val="Paragrafoelenco"/>
        <w:numPr>
          <w:ilvl w:val="0"/>
          <w:numId w:val="70"/>
        </w:numPr>
        <w:spacing w:after="60" w:line="300" w:lineRule="auto"/>
        <w:ind w:left="426" w:hanging="284"/>
        <w:contextualSpacing w:val="0"/>
        <w:jc w:val="both"/>
        <w:rPr>
          <w:color w:val="262626" w:themeColor="text1" w:themeTint="D9"/>
        </w:rPr>
      </w:pPr>
      <w:r w:rsidRPr="00D278CB">
        <w:rPr>
          <w:color w:val="262626" w:themeColor="text1" w:themeTint="D9"/>
        </w:rPr>
        <w:t xml:space="preserve">a esso </w:t>
      </w:r>
      <w:r w:rsidR="008D0F64" w:rsidRPr="00D278CB">
        <w:rPr>
          <w:color w:val="262626" w:themeColor="text1" w:themeTint="D9"/>
        </w:rPr>
        <w:t>presidente</w:t>
      </w:r>
      <w:r w:rsidRPr="00D278CB">
        <w:rPr>
          <w:color w:val="262626" w:themeColor="text1" w:themeTint="D9"/>
        </w:rPr>
        <w:t xml:space="preserve"> di accertare inequivocabilmente l</w:t>
      </w:r>
      <w:r w:rsidR="00516BDA" w:rsidRPr="00D278CB">
        <w:rPr>
          <w:color w:val="262626" w:themeColor="text1" w:themeTint="D9"/>
        </w:rPr>
        <w:t>’</w:t>
      </w:r>
      <w:r w:rsidRPr="00D278CB">
        <w:rPr>
          <w:color w:val="262626" w:themeColor="text1" w:themeTint="D9"/>
        </w:rPr>
        <w:t>identità e la legittimazione degli intervenuti e di regolare lo svolgimento dell</w:t>
      </w:r>
      <w:r w:rsidR="00516BDA" w:rsidRPr="00D278CB">
        <w:rPr>
          <w:color w:val="262626" w:themeColor="text1" w:themeTint="D9"/>
        </w:rPr>
        <w:t>’</w:t>
      </w:r>
      <w:r w:rsidRPr="00D278CB">
        <w:rPr>
          <w:color w:val="262626" w:themeColor="text1" w:themeTint="D9"/>
        </w:rPr>
        <w:t>adunanza;</w:t>
      </w:r>
    </w:p>
    <w:p w14:paraId="052F4FAA" w14:textId="77777777" w:rsidR="00CC4310" w:rsidRPr="00D278CB" w:rsidRDefault="00CC4310" w:rsidP="00A63BB9">
      <w:pPr>
        <w:pStyle w:val="Paragrafoelenco"/>
        <w:numPr>
          <w:ilvl w:val="0"/>
          <w:numId w:val="70"/>
        </w:numPr>
        <w:spacing w:after="60" w:line="300" w:lineRule="auto"/>
        <w:ind w:left="426" w:hanging="284"/>
        <w:contextualSpacing w:val="0"/>
        <w:jc w:val="both"/>
        <w:rPr>
          <w:color w:val="262626" w:themeColor="text1" w:themeTint="D9"/>
        </w:rPr>
      </w:pPr>
      <w:r w:rsidRPr="00D278CB">
        <w:rPr>
          <w:color w:val="262626" w:themeColor="text1" w:themeTint="D9"/>
        </w:rPr>
        <w:t>al sindaco effettivo ………………, in qualità di soggetto verbalizzante, di percepire adeguatamente gli eventi oggetto di verbalizzazione;</w:t>
      </w:r>
    </w:p>
    <w:p w14:paraId="030FEDCD" w14:textId="14638FE0" w:rsidR="00CC4310" w:rsidRPr="00D278CB" w:rsidRDefault="00CC4310" w:rsidP="00A63BB9">
      <w:pPr>
        <w:pStyle w:val="Paragrafoelenco"/>
        <w:numPr>
          <w:ilvl w:val="0"/>
          <w:numId w:val="70"/>
        </w:numPr>
        <w:spacing w:after="60" w:line="300" w:lineRule="auto"/>
        <w:ind w:left="426" w:hanging="284"/>
        <w:contextualSpacing w:val="0"/>
        <w:jc w:val="both"/>
        <w:rPr>
          <w:color w:val="262626" w:themeColor="text1" w:themeTint="D9"/>
        </w:rPr>
      </w:pPr>
      <w:r w:rsidRPr="00D278CB">
        <w:rPr>
          <w:color w:val="262626" w:themeColor="text1" w:themeTint="D9"/>
        </w:rPr>
        <w:t>agli intervenuti di partecipare in tempo reale alla discussione e alla votazione simultanea sugli argomenti all</w:t>
      </w:r>
      <w:r w:rsidR="00516BDA" w:rsidRPr="00D278CB">
        <w:rPr>
          <w:color w:val="262626" w:themeColor="text1" w:themeTint="D9"/>
        </w:rPr>
        <w:t>’</w:t>
      </w:r>
      <w:r w:rsidRPr="00D278CB">
        <w:rPr>
          <w:color w:val="262626" w:themeColor="text1" w:themeTint="D9"/>
        </w:rPr>
        <w:t>ordine del giorno, nonché di visionare, ricevere o trasmettere documenti;</w:t>
      </w:r>
    </w:p>
    <w:p w14:paraId="15227810" w14:textId="77777777" w:rsidR="00CC4310" w:rsidRPr="00D278CB" w:rsidRDefault="00CC4310" w:rsidP="00712570">
      <w:pPr>
        <w:spacing w:before="120" w:after="60" w:line="300" w:lineRule="auto"/>
        <w:jc w:val="both"/>
        <w:rPr>
          <w:color w:val="262626" w:themeColor="text1" w:themeTint="D9"/>
        </w:rPr>
      </w:pPr>
      <w:r w:rsidRPr="00D278CB">
        <w:rPr>
          <w:color w:val="262626" w:themeColor="text1" w:themeTint="D9"/>
        </w:rPr>
        <w:t>con comunicazione in data ……………. il/la signor/a ……………………. ha reso note le modalità di collegamento].</w:t>
      </w:r>
    </w:p>
    <w:p w14:paraId="6664C632" w14:textId="77777777" w:rsidR="00CC4310" w:rsidRPr="00D278CB" w:rsidRDefault="00CC4310" w:rsidP="00CC4310">
      <w:pPr>
        <w:spacing w:after="60" w:line="300" w:lineRule="auto"/>
        <w:jc w:val="both"/>
        <w:rPr>
          <w:color w:val="262626" w:themeColor="text1" w:themeTint="D9"/>
        </w:rPr>
      </w:pPr>
      <w:r w:rsidRPr="00D278CB">
        <w:rPr>
          <w:color w:val="262626" w:themeColor="text1" w:themeTint="D9"/>
        </w:rPr>
        <w:t>Premesso che:</w:t>
      </w:r>
    </w:p>
    <w:p w14:paraId="4314487A" w14:textId="77777777" w:rsidR="00CC4310" w:rsidRPr="00D278CB" w:rsidRDefault="00CC4310" w:rsidP="00A63BB9">
      <w:pPr>
        <w:numPr>
          <w:ilvl w:val="0"/>
          <w:numId w:val="32"/>
        </w:numPr>
        <w:spacing w:after="60" w:line="300" w:lineRule="auto"/>
        <w:ind w:left="426" w:hanging="284"/>
        <w:jc w:val="both"/>
        <w:rPr>
          <w:color w:val="262626" w:themeColor="text1" w:themeTint="D9"/>
        </w:rPr>
      </w:pPr>
      <w:r w:rsidRPr="00D278CB">
        <w:rPr>
          <w:color w:val="262626" w:themeColor="text1" w:themeTint="D9"/>
        </w:rPr>
        <w:t>in data __/__/__ il consigliere _____ ha rassegnato le dimissioni [</w:t>
      </w:r>
      <w:r w:rsidRPr="00D278CB">
        <w:rPr>
          <w:i/>
          <w:color w:val="262626" w:themeColor="text1" w:themeTint="D9"/>
        </w:rPr>
        <w:t>ovvero</w:t>
      </w:r>
      <w:r w:rsidRPr="00D278CB">
        <w:rPr>
          <w:color w:val="262626" w:themeColor="text1" w:themeTint="D9"/>
        </w:rPr>
        <w:t>: è cessato per decesso, revoca o decadenza] dalla carica di consigliere di amministrazione della società per ___________ [</w:t>
      </w:r>
      <w:r w:rsidRPr="00D278CB">
        <w:rPr>
          <w:i/>
          <w:color w:val="262626" w:themeColor="text1" w:themeTint="D9"/>
        </w:rPr>
        <w:t>indicare i motivi</w:t>
      </w:r>
      <w:r w:rsidRPr="00D278CB">
        <w:rPr>
          <w:color w:val="262626" w:themeColor="text1" w:themeTint="D9"/>
        </w:rPr>
        <w:t xml:space="preserve">];  </w:t>
      </w:r>
    </w:p>
    <w:p w14:paraId="7C2D41C4" w14:textId="0EF49F4C" w:rsidR="00CC4310" w:rsidRPr="00D278CB" w:rsidRDefault="00CC4310" w:rsidP="00A63BB9">
      <w:pPr>
        <w:numPr>
          <w:ilvl w:val="0"/>
          <w:numId w:val="32"/>
        </w:numPr>
        <w:spacing w:after="60" w:line="300" w:lineRule="auto"/>
        <w:ind w:left="426" w:hanging="284"/>
        <w:jc w:val="both"/>
        <w:rPr>
          <w:color w:val="262626" w:themeColor="text1" w:themeTint="D9"/>
        </w:rPr>
      </w:pPr>
      <w:r w:rsidRPr="00D278CB">
        <w:rPr>
          <w:color w:val="262626" w:themeColor="text1" w:themeTint="D9"/>
        </w:rPr>
        <w:t>l</w:t>
      </w:r>
      <w:r w:rsidR="00516BDA" w:rsidRPr="00D278CB">
        <w:rPr>
          <w:color w:val="262626" w:themeColor="text1" w:themeTint="D9"/>
        </w:rPr>
        <w:t>’</w:t>
      </w:r>
      <w:r w:rsidRPr="00D278CB">
        <w:rPr>
          <w:color w:val="262626" w:themeColor="text1" w:themeTint="D9"/>
        </w:rPr>
        <w:t>organo di amministrazione intende cooptare il dott. ___________ in sostituzione del dimissionario dott. ___________;</w:t>
      </w:r>
    </w:p>
    <w:p w14:paraId="6F40E70C" w14:textId="6625D634" w:rsidR="00CC4310" w:rsidRPr="00D278CB" w:rsidRDefault="00CC4310" w:rsidP="00A63BB9">
      <w:pPr>
        <w:numPr>
          <w:ilvl w:val="0"/>
          <w:numId w:val="32"/>
        </w:numPr>
        <w:spacing w:after="60" w:line="300" w:lineRule="auto"/>
        <w:ind w:left="426" w:hanging="284"/>
        <w:jc w:val="both"/>
        <w:rPr>
          <w:color w:val="262626" w:themeColor="text1" w:themeTint="D9"/>
        </w:rPr>
      </w:pPr>
      <w:r w:rsidRPr="00D278CB">
        <w:rPr>
          <w:color w:val="262626" w:themeColor="text1" w:themeTint="D9"/>
        </w:rPr>
        <w:t xml:space="preserve">il </w:t>
      </w:r>
      <w:r w:rsidR="000A1AD4" w:rsidRPr="00D278CB">
        <w:rPr>
          <w:color w:val="262626" w:themeColor="text1" w:themeTint="D9"/>
        </w:rPr>
        <w:t>Collegio sindacale</w:t>
      </w:r>
      <w:r w:rsidRPr="00D278CB">
        <w:rPr>
          <w:color w:val="262626" w:themeColor="text1" w:themeTint="D9"/>
        </w:rPr>
        <w:t xml:space="preserve"> è chiamato a dare la sua approvazione, ai sensi dell</w:t>
      </w:r>
      <w:r w:rsidR="00516BDA" w:rsidRPr="00D278CB">
        <w:rPr>
          <w:color w:val="262626" w:themeColor="text1" w:themeTint="D9"/>
        </w:rPr>
        <w:t>’</w:t>
      </w:r>
      <w:r w:rsidRPr="00D278CB">
        <w:rPr>
          <w:color w:val="262626" w:themeColor="text1" w:themeTint="D9"/>
        </w:rPr>
        <w:t>art. 2386, co. 1, c.c. alla delibera che sarà sottoposta all</w:t>
      </w:r>
      <w:r w:rsidR="00516BDA" w:rsidRPr="00D278CB">
        <w:rPr>
          <w:color w:val="262626" w:themeColor="text1" w:themeTint="D9"/>
        </w:rPr>
        <w:t>’</w:t>
      </w:r>
      <w:r w:rsidRPr="00D278CB">
        <w:rPr>
          <w:color w:val="262626" w:themeColor="text1" w:themeTint="D9"/>
        </w:rPr>
        <w:t xml:space="preserve">organo di amministrazione convocato per il giorno </w:t>
      </w:r>
      <w:r w:rsidRPr="00D278CB">
        <w:rPr>
          <w:bCs/>
          <w:color w:val="262626" w:themeColor="text1" w:themeTint="D9"/>
        </w:rPr>
        <w:t xml:space="preserve">__/__/_____ </w:t>
      </w:r>
      <w:r w:rsidRPr="00D278CB">
        <w:rPr>
          <w:color w:val="262626" w:themeColor="text1" w:themeTint="D9"/>
        </w:rPr>
        <w:lastRenderedPageBreak/>
        <w:t>alle ore __:__ presso  ______  con  all</w:t>
      </w:r>
      <w:r w:rsidR="00516BDA" w:rsidRPr="00D278CB">
        <w:rPr>
          <w:color w:val="262626" w:themeColor="text1" w:themeTint="D9"/>
        </w:rPr>
        <w:t>’</w:t>
      </w:r>
      <w:r w:rsidRPr="00D278CB">
        <w:rPr>
          <w:color w:val="262626" w:themeColor="text1" w:themeTint="D9"/>
        </w:rPr>
        <w:t>ordine del giorno la cooptazione del dott. ___________ quale componente dell</w:t>
      </w:r>
      <w:r w:rsidR="00516BDA" w:rsidRPr="00D278CB">
        <w:rPr>
          <w:color w:val="262626" w:themeColor="text1" w:themeTint="D9"/>
        </w:rPr>
        <w:t>’</w:t>
      </w:r>
      <w:r w:rsidRPr="00D278CB">
        <w:rPr>
          <w:color w:val="262626" w:themeColor="text1" w:themeTint="D9"/>
        </w:rPr>
        <w:t>organo di amministrazione in sostituzione del dimissionario dott. ___________  [</w:t>
      </w:r>
      <w:r w:rsidRPr="00D278CB">
        <w:rPr>
          <w:i/>
          <w:color w:val="262626" w:themeColor="text1" w:themeTint="D9"/>
        </w:rPr>
        <w:t>ovvero</w:t>
      </w:r>
      <w:r w:rsidRPr="00D278CB">
        <w:rPr>
          <w:color w:val="262626" w:themeColor="text1" w:themeTint="D9"/>
        </w:rPr>
        <w:t>: è cessato per decesso, revoca o decadenza].</w:t>
      </w:r>
    </w:p>
    <w:p w14:paraId="27ECB876" w14:textId="698658CA" w:rsidR="00CC4310" w:rsidRPr="00D278CB" w:rsidRDefault="00CC4310" w:rsidP="00A63BB9">
      <w:pPr>
        <w:numPr>
          <w:ilvl w:val="0"/>
          <w:numId w:val="32"/>
        </w:numPr>
        <w:spacing w:after="60" w:line="300" w:lineRule="auto"/>
        <w:ind w:left="426" w:hanging="284"/>
        <w:jc w:val="both"/>
        <w:rPr>
          <w:color w:val="262626" w:themeColor="text1" w:themeTint="D9"/>
        </w:rPr>
      </w:pPr>
      <w:r w:rsidRPr="00D278CB">
        <w:rPr>
          <w:color w:val="262626" w:themeColor="text1" w:themeTint="D9"/>
        </w:rPr>
        <w:t xml:space="preserve">il </w:t>
      </w:r>
      <w:r w:rsidR="000A1AD4" w:rsidRPr="00D278CB">
        <w:rPr>
          <w:color w:val="262626" w:themeColor="text1" w:themeTint="D9"/>
        </w:rPr>
        <w:t>Collegio sindacale</w:t>
      </w:r>
      <w:r w:rsidRPr="00D278CB">
        <w:rPr>
          <w:color w:val="262626" w:themeColor="text1" w:themeTint="D9"/>
        </w:rPr>
        <w:t xml:space="preserve"> ha verificato che sussistono le condizioni di cui all</w:t>
      </w:r>
      <w:r w:rsidR="00516BDA" w:rsidRPr="00D278CB">
        <w:rPr>
          <w:color w:val="262626" w:themeColor="text1" w:themeTint="D9"/>
        </w:rPr>
        <w:t>’</w:t>
      </w:r>
      <w:r w:rsidRPr="00D278CB">
        <w:rPr>
          <w:color w:val="262626" w:themeColor="text1" w:themeTint="D9"/>
        </w:rPr>
        <w:t>art. 2386, co. 1, c.c., in quanto la maggioranza dei consiglieri rimasti in carica, chiamati a deliberare sulla cooptazione, è stata espressa dall</w:t>
      </w:r>
      <w:r w:rsidR="00516BDA" w:rsidRPr="00D278CB">
        <w:rPr>
          <w:color w:val="262626" w:themeColor="text1" w:themeTint="D9"/>
        </w:rPr>
        <w:t>’</w:t>
      </w:r>
      <w:r w:rsidRPr="00D278CB">
        <w:rPr>
          <w:color w:val="262626" w:themeColor="text1" w:themeTint="D9"/>
        </w:rPr>
        <w:t>assemblea;</w:t>
      </w:r>
    </w:p>
    <w:p w14:paraId="3F6D5F82" w14:textId="1602A6E2" w:rsidR="00CC4310" w:rsidRPr="00D278CB" w:rsidRDefault="00CC4310" w:rsidP="00A63BB9">
      <w:pPr>
        <w:numPr>
          <w:ilvl w:val="0"/>
          <w:numId w:val="32"/>
        </w:numPr>
        <w:spacing w:after="60" w:line="300" w:lineRule="auto"/>
        <w:ind w:left="426" w:hanging="284"/>
        <w:jc w:val="both"/>
        <w:rPr>
          <w:color w:val="262626" w:themeColor="text1" w:themeTint="D9"/>
        </w:rPr>
      </w:pPr>
      <w:r w:rsidRPr="00D278CB">
        <w:rPr>
          <w:color w:val="262626" w:themeColor="text1" w:themeTint="D9"/>
        </w:rPr>
        <w:t>anche dopo la cooptazione del dott. ___________, la maggioranza dei componenti l</w:t>
      </w:r>
      <w:r w:rsidR="00516BDA" w:rsidRPr="00D278CB">
        <w:rPr>
          <w:color w:val="262626" w:themeColor="text1" w:themeTint="D9"/>
        </w:rPr>
        <w:t>’</w:t>
      </w:r>
      <w:r w:rsidRPr="00D278CB">
        <w:rPr>
          <w:color w:val="262626" w:themeColor="text1" w:themeTint="D9"/>
        </w:rPr>
        <w:t>organo di amministrazione è di espressione assembleare;</w:t>
      </w:r>
    </w:p>
    <w:p w14:paraId="61F5D37E" w14:textId="7F43B3BF" w:rsidR="00CC4310" w:rsidRPr="00D278CB" w:rsidRDefault="00CC4310" w:rsidP="00A63BB9">
      <w:pPr>
        <w:numPr>
          <w:ilvl w:val="0"/>
          <w:numId w:val="32"/>
        </w:numPr>
        <w:spacing w:after="60" w:line="300" w:lineRule="auto"/>
        <w:ind w:left="426" w:hanging="284"/>
        <w:jc w:val="both"/>
        <w:rPr>
          <w:color w:val="262626" w:themeColor="text1" w:themeTint="D9"/>
        </w:rPr>
      </w:pPr>
      <w:r w:rsidRPr="00D278CB">
        <w:rPr>
          <w:color w:val="262626" w:themeColor="text1" w:themeTint="D9"/>
        </w:rPr>
        <w:t>nell</w:t>
      </w:r>
      <w:r w:rsidR="00516BDA" w:rsidRPr="00D278CB">
        <w:rPr>
          <w:color w:val="262626" w:themeColor="text1" w:themeTint="D9"/>
        </w:rPr>
        <w:t>’</w:t>
      </w:r>
      <w:r w:rsidRPr="00D278CB">
        <w:rPr>
          <w:color w:val="262626" w:themeColor="text1" w:themeTint="D9"/>
        </w:rPr>
        <w:t>ordine del giorno del cda è prevista la nomina del nuovo amministratore per cooptazione;</w:t>
      </w:r>
    </w:p>
    <w:p w14:paraId="2EBF7DBD" w14:textId="40FDF55D" w:rsidR="00CC4310" w:rsidRPr="00D278CB" w:rsidRDefault="00CC4310" w:rsidP="00A63BB9">
      <w:pPr>
        <w:numPr>
          <w:ilvl w:val="0"/>
          <w:numId w:val="32"/>
        </w:numPr>
        <w:spacing w:after="60" w:line="300" w:lineRule="auto"/>
        <w:ind w:left="426" w:hanging="284"/>
        <w:jc w:val="both"/>
        <w:rPr>
          <w:color w:val="262626" w:themeColor="text1" w:themeTint="D9"/>
        </w:rPr>
      </w:pPr>
      <w:r w:rsidRPr="00D278CB">
        <w:rPr>
          <w:color w:val="262626" w:themeColor="text1" w:themeTint="D9"/>
        </w:rPr>
        <w:t>il Collegio</w:t>
      </w:r>
      <w:r w:rsidR="003E496A" w:rsidRPr="00D278CB">
        <w:rPr>
          <w:color w:val="262626" w:themeColor="text1" w:themeTint="D9"/>
        </w:rPr>
        <w:t xml:space="preserve"> sindacale</w:t>
      </w:r>
      <w:r w:rsidRPr="00D278CB">
        <w:rPr>
          <w:color w:val="262626" w:themeColor="text1" w:themeTint="D9"/>
        </w:rPr>
        <w:t xml:space="preserve"> ha acquisito:</w:t>
      </w:r>
    </w:p>
    <w:p w14:paraId="034783E5" w14:textId="77777777" w:rsidR="00CC4310" w:rsidRPr="00D278CB" w:rsidRDefault="00CC4310" w:rsidP="00A63BB9">
      <w:pPr>
        <w:pStyle w:val="Paragrafoelenco"/>
        <w:numPr>
          <w:ilvl w:val="1"/>
          <w:numId w:val="22"/>
        </w:numPr>
        <w:tabs>
          <w:tab w:val="clear" w:pos="1080"/>
          <w:tab w:val="num" w:pos="709"/>
        </w:tabs>
        <w:spacing w:after="60" w:line="300" w:lineRule="auto"/>
        <w:ind w:left="709" w:hanging="284"/>
        <w:contextualSpacing w:val="0"/>
        <w:jc w:val="both"/>
        <w:rPr>
          <w:color w:val="262626" w:themeColor="text1" w:themeTint="D9"/>
        </w:rPr>
      </w:pPr>
      <w:r w:rsidRPr="00D278CB">
        <w:rPr>
          <w:color w:val="262626" w:themeColor="text1" w:themeTint="D9"/>
        </w:rPr>
        <w:t xml:space="preserve">una dichiarazione del candidato amministratore attestante di non essere soggetto ad una causa di ineleggibilità e decadenza </w:t>
      </w:r>
      <w:r w:rsidRPr="00D278CB">
        <w:rPr>
          <w:i/>
          <w:iCs/>
          <w:color w:val="262626" w:themeColor="text1" w:themeTint="D9"/>
        </w:rPr>
        <w:t>ex</w:t>
      </w:r>
      <w:r w:rsidRPr="00D278CB">
        <w:rPr>
          <w:color w:val="262626" w:themeColor="text1" w:themeTint="D9"/>
        </w:rPr>
        <w:t xml:space="preserve"> art. 2382 c.c.;</w:t>
      </w:r>
    </w:p>
    <w:p w14:paraId="699B9F90" w14:textId="77777777" w:rsidR="00CC4310" w:rsidRPr="00D278CB" w:rsidRDefault="00CC4310" w:rsidP="00A63BB9">
      <w:pPr>
        <w:pStyle w:val="Paragrafoelenco"/>
        <w:numPr>
          <w:ilvl w:val="1"/>
          <w:numId w:val="22"/>
        </w:numPr>
        <w:tabs>
          <w:tab w:val="clear" w:pos="1080"/>
          <w:tab w:val="num" w:pos="709"/>
        </w:tabs>
        <w:spacing w:after="60" w:line="300" w:lineRule="auto"/>
        <w:ind w:left="709" w:hanging="284"/>
        <w:contextualSpacing w:val="0"/>
        <w:jc w:val="both"/>
        <w:rPr>
          <w:color w:val="262626" w:themeColor="text1" w:themeTint="D9"/>
        </w:rPr>
      </w:pPr>
      <w:r w:rsidRPr="00D278CB">
        <w:rPr>
          <w:rFonts w:cstheme="minorHAnsi"/>
          <w:color w:val="262626" w:themeColor="text1" w:themeTint="D9"/>
        </w:rPr>
        <w:t>[</w:t>
      </w:r>
      <w:r w:rsidRPr="00D278CB">
        <w:rPr>
          <w:i/>
          <w:iCs/>
          <w:color w:val="262626" w:themeColor="text1" w:themeTint="D9"/>
        </w:rPr>
        <w:t>eventualmente</w:t>
      </w:r>
      <w:r w:rsidRPr="00D278CB">
        <w:rPr>
          <w:color w:val="262626" w:themeColor="text1" w:themeTint="D9"/>
        </w:rPr>
        <w:t xml:space="preserve"> una dichiarazione del candidato in merito ai particolari requisiti di indipendenza o specifica qualificazione richiesta dallo statuto o da regolamenti interni</w:t>
      </w:r>
      <w:r w:rsidRPr="00D278CB">
        <w:rPr>
          <w:rFonts w:cstheme="minorHAnsi"/>
          <w:color w:val="262626" w:themeColor="text1" w:themeTint="D9"/>
        </w:rPr>
        <w:t>]</w:t>
      </w:r>
    </w:p>
    <w:p w14:paraId="12453A13" w14:textId="55E2B456" w:rsidR="00CC4310" w:rsidRPr="00D278CB" w:rsidRDefault="00CC4310" w:rsidP="00712570">
      <w:pPr>
        <w:spacing w:before="120" w:after="60" w:line="300" w:lineRule="auto"/>
        <w:jc w:val="both"/>
        <w:rPr>
          <w:color w:val="262626" w:themeColor="text1" w:themeTint="D9"/>
        </w:rPr>
      </w:pPr>
      <w:r w:rsidRPr="00D278CB">
        <w:rPr>
          <w:color w:val="262626" w:themeColor="text1" w:themeTint="D9"/>
        </w:rPr>
        <w:t xml:space="preserve">Tutto ciò premesso il </w:t>
      </w:r>
      <w:r w:rsidR="000A1AD4" w:rsidRPr="00D278CB">
        <w:rPr>
          <w:color w:val="262626" w:themeColor="text1" w:themeTint="D9"/>
        </w:rPr>
        <w:t>Collegio sindacale</w:t>
      </w:r>
      <w:r w:rsidRPr="00D278CB">
        <w:rPr>
          <w:color w:val="262626" w:themeColor="text1" w:themeTint="D9"/>
        </w:rPr>
        <w:t xml:space="preserve"> esamina </w:t>
      </w:r>
      <w:r w:rsidR="00943BD0" w:rsidRPr="00D278CB">
        <w:rPr>
          <w:color w:val="262626" w:themeColor="text1" w:themeTint="D9"/>
        </w:rPr>
        <w:t xml:space="preserve">il </w:t>
      </w:r>
      <w:r w:rsidR="00943BD0" w:rsidRPr="00D278CB">
        <w:rPr>
          <w:i/>
          <w:iCs/>
          <w:color w:val="262626" w:themeColor="text1" w:themeTint="D9"/>
        </w:rPr>
        <w:t xml:space="preserve">curriculum vitae, </w:t>
      </w:r>
      <w:r w:rsidRPr="00D278CB">
        <w:rPr>
          <w:color w:val="262626" w:themeColor="text1" w:themeTint="D9"/>
        </w:rPr>
        <w:t>l</w:t>
      </w:r>
      <w:r w:rsidR="00943BD0" w:rsidRPr="00D278CB">
        <w:rPr>
          <w:color w:val="262626" w:themeColor="text1" w:themeTint="D9"/>
        </w:rPr>
        <w:t>e</w:t>
      </w:r>
      <w:r w:rsidRPr="00D278CB">
        <w:rPr>
          <w:color w:val="262626" w:themeColor="text1" w:themeTint="D9"/>
        </w:rPr>
        <w:t xml:space="preserve"> qualific</w:t>
      </w:r>
      <w:r w:rsidR="00943BD0" w:rsidRPr="00D278CB">
        <w:rPr>
          <w:color w:val="262626" w:themeColor="text1" w:themeTint="D9"/>
        </w:rPr>
        <w:t>he</w:t>
      </w:r>
      <w:r w:rsidRPr="00D278CB">
        <w:rPr>
          <w:color w:val="262626" w:themeColor="text1" w:themeTint="D9"/>
        </w:rPr>
        <w:t xml:space="preserve"> e le esperienze maturate dal dott. ___________ messo a disposizione del Collegio medesimo e, dopo averne valutato i titoli e le esperienze, </w:t>
      </w:r>
      <w:r w:rsidR="00943BD0" w:rsidRPr="00D278CB">
        <w:rPr>
          <w:color w:val="262626" w:themeColor="text1" w:themeTint="D9"/>
        </w:rPr>
        <w:t xml:space="preserve">con maggiore attenzione </w:t>
      </w:r>
      <w:r w:rsidRPr="00D278CB">
        <w:rPr>
          <w:color w:val="262626" w:themeColor="text1" w:themeTint="D9"/>
        </w:rPr>
        <w:t>nel caso in cui il dimissionario sia un amministratore con deleghe operative</w:t>
      </w:r>
      <w:r w:rsidR="00943BD0" w:rsidRPr="00D278CB">
        <w:rPr>
          <w:color w:val="262626" w:themeColor="text1" w:themeTint="D9"/>
        </w:rPr>
        <w:t>,</w:t>
      </w:r>
      <w:r w:rsidRPr="00D278CB">
        <w:rPr>
          <w:color w:val="262626" w:themeColor="text1" w:themeTint="D9"/>
        </w:rPr>
        <w:t xml:space="preserve"> approva all</w:t>
      </w:r>
      <w:r w:rsidR="00516BDA" w:rsidRPr="00D278CB">
        <w:rPr>
          <w:color w:val="262626" w:themeColor="text1" w:themeTint="D9"/>
        </w:rPr>
        <w:t>’</w:t>
      </w:r>
      <w:r w:rsidRPr="00D278CB">
        <w:rPr>
          <w:color w:val="262626" w:themeColor="text1" w:themeTint="D9"/>
        </w:rPr>
        <w:t xml:space="preserve">unanimità (o a maggioranza dei suoi membri, </w:t>
      </w:r>
      <w:r w:rsidR="00943BD0" w:rsidRPr="00D278CB">
        <w:rPr>
          <w:color w:val="262626" w:themeColor="text1" w:themeTint="D9"/>
        </w:rPr>
        <w:t>con l</w:t>
      </w:r>
      <w:r w:rsidR="00516BDA" w:rsidRPr="00D278CB">
        <w:rPr>
          <w:color w:val="262626" w:themeColor="text1" w:themeTint="D9"/>
        </w:rPr>
        <w:t>’</w:t>
      </w:r>
      <w:r w:rsidR="00943BD0" w:rsidRPr="00D278CB">
        <w:rPr>
          <w:color w:val="262626" w:themeColor="text1" w:themeTint="D9"/>
        </w:rPr>
        <w:t>indicazione de</w:t>
      </w:r>
      <w:r w:rsidRPr="00D278CB">
        <w:rPr>
          <w:color w:val="262626" w:themeColor="text1" w:themeTint="D9"/>
        </w:rPr>
        <w:t>i sindaci che si sono espressi a favore o contro la nomina) la cooptazione del consigliere dott. ___________.</w:t>
      </w:r>
    </w:p>
    <w:p w14:paraId="04D19E75" w14:textId="77777777" w:rsidR="00CC4310" w:rsidRPr="00D278CB" w:rsidRDefault="00CC4310" w:rsidP="00CC4310">
      <w:pPr>
        <w:spacing w:after="60" w:line="300" w:lineRule="auto"/>
        <w:jc w:val="both"/>
        <w:rPr>
          <w:color w:val="262626" w:themeColor="text1" w:themeTint="D9"/>
        </w:rPr>
      </w:pPr>
      <w:r w:rsidRPr="00D278CB">
        <w:rPr>
          <w:color w:val="262626" w:themeColor="text1" w:themeTint="D9"/>
        </w:rPr>
        <w:t>[</w:t>
      </w:r>
      <w:r w:rsidRPr="00D278CB">
        <w:rPr>
          <w:i/>
          <w:iCs/>
          <w:color w:val="262626" w:themeColor="text1" w:themeTint="D9"/>
        </w:rPr>
        <w:t>Ovvero</w:t>
      </w:r>
      <w:r w:rsidRPr="00D278CB">
        <w:rPr>
          <w:color w:val="262626" w:themeColor="text1" w:themeTint="D9"/>
        </w:rPr>
        <w:t xml:space="preserve">: </w:t>
      </w:r>
    </w:p>
    <w:p w14:paraId="78B8A0C7" w14:textId="638B240F" w:rsidR="00CC4310" w:rsidRPr="00D278CB" w:rsidRDefault="00CC4310" w:rsidP="00712570">
      <w:pPr>
        <w:spacing w:before="120" w:after="60" w:line="300" w:lineRule="auto"/>
        <w:jc w:val="both"/>
        <w:rPr>
          <w:color w:val="262626" w:themeColor="text1" w:themeTint="D9"/>
        </w:rPr>
      </w:pPr>
      <w:r w:rsidRPr="00D278CB">
        <w:rPr>
          <w:color w:val="262626" w:themeColor="text1" w:themeTint="D9"/>
        </w:rPr>
        <w:t>si esprime negativamente all</w:t>
      </w:r>
      <w:r w:rsidR="00516BDA" w:rsidRPr="00D278CB">
        <w:rPr>
          <w:color w:val="262626" w:themeColor="text1" w:themeTint="D9"/>
        </w:rPr>
        <w:t>’</w:t>
      </w:r>
      <w:r w:rsidRPr="00D278CB">
        <w:rPr>
          <w:color w:val="262626" w:themeColor="text1" w:themeTint="D9"/>
        </w:rPr>
        <w:t>unanimità (</w:t>
      </w:r>
      <w:r w:rsidRPr="00D278CB">
        <w:rPr>
          <w:i/>
          <w:iCs/>
          <w:color w:val="262626" w:themeColor="text1" w:themeTint="D9"/>
        </w:rPr>
        <w:t>ovvero</w:t>
      </w:r>
      <w:r w:rsidRPr="00D278CB">
        <w:rPr>
          <w:color w:val="262626" w:themeColor="text1" w:themeTint="D9"/>
        </w:rPr>
        <w:t>: a maggioranza dei suoi componenti, con il dissenso di _______) in merito alla cooptazione del consigliere dott. ___________per i seguenti motivi ________ (</w:t>
      </w:r>
      <w:r w:rsidRPr="00D278CB">
        <w:rPr>
          <w:i/>
          <w:iCs/>
          <w:color w:val="262626" w:themeColor="text1" w:themeTint="D9"/>
        </w:rPr>
        <w:t>specificare le motivazioni</w:t>
      </w:r>
      <w:r w:rsidRPr="00D278CB">
        <w:rPr>
          <w:color w:val="262626" w:themeColor="text1" w:themeTint="D9"/>
        </w:rPr>
        <w:t>)].</w:t>
      </w:r>
    </w:p>
    <w:p w14:paraId="7F5303C9" w14:textId="706A0483" w:rsidR="00CC4310" w:rsidRPr="00D278CB" w:rsidRDefault="00943BD0" w:rsidP="00712570">
      <w:pPr>
        <w:spacing w:before="120" w:after="60" w:line="300" w:lineRule="auto"/>
        <w:jc w:val="both"/>
        <w:rPr>
          <w:bCs/>
          <w:color w:val="262626" w:themeColor="text1" w:themeTint="D9"/>
        </w:rPr>
      </w:pPr>
      <w:r w:rsidRPr="00D278CB">
        <w:rPr>
          <w:bCs/>
          <w:color w:val="262626" w:themeColor="text1" w:themeTint="D9"/>
        </w:rPr>
        <w:t>I</w:t>
      </w:r>
      <w:r w:rsidR="00CC4310" w:rsidRPr="00D278CB">
        <w:rPr>
          <w:bCs/>
          <w:color w:val="262626" w:themeColor="text1" w:themeTint="D9"/>
        </w:rPr>
        <w:t>l presente verbale è stato redatto sulla base delle annotazioni prese nel corso della riunione ed è approvato all</w:t>
      </w:r>
      <w:r w:rsidR="00516BDA" w:rsidRPr="00D278CB">
        <w:rPr>
          <w:bCs/>
          <w:color w:val="262626" w:themeColor="text1" w:themeTint="D9"/>
        </w:rPr>
        <w:t>’</w:t>
      </w:r>
      <w:r w:rsidR="00CC4310" w:rsidRPr="00D278CB">
        <w:rPr>
          <w:bCs/>
          <w:color w:val="262626" w:themeColor="text1" w:themeTint="D9"/>
        </w:rPr>
        <w:t>unanimità prima della sua trascrizione a libro]</w:t>
      </w:r>
    </w:p>
    <w:p w14:paraId="2EC542D0" w14:textId="77777777" w:rsidR="00CC4310" w:rsidRPr="00D278CB" w:rsidRDefault="00CC4310" w:rsidP="00CC4310">
      <w:pPr>
        <w:spacing w:after="60" w:line="300" w:lineRule="auto"/>
        <w:jc w:val="both"/>
        <w:rPr>
          <w:bCs/>
          <w:color w:val="262626" w:themeColor="text1" w:themeTint="D9"/>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8"/>
        <w:gridCol w:w="2912"/>
      </w:tblGrid>
      <w:tr w:rsidR="00D278CB" w:rsidRPr="00D278CB" w14:paraId="47B9DEAB" w14:textId="77777777" w:rsidTr="00BA7498">
        <w:tc>
          <w:tcPr>
            <w:tcW w:w="6771" w:type="dxa"/>
            <w:hideMark/>
          </w:tcPr>
          <w:p w14:paraId="60A0E4BA" w14:textId="77047058" w:rsidR="00CC4310" w:rsidRPr="00D278CB" w:rsidRDefault="00264E9F" w:rsidP="00BA7498">
            <w:pPr>
              <w:spacing w:after="60" w:line="300" w:lineRule="auto"/>
              <w:jc w:val="both"/>
              <w:rPr>
                <w:color w:val="262626" w:themeColor="text1" w:themeTint="D9"/>
              </w:rPr>
            </w:pPr>
            <w:r w:rsidRPr="00D278CB">
              <w:rPr>
                <w:i/>
                <w:iCs/>
                <w:color w:val="262626" w:themeColor="text1" w:themeTint="D9"/>
              </w:rPr>
              <w:t>Luogo, data</w:t>
            </w:r>
          </w:p>
        </w:tc>
        <w:tc>
          <w:tcPr>
            <w:tcW w:w="3007" w:type="dxa"/>
            <w:hideMark/>
          </w:tcPr>
          <w:p w14:paraId="17739222" w14:textId="617DA1E8" w:rsidR="00CC4310" w:rsidRPr="00D278CB" w:rsidRDefault="00CC4310" w:rsidP="00BA7498">
            <w:pPr>
              <w:spacing w:after="60" w:line="300" w:lineRule="auto"/>
              <w:jc w:val="both"/>
              <w:rPr>
                <w:color w:val="262626" w:themeColor="text1" w:themeTint="D9"/>
              </w:rPr>
            </w:pPr>
            <w:r w:rsidRPr="00D278CB">
              <w:rPr>
                <w:color w:val="262626" w:themeColor="text1" w:themeTint="D9"/>
              </w:rPr>
              <w:t xml:space="preserve">Il </w:t>
            </w:r>
            <w:r w:rsidR="000A1AD4" w:rsidRPr="00D278CB">
              <w:rPr>
                <w:color w:val="262626" w:themeColor="text1" w:themeTint="D9"/>
              </w:rPr>
              <w:t>Collegio sindacale</w:t>
            </w:r>
          </w:p>
        </w:tc>
      </w:tr>
      <w:tr w:rsidR="00D278CB" w:rsidRPr="00D278CB" w14:paraId="1EC500AB" w14:textId="77777777" w:rsidTr="00BA7498">
        <w:trPr>
          <w:trHeight w:val="567"/>
        </w:trPr>
        <w:tc>
          <w:tcPr>
            <w:tcW w:w="6771" w:type="dxa"/>
          </w:tcPr>
          <w:p w14:paraId="40A0286D" w14:textId="77777777" w:rsidR="00CC4310" w:rsidRPr="00D278CB" w:rsidRDefault="00CC4310" w:rsidP="00BA7498">
            <w:pPr>
              <w:spacing w:after="60" w:line="300" w:lineRule="auto"/>
              <w:jc w:val="both"/>
              <w:rPr>
                <w:color w:val="262626" w:themeColor="text1" w:themeTint="D9"/>
              </w:rPr>
            </w:pPr>
          </w:p>
        </w:tc>
        <w:tc>
          <w:tcPr>
            <w:tcW w:w="3007" w:type="dxa"/>
          </w:tcPr>
          <w:p w14:paraId="5B3BC36D" w14:textId="77777777" w:rsidR="00CC4310" w:rsidRPr="00D278CB" w:rsidRDefault="00CC4310" w:rsidP="00BA7498">
            <w:pPr>
              <w:spacing w:after="60" w:line="300" w:lineRule="auto"/>
              <w:jc w:val="both"/>
              <w:rPr>
                <w:color w:val="262626" w:themeColor="text1" w:themeTint="D9"/>
              </w:rPr>
            </w:pPr>
            <w:r w:rsidRPr="00D278CB">
              <w:rPr>
                <w:color w:val="262626" w:themeColor="text1" w:themeTint="D9"/>
              </w:rPr>
              <w:t>_________________</w:t>
            </w:r>
          </w:p>
        </w:tc>
      </w:tr>
      <w:tr w:rsidR="00D278CB" w:rsidRPr="00D278CB" w14:paraId="6D69BC2C" w14:textId="77777777" w:rsidTr="00BA7498">
        <w:trPr>
          <w:trHeight w:val="567"/>
        </w:trPr>
        <w:tc>
          <w:tcPr>
            <w:tcW w:w="6771" w:type="dxa"/>
          </w:tcPr>
          <w:p w14:paraId="06B77252" w14:textId="77777777" w:rsidR="00CC4310" w:rsidRPr="00D278CB" w:rsidRDefault="00CC4310" w:rsidP="00BA7498">
            <w:pPr>
              <w:spacing w:after="60" w:line="300" w:lineRule="auto"/>
              <w:jc w:val="both"/>
              <w:rPr>
                <w:color w:val="262626" w:themeColor="text1" w:themeTint="D9"/>
              </w:rPr>
            </w:pPr>
          </w:p>
        </w:tc>
        <w:tc>
          <w:tcPr>
            <w:tcW w:w="3007" w:type="dxa"/>
          </w:tcPr>
          <w:p w14:paraId="46A9713B" w14:textId="77777777" w:rsidR="00CC4310" w:rsidRPr="00D278CB" w:rsidRDefault="00CC4310" w:rsidP="00BA7498">
            <w:pPr>
              <w:spacing w:after="60" w:line="300" w:lineRule="auto"/>
              <w:jc w:val="both"/>
              <w:rPr>
                <w:color w:val="262626" w:themeColor="text1" w:themeTint="D9"/>
              </w:rPr>
            </w:pPr>
            <w:r w:rsidRPr="00D278CB">
              <w:rPr>
                <w:color w:val="262626" w:themeColor="text1" w:themeTint="D9"/>
              </w:rPr>
              <w:t>_________________</w:t>
            </w:r>
          </w:p>
        </w:tc>
      </w:tr>
      <w:tr w:rsidR="00CC4310" w:rsidRPr="00D278CB" w14:paraId="55439D08" w14:textId="77777777" w:rsidTr="00BA7498">
        <w:trPr>
          <w:trHeight w:val="567"/>
        </w:trPr>
        <w:tc>
          <w:tcPr>
            <w:tcW w:w="6771" w:type="dxa"/>
          </w:tcPr>
          <w:p w14:paraId="0C64D8BA" w14:textId="77777777" w:rsidR="00CC4310" w:rsidRPr="00D278CB" w:rsidRDefault="00CC4310" w:rsidP="00BA7498">
            <w:pPr>
              <w:spacing w:after="60" w:line="300" w:lineRule="auto"/>
              <w:jc w:val="both"/>
              <w:rPr>
                <w:color w:val="262626" w:themeColor="text1" w:themeTint="D9"/>
              </w:rPr>
            </w:pPr>
          </w:p>
        </w:tc>
        <w:tc>
          <w:tcPr>
            <w:tcW w:w="3007" w:type="dxa"/>
          </w:tcPr>
          <w:p w14:paraId="13DB0B0D" w14:textId="77777777" w:rsidR="00CC4310" w:rsidRPr="00D278CB" w:rsidRDefault="00CC4310" w:rsidP="00BA7498">
            <w:pPr>
              <w:spacing w:after="60" w:line="300" w:lineRule="auto"/>
              <w:jc w:val="both"/>
              <w:rPr>
                <w:color w:val="262626" w:themeColor="text1" w:themeTint="D9"/>
              </w:rPr>
            </w:pPr>
            <w:r w:rsidRPr="00D278CB">
              <w:rPr>
                <w:color w:val="262626" w:themeColor="text1" w:themeTint="D9"/>
              </w:rPr>
              <w:t>_________________</w:t>
            </w:r>
          </w:p>
        </w:tc>
      </w:tr>
    </w:tbl>
    <w:p w14:paraId="56F0C5C9" w14:textId="77777777" w:rsidR="00CC4310" w:rsidRPr="00D278CB" w:rsidRDefault="00CC4310" w:rsidP="00CC4310">
      <w:pPr>
        <w:rPr>
          <w:color w:val="262626" w:themeColor="text1" w:themeTint="D9"/>
        </w:rPr>
        <w:sectPr w:rsidR="00CC4310" w:rsidRPr="00D278CB" w:rsidSect="00712570">
          <w:pgSz w:w="11906" w:h="16838"/>
          <w:pgMar w:top="1985" w:right="1418" w:bottom="1418" w:left="1418" w:header="709" w:footer="709" w:gutter="0"/>
          <w:cols w:space="708"/>
          <w:docGrid w:linePitch="360"/>
        </w:sectPr>
      </w:pPr>
    </w:p>
    <w:p w14:paraId="67EC6EFF" w14:textId="11350441" w:rsidR="00CC4310" w:rsidRPr="002D7043" w:rsidRDefault="00197E6F" w:rsidP="00B44ED6">
      <w:pPr>
        <w:pStyle w:val="Titolo1"/>
        <w:numPr>
          <w:ilvl w:val="0"/>
          <w:numId w:val="153"/>
        </w:numPr>
        <w:ind w:left="709" w:hanging="709"/>
      </w:pPr>
      <w:bookmarkStart w:id="206" w:name="_Toc445134821"/>
      <w:bookmarkStart w:id="207" w:name="_Toc77320275"/>
      <w:bookmarkStart w:id="208" w:name="_Toc77341084"/>
      <w:bookmarkStart w:id="209" w:name="_Toc77777993"/>
      <w:bookmarkStart w:id="210" w:name="_Toc214451380"/>
      <w:bookmarkStart w:id="211" w:name="_Toc214873804"/>
      <w:r w:rsidRPr="00640AAC">
        <w:lastRenderedPageBreak/>
        <w:t>Verbale relativo alla proposta motivata, con valutazione, per il conferimento dell</w:t>
      </w:r>
      <w:r w:rsidR="00516BDA">
        <w:t>’</w:t>
      </w:r>
      <w:r w:rsidRPr="00640AAC">
        <w:t>incarico di revisione legale dei conti ai sensi dell</w:t>
      </w:r>
      <w:r w:rsidR="00516BDA">
        <w:t>’</w:t>
      </w:r>
      <w:r w:rsidRPr="00640AAC">
        <w:t>art. 13, co. 1, d.lgs. 27 gennaio 2010, n. 39</w:t>
      </w:r>
      <w:bookmarkEnd w:id="206"/>
      <w:r w:rsidRPr="00640AAC">
        <w:t xml:space="preserve"> (anche in presenza di unico offerente)</w:t>
      </w:r>
      <w:bookmarkEnd w:id="207"/>
      <w:bookmarkEnd w:id="208"/>
      <w:bookmarkEnd w:id="209"/>
      <w:bookmarkEnd w:id="210"/>
      <w:bookmarkEnd w:id="211"/>
      <w:r w:rsidRPr="00640AAC">
        <w:t xml:space="preserve"> </w:t>
      </w:r>
    </w:p>
    <w:p w14:paraId="7FAAB375" w14:textId="77777777" w:rsidR="00CC4310" w:rsidRPr="00D278CB" w:rsidRDefault="00CC4310" w:rsidP="00CC4310">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 xml:space="preserve">In data </w:t>
      </w:r>
      <w:r w:rsidRPr="00D278CB">
        <w:rPr>
          <w:rFonts w:ascii="Calibri" w:eastAsia="Calibri" w:hAnsi="Calibri" w:cs="Times New Roman"/>
          <w:bCs/>
          <w:color w:val="262626" w:themeColor="text1" w:themeTint="D9"/>
        </w:rPr>
        <w:t>__/__/_____</w:t>
      </w:r>
      <w:r w:rsidRPr="00D278CB">
        <w:rPr>
          <w:rFonts w:ascii="Calibri" w:eastAsia="Calibri" w:hAnsi="Calibri" w:cs="Times New Roman"/>
          <w:color w:val="262626" w:themeColor="text1" w:themeTint="D9"/>
        </w:rPr>
        <w:t>, alle ore __: __, presso [</w:t>
      </w:r>
      <w:r w:rsidRPr="00D278CB">
        <w:rPr>
          <w:rFonts w:ascii="Calibri" w:eastAsia="Calibri" w:hAnsi="Calibri" w:cs="Times New Roman"/>
          <w:i/>
          <w:color w:val="262626" w:themeColor="text1" w:themeTint="D9"/>
        </w:rPr>
        <w:t>la sede/gli uffici amministrativi della società</w:t>
      </w:r>
      <w:bookmarkStart w:id="212" w:name="_Hlk72130416"/>
      <w:r w:rsidRPr="00D278CB">
        <w:rPr>
          <w:rFonts w:ascii="Calibri" w:eastAsia="Calibri" w:hAnsi="Calibri" w:cs="Times New Roman"/>
          <w:color w:val="262626" w:themeColor="text1" w:themeTint="D9"/>
        </w:rPr>
        <w:t xml:space="preserve">] </w:t>
      </w:r>
      <w:bookmarkEnd w:id="212"/>
      <w:r w:rsidRPr="00D278CB">
        <w:rPr>
          <w:rFonts w:ascii="Calibri" w:eastAsia="Calibri" w:hAnsi="Calibri" w:cs="Times New Roman"/>
          <w:color w:val="262626" w:themeColor="text1" w:themeTint="D9"/>
        </w:rPr>
        <w:t xml:space="preserve">_______________, in _____________ via/piazza _________, </w:t>
      </w:r>
    </w:p>
    <w:p w14:paraId="52B37AF3" w14:textId="3D6C9964" w:rsidR="00CC4310" w:rsidRPr="00D278CB" w:rsidRDefault="00CC4310" w:rsidP="00CC4310">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 xml:space="preserve">si è riunito </w:t>
      </w:r>
      <w:bookmarkStart w:id="213" w:name="_Hlk71984790"/>
      <w:r w:rsidRPr="00D278CB">
        <w:rPr>
          <w:rFonts w:ascii="Calibri" w:eastAsia="Calibri" w:hAnsi="Calibri" w:cs="Times New Roman"/>
          <w:color w:val="262626" w:themeColor="text1" w:themeTint="D9"/>
        </w:rPr>
        <w:t>[</w:t>
      </w:r>
      <w:r w:rsidRPr="00D278CB">
        <w:rPr>
          <w:rFonts w:ascii="Calibri" w:eastAsia="Calibri" w:hAnsi="Calibri" w:cs="Times New Roman"/>
          <w:i/>
          <w:iCs/>
          <w:color w:val="262626" w:themeColor="text1" w:themeTint="D9"/>
        </w:rPr>
        <w:t>specificare:</w:t>
      </w:r>
      <w:r w:rsidRPr="00D278CB">
        <w:rPr>
          <w:rFonts w:ascii="Calibri" w:eastAsia="Calibri" w:hAnsi="Calibri" w:cs="Times New Roman"/>
          <w:color w:val="262626" w:themeColor="text1" w:themeTint="D9"/>
        </w:rPr>
        <w:t xml:space="preserve"> in video-audio conferenza, avendo la possibilità ogni partecipante di ricevere e inviare documenti ed essendo consentita tale modalità dall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 xml:space="preserve">art. … dello Statuto], il </w:t>
      </w:r>
      <w:r w:rsidR="000A1AD4" w:rsidRPr="00D278CB">
        <w:rPr>
          <w:rFonts w:ascii="Calibri" w:eastAsia="Calibri" w:hAnsi="Calibri" w:cs="Times New Roman"/>
          <w:color w:val="262626" w:themeColor="text1" w:themeTint="D9"/>
        </w:rPr>
        <w:t>Collegio sindacale</w:t>
      </w:r>
      <w:r w:rsidRPr="00D278CB">
        <w:rPr>
          <w:rFonts w:ascii="Calibri" w:eastAsia="Calibri" w:hAnsi="Calibri" w:cs="Times New Roman"/>
          <w:color w:val="262626" w:themeColor="text1" w:themeTint="D9"/>
        </w:rPr>
        <w:t xml:space="preserve"> </w:t>
      </w:r>
      <w:bookmarkEnd w:id="213"/>
      <w:r w:rsidRPr="00D278CB">
        <w:rPr>
          <w:rFonts w:ascii="Calibri" w:eastAsia="Calibri" w:hAnsi="Calibri" w:cs="Times New Roman"/>
          <w:color w:val="262626" w:themeColor="text1" w:themeTint="D9"/>
        </w:rPr>
        <w:t>nelle persone di:</w:t>
      </w:r>
    </w:p>
    <w:p w14:paraId="4A80A866" w14:textId="55EA37B9" w:rsidR="00CC4310" w:rsidRPr="00D278CB" w:rsidRDefault="00CC4310" w:rsidP="00CC4310">
      <w:pPr>
        <w:spacing w:after="60" w:line="300" w:lineRule="auto"/>
        <w:ind w:left="708"/>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 xml:space="preserve">dott. _____________________________, </w:t>
      </w:r>
      <w:r w:rsidR="008D0F64" w:rsidRPr="00D278CB">
        <w:rPr>
          <w:rFonts w:ascii="Calibri" w:eastAsia="Calibri" w:hAnsi="Calibri" w:cs="Times New Roman"/>
          <w:color w:val="262626" w:themeColor="text1" w:themeTint="D9"/>
        </w:rPr>
        <w:t>presidente</w:t>
      </w:r>
      <w:r w:rsidRPr="00D278CB">
        <w:rPr>
          <w:rFonts w:ascii="Calibri" w:eastAsia="Calibri" w:hAnsi="Calibri" w:cs="Times New Roman"/>
          <w:color w:val="262626" w:themeColor="text1" w:themeTint="D9"/>
        </w:rPr>
        <w:t xml:space="preserve"> del </w:t>
      </w:r>
      <w:r w:rsidR="000A1AD4" w:rsidRPr="00D278CB">
        <w:rPr>
          <w:rFonts w:ascii="Calibri" w:eastAsia="Calibri" w:hAnsi="Calibri" w:cs="Times New Roman"/>
          <w:color w:val="262626" w:themeColor="text1" w:themeTint="D9"/>
        </w:rPr>
        <w:t>Collegio sindacale</w:t>
      </w:r>
      <w:r w:rsidRPr="00D278CB">
        <w:rPr>
          <w:rFonts w:ascii="Calibri" w:eastAsia="Calibri" w:hAnsi="Calibri" w:cs="Times New Roman"/>
          <w:color w:val="262626" w:themeColor="text1" w:themeTint="D9"/>
        </w:rPr>
        <w:t>;</w:t>
      </w:r>
    </w:p>
    <w:p w14:paraId="44C92F04" w14:textId="77777777" w:rsidR="00CC4310" w:rsidRPr="00D278CB" w:rsidRDefault="00CC4310" w:rsidP="00CC4310">
      <w:pPr>
        <w:spacing w:after="60" w:line="300" w:lineRule="auto"/>
        <w:ind w:left="708"/>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dott. _____________________________, sindaco effettivo;</w:t>
      </w:r>
    </w:p>
    <w:p w14:paraId="751D7DBF" w14:textId="77777777" w:rsidR="00CC4310" w:rsidRPr="00D278CB" w:rsidRDefault="00CC4310" w:rsidP="00CC4310">
      <w:pPr>
        <w:spacing w:after="60" w:line="300" w:lineRule="auto"/>
        <w:ind w:left="708"/>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dott. _____________________________, sindaco effettivo,</w:t>
      </w:r>
    </w:p>
    <w:p w14:paraId="076E0BAA" w14:textId="37AC6AA6" w:rsidR="00CC4310" w:rsidRPr="00D278CB" w:rsidRDefault="00CC4310" w:rsidP="00712570">
      <w:pPr>
        <w:spacing w:before="120"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per procedere all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esame delle offerte pervenute per 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assunzione dell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incarico di revisione e deliberare sulla proposta motivata, ai sensi dell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 xml:space="preserve">art. 13, co. 1, </w:t>
      </w:r>
      <w:r w:rsidR="003E1F62" w:rsidRPr="00D278CB">
        <w:rPr>
          <w:rFonts w:ascii="Calibri" w:eastAsia="Calibri" w:hAnsi="Calibri" w:cs="Times New Roman"/>
          <w:color w:val="262626" w:themeColor="text1" w:themeTint="D9"/>
        </w:rPr>
        <w:t>d</w:t>
      </w:r>
      <w:r w:rsidRPr="00D278CB">
        <w:rPr>
          <w:rFonts w:ascii="Calibri" w:eastAsia="Calibri" w:hAnsi="Calibri" w:cs="Times New Roman"/>
          <w:color w:val="262626" w:themeColor="text1" w:themeTint="D9"/>
        </w:rPr>
        <w:t>.lgs. 27 gennaio 2010, n. 39.</w:t>
      </w:r>
    </w:p>
    <w:p w14:paraId="528E63D5" w14:textId="77777777" w:rsidR="00CC4310" w:rsidRPr="00D278CB" w:rsidRDefault="00CC4310" w:rsidP="00CC4310">
      <w:pPr>
        <w:spacing w:after="60" w:line="300" w:lineRule="auto"/>
        <w:jc w:val="both"/>
        <w:rPr>
          <w:color w:val="262626" w:themeColor="text1" w:themeTint="D9"/>
        </w:rPr>
      </w:pPr>
      <w:r w:rsidRPr="00D278CB">
        <w:rPr>
          <w:color w:val="262626" w:themeColor="text1" w:themeTint="D9"/>
        </w:rPr>
        <w:t>[se da remoto:</w:t>
      </w:r>
    </w:p>
    <w:p w14:paraId="3B98BF37" w14:textId="601D9F07" w:rsidR="00CC4310" w:rsidRPr="00D278CB" w:rsidRDefault="00CC4310" w:rsidP="00CC4310">
      <w:pPr>
        <w:spacing w:after="60" w:line="300" w:lineRule="auto"/>
        <w:jc w:val="both"/>
        <w:rPr>
          <w:color w:val="262626" w:themeColor="text1" w:themeTint="D9"/>
        </w:rPr>
      </w:pPr>
      <w:r w:rsidRPr="00D278CB">
        <w:rPr>
          <w:color w:val="262626" w:themeColor="text1" w:themeTint="D9"/>
        </w:rPr>
        <w:t xml:space="preserve">Il </w:t>
      </w:r>
      <w:r w:rsidR="008D0F64" w:rsidRPr="00D278CB">
        <w:rPr>
          <w:color w:val="262626" w:themeColor="text1" w:themeTint="D9"/>
        </w:rPr>
        <w:t>presidente</w:t>
      </w:r>
      <w:r w:rsidRPr="00D278CB">
        <w:rPr>
          <w:color w:val="262626" w:themeColor="text1" w:themeTint="D9"/>
        </w:rPr>
        <w:t xml:space="preserve"> del </w:t>
      </w:r>
      <w:r w:rsidR="000A1AD4" w:rsidRPr="00D278CB">
        <w:rPr>
          <w:color w:val="262626" w:themeColor="text1" w:themeTint="D9"/>
        </w:rPr>
        <w:t>Collegio sindacale</w:t>
      </w:r>
      <w:r w:rsidRPr="00D278CB">
        <w:rPr>
          <w:color w:val="262626" w:themeColor="text1" w:themeTint="D9"/>
        </w:rPr>
        <w:t xml:space="preserve"> rileva che il sistema di </w:t>
      </w:r>
      <w:r w:rsidR="001104D0">
        <w:rPr>
          <w:color w:val="262626" w:themeColor="text1" w:themeTint="D9"/>
        </w:rPr>
        <w:t>video-</w:t>
      </w:r>
      <w:proofErr w:type="spellStart"/>
      <w:r w:rsidR="001104D0">
        <w:rPr>
          <w:color w:val="262626" w:themeColor="text1" w:themeTint="D9"/>
        </w:rPr>
        <w:t>audio</w:t>
      </w:r>
      <w:r w:rsidRPr="00D278CB">
        <w:rPr>
          <w:color w:val="262626" w:themeColor="text1" w:themeTint="D9"/>
        </w:rPr>
        <w:t>conferenza</w:t>
      </w:r>
      <w:proofErr w:type="spellEnd"/>
      <w:r w:rsidRPr="00D278CB">
        <w:rPr>
          <w:color w:val="262626" w:themeColor="text1" w:themeTint="D9"/>
        </w:rPr>
        <w:t xml:space="preserve"> utilizzato consente:</w:t>
      </w:r>
    </w:p>
    <w:p w14:paraId="6DEC7CD7" w14:textId="55C146AE" w:rsidR="00CC4310" w:rsidRPr="00D278CB" w:rsidRDefault="00CC4310" w:rsidP="00B44ED6">
      <w:pPr>
        <w:pStyle w:val="Paragrafoelenco"/>
        <w:numPr>
          <w:ilvl w:val="0"/>
          <w:numId w:val="94"/>
        </w:numPr>
        <w:spacing w:after="60" w:line="300" w:lineRule="auto"/>
        <w:ind w:left="426" w:hanging="284"/>
        <w:contextualSpacing w:val="0"/>
        <w:jc w:val="both"/>
        <w:rPr>
          <w:color w:val="262626" w:themeColor="text1" w:themeTint="D9"/>
        </w:rPr>
      </w:pPr>
      <w:r w:rsidRPr="00D278CB">
        <w:rPr>
          <w:color w:val="262626" w:themeColor="text1" w:themeTint="D9"/>
        </w:rPr>
        <w:t xml:space="preserve">a esso </w:t>
      </w:r>
      <w:r w:rsidR="008D0F64" w:rsidRPr="00D278CB">
        <w:rPr>
          <w:color w:val="262626" w:themeColor="text1" w:themeTint="D9"/>
        </w:rPr>
        <w:t>presidente</w:t>
      </w:r>
      <w:r w:rsidRPr="00D278CB">
        <w:rPr>
          <w:color w:val="262626" w:themeColor="text1" w:themeTint="D9"/>
        </w:rPr>
        <w:t xml:space="preserve"> di accertare inequivocabilmente l</w:t>
      </w:r>
      <w:r w:rsidR="00516BDA" w:rsidRPr="00D278CB">
        <w:rPr>
          <w:color w:val="262626" w:themeColor="text1" w:themeTint="D9"/>
        </w:rPr>
        <w:t>’</w:t>
      </w:r>
      <w:r w:rsidRPr="00D278CB">
        <w:rPr>
          <w:color w:val="262626" w:themeColor="text1" w:themeTint="D9"/>
        </w:rPr>
        <w:t>identità e la legittimazione degli intervenuti e di regolare lo svolgimento dell</w:t>
      </w:r>
      <w:r w:rsidR="00516BDA" w:rsidRPr="00D278CB">
        <w:rPr>
          <w:color w:val="262626" w:themeColor="text1" w:themeTint="D9"/>
        </w:rPr>
        <w:t>’</w:t>
      </w:r>
      <w:r w:rsidRPr="00D278CB">
        <w:rPr>
          <w:color w:val="262626" w:themeColor="text1" w:themeTint="D9"/>
        </w:rPr>
        <w:t>adunanza;</w:t>
      </w:r>
    </w:p>
    <w:p w14:paraId="247E3879" w14:textId="77777777" w:rsidR="00CC4310" w:rsidRPr="00D278CB" w:rsidRDefault="00CC4310" w:rsidP="00B44ED6">
      <w:pPr>
        <w:pStyle w:val="Paragrafoelenco"/>
        <w:numPr>
          <w:ilvl w:val="0"/>
          <w:numId w:val="94"/>
        </w:numPr>
        <w:spacing w:after="60" w:line="300" w:lineRule="auto"/>
        <w:ind w:left="426" w:hanging="284"/>
        <w:contextualSpacing w:val="0"/>
        <w:jc w:val="both"/>
        <w:rPr>
          <w:color w:val="262626" w:themeColor="text1" w:themeTint="D9"/>
        </w:rPr>
      </w:pPr>
      <w:r w:rsidRPr="00D278CB">
        <w:rPr>
          <w:color w:val="262626" w:themeColor="text1" w:themeTint="D9"/>
        </w:rPr>
        <w:t>al sindaco effettivo ………………, in qualità di soggetto verbalizzante, di percepire adeguatamente gli eventi oggetto di verbalizzazione;</w:t>
      </w:r>
    </w:p>
    <w:p w14:paraId="194930E2" w14:textId="01137946" w:rsidR="00CC4310" w:rsidRPr="00D278CB" w:rsidRDefault="00CC4310" w:rsidP="00B44ED6">
      <w:pPr>
        <w:pStyle w:val="Paragrafoelenco"/>
        <w:numPr>
          <w:ilvl w:val="0"/>
          <w:numId w:val="94"/>
        </w:numPr>
        <w:spacing w:after="60" w:line="300" w:lineRule="auto"/>
        <w:ind w:left="426" w:hanging="284"/>
        <w:contextualSpacing w:val="0"/>
        <w:jc w:val="both"/>
        <w:rPr>
          <w:color w:val="262626" w:themeColor="text1" w:themeTint="D9"/>
        </w:rPr>
      </w:pPr>
      <w:r w:rsidRPr="00D278CB">
        <w:rPr>
          <w:color w:val="262626" w:themeColor="text1" w:themeTint="D9"/>
        </w:rPr>
        <w:t>agli intervenuti di partecipare in tempo reale alla discussione e alla votazione simultanea in ordine agli argomenti all</w:t>
      </w:r>
      <w:r w:rsidR="00516BDA" w:rsidRPr="00D278CB">
        <w:rPr>
          <w:color w:val="262626" w:themeColor="text1" w:themeTint="D9"/>
        </w:rPr>
        <w:t>’</w:t>
      </w:r>
      <w:r w:rsidRPr="00D278CB">
        <w:rPr>
          <w:color w:val="262626" w:themeColor="text1" w:themeTint="D9"/>
        </w:rPr>
        <w:t>ordine del giorno, nonché di visionare, ricevere o trasmettere documenti;</w:t>
      </w:r>
    </w:p>
    <w:p w14:paraId="27E5070D" w14:textId="77777777" w:rsidR="00CC4310" w:rsidRPr="00D278CB" w:rsidRDefault="00CC4310" w:rsidP="00712570">
      <w:pPr>
        <w:spacing w:before="120" w:after="60" w:line="300" w:lineRule="auto"/>
        <w:jc w:val="both"/>
        <w:rPr>
          <w:color w:val="262626" w:themeColor="text1" w:themeTint="D9"/>
        </w:rPr>
      </w:pPr>
      <w:r w:rsidRPr="00D278CB">
        <w:rPr>
          <w:color w:val="262626" w:themeColor="text1" w:themeTint="D9"/>
        </w:rPr>
        <w:t xml:space="preserve">con </w:t>
      </w:r>
      <w:r w:rsidRPr="00D278CB">
        <w:rPr>
          <w:rFonts w:ascii="Calibri" w:eastAsia="Calibri" w:hAnsi="Calibri" w:cs="Times New Roman"/>
          <w:color w:val="262626" w:themeColor="text1" w:themeTint="D9"/>
        </w:rPr>
        <w:t>comunicazione</w:t>
      </w:r>
      <w:r w:rsidRPr="00D278CB">
        <w:rPr>
          <w:color w:val="262626" w:themeColor="text1" w:themeTint="D9"/>
        </w:rPr>
        <w:t xml:space="preserve"> in data ……………. il/la signor/a ……………………. ha reso note le modalità di collegamento].</w:t>
      </w:r>
    </w:p>
    <w:p w14:paraId="7D473AF8" w14:textId="77777777" w:rsidR="00CC4310" w:rsidRPr="00D278CB" w:rsidRDefault="00CC4310" w:rsidP="00CC4310">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Sono altresì presenti [</w:t>
      </w:r>
      <w:r w:rsidRPr="00D278CB">
        <w:rPr>
          <w:rFonts w:ascii="Calibri" w:eastAsia="Calibri" w:hAnsi="Calibri" w:cs="Times New Roman"/>
          <w:i/>
          <w:iCs/>
          <w:color w:val="262626" w:themeColor="text1" w:themeTint="D9"/>
        </w:rPr>
        <w:t>ovvero</w:t>
      </w:r>
      <w:r w:rsidRPr="00D278CB">
        <w:rPr>
          <w:rFonts w:ascii="Calibri" w:eastAsia="Calibri" w:hAnsi="Calibri" w:cs="Times New Roman"/>
          <w:color w:val="262626" w:themeColor="text1" w:themeTint="D9"/>
        </w:rPr>
        <w:t>: collegati]:</w:t>
      </w:r>
    </w:p>
    <w:p w14:paraId="30AE49EF" w14:textId="77777777" w:rsidR="00CC4310" w:rsidRPr="00D278CB" w:rsidRDefault="00CC4310" w:rsidP="00CC4310">
      <w:pPr>
        <w:spacing w:after="60" w:line="300" w:lineRule="auto"/>
        <w:ind w:left="708"/>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_______________, in qualità di _______________;</w:t>
      </w:r>
    </w:p>
    <w:p w14:paraId="295729D2" w14:textId="77777777" w:rsidR="00CC4310" w:rsidRPr="00D278CB" w:rsidRDefault="00CC4310" w:rsidP="00CC4310">
      <w:pPr>
        <w:spacing w:after="60" w:line="300" w:lineRule="auto"/>
        <w:ind w:left="708"/>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_______________, con funzione di ____________.</w:t>
      </w:r>
    </w:p>
    <w:p w14:paraId="0FEC2885" w14:textId="622DDF76" w:rsidR="00CC4310" w:rsidRPr="00D278CB" w:rsidRDefault="00CC4310" w:rsidP="00712570">
      <w:pPr>
        <w:spacing w:before="240" w:after="240" w:line="300" w:lineRule="auto"/>
        <w:ind w:left="1418" w:firstLine="709"/>
        <w:jc w:val="both"/>
        <w:rPr>
          <w:rFonts w:ascii="Calibri" w:eastAsia="Calibri" w:hAnsi="Calibri" w:cs="Times New Roman"/>
          <w:color w:val="262626" w:themeColor="text1" w:themeTint="D9"/>
        </w:rPr>
      </w:pPr>
      <w:bookmarkStart w:id="214" w:name="_Hlk181633894"/>
      <w:r w:rsidRPr="00D278CB">
        <w:rPr>
          <w:rFonts w:ascii="Calibri" w:eastAsia="Calibri" w:hAnsi="Calibri" w:cs="Times New Roman"/>
          <w:color w:val="262626" w:themeColor="text1" w:themeTint="D9"/>
        </w:rPr>
        <w:t>[</w:t>
      </w:r>
      <w:r w:rsidRPr="00D278CB">
        <w:rPr>
          <w:rFonts w:ascii="Calibri" w:eastAsia="Calibri" w:hAnsi="Calibri" w:cs="Times New Roman"/>
          <w:b/>
          <w:bCs/>
          <w:i/>
          <w:iCs/>
          <w:color w:val="262626" w:themeColor="text1" w:themeTint="D9"/>
        </w:rPr>
        <w:t>In caso di naturale scadenza del mandato del revisore</w:t>
      </w:r>
      <w:r w:rsidRPr="00D278CB">
        <w:rPr>
          <w:rFonts w:ascii="Calibri" w:eastAsia="Calibri" w:hAnsi="Calibri" w:cs="Times New Roman"/>
          <w:color w:val="262626" w:themeColor="text1" w:themeTint="D9"/>
        </w:rPr>
        <w:t>]</w:t>
      </w:r>
    </w:p>
    <w:p w14:paraId="71DB37E0" w14:textId="1F0690D6" w:rsidR="00CC4310" w:rsidRPr="00D278CB" w:rsidRDefault="00CC4310" w:rsidP="00712570">
      <w:pPr>
        <w:spacing w:before="120"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 xml:space="preserve">Il </w:t>
      </w:r>
      <w:r w:rsidR="000A1AD4" w:rsidRPr="00D278CB">
        <w:rPr>
          <w:rFonts w:ascii="Calibri" w:eastAsia="Calibri" w:hAnsi="Calibri" w:cs="Times New Roman"/>
          <w:color w:val="262626" w:themeColor="text1" w:themeTint="D9"/>
        </w:rPr>
        <w:t>Collegio sindacale</w:t>
      </w:r>
      <w:r w:rsidRPr="00D278CB">
        <w:rPr>
          <w:rFonts w:ascii="Calibri" w:eastAsia="Calibri" w:hAnsi="Calibri" w:cs="Times New Roman"/>
          <w:color w:val="262626" w:themeColor="text1" w:themeTint="D9"/>
        </w:rPr>
        <w:t xml:space="preserve"> rammenta che con la prossima Assemblea annuale, convocata per 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approvazione del bilancio d</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esercizio chiuso al 31 dicembre 202X, viene a naturale scadenza il mandato conferito al revisore legale dei conti …………………………… (società di revisione, revisore legale); 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Assemblea, quindi, tra 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altro, dovrà deliberare in merito.</w:t>
      </w:r>
    </w:p>
    <w:p w14:paraId="01FB8A1C" w14:textId="77226A70" w:rsidR="00CC4310" w:rsidRPr="00D278CB" w:rsidRDefault="00CC4310" w:rsidP="00712570">
      <w:pPr>
        <w:spacing w:before="120" w:after="60" w:line="300" w:lineRule="auto"/>
        <w:jc w:val="both"/>
        <w:rPr>
          <w:rFonts w:ascii="Calibri" w:eastAsia="Calibri" w:hAnsi="Calibri" w:cs="Times New Roman"/>
          <w:color w:val="262626" w:themeColor="text1" w:themeTint="D9"/>
        </w:rPr>
      </w:pPr>
      <w:bookmarkStart w:id="215" w:name="_Hlk178071320"/>
      <w:r w:rsidRPr="00D278CB">
        <w:rPr>
          <w:rFonts w:ascii="Calibri" w:eastAsia="Calibri" w:hAnsi="Calibri" w:cs="Times New Roman"/>
          <w:color w:val="262626" w:themeColor="text1" w:themeTint="D9"/>
        </w:rPr>
        <w:lastRenderedPageBreak/>
        <w:t xml:space="preserve">Pertanto, il </w:t>
      </w:r>
      <w:r w:rsidR="000A1AD4" w:rsidRPr="00D278CB">
        <w:rPr>
          <w:rFonts w:ascii="Calibri" w:eastAsia="Calibri" w:hAnsi="Calibri" w:cs="Times New Roman"/>
          <w:color w:val="262626" w:themeColor="text1" w:themeTint="D9"/>
        </w:rPr>
        <w:t>Collegio sindacale</w:t>
      </w:r>
      <w:r w:rsidRPr="00D278CB">
        <w:rPr>
          <w:rFonts w:ascii="Calibri" w:eastAsia="Calibri" w:hAnsi="Calibri" w:cs="Times New Roman"/>
          <w:color w:val="262626" w:themeColor="text1" w:themeTint="D9"/>
        </w:rPr>
        <w:t xml:space="preserve"> si è riunito per esaminare le offerte pervenute per 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assunzione dell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 xml:space="preserve">incarico di revisione sulla base delle indicazioni formulate dalla </w:t>
      </w:r>
      <w:r w:rsidRPr="00D278CB">
        <w:rPr>
          <w:rFonts w:eastAsia="Calibri" w:cs="Times New Roman"/>
          <w:color w:val="262626" w:themeColor="text1" w:themeTint="D9"/>
        </w:rPr>
        <w:t>Norma 8.2</w:t>
      </w:r>
      <w:r w:rsidR="00A6684D">
        <w:rPr>
          <w:rFonts w:eastAsia="Calibri" w:cs="Times New Roman"/>
          <w:color w:val="262626" w:themeColor="text1" w:themeTint="D9"/>
        </w:rPr>
        <w:t>.</w:t>
      </w:r>
      <w:r w:rsidRPr="00D278CB">
        <w:rPr>
          <w:rFonts w:ascii="Calibri" w:eastAsia="Calibri" w:hAnsi="Calibri" w:cs="Times New Roman"/>
          <w:color w:val="262626" w:themeColor="text1" w:themeTint="D9"/>
        </w:rPr>
        <w:t xml:space="preserve"> </w:t>
      </w:r>
      <w:r w:rsidRPr="00D278CB">
        <w:rPr>
          <w:rFonts w:ascii="Calibri" w:eastAsia="Calibri" w:hAnsi="Calibri" w:cs="Times New Roman"/>
          <w:bCs/>
          <w:color w:val="262626" w:themeColor="text1" w:themeTint="D9"/>
        </w:rPr>
        <w:t>delle “</w:t>
      </w:r>
      <w:r w:rsidRPr="00D278CB">
        <w:rPr>
          <w:rFonts w:ascii="Calibri" w:eastAsia="Calibri" w:hAnsi="Calibri" w:cs="Times New Roman"/>
          <w:bCs/>
          <w:i/>
          <w:color w:val="262626" w:themeColor="text1" w:themeTint="D9"/>
        </w:rPr>
        <w:t xml:space="preserve">Norme di comportamento del </w:t>
      </w:r>
      <w:r w:rsidR="000A1AD4" w:rsidRPr="00D278CB">
        <w:rPr>
          <w:rFonts w:ascii="Calibri" w:eastAsia="Calibri" w:hAnsi="Calibri" w:cs="Times New Roman"/>
          <w:bCs/>
          <w:i/>
          <w:color w:val="262626" w:themeColor="text1" w:themeTint="D9"/>
        </w:rPr>
        <w:t>Collegio sindacale</w:t>
      </w:r>
      <w:r w:rsidRPr="00D278CB">
        <w:rPr>
          <w:rFonts w:ascii="Calibri" w:eastAsia="Calibri" w:hAnsi="Calibri" w:cs="Times New Roman"/>
          <w:bCs/>
          <w:color w:val="262626" w:themeColor="text1" w:themeTint="D9"/>
        </w:rPr>
        <w:t xml:space="preserve"> </w:t>
      </w:r>
      <w:r w:rsidRPr="00D278CB">
        <w:rPr>
          <w:rFonts w:ascii="Calibri" w:eastAsia="Calibri" w:hAnsi="Calibri" w:cs="Times New Roman"/>
          <w:bCs/>
          <w:i/>
          <w:color w:val="262626" w:themeColor="text1" w:themeTint="D9"/>
        </w:rPr>
        <w:t>di società non quotate</w:t>
      </w:r>
      <w:r w:rsidRPr="00D278CB">
        <w:rPr>
          <w:rFonts w:ascii="Calibri" w:eastAsia="Calibri" w:hAnsi="Calibri" w:cs="Times New Roman"/>
          <w:bCs/>
          <w:color w:val="262626" w:themeColor="text1" w:themeTint="D9"/>
        </w:rPr>
        <w:t xml:space="preserve">”, pubblicate dal CNDCEC nel mese di </w:t>
      </w:r>
      <w:r w:rsidRPr="00D278CB">
        <w:rPr>
          <w:rFonts w:ascii="Calibri" w:eastAsia="Calibri" w:hAnsi="Calibri" w:cs="Times New Roman"/>
          <w:color w:val="262626" w:themeColor="text1" w:themeTint="D9"/>
        </w:rPr>
        <w:t>dicembre 2024 e vigenti dal 1° gennaio 2025</w:t>
      </w:r>
      <w:r w:rsidRPr="00D278CB">
        <w:rPr>
          <w:rFonts w:ascii="Calibri" w:eastAsia="Calibri" w:hAnsi="Calibri" w:cs="Times New Roman"/>
          <w:b/>
          <w:bCs/>
          <w:color w:val="262626" w:themeColor="text1" w:themeTint="D9"/>
        </w:rPr>
        <w:t xml:space="preserve"> </w:t>
      </w:r>
      <w:r w:rsidRPr="00D278CB">
        <w:rPr>
          <w:rFonts w:ascii="Calibri" w:eastAsia="Calibri" w:hAnsi="Calibri" w:cs="Times New Roman"/>
          <w:color w:val="262626" w:themeColor="text1" w:themeTint="D9"/>
        </w:rPr>
        <w:t xml:space="preserve">, e </w:t>
      </w:r>
      <w:bookmarkStart w:id="216" w:name="_Hlk71982379"/>
      <w:r w:rsidRPr="00D278CB">
        <w:rPr>
          <w:rFonts w:ascii="Calibri" w:eastAsia="Calibri" w:hAnsi="Calibri" w:cs="Times New Roman"/>
          <w:color w:val="262626" w:themeColor="text1" w:themeTint="D9"/>
        </w:rPr>
        <w:t>per predisporre la proposta motivata ai sensi dell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 xml:space="preserve">art. 13, co. 1, </w:t>
      </w:r>
      <w:r w:rsidR="003E1F62" w:rsidRPr="00D278CB">
        <w:rPr>
          <w:rFonts w:ascii="Calibri" w:eastAsia="Calibri" w:hAnsi="Calibri" w:cs="Times New Roman"/>
          <w:color w:val="262626" w:themeColor="text1" w:themeTint="D9"/>
        </w:rPr>
        <w:t>d</w:t>
      </w:r>
      <w:r w:rsidRPr="00D278CB">
        <w:rPr>
          <w:rFonts w:ascii="Calibri" w:eastAsia="Calibri" w:hAnsi="Calibri" w:cs="Times New Roman"/>
          <w:color w:val="262626" w:themeColor="text1" w:themeTint="D9"/>
        </w:rPr>
        <w:t>.lgs. 27 gennaio 2010, n. 39</w:t>
      </w:r>
      <w:bookmarkEnd w:id="216"/>
      <w:r w:rsidRPr="00D278CB">
        <w:rPr>
          <w:rFonts w:ascii="Calibri" w:eastAsia="Calibri" w:hAnsi="Calibri" w:cs="Times New Roman"/>
          <w:color w:val="262626" w:themeColor="text1" w:themeTint="D9"/>
        </w:rPr>
        <w:t>, di seguito integralmente riportata, che con il presente verbale viene all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unanimità approvata [</w:t>
      </w:r>
      <w:r w:rsidRPr="00D278CB">
        <w:rPr>
          <w:rFonts w:ascii="Calibri" w:eastAsia="Calibri" w:hAnsi="Calibri" w:cs="Times New Roman"/>
          <w:i/>
          <w:color w:val="262626" w:themeColor="text1" w:themeTint="D9"/>
        </w:rPr>
        <w:t>ovvero</w:t>
      </w:r>
      <w:r w:rsidRPr="00D278CB">
        <w:rPr>
          <w:rFonts w:ascii="Calibri" w:eastAsia="Calibri" w:hAnsi="Calibri" w:cs="Times New Roman"/>
          <w:color w:val="262626" w:themeColor="text1" w:themeTint="D9"/>
        </w:rPr>
        <w:t xml:space="preserve">: il </w:t>
      </w:r>
      <w:r w:rsidR="000A1AD4" w:rsidRPr="00D278CB">
        <w:rPr>
          <w:rFonts w:ascii="Calibri" w:eastAsia="Calibri" w:hAnsi="Calibri" w:cs="Times New Roman"/>
          <w:color w:val="262626" w:themeColor="text1" w:themeTint="D9"/>
        </w:rPr>
        <w:t>Collegio sindacale</w:t>
      </w:r>
      <w:r w:rsidRPr="00D278CB">
        <w:rPr>
          <w:rFonts w:ascii="Calibri" w:eastAsia="Calibri" w:hAnsi="Calibri" w:cs="Times New Roman"/>
          <w:color w:val="262626" w:themeColor="text1" w:themeTint="D9"/>
        </w:rPr>
        <w:t xml:space="preserve"> approva a maggioranza. Si astiene o esprime il proprio dissenso il sindaco _____, con le seguenti motivazioni: __________].</w:t>
      </w:r>
    </w:p>
    <w:bookmarkEnd w:id="215"/>
    <w:p w14:paraId="29EDFFDB" w14:textId="523070B7" w:rsidR="00CC4310" w:rsidRPr="00D278CB" w:rsidRDefault="00CC4310" w:rsidP="00712570">
      <w:pPr>
        <w:spacing w:before="240" w:after="240" w:line="300" w:lineRule="auto"/>
        <w:jc w:val="center"/>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w:t>
      </w:r>
      <w:r w:rsidRPr="00D278CB">
        <w:rPr>
          <w:rFonts w:ascii="Calibri" w:eastAsia="Calibri" w:hAnsi="Calibri" w:cs="Times New Roman"/>
          <w:b/>
          <w:bCs/>
          <w:i/>
          <w:iCs/>
          <w:color w:val="262626" w:themeColor="text1" w:themeTint="D9"/>
        </w:rPr>
        <w:t>In caso di dimissioni volontarie del revisore</w:t>
      </w:r>
      <w:r w:rsidRPr="00D278CB">
        <w:rPr>
          <w:rFonts w:ascii="Calibri" w:eastAsia="Calibri" w:hAnsi="Calibri" w:cs="Times New Roman"/>
          <w:color w:val="262626" w:themeColor="text1" w:themeTint="D9"/>
        </w:rPr>
        <w:t>]</w:t>
      </w:r>
    </w:p>
    <w:p w14:paraId="2A7D4A6E" w14:textId="430DEA1F" w:rsidR="00CC4310" w:rsidRPr="00D278CB" w:rsidRDefault="00CC4310" w:rsidP="00712570">
      <w:pPr>
        <w:spacing w:before="120"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 xml:space="preserve">Il </w:t>
      </w:r>
      <w:r w:rsidR="000A1AD4" w:rsidRPr="00D278CB">
        <w:rPr>
          <w:rFonts w:ascii="Calibri" w:eastAsia="Calibri" w:hAnsi="Calibri" w:cs="Times New Roman"/>
          <w:color w:val="262626" w:themeColor="text1" w:themeTint="D9"/>
        </w:rPr>
        <w:t>Collegio sindacale</w:t>
      </w:r>
      <w:r w:rsidRPr="00D278CB">
        <w:rPr>
          <w:rFonts w:ascii="Calibri" w:eastAsia="Calibri" w:hAnsi="Calibri" w:cs="Times New Roman"/>
          <w:color w:val="262626" w:themeColor="text1" w:themeTint="D9"/>
        </w:rPr>
        <w:t xml:space="preserve"> rammenta che 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assemblea dei soci nominava revisore legale della società per il triennio __________ il/la dott. /dott.ssa/società di revisione__________, iscritto/a al n. ________ del Registro dei Revisori Legali con provvedimento del _________, il/la quale accettava 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incarico e rilasciava attestazione di indipendenza. Tuttavia, in data ________________lo/la stesso/a dott./dott.ssa/società di revisione</w:t>
      </w:r>
      <w:r w:rsidRPr="00D278CB" w:rsidDel="00751AF4">
        <w:rPr>
          <w:rFonts w:ascii="Calibri" w:eastAsia="Calibri" w:hAnsi="Calibri" w:cs="Times New Roman"/>
          <w:color w:val="262626" w:themeColor="text1" w:themeTint="D9"/>
        </w:rPr>
        <w:t xml:space="preserve"> </w:t>
      </w:r>
      <w:r w:rsidRPr="00D278CB">
        <w:rPr>
          <w:rFonts w:ascii="Calibri" w:eastAsia="Calibri" w:hAnsi="Calibri" w:cs="Times New Roman"/>
          <w:color w:val="262626" w:themeColor="text1" w:themeTint="D9"/>
        </w:rPr>
        <w:t xml:space="preserve"> ____________ presentava lettera di dimissioni, rinunciando all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 xml:space="preserve">incarico e di tale evento veniva informato, tra gli altri, il </w:t>
      </w:r>
      <w:r w:rsidR="008D0F64" w:rsidRPr="00D278CB">
        <w:rPr>
          <w:rFonts w:ascii="Calibri" w:eastAsia="Calibri" w:hAnsi="Calibri" w:cs="Times New Roman"/>
          <w:color w:val="262626" w:themeColor="text1" w:themeTint="D9"/>
        </w:rPr>
        <w:t>presidente</w:t>
      </w:r>
      <w:r w:rsidRPr="00D278CB">
        <w:rPr>
          <w:rFonts w:ascii="Calibri" w:eastAsia="Calibri" w:hAnsi="Calibri" w:cs="Times New Roman"/>
          <w:color w:val="262626" w:themeColor="text1" w:themeTint="D9"/>
        </w:rPr>
        <w:t xml:space="preserve"> del </w:t>
      </w:r>
      <w:r w:rsidR="000A1AD4" w:rsidRPr="00D278CB">
        <w:rPr>
          <w:rFonts w:ascii="Calibri" w:eastAsia="Calibri" w:hAnsi="Calibri" w:cs="Times New Roman"/>
          <w:color w:val="262626" w:themeColor="text1" w:themeTint="D9"/>
        </w:rPr>
        <w:t>Collegio sindacale</w:t>
      </w:r>
      <w:r w:rsidRPr="00D278CB">
        <w:rPr>
          <w:rFonts w:ascii="Calibri" w:eastAsia="Calibri" w:hAnsi="Calibri" w:cs="Times New Roman"/>
          <w:color w:val="262626" w:themeColor="text1" w:themeTint="D9"/>
        </w:rPr>
        <w:t>.</w:t>
      </w:r>
    </w:p>
    <w:p w14:paraId="239D2E96" w14:textId="7E5A3109" w:rsidR="00CC4310" w:rsidRPr="00D278CB" w:rsidRDefault="00CC4310" w:rsidP="00712570">
      <w:pPr>
        <w:spacing w:before="120" w:after="60" w:line="300" w:lineRule="auto"/>
        <w:jc w:val="both"/>
        <w:rPr>
          <w:rFonts w:ascii="Calibri" w:eastAsia="Calibri" w:hAnsi="Calibri" w:cs="Times New Roman"/>
          <w:color w:val="262626" w:themeColor="text1" w:themeTint="D9"/>
          <w:spacing w:val="-4"/>
        </w:rPr>
      </w:pPr>
      <w:r w:rsidRPr="00D278CB">
        <w:rPr>
          <w:rFonts w:ascii="Calibri" w:eastAsia="Calibri" w:hAnsi="Calibri" w:cs="Times New Roman"/>
          <w:color w:val="262626" w:themeColor="text1" w:themeTint="D9"/>
          <w:spacing w:val="-4"/>
        </w:rPr>
        <w:t>Il Collegio si è quindi riunito per esaminare le offerte pervenute sulla base delle indicazioni formulate dalla Norma 8.2</w:t>
      </w:r>
      <w:r w:rsidR="00A6684D">
        <w:rPr>
          <w:rFonts w:ascii="Calibri" w:eastAsia="Calibri" w:hAnsi="Calibri" w:cs="Times New Roman"/>
          <w:color w:val="262626" w:themeColor="text1" w:themeTint="D9"/>
          <w:spacing w:val="-4"/>
        </w:rPr>
        <w:t>.</w:t>
      </w:r>
      <w:r w:rsidRPr="00D278CB">
        <w:rPr>
          <w:rFonts w:ascii="Calibri" w:eastAsia="Calibri" w:hAnsi="Calibri" w:cs="Times New Roman"/>
          <w:color w:val="262626" w:themeColor="text1" w:themeTint="D9"/>
          <w:spacing w:val="-4"/>
        </w:rPr>
        <w:t xml:space="preserve"> delle “</w:t>
      </w:r>
      <w:r w:rsidRPr="00D278CB">
        <w:rPr>
          <w:rFonts w:ascii="Calibri" w:eastAsia="Calibri" w:hAnsi="Calibri" w:cs="Times New Roman"/>
          <w:i/>
          <w:iCs/>
          <w:color w:val="262626" w:themeColor="text1" w:themeTint="D9"/>
          <w:spacing w:val="-4"/>
        </w:rPr>
        <w:t xml:space="preserve">Norme di comportamento del </w:t>
      </w:r>
      <w:r w:rsidR="000A1AD4" w:rsidRPr="00D278CB">
        <w:rPr>
          <w:rFonts w:ascii="Calibri" w:eastAsia="Calibri" w:hAnsi="Calibri" w:cs="Times New Roman"/>
          <w:i/>
          <w:iCs/>
          <w:color w:val="262626" w:themeColor="text1" w:themeTint="D9"/>
          <w:spacing w:val="-4"/>
        </w:rPr>
        <w:t>Collegio sindacale</w:t>
      </w:r>
      <w:r w:rsidRPr="00D278CB">
        <w:rPr>
          <w:rFonts w:ascii="Calibri" w:eastAsia="Calibri" w:hAnsi="Calibri" w:cs="Times New Roman"/>
          <w:i/>
          <w:iCs/>
          <w:color w:val="262626" w:themeColor="text1" w:themeTint="D9"/>
          <w:spacing w:val="-4"/>
        </w:rPr>
        <w:t xml:space="preserve"> di società non quotate</w:t>
      </w:r>
      <w:r w:rsidRPr="00D278CB">
        <w:rPr>
          <w:rFonts w:ascii="Calibri" w:eastAsia="Calibri" w:hAnsi="Calibri" w:cs="Times New Roman"/>
          <w:color w:val="262626" w:themeColor="text1" w:themeTint="D9"/>
          <w:spacing w:val="-4"/>
        </w:rPr>
        <w:t xml:space="preserve">”, </w:t>
      </w:r>
      <w:r w:rsidRPr="00D278CB">
        <w:rPr>
          <w:rFonts w:ascii="Calibri" w:eastAsia="Calibri" w:hAnsi="Calibri" w:cs="Times New Roman"/>
          <w:bCs/>
          <w:color w:val="262626" w:themeColor="text1" w:themeTint="D9"/>
          <w:spacing w:val="-4"/>
        </w:rPr>
        <w:t xml:space="preserve">pubblicate nel mese di </w:t>
      </w:r>
      <w:r w:rsidRPr="00D278CB">
        <w:rPr>
          <w:rFonts w:ascii="Calibri" w:eastAsia="Calibri" w:hAnsi="Calibri" w:cs="Times New Roman"/>
          <w:color w:val="262626" w:themeColor="text1" w:themeTint="D9"/>
          <w:spacing w:val="-4"/>
        </w:rPr>
        <w:t>dicembre 2024 e vigenti dal 1° gennaio 2025, e per predisporre la proposta motivata ai sensi dell</w:t>
      </w:r>
      <w:r w:rsidR="00516BDA" w:rsidRPr="00D278CB">
        <w:rPr>
          <w:rFonts w:ascii="Calibri" w:eastAsia="Calibri" w:hAnsi="Calibri" w:cs="Times New Roman"/>
          <w:color w:val="262626" w:themeColor="text1" w:themeTint="D9"/>
          <w:spacing w:val="-4"/>
        </w:rPr>
        <w:t>’</w:t>
      </w:r>
      <w:r w:rsidRPr="00D278CB">
        <w:rPr>
          <w:rFonts w:ascii="Calibri" w:eastAsia="Calibri" w:hAnsi="Calibri" w:cs="Times New Roman"/>
          <w:color w:val="262626" w:themeColor="text1" w:themeTint="D9"/>
          <w:spacing w:val="-4"/>
        </w:rPr>
        <w:t xml:space="preserve">art. 13, co. 1, </w:t>
      </w:r>
      <w:r w:rsidR="003E1F62" w:rsidRPr="00D278CB">
        <w:rPr>
          <w:rFonts w:ascii="Calibri" w:eastAsia="Calibri" w:hAnsi="Calibri" w:cs="Times New Roman"/>
          <w:color w:val="262626" w:themeColor="text1" w:themeTint="D9"/>
          <w:spacing w:val="-4"/>
        </w:rPr>
        <w:t>d</w:t>
      </w:r>
      <w:r w:rsidRPr="00D278CB">
        <w:rPr>
          <w:rFonts w:ascii="Calibri" w:eastAsia="Calibri" w:hAnsi="Calibri" w:cs="Times New Roman"/>
          <w:color w:val="262626" w:themeColor="text1" w:themeTint="D9"/>
          <w:spacing w:val="-4"/>
        </w:rPr>
        <w:t>.lgs. 27 gennaio 2010, n. 39, di seguito integralmente riportata, che con il presente verbale viene all</w:t>
      </w:r>
      <w:r w:rsidR="00516BDA" w:rsidRPr="00D278CB">
        <w:rPr>
          <w:rFonts w:ascii="Calibri" w:eastAsia="Calibri" w:hAnsi="Calibri" w:cs="Times New Roman"/>
          <w:color w:val="262626" w:themeColor="text1" w:themeTint="D9"/>
          <w:spacing w:val="-4"/>
        </w:rPr>
        <w:t>’</w:t>
      </w:r>
      <w:r w:rsidRPr="00D278CB">
        <w:rPr>
          <w:rFonts w:ascii="Calibri" w:eastAsia="Calibri" w:hAnsi="Calibri" w:cs="Times New Roman"/>
          <w:color w:val="262626" w:themeColor="text1" w:themeTint="D9"/>
          <w:spacing w:val="-4"/>
        </w:rPr>
        <w:t>unanimità approvata [</w:t>
      </w:r>
      <w:r w:rsidRPr="00D278CB">
        <w:rPr>
          <w:rFonts w:ascii="Calibri" w:eastAsia="Calibri" w:hAnsi="Calibri" w:cs="Times New Roman"/>
          <w:i/>
          <w:color w:val="262626" w:themeColor="text1" w:themeTint="D9"/>
          <w:spacing w:val="-4"/>
        </w:rPr>
        <w:t>ovvero</w:t>
      </w:r>
      <w:r w:rsidRPr="00D278CB">
        <w:rPr>
          <w:rFonts w:ascii="Calibri" w:eastAsia="Calibri" w:hAnsi="Calibri" w:cs="Times New Roman"/>
          <w:color w:val="262626" w:themeColor="text1" w:themeTint="D9"/>
          <w:spacing w:val="-4"/>
        </w:rPr>
        <w:t xml:space="preserve">: il </w:t>
      </w:r>
      <w:r w:rsidR="000A1AD4" w:rsidRPr="00D278CB">
        <w:rPr>
          <w:rFonts w:ascii="Calibri" w:eastAsia="Calibri" w:hAnsi="Calibri" w:cs="Times New Roman"/>
          <w:color w:val="262626" w:themeColor="text1" w:themeTint="D9"/>
          <w:spacing w:val="-4"/>
        </w:rPr>
        <w:t>Collegio sindacale</w:t>
      </w:r>
      <w:r w:rsidRPr="00D278CB">
        <w:rPr>
          <w:rFonts w:ascii="Calibri" w:eastAsia="Calibri" w:hAnsi="Calibri" w:cs="Times New Roman"/>
          <w:color w:val="262626" w:themeColor="text1" w:themeTint="D9"/>
          <w:spacing w:val="-4"/>
        </w:rPr>
        <w:t xml:space="preserve"> approva a maggioranza. </w:t>
      </w:r>
    </w:p>
    <w:p w14:paraId="6010F50D" w14:textId="77777777" w:rsidR="00CC4310" w:rsidRPr="00D278CB" w:rsidRDefault="00CC4310" w:rsidP="00712570">
      <w:pPr>
        <w:spacing w:before="120"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Si astiene o esprime il proprio dissenso il sindaco _____, con le seguenti motivazioni: __________].</w:t>
      </w:r>
    </w:p>
    <w:p w14:paraId="1A0CB845" w14:textId="176F9FC2" w:rsidR="00CC4310" w:rsidRPr="00D278CB" w:rsidRDefault="00CC4310" w:rsidP="00712570">
      <w:pPr>
        <w:spacing w:before="240" w:after="240" w:line="300" w:lineRule="auto"/>
        <w:jc w:val="center"/>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w:t>
      </w:r>
      <w:r w:rsidRPr="00D278CB">
        <w:rPr>
          <w:rFonts w:ascii="Calibri" w:eastAsia="Calibri" w:hAnsi="Calibri" w:cs="Times New Roman"/>
          <w:b/>
          <w:bCs/>
          <w:i/>
          <w:iCs/>
          <w:color w:val="262626" w:themeColor="text1" w:themeTint="D9"/>
        </w:rPr>
        <w:t>In caso di risoluzione anticipata consensuale del mandato di revisione</w:t>
      </w:r>
      <w:r w:rsidRPr="00D278CB">
        <w:rPr>
          <w:rFonts w:ascii="Calibri" w:eastAsia="Calibri" w:hAnsi="Calibri" w:cs="Times New Roman"/>
          <w:color w:val="262626" w:themeColor="text1" w:themeTint="D9"/>
        </w:rPr>
        <w:t>]</w:t>
      </w:r>
    </w:p>
    <w:p w14:paraId="7505EED4" w14:textId="34FA3011" w:rsidR="00CC4310" w:rsidRPr="00D278CB" w:rsidRDefault="00CC4310" w:rsidP="00712570">
      <w:pPr>
        <w:spacing w:before="120" w:after="12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 xml:space="preserve">Il </w:t>
      </w:r>
      <w:r w:rsidR="000A1AD4" w:rsidRPr="00D278CB">
        <w:rPr>
          <w:rFonts w:ascii="Calibri" w:eastAsia="Calibri" w:hAnsi="Calibri" w:cs="Times New Roman"/>
          <w:color w:val="262626" w:themeColor="text1" w:themeTint="D9"/>
        </w:rPr>
        <w:t>Collegio sindacale</w:t>
      </w:r>
      <w:r w:rsidRPr="00D278CB">
        <w:rPr>
          <w:rFonts w:ascii="Calibri" w:eastAsia="Calibri" w:hAnsi="Calibri" w:cs="Times New Roman"/>
          <w:color w:val="262626" w:themeColor="text1" w:themeTint="D9"/>
        </w:rPr>
        <w:t xml:space="preserve"> rammenta che 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assemblea dei soci nominava revisore legale della società per il triennio __________ il/la dott. /dott.ssa/società di revisione__________, iscritto/a del Registro dei Revisori Legali con provvedimento del _________, il/la quale accettava 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incarico e rilasciava attestazione di indipendenza. Tuttavia, in data ________________la Società e il soggetto incaricato della revisione legale hanno risolto consensualmente 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 xml:space="preserve">incarico e di tale evento veniva informato, tra gli altri, il </w:t>
      </w:r>
      <w:r w:rsidR="008D0F64" w:rsidRPr="00D278CB">
        <w:rPr>
          <w:rFonts w:ascii="Calibri" w:eastAsia="Calibri" w:hAnsi="Calibri" w:cs="Times New Roman"/>
          <w:color w:val="262626" w:themeColor="text1" w:themeTint="D9"/>
        </w:rPr>
        <w:t>presidente</w:t>
      </w:r>
      <w:r w:rsidRPr="00D278CB">
        <w:rPr>
          <w:rFonts w:ascii="Calibri" w:eastAsia="Calibri" w:hAnsi="Calibri" w:cs="Times New Roman"/>
          <w:color w:val="262626" w:themeColor="text1" w:themeTint="D9"/>
        </w:rPr>
        <w:t xml:space="preserve"> dello scrivente </w:t>
      </w:r>
      <w:r w:rsidR="000A1AD4" w:rsidRPr="00D278CB">
        <w:rPr>
          <w:rFonts w:ascii="Calibri" w:eastAsia="Calibri" w:hAnsi="Calibri" w:cs="Times New Roman"/>
          <w:color w:val="262626" w:themeColor="text1" w:themeTint="D9"/>
        </w:rPr>
        <w:t>Collegio sindacale</w:t>
      </w:r>
      <w:r w:rsidRPr="00D278CB">
        <w:rPr>
          <w:rFonts w:ascii="Calibri" w:eastAsia="Calibri" w:hAnsi="Calibri" w:cs="Times New Roman"/>
          <w:color w:val="262626" w:themeColor="text1" w:themeTint="D9"/>
        </w:rPr>
        <w:t>.</w:t>
      </w:r>
    </w:p>
    <w:p w14:paraId="7FA82AF4" w14:textId="65182B44" w:rsidR="00CC4310" w:rsidRPr="00D278CB" w:rsidRDefault="00CC4310" w:rsidP="00712570">
      <w:pPr>
        <w:spacing w:before="120" w:after="12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Il Collegio si è quindi riunito per esaminare le offerte pervenute per 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assunzione dell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 xml:space="preserve">incarico di revisione sulla base delle indicazioni formulate dalla </w:t>
      </w:r>
      <w:r w:rsidRPr="00D278CB">
        <w:rPr>
          <w:rFonts w:eastAsia="Calibri" w:cs="Times New Roman"/>
          <w:color w:val="262626" w:themeColor="text1" w:themeTint="D9"/>
        </w:rPr>
        <w:t>Norma 8.2</w:t>
      </w:r>
      <w:r w:rsidR="00A6684D">
        <w:rPr>
          <w:rFonts w:eastAsia="Calibri" w:cs="Times New Roman"/>
          <w:color w:val="262626" w:themeColor="text1" w:themeTint="D9"/>
        </w:rPr>
        <w:t>.</w:t>
      </w:r>
      <w:r w:rsidRPr="00D278CB">
        <w:rPr>
          <w:rFonts w:ascii="Calibri" w:eastAsia="Calibri" w:hAnsi="Calibri" w:cs="Times New Roman"/>
          <w:color w:val="262626" w:themeColor="text1" w:themeTint="D9"/>
        </w:rPr>
        <w:t xml:space="preserve"> delle “</w:t>
      </w:r>
      <w:r w:rsidRPr="00D278CB">
        <w:rPr>
          <w:rFonts w:ascii="Calibri" w:eastAsia="Calibri" w:hAnsi="Calibri" w:cs="Times New Roman"/>
          <w:i/>
          <w:iCs/>
          <w:color w:val="262626" w:themeColor="text1" w:themeTint="D9"/>
        </w:rPr>
        <w:t xml:space="preserve">Norme di comportamento del </w:t>
      </w:r>
      <w:r w:rsidR="000A1AD4" w:rsidRPr="00D278CB">
        <w:rPr>
          <w:rFonts w:ascii="Calibri" w:eastAsia="Calibri" w:hAnsi="Calibri" w:cs="Times New Roman"/>
          <w:i/>
          <w:iCs/>
          <w:color w:val="262626" w:themeColor="text1" w:themeTint="D9"/>
        </w:rPr>
        <w:t>Collegio sindacale</w:t>
      </w:r>
      <w:r w:rsidRPr="00D278CB">
        <w:rPr>
          <w:rFonts w:ascii="Calibri" w:eastAsia="Calibri" w:hAnsi="Calibri" w:cs="Times New Roman"/>
          <w:i/>
          <w:iCs/>
          <w:color w:val="262626" w:themeColor="text1" w:themeTint="D9"/>
        </w:rPr>
        <w:t xml:space="preserve"> di società non quotate</w:t>
      </w:r>
      <w:r w:rsidRPr="00D278CB">
        <w:rPr>
          <w:rFonts w:ascii="Calibri" w:eastAsia="Calibri" w:hAnsi="Calibri" w:cs="Times New Roman"/>
          <w:color w:val="262626" w:themeColor="text1" w:themeTint="D9"/>
        </w:rPr>
        <w:t xml:space="preserve">”, </w:t>
      </w:r>
      <w:r w:rsidRPr="00D278CB">
        <w:rPr>
          <w:rFonts w:ascii="Calibri" w:eastAsia="Calibri" w:hAnsi="Calibri" w:cs="Times New Roman"/>
          <w:bCs/>
          <w:color w:val="262626" w:themeColor="text1" w:themeTint="D9"/>
        </w:rPr>
        <w:t xml:space="preserve">pubblicate nel mese di </w:t>
      </w:r>
      <w:bookmarkStart w:id="217" w:name="_Hlk181634174"/>
      <w:r w:rsidRPr="00D278CB">
        <w:rPr>
          <w:rFonts w:ascii="Calibri" w:eastAsia="Calibri" w:hAnsi="Calibri" w:cs="Times New Roman"/>
          <w:bCs/>
          <w:color w:val="262626" w:themeColor="text1" w:themeTint="D9"/>
        </w:rPr>
        <w:t>dicembre 2024 e vigenti dal 1° gennaio 2025</w:t>
      </w:r>
      <w:bookmarkEnd w:id="217"/>
      <w:r w:rsidRPr="00D278CB">
        <w:rPr>
          <w:rFonts w:ascii="Calibri" w:eastAsia="Calibri" w:hAnsi="Calibri" w:cs="Times New Roman"/>
          <w:bCs/>
          <w:color w:val="262626" w:themeColor="text1" w:themeTint="D9"/>
        </w:rPr>
        <w:t>, e per deliberare sulla proposta motivata ai sensi dell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 xml:space="preserve">art. 13, co. 1, </w:t>
      </w:r>
      <w:r w:rsidR="003E1F62" w:rsidRPr="00D278CB">
        <w:rPr>
          <w:rFonts w:ascii="Calibri" w:eastAsia="Calibri" w:hAnsi="Calibri" w:cs="Times New Roman"/>
          <w:bCs/>
          <w:color w:val="262626" w:themeColor="text1" w:themeTint="D9"/>
        </w:rPr>
        <w:t>d</w:t>
      </w:r>
      <w:r w:rsidRPr="00D278CB">
        <w:rPr>
          <w:rFonts w:ascii="Calibri" w:eastAsia="Calibri" w:hAnsi="Calibri" w:cs="Times New Roman"/>
          <w:bCs/>
          <w:color w:val="262626" w:themeColor="text1" w:themeTint="D9"/>
        </w:rPr>
        <w:t>.lgs. 27 gennaio 2010, n. 39, di seguito integralmente riportata, che con il presente verbale viene all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unanimità</w:t>
      </w:r>
      <w:r w:rsidRPr="00D278CB">
        <w:rPr>
          <w:rFonts w:ascii="Calibri" w:eastAsia="Calibri" w:hAnsi="Calibri" w:cs="Times New Roman"/>
          <w:color w:val="262626" w:themeColor="text1" w:themeTint="D9"/>
        </w:rPr>
        <w:t xml:space="preserve"> approvata [</w:t>
      </w:r>
      <w:r w:rsidRPr="00D278CB">
        <w:rPr>
          <w:rFonts w:ascii="Calibri" w:eastAsia="Calibri" w:hAnsi="Calibri" w:cs="Times New Roman"/>
          <w:i/>
          <w:color w:val="262626" w:themeColor="text1" w:themeTint="D9"/>
        </w:rPr>
        <w:t>ovvero</w:t>
      </w:r>
      <w:r w:rsidRPr="00D278CB">
        <w:rPr>
          <w:rFonts w:ascii="Calibri" w:eastAsia="Calibri" w:hAnsi="Calibri" w:cs="Times New Roman"/>
          <w:color w:val="262626" w:themeColor="text1" w:themeTint="D9"/>
        </w:rPr>
        <w:t xml:space="preserve">: il </w:t>
      </w:r>
      <w:r w:rsidR="000A1AD4" w:rsidRPr="00D278CB">
        <w:rPr>
          <w:rFonts w:ascii="Calibri" w:eastAsia="Calibri" w:hAnsi="Calibri" w:cs="Times New Roman"/>
          <w:color w:val="262626" w:themeColor="text1" w:themeTint="D9"/>
        </w:rPr>
        <w:t>Collegio sindacale</w:t>
      </w:r>
      <w:r w:rsidRPr="00D278CB">
        <w:rPr>
          <w:rFonts w:ascii="Calibri" w:eastAsia="Calibri" w:hAnsi="Calibri" w:cs="Times New Roman"/>
          <w:color w:val="262626" w:themeColor="text1" w:themeTint="D9"/>
        </w:rPr>
        <w:t xml:space="preserve"> approva a maggioranza. Si astiene o esprime il proprio dissenso il sindaco _____, con le seguenti motivazioni: __________].</w:t>
      </w:r>
    </w:p>
    <w:p w14:paraId="6E5EBC20" w14:textId="77777777" w:rsidR="00712570" w:rsidRPr="00D278CB" w:rsidRDefault="00712570" w:rsidP="00712570">
      <w:pPr>
        <w:spacing w:before="240" w:after="240" w:line="300" w:lineRule="auto"/>
        <w:jc w:val="center"/>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br w:type="page"/>
      </w:r>
    </w:p>
    <w:p w14:paraId="7184E13A" w14:textId="3E200B4F" w:rsidR="00CC4310" w:rsidRPr="00D278CB" w:rsidRDefault="00CC4310" w:rsidP="00712570">
      <w:pPr>
        <w:spacing w:before="240" w:after="240" w:line="300" w:lineRule="auto"/>
        <w:jc w:val="center"/>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lastRenderedPageBreak/>
        <w:t>[</w:t>
      </w:r>
      <w:r w:rsidRPr="00D278CB">
        <w:rPr>
          <w:rFonts w:ascii="Calibri" w:eastAsia="Calibri" w:hAnsi="Calibri" w:cs="Times New Roman"/>
          <w:b/>
          <w:bCs/>
          <w:i/>
          <w:iCs/>
          <w:color w:val="262626" w:themeColor="text1" w:themeTint="D9"/>
        </w:rPr>
        <w:t>In caso di revoca del soggetto incaricato della revisione</w:t>
      </w:r>
      <w:r w:rsidRPr="00D278CB">
        <w:rPr>
          <w:rFonts w:ascii="Calibri" w:eastAsia="Calibri" w:hAnsi="Calibri" w:cs="Times New Roman"/>
          <w:color w:val="262626" w:themeColor="text1" w:themeTint="D9"/>
        </w:rPr>
        <w:t>]</w:t>
      </w:r>
    </w:p>
    <w:p w14:paraId="11C16163" w14:textId="3CAE0FEE" w:rsidR="00CC4310" w:rsidRPr="00D278CB" w:rsidRDefault="00CC4310" w:rsidP="00712570">
      <w:pPr>
        <w:spacing w:before="120" w:after="12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 xml:space="preserve">Il </w:t>
      </w:r>
      <w:r w:rsidR="000A1AD4" w:rsidRPr="00D278CB">
        <w:rPr>
          <w:rFonts w:ascii="Calibri" w:eastAsia="Calibri" w:hAnsi="Calibri" w:cs="Times New Roman"/>
          <w:color w:val="262626" w:themeColor="text1" w:themeTint="D9"/>
        </w:rPr>
        <w:t>Collegio sindacale</w:t>
      </w:r>
      <w:r w:rsidRPr="00D278CB">
        <w:rPr>
          <w:rFonts w:ascii="Calibri" w:eastAsia="Calibri" w:hAnsi="Calibri" w:cs="Times New Roman"/>
          <w:color w:val="262626" w:themeColor="text1" w:themeTint="D9"/>
        </w:rPr>
        <w:t xml:space="preserve"> rammenta che 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assemblea dei soci nominava revisore legale della società per il triennio __________ il/la dott. /dott.ssa/società di revisione__________, iscritto/a del Registro dei Revisori Legali con provvedimento del _________, il/la quale accettava 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incarico e rilasciava attestazione di indipendenza. Tuttavia, in data ________________l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Assemblea dei Soci revocava il soggetto incaricato della revisione legale con le motivazioni riportate nel relativo verbale.</w:t>
      </w:r>
    </w:p>
    <w:p w14:paraId="42C1DB6C" w14:textId="6B40B96D" w:rsidR="00CC4310" w:rsidRPr="00D278CB" w:rsidRDefault="00CC4310" w:rsidP="00712570">
      <w:pPr>
        <w:spacing w:before="120" w:after="12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Il Collegio si è quindi riunito per esaminare le offerte pervenute per 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assunzione dell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 xml:space="preserve">incarico di revisione sulla base delle indicazioni formulate dalla </w:t>
      </w:r>
      <w:r w:rsidRPr="00D278CB">
        <w:rPr>
          <w:rFonts w:eastAsia="Calibri" w:cs="Times New Roman"/>
          <w:color w:val="262626" w:themeColor="text1" w:themeTint="D9"/>
        </w:rPr>
        <w:t>Norma 8.2</w:t>
      </w:r>
      <w:r w:rsidR="00A6684D">
        <w:rPr>
          <w:rFonts w:eastAsia="Calibri" w:cs="Times New Roman"/>
          <w:color w:val="262626" w:themeColor="text1" w:themeTint="D9"/>
        </w:rPr>
        <w:t>.</w:t>
      </w:r>
      <w:r w:rsidRPr="00D278CB">
        <w:rPr>
          <w:rFonts w:ascii="Calibri" w:eastAsia="Calibri" w:hAnsi="Calibri" w:cs="Times New Roman"/>
          <w:color w:val="262626" w:themeColor="text1" w:themeTint="D9"/>
        </w:rPr>
        <w:t xml:space="preserve"> delle “</w:t>
      </w:r>
      <w:r w:rsidRPr="00D278CB">
        <w:rPr>
          <w:rFonts w:ascii="Calibri" w:eastAsia="Calibri" w:hAnsi="Calibri" w:cs="Times New Roman"/>
          <w:i/>
          <w:iCs/>
          <w:color w:val="262626" w:themeColor="text1" w:themeTint="D9"/>
        </w:rPr>
        <w:t xml:space="preserve">Norme di comportamento del </w:t>
      </w:r>
      <w:r w:rsidR="000A1AD4" w:rsidRPr="00D278CB">
        <w:rPr>
          <w:rFonts w:ascii="Calibri" w:eastAsia="Calibri" w:hAnsi="Calibri" w:cs="Times New Roman"/>
          <w:i/>
          <w:iCs/>
          <w:color w:val="262626" w:themeColor="text1" w:themeTint="D9"/>
        </w:rPr>
        <w:t>Collegio sindacale</w:t>
      </w:r>
      <w:r w:rsidRPr="00D278CB">
        <w:rPr>
          <w:rFonts w:ascii="Calibri" w:eastAsia="Calibri" w:hAnsi="Calibri" w:cs="Times New Roman"/>
          <w:i/>
          <w:iCs/>
          <w:color w:val="262626" w:themeColor="text1" w:themeTint="D9"/>
        </w:rPr>
        <w:t xml:space="preserve"> di società non quotate</w:t>
      </w:r>
      <w:r w:rsidRPr="00D278CB">
        <w:rPr>
          <w:rFonts w:ascii="Calibri" w:eastAsia="Calibri" w:hAnsi="Calibri" w:cs="Times New Roman"/>
          <w:color w:val="262626" w:themeColor="text1" w:themeTint="D9"/>
        </w:rPr>
        <w:t>”, pubblicate nel mese di dicembre 2024 e vigenti dal 1° gennaio 2025, e per deliberare sulla proposta motivata ai sensi dell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 xml:space="preserve">art. 13, co. 1, </w:t>
      </w:r>
      <w:r w:rsidR="003E1F62" w:rsidRPr="00D278CB">
        <w:rPr>
          <w:rFonts w:ascii="Calibri" w:eastAsia="Calibri" w:hAnsi="Calibri" w:cs="Times New Roman"/>
          <w:color w:val="262626" w:themeColor="text1" w:themeTint="D9"/>
        </w:rPr>
        <w:t>d</w:t>
      </w:r>
      <w:r w:rsidRPr="00D278CB">
        <w:rPr>
          <w:rFonts w:ascii="Calibri" w:eastAsia="Calibri" w:hAnsi="Calibri" w:cs="Times New Roman"/>
          <w:color w:val="262626" w:themeColor="text1" w:themeTint="D9"/>
        </w:rPr>
        <w:t xml:space="preserve">.lgs. 27 gennaio 2010, n. 39, </w:t>
      </w:r>
      <w:r w:rsidR="003E1F62" w:rsidRPr="00D278CB">
        <w:rPr>
          <w:rFonts w:ascii="Calibri" w:eastAsia="Calibri" w:hAnsi="Calibri" w:cs="Times New Roman"/>
          <w:color w:val="262626" w:themeColor="text1" w:themeTint="D9"/>
        </w:rPr>
        <w:t xml:space="preserve">di </w:t>
      </w:r>
      <w:r w:rsidRPr="00D278CB">
        <w:rPr>
          <w:rFonts w:ascii="Calibri" w:eastAsia="Calibri" w:hAnsi="Calibri" w:cs="Times New Roman"/>
          <w:color w:val="262626" w:themeColor="text1" w:themeTint="D9"/>
        </w:rPr>
        <w:t>seguito integralmente riportata, che con il presente verbale viene all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unanimità approvata [</w:t>
      </w:r>
      <w:r w:rsidRPr="00D278CB">
        <w:rPr>
          <w:rFonts w:ascii="Calibri" w:eastAsia="Calibri" w:hAnsi="Calibri" w:cs="Times New Roman"/>
          <w:i/>
          <w:color w:val="262626" w:themeColor="text1" w:themeTint="D9"/>
        </w:rPr>
        <w:t>ovvero</w:t>
      </w:r>
      <w:r w:rsidRPr="00D278CB">
        <w:rPr>
          <w:rFonts w:ascii="Calibri" w:eastAsia="Calibri" w:hAnsi="Calibri" w:cs="Times New Roman"/>
          <w:color w:val="262626" w:themeColor="text1" w:themeTint="D9"/>
        </w:rPr>
        <w:t xml:space="preserve">: il </w:t>
      </w:r>
      <w:r w:rsidR="000A1AD4" w:rsidRPr="00D278CB">
        <w:rPr>
          <w:rFonts w:ascii="Calibri" w:eastAsia="Calibri" w:hAnsi="Calibri" w:cs="Times New Roman"/>
          <w:color w:val="262626" w:themeColor="text1" w:themeTint="D9"/>
        </w:rPr>
        <w:t>Collegio sindacale</w:t>
      </w:r>
      <w:r w:rsidRPr="00D278CB">
        <w:rPr>
          <w:rFonts w:ascii="Calibri" w:eastAsia="Calibri" w:hAnsi="Calibri" w:cs="Times New Roman"/>
          <w:color w:val="262626" w:themeColor="text1" w:themeTint="D9"/>
        </w:rPr>
        <w:t xml:space="preserve"> approva a maggioranza. Si astiene o esprime il proprio dissenso il sindaco _____, con le seguenti motivazioni: __________].</w:t>
      </w:r>
    </w:p>
    <w:p w14:paraId="7900BFE7" w14:textId="204D3877" w:rsidR="00CC4310" w:rsidRPr="00240A6B" w:rsidRDefault="00522B93" w:rsidP="00240A6B">
      <w:pPr>
        <w:pStyle w:val="Titolo2"/>
      </w:pPr>
      <w:bookmarkStart w:id="218" w:name="_Toc77341085"/>
      <w:bookmarkStart w:id="219" w:name="_Toc77777994"/>
      <w:bookmarkStart w:id="220" w:name="_Toc214451381"/>
      <w:bookmarkStart w:id="221" w:name="_Toc214873805"/>
      <w:bookmarkEnd w:id="214"/>
      <w:r w:rsidRPr="00240A6B">
        <w:t>Proposta motivata per il conferimento dell</w:t>
      </w:r>
      <w:r w:rsidR="00516BDA" w:rsidRPr="00240A6B">
        <w:t>’</w:t>
      </w:r>
      <w:r w:rsidRPr="00240A6B">
        <w:t>incarico di revisione legale dei conti ai sensi dell</w:t>
      </w:r>
      <w:r w:rsidR="00516BDA" w:rsidRPr="00240A6B">
        <w:t>’</w:t>
      </w:r>
      <w:r w:rsidRPr="00240A6B">
        <w:t>art. 13, co. 1, d.lgs. 27 gennaio 2010, n. 39</w:t>
      </w:r>
      <w:bookmarkEnd w:id="218"/>
      <w:bookmarkEnd w:id="219"/>
      <w:bookmarkEnd w:id="220"/>
      <w:bookmarkEnd w:id="221"/>
    </w:p>
    <w:p w14:paraId="1B7F1E9E" w14:textId="77777777" w:rsidR="00CC4310" w:rsidRPr="00D278CB" w:rsidRDefault="00CC4310" w:rsidP="00CC4310">
      <w:pPr>
        <w:spacing w:after="60" w:line="300" w:lineRule="auto"/>
        <w:jc w:val="both"/>
        <w:rPr>
          <w:rFonts w:ascii="Calibri" w:eastAsia="Calibri" w:hAnsi="Calibri" w:cs="Times New Roman"/>
          <w:bCs/>
          <w:i/>
          <w:iCs/>
          <w:color w:val="262626" w:themeColor="text1" w:themeTint="D9"/>
        </w:rPr>
      </w:pPr>
      <w:r w:rsidRPr="00D278CB">
        <w:rPr>
          <w:rFonts w:ascii="Calibri" w:eastAsia="Calibri" w:hAnsi="Calibri" w:cs="Times New Roman"/>
          <w:bCs/>
          <w:i/>
          <w:iCs/>
          <w:color w:val="262626" w:themeColor="text1" w:themeTint="D9"/>
        </w:rPr>
        <w:t>Ai Soci della Società [XYZ] S.p.A. [S.r.l.</w:t>
      </w:r>
      <w:bookmarkStart w:id="222" w:name="_Hlk72070884"/>
      <w:r w:rsidRPr="00D278CB">
        <w:rPr>
          <w:rFonts w:ascii="Calibri" w:eastAsia="Calibri" w:hAnsi="Calibri" w:cs="Times New Roman"/>
          <w:bCs/>
          <w:i/>
          <w:iCs/>
          <w:color w:val="262626" w:themeColor="text1" w:themeTint="D9"/>
        </w:rPr>
        <w:t>]</w:t>
      </w:r>
      <w:bookmarkEnd w:id="222"/>
      <w:r w:rsidRPr="00D278CB">
        <w:rPr>
          <w:rFonts w:ascii="Calibri" w:eastAsia="Calibri" w:hAnsi="Calibri" w:cs="Times New Roman"/>
          <w:bCs/>
          <w:i/>
          <w:iCs/>
          <w:color w:val="262626" w:themeColor="text1" w:themeTint="D9"/>
        </w:rPr>
        <w:t xml:space="preserve"> </w:t>
      </w:r>
    </w:p>
    <w:p w14:paraId="2F7A3279" w14:textId="77777777" w:rsidR="00CC4310" w:rsidRPr="00D278CB" w:rsidRDefault="00CC4310" w:rsidP="00CC4310">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Premesso che:</w:t>
      </w:r>
    </w:p>
    <w:p w14:paraId="7DEF0606" w14:textId="68E80885" w:rsidR="00CC4310" w:rsidRPr="00D278CB" w:rsidRDefault="00CC4310" w:rsidP="00712570">
      <w:pPr>
        <w:pStyle w:val="Paragrafoelenco"/>
        <w:numPr>
          <w:ilvl w:val="0"/>
          <w:numId w:val="4"/>
        </w:numPr>
        <w:spacing w:after="60" w:line="300" w:lineRule="auto"/>
        <w:ind w:left="426" w:hanging="284"/>
        <w:contextualSpacing w:val="0"/>
        <w:jc w:val="both"/>
        <w:rPr>
          <w:rFonts w:ascii="Calibri" w:eastAsia="Calibri" w:hAnsi="Calibri" w:cs="Times New Roman"/>
          <w:color w:val="262626" w:themeColor="text1" w:themeTint="D9"/>
        </w:rPr>
      </w:pPr>
      <w:r w:rsidRPr="00D278CB">
        <w:rPr>
          <w:color w:val="262626" w:themeColor="text1" w:themeTint="D9"/>
        </w:rPr>
        <w:t>con l</w:t>
      </w:r>
      <w:r w:rsidR="00516BDA" w:rsidRPr="00D278CB">
        <w:rPr>
          <w:color w:val="262626" w:themeColor="text1" w:themeTint="D9"/>
        </w:rPr>
        <w:t>’</w:t>
      </w:r>
      <w:r w:rsidRPr="00D278CB">
        <w:rPr>
          <w:color w:val="262626" w:themeColor="text1" w:themeTint="D9"/>
        </w:rPr>
        <w:t>assemblea per l</w:t>
      </w:r>
      <w:r w:rsidR="00516BDA" w:rsidRPr="00D278CB">
        <w:rPr>
          <w:color w:val="262626" w:themeColor="text1" w:themeTint="D9"/>
        </w:rPr>
        <w:t>’</w:t>
      </w:r>
      <w:r w:rsidRPr="00D278CB">
        <w:rPr>
          <w:color w:val="262626" w:themeColor="text1" w:themeTint="D9"/>
        </w:rPr>
        <w:t xml:space="preserve">approvazione del bilancio al </w:t>
      </w:r>
      <w:r w:rsidRPr="00D278CB">
        <w:rPr>
          <w:bCs/>
          <w:color w:val="262626" w:themeColor="text1" w:themeTint="D9"/>
        </w:rPr>
        <w:t>__/__/_____</w:t>
      </w:r>
      <w:r w:rsidRPr="00D278CB">
        <w:rPr>
          <w:color w:val="262626" w:themeColor="text1" w:themeTint="D9"/>
        </w:rPr>
        <w:t xml:space="preserve">, fissata al </w:t>
      </w:r>
      <w:r w:rsidRPr="00D278CB">
        <w:rPr>
          <w:bCs/>
          <w:color w:val="262626" w:themeColor="text1" w:themeTint="D9"/>
        </w:rPr>
        <w:t>__/__/_____</w:t>
      </w:r>
      <w:r w:rsidRPr="00D278CB">
        <w:rPr>
          <w:color w:val="262626" w:themeColor="text1" w:themeTint="D9"/>
        </w:rPr>
        <w:t>[</w:t>
      </w:r>
      <w:r w:rsidRPr="00D278CB">
        <w:rPr>
          <w:i/>
          <w:color w:val="262626" w:themeColor="text1" w:themeTint="D9"/>
        </w:rPr>
        <w:t>e al __/__/_____, rispettivamente in prima ed in seconda convocazione</w:t>
      </w:r>
      <w:r w:rsidRPr="00D278CB">
        <w:rPr>
          <w:color w:val="262626" w:themeColor="text1" w:themeTint="D9"/>
        </w:rPr>
        <w:t>], giungerà a naturale scadenza</w:t>
      </w:r>
      <w:r w:rsidRPr="00D278CB">
        <w:rPr>
          <w:rStyle w:val="Rimandonotaapidipagina"/>
          <w:color w:val="262626" w:themeColor="text1" w:themeTint="D9"/>
        </w:rPr>
        <w:footnoteReference w:id="59"/>
      </w:r>
      <w:r w:rsidRPr="00D278CB">
        <w:rPr>
          <w:color w:val="262626" w:themeColor="text1" w:themeTint="D9"/>
        </w:rPr>
        <w:t xml:space="preserve"> l</w:t>
      </w:r>
      <w:r w:rsidR="00516BDA" w:rsidRPr="00D278CB">
        <w:rPr>
          <w:color w:val="262626" w:themeColor="text1" w:themeTint="D9"/>
        </w:rPr>
        <w:t>’</w:t>
      </w:r>
      <w:r w:rsidRPr="00D278CB">
        <w:rPr>
          <w:color w:val="262626" w:themeColor="text1" w:themeTint="D9"/>
        </w:rPr>
        <w:t>incarico in essere ai fini della revisione legale dei conti ai sensi dell</w:t>
      </w:r>
      <w:r w:rsidR="00516BDA" w:rsidRPr="00D278CB">
        <w:rPr>
          <w:color w:val="262626" w:themeColor="text1" w:themeTint="D9"/>
        </w:rPr>
        <w:t>’</w:t>
      </w:r>
      <w:r w:rsidRPr="00D278CB">
        <w:rPr>
          <w:color w:val="262626" w:themeColor="text1" w:themeTint="D9"/>
        </w:rPr>
        <w:t>art. 2409-</w:t>
      </w:r>
      <w:r w:rsidRPr="00D278CB">
        <w:rPr>
          <w:i/>
          <w:color w:val="262626" w:themeColor="text1" w:themeTint="D9"/>
        </w:rPr>
        <w:t>bis</w:t>
      </w:r>
      <w:r w:rsidRPr="00D278CB">
        <w:rPr>
          <w:color w:val="262626" w:themeColor="text1" w:themeTint="D9"/>
        </w:rPr>
        <w:t xml:space="preserve"> c.c. e degli artt. 13 e ss. del </w:t>
      </w:r>
      <w:r w:rsidR="003E1F62" w:rsidRPr="00D278CB">
        <w:rPr>
          <w:color w:val="262626" w:themeColor="text1" w:themeTint="D9"/>
        </w:rPr>
        <w:t>d</w:t>
      </w:r>
      <w:r w:rsidRPr="00D278CB">
        <w:rPr>
          <w:color w:val="262626" w:themeColor="text1" w:themeTint="D9"/>
        </w:rPr>
        <w:t>.lgs. 27 gennaio 2010, n. 39;</w:t>
      </w:r>
    </w:p>
    <w:p w14:paraId="55C70B9D" w14:textId="6349D167" w:rsidR="00CC4310" w:rsidRPr="00D278CB" w:rsidRDefault="00CC4310" w:rsidP="00712570">
      <w:pPr>
        <w:pStyle w:val="Paragrafoelenco"/>
        <w:numPr>
          <w:ilvl w:val="0"/>
          <w:numId w:val="4"/>
        </w:numPr>
        <w:spacing w:after="60" w:line="300" w:lineRule="auto"/>
        <w:ind w:left="426" w:hanging="284"/>
        <w:contextualSpacing w:val="0"/>
        <w:jc w:val="both"/>
        <w:rPr>
          <w:rFonts w:ascii="Calibri" w:eastAsia="Calibri" w:hAnsi="Calibri" w:cs="Times New Roman"/>
          <w:color w:val="262626" w:themeColor="text1" w:themeTint="D9"/>
        </w:rPr>
      </w:pPr>
      <w:r w:rsidRPr="00D278CB">
        <w:rPr>
          <w:color w:val="262626" w:themeColor="text1" w:themeTint="D9"/>
        </w:rPr>
        <w:t>l</w:t>
      </w:r>
      <w:r w:rsidR="00516BDA" w:rsidRPr="00D278CB">
        <w:rPr>
          <w:color w:val="262626" w:themeColor="text1" w:themeTint="D9"/>
        </w:rPr>
        <w:t>’</w:t>
      </w:r>
      <w:r w:rsidRPr="00D278CB">
        <w:rPr>
          <w:color w:val="262626" w:themeColor="text1" w:themeTint="D9"/>
        </w:rPr>
        <w:t>art. 13, co. 1, d.lgs. 27 gennaio 2010, n. 39, testualmente prevede che “</w:t>
      </w:r>
      <w:r w:rsidRPr="00D278CB">
        <w:rPr>
          <w:i/>
          <w:color w:val="262626" w:themeColor="text1" w:themeTint="D9"/>
        </w:rPr>
        <w:t>… l</w:t>
      </w:r>
      <w:r w:rsidR="00516BDA" w:rsidRPr="00D278CB">
        <w:rPr>
          <w:i/>
          <w:color w:val="262626" w:themeColor="text1" w:themeTint="D9"/>
        </w:rPr>
        <w:t>’</w:t>
      </w:r>
      <w:r w:rsidRPr="00D278CB">
        <w:rPr>
          <w:i/>
          <w:color w:val="262626" w:themeColor="text1" w:themeTint="D9"/>
        </w:rPr>
        <w:t>assemblea, su proposta motivata dell</w:t>
      </w:r>
      <w:r w:rsidR="00516BDA" w:rsidRPr="00D278CB">
        <w:rPr>
          <w:i/>
          <w:color w:val="262626" w:themeColor="text1" w:themeTint="D9"/>
        </w:rPr>
        <w:t>’</w:t>
      </w:r>
      <w:r w:rsidRPr="00D278CB">
        <w:rPr>
          <w:i/>
          <w:color w:val="262626" w:themeColor="text1" w:themeTint="D9"/>
        </w:rPr>
        <w:t>organo di controllo, conferisce l</w:t>
      </w:r>
      <w:r w:rsidR="00516BDA" w:rsidRPr="00D278CB">
        <w:rPr>
          <w:i/>
          <w:color w:val="262626" w:themeColor="text1" w:themeTint="D9"/>
        </w:rPr>
        <w:t>’</w:t>
      </w:r>
      <w:r w:rsidRPr="00D278CB">
        <w:rPr>
          <w:i/>
          <w:color w:val="262626" w:themeColor="text1" w:themeTint="D9"/>
        </w:rPr>
        <w:t>incarico di revisione legale dei conti e determina il corrispettivo spettante al revisore legale o alla società di revisione legale per l</w:t>
      </w:r>
      <w:r w:rsidR="00516BDA" w:rsidRPr="00D278CB">
        <w:rPr>
          <w:i/>
          <w:color w:val="262626" w:themeColor="text1" w:themeTint="D9"/>
        </w:rPr>
        <w:t>’</w:t>
      </w:r>
      <w:r w:rsidRPr="00D278CB">
        <w:rPr>
          <w:i/>
          <w:color w:val="262626" w:themeColor="text1" w:themeTint="D9"/>
        </w:rPr>
        <w:t>intera durata dell</w:t>
      </w:r>
      <w:r w:rsidR="00516BDA" w:rsidRPr="00D278CB">
        <w:rPr>
          <w:i/>
          <w:color w:val="262626" w:themeColor="text1" w:themeTint="D9"/>
        </w:rPr>
        <w:t>’</w:t>
      </w:r>
      <w:r w:rsidRPr="00D278CB">
        <w:rPr>
          <w:i/>
          <w:color w:val="262626" w:themeColor="text1" w:themeTint="D9"/>
        </w:rPr>
        <w:t>incarico e gli eventuali criteri per l</w:t>
      </w:r>
      <w:r w:rsidR="00516BDA" w:rsidRPr="00D278CB">
        <w:rPr>
          <w:i/>
          <w:color w:val="262626" w:themeColor="text1" w:themeTint="D9"/>
        </w:rPr>
        <w:t>’</w:t>
      </w:r>
      <w:r w:rsidRPr="00D278CB">
        <w:rPr>
          <w:i/>
          <w:color w:val="262626" w:themeColor="text1" w:themeTint="D9"/>
        </w:rPr>
        <w:t>adeguamento di tale corrispettivo durante l</w:t>
      </w:r>
      <w:r w:rsidR="00516BDA" w:rsidRPr="00D278CB">
        <w:rPr>
          <w:i/>
          <w:color w:val="262626" w:themeColor="text1" w:themeTint="D9"/>
        </w:rPr>
        <w:t>’</w:t>
      </w:r>
      <w:r w:rsidRPr="00D278CB">
        <w:rPr>
          <w:i/>
          <w:color w:val="262626" w:themeColor="text1" w:themeTint="D9"/>
        </w:rPr>
        <w:t>incarico</w:t>
      </w:r>
      <w:r w:rsidRPr="00D278CB">
        <w:rPr>
          <w:color w:val="262626" w:themeColor="text1" w:themeTint="D9"/>
        </w:rPr>
        <w:t>”;</w:t>
      </w:r>
    </w:p>
    <w:p w14:paraId="5015748E" w14:textId="77777777" w:rsidR="00CC4310" w:rsidRPr="00D278CB" w:rsidRDefault="00CC4310" w:rsidP="00CC4310">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Considerato che:</w:t>
      </w:r>
    </w:p>
    <w:p w14:paraId="6225425A" w14:textId="72F893CB" w:rsidR="00CC4310" w:rsidRPr="00D278CB" w:rsidRDefault="00CC4310" w:rsidP="00712570">
      <w:pPr>
        <w:pStyle w:val="Paragrafoelenco"/>
        <w:numPr>
          <w:ilvl w:val="0"/>
          <w:numId w:val="4"/>
        </w:numPr>
        <w:spacing w:after="60" w:line="300" w:lineRule="auto"/>
        <w:ind w:left="426" w:hanging="284"/>
        <w:contextualSpacing w:val="0"/>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 xml:space="preserve">tramite il </w:t>
      </w:r>
      <w:r w:rsidR="00197A17" w:rsidRPr="00D278CB">
        <w:rPr>
          <w:rFonts w:ascii="Calibri" w:eastAsia="Calibri" w:hAnsi="Calibri" w:cs="Times New Roman"/>
          <w:color w:val="262626" w:themeColor="text1" w:themeTint="D9"/>
        </w:rPr>
        <w:t>Consiglio di amministrazione</w:t>
      </w:r>
      <w:r w:rsidRPr="00D278CB">
        <w:rPr>
          <w:rFonts w:ascii="Calibri" w:eastAsia="Calibri" w:hAnsi="Calibri" w:cs="Times New Roman"/>
          <w:color w:val="262626" w:themeColor="text1" w:themeTint="D9"/>
        </w:rPr>
        <w:t xml:space="preserve"> sono pervenute al </w:t>
      </w:r>
      <w:r w:rsidR="000A1AD4" w:rsidRPr="00D278CB">
        <w:rPr>
          <w:rFonts w:ascii="Calibri" w:eastAsia="Calibri" w:hAnsi="Calibri" w:cs="Times New Roman"/>
          <w:color w:val="262626" w:themeColor="text1" w:themeTint="D9"/>
        </w:rPr>
        <w:t>Collegio sindacale</w:t>
      </w:r>
      <w:r w:rsidRPr="00D278CB">
        <w:rPr>
          <w:rFonts w:ascii="Calibri" w:eastAsia="Calibri" w:hAnsi="Calibri" w:cs="Times New Roman"/>
          <w:color w:val="262626" w:themeColor="text1" w:themeTint="D9"/>
        </w:rPr>
        <w:t xml:space="preserve"> _____ [</w:t>
      </w:r>
      <w:r w:rsidRPr="00D278CB">
        <w:rPr>
          <w:rFonts w:ascii="Calibri" w:eastAsia="Calibri" w:hAnsi="Calibri" w:cs="Times New Roman"/>
          <w:i/>
          <w:color w:val="262626" w:themeColor="text1" w:themeTint="D9"/>
        </w:rPr>
        <w:t>inserire il numero</w:t>
      </w:r>
      <w:r w:rsidRPr="00D278CB">
        <w:rPr>
          <w:rFonts w:ascii="Calibri" w:eastAsia="Calibri" w:hAnsi="Calibri" w:cs="Times New Roman"/>
          <w:color w:val="262626" w:themeColor="text1" w:themeTint="D9"/>
        </w:rPr>
        <w:t xml:space="preserve">] distinte offerte emesse nei confronti della società ai fini della revisione legale dei conti per gli esercizi dal </w:t>
      </w:r>
      <w:r w:rsidRPr="00D278CB">
        <w:rPr>
          <w:rFonts w:ascii="Calibri" w:eastAsia="Calibri" w:hAnsi="Calibri" w:cs="Times New Roman"/>
          <w:bCs/>
          <w:color w:val="262626" w:themeColor="text1" w:themeTint="D9"/>
        </w:rPr>
        <w:t xml:space="preserve">__/__/_____ </w:t>
      </w:r>
      <w:r w:rsidRPr="00D278CB">
        <w:rPr>
          <w:rFonts w:ascii="Calibri" w:eastAsia="Calibri" w:hAnsi="Calibri" w:cs="Times New Roman"/>
          <w:color w:val="262626" w:themeColor="text1" w:themeTint="D9"/>
        </w:rPr>
        <w:t xml:space="preserve">al </w:t>
      </w:r>
      <w:r w:rsidRPr="00D278CB">
        <w:rPr>
          <w:rFonts w:ascii="Calibri" w:eastAsia="Calibri" w:hAnsi="Calibri" w:cs="Times New Roman"/>
          <w:bCs/>
          <w:color w:val="262626" w:themeColor="text1" w:themeTint="D9"/>
        </w:rPr>
        <w:t xml:space="preserve">__/__/_____ con </w:t>
      </w:r>
      <w:r w:rsidRPr="00D278CB">
        <w:rPr>
          <w:rFonts w:ascii="Calibri" w:eastAsia="Calibri" w:hAnsi="Calibri" w:cs="Times New Roman"/>
          <w:color w:val="262626" w:themeColor="text1" w:themeTint="D9"/>
        </w:rPr>
        <w:t>scadenza alla data dell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assemblea convocata per 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approvazione del bilancio relativo all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ultimo esercizio compreso nell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incarico;</w:t>
      </w:r>
    </w:p>
    <w:p w14:paraId="4A6F5D92" w14:textId="77777777" w:rsidR="00CC4310" w:rsidRPr="00D278CB" w:rsidRDefault="00CC4310" w:rsidP="00CC4310">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bCs/>
          <w:color w:val="262626" w:themeColor="text1" w:themeTint="D9"/>
        </w:rPr>
        <w:t>[</w:t>
      </w:r>
      <w:r w:rsidRPr="00D278CB">
        <w:rPr>
          <w:rFonts w:ascii="Calibri" w:eastAsia="Calibri" w:hAnsi="Calibri" w:cs="Times New Roman"/>
          <w:i/>
          <w:iCs/>
          <w:color w:val="262626" w:themeColor="text1" w:themeTint="D9"/>
        </w:rPr>
        <w:t>Ovvero</w:t>
      </w:r>
    </w:p>
    <w:p w14:paraId="2D6592F1" w14:textId="285BE76A" w:rsidR="00CC4310" w:rsidRPr="00D278CB" w:rsidRDefault="00CC4310" w:rsidP="00712570">
      <w:pPr>
        <w:pStyle w:val="Paragrafoelenco"/>
        <w:numPr>
          <w:ilvl w:val="0"/>
          <w:numId w:val="4"/>
        </w:numPr>
        <w:spacing w:after="60" w:line="300" w:lineRule="auto"/>
        <w:ind w:left="426" w:hanging="284"/>
        <w:contextualSpacing w:val="0"/>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 xml:space="preserve">tramite il </w:t>
      </w:r>
      <w:r w:rsidR="00197A17" w:rsidRPr="00D278CB">
        <w:rPr>
          <w:rFonts w:ascii="Calibri" w:eastAsia="Calibri" w:hAnsi="Calibri" w:cs="Times New Roman"/>
          <w:color w:val="262626" w:themeColor="text1" w:themeTint="D9"/>
        </w:rPr>
        <w:t>Consiglio di amministrazione</w:t>
      </w:r>
      <w:r w:rsidRPr="00D278CB">
        <w:rPr>
          <w:rFonts w:ascii="Calibri" w:eastAsia="Calibri" w:hAnsi="Calibri" w:cs="Times New Roman"/>
          <w:color w:val="262626" w:themeColor="text1" w:themeTint="D9"/>
        </w:rPr>
        <w:t xml:space="preserve"> è pervenuta al </w:t>
      </w:r>
      <w:r w:rsidR="000A1AD4" w:rsidRPr="00D278CB">
        <w:rPr>
          <w:rFonts w:ascii="Calibri" w:eastAsia="Calibri" w:hAnsi="Calibri" w:cs="Times New Roman"/>
          <w:color w:val="262626" w:themeColor="text1" w:themeTint="D9"/>
        </w:rPr>
        <w:t>Collegio sindacale</w:t>
      </w:r>
      <w:r w:rsidRPr="00D278CB">
        <w:rPr>
          <w:rFonts w:ascii="Calibri" w:eastAsia="Calibri" w:hAnsi="Calibri" w:cs="Times New Roman"/>
          <w:color w:val="262626" w:themeColor="text1" w:themeTint="D9"/>
        </w:rPr>
        <w:t xml:space="preserve"> unicamente 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offerta di _________ (</w:t>
      </w:r>
      <w:r w:rsidRPr="00D278CB">
        <w:rPr>
          <w:rFonts w:ascii="Calibri" w:eastAsia="Calibri" w:hAnsi="Calibri" w:cs="Times New Roman"/>
          <w:i/>
          <w:iCs/>
          <w:color w:val="262626" w:themeColor="text1" w:themeTint="D9"/>
        </w:rPr>
        <w:t>ovvero</w:t>
      </w:r>
      <w:r w:rsidRPr="00D278CB">
        <w:rPr>
          <w:rFonts w:ascii="Calibri" w:eastAsia="Calibri" w:hAnsi="Calibri" w:cs="Times New Roman"/>
          <w:color w:val="262626" w:themeColor="text1" w:themeTint="D9"/>
        </w:rPr>
        <w:t xml:space="preserve"> della società ______), soggetto iscritto nel registro di cui all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 xml:space="preserve">art. 7 </w:t>
      </w:r>
      <w:r w:rsidR="00712570" w:rsidRPr="00D278CB">
        <w:rPr>
          <w:rFonts w:ascii="Calibri" w:eastAsia="Calibri" w:hAnsi="Calibri" w:cs="Times New Roman"/>
          <w:color w:val="262626" w:themeColor="text1" w:themeTint="D9"/>
        </w:rPr>
        <w:t>d</w:t>
      </w:r>
      <w:r w:rsidRPr="00D278CB">
        <w:rPr>
          <w:rFonts w:ascii="Calibri" w:eastAsia="Calibri" w:hAnsi="Calibri" w:cs="Times New Roman"/>
          <w:color w:val="262626" w:themeColor="text1" w:themeTint="D9"/>
        </w:rPr>
        <w:t xml:space="preserve">.lgs. 27 </w:t>
      </w:r>
      <w:r w:rsidRPr="00D278CB">
        <w:rPr>
          <w:rFonts w:ascii="Calibri" w:eastAsia="Calibri" w:hAnsi="Calibri" w:cs="Times New Roman"/>
          <w:color w:val="262626" w:themeColor="text1" w:themeTint="D9"/>
        </w:rPr>
        <w:lastRenderedPageBreak/>
        <w:t>gennaio 2010, n. 39, ai fini della revisione legale dei conti per gli esercizi dal __/__/_____ al __/__/_____ con scadenza alla data dell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assemblea convocata per 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approvazione del bilancio relativo all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ultimo esercizio compreso nell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incarico. 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 xml:space="preserve">offerta è stata rilasciata il </w:t>
      </w:r>
      <w:r w:rsidRPr="00D278CB">
        <w:rPr>
          <w:rFonts w:ascii="Calibri" w:eastAsia="Calibri" w:hAnsi="Calibri" w:cs="Times New Roman"/>
          <w:bCs/>
          <w:color w:val="262626" w:themeColor="text1" w:themeTint="D9"/>
        </w:rPr>
        <w:t>__/__/_____]</w:t>
      </w:r>
      <w:r w:rsidRPr="00D278CB">
        <w:rPr>
          <w:rFonts w:ascii="Calibri" w:eastAsia="Calibri" w:hAnsi="Calibri" w:cs="Times New Roman"/>
          <w:color w:val="262626" w:themeColor="text1" w:themeTint="D9"/>
        </w:rPr>
        <w:t>;</w:t>
      </w:r>
    </w:p>
    <w:p w14:paraId="2CC2E66B" w14:textId="6C8428CF" w:rsidR="00CC4310" w:rsidRPr="00D278CB" w:rsidRDefault="00CC4310" w:rsidP="00712570">
      <w:pPr>
        <w:pStyle w:val="Paragrafoelenco"/>
        <w:numPr>
          <w:ilvl w:val="0"/>
          <w:numId w:val="4"/>
        </w:numPr>
        <w:spacing w:after="60" w:line="300" w:lineRule="auto"/>
        <w:ind w:left="426" w:hanging="284"/>
        <w:contextualSpacing w:val="0"/>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 xml:space="preserve">le offerte in parola sono state rilasciate il </w:t>
      </w:r>
      <w:r w:rsidRPr="00D278CB">
        <w:rPr>
          <w:rFonts w:ascii="Calibri" w:eastAsia="Calibri" w:hAnsi="Calibri" w:cs="Times New Roman"/>
          <w:bCs/>
          <w:color w:val="262626" w:themeColor="text1" w:themeTint="D9"/>
        </w:rPr>
        <w:t xml:space="preserve">__/__/_____ </w:t>
      </w:r>
      <w:r w:rsidRPr="00D278CB">
        <w:rPr>
          <w:rFonts w:ascii="Calibri" w:eastAsia="Calibri" w:hAnsi="Calibri" w:cs="Times New Roman"/>
          <w:color w:val="262626" w:themeColor="text1" w:themeTint="D9"/>
        </w:rPr>
        <w:t>— [</w:t>
      </w:r>
      <w:r w:rsidRPr="00D278CB">
        <w:rPr>
          <w:rFonts w:ascii="Calibri" w:eastAsia="Calibri" w:hAnsi="Calibri" w:cs="Times New Roman"/>
          <w:i/>
          <w:color w:val="262626" w:themeColor="text1" w:themeTint="D9"/>
        </w:rPr>
        <w:t xml:space="preserve">il </w:t>
      </w:r>
      <w:r w:rsidRPr="00D278CB">
        <w:rPr>
          <w:rFonts w:ascii="Calibri" w:eastAsia="Calibri" w:hAnsi="Calibri" w:cs="Times New Roman"/>
          <w:bCs/>
          <w:color w:val="262626" w:themeColor="text1" w:themeTint="D9"/>
        </w:rPr>
        <w:t>__/__/_____</w:t>
      </w:r>
      <w:r w:rsidRPr="00D278CB">
        <w:rPr>
          <w:rFonts w:ascii="Calibri" w:eastAsia="Calibri" w:hAnsi="Calibri" w:cs="Times New Roman"/>
          <w:i/>
          <w:color w:val="262626" w:themeColor="text1" w:themeTint="D9"/>
        </w:rPr>
        <w:t xml:space="preserve">, il </w:t>
      </w:r>
      <w:r w:rsidRPr="00D278CB">
        <w:rPr>
          <w:rFonts w:ascii="Calibri" w:eastAsia="Calibri" w:hAnsi="Calibri" w:cs="Times New Roman"/>
          <w:bCs/>
          <w:color w:val="262626" w:themeColor="text1" w:themeTint="D9"/>
        </w:rPr>
        <w:t>__/__/_____</w:t>
      </w:r>
      <w:r w:rsidRPr="00D278CB">
        <w:rPr>
          <w:rFonts w:ascii="Calibri" w:eastAsia="Calibri" w:hAnsi="Calibri" w:cs="Times New Roman"/>
          <w:i/>
          <w:color w:val="262626" w:themeColor="text1" w:themeTint="D9"/>
        </w:rPr>
        <w:t xml:space="preserve">, </w:t>
      </w:r>
      <w:r w:rsidRPr="00D278CB">
        <w:rPr>
          <w:rFonts w:ascii="Calibri" w:eastAsia="Calibri" w:hAnsi="Calibri" w:cs="Times New Roman"/>
          <w:color w:val="262626" w:themeColor="text1" w:themeTint="D9"/>
        </w:rPr>
        <w:t xml:space="preserve"> … ] da [</w:t>
      </w:r>
      <w:r w:rsidRPr="00D278CB">
        <w:rPr>
          <w:rFonts w:ascii="Calibri" w:eastAsia="Calibri" w:hAnsi="Calibri" w:cs="Times New Roman"/>
          <w:i/>
          <w:color w:val="262626" w:themeColor="text1" w:themeTint="D9"/>
        </w:rPr>
        <w:t>rispettivamente da</w:t>
      </w:r>
      <w:r w:rsidRPr="00D278CB">
        <w:rPr>
          <w:rFonts w:ascii="Calibri" w:eastAsia="Calibri" w:hAnsi="Calibri" w:cs="Times New Roman"/>
          <w:color w:val="262626" w:themeColor="text1" w:themeTint="D9"/>
        </w:rPr>
        <w:t xml:space="preserve">]: </w:t>
      </w:r>
      <w:r w:rsidRPr="00D278CB">
        <w:rPr>
          <w:rFonts w:ascii="Calibri" w:eastAsia="Calibri" w:hAnsi="Calibri" w:cs="Times New Roman"/>
          <w:i/>
          <w:color w:val="262626" w:themeColor="text1" w:themeTint="D9"/>
        </w:rPr>
        <w:t>i</w:t>
      </w:r>
      <w:r w:rsidRPr="00D278CB">
        <w:rPr>
          <w:rFonts w:ascii="Calibri" w:eastAsia="Calibri" w:hAnsi="Calibri" w:cs="Times New Roman"/>
          <w:color w:val="262626" w:themeColor="text1" w:themeTint="D9"/>
        </w:rPr>
        <w:t xml:space="preserve">) _____________, </w:t>
      </w:r>
      <w:r w:rsidRPr="00D278CB">
        <w:rPr>
          <w:rFonts w:ascii="Calibri" w:eastAsia="Calibri" w:hAnsi="Calibri" w:cs="Times New Roman"/>
          <w:i/>
          <w:color w:val="262626" w:themeColor="text1" w:themeTint="D9"/>
        </w:rPr>
        <w:t>ii</w:t>
      </w:r>
      <w:r w:rsidRPr="00D278CB">
        <w:rPr>
          <w:rFonts w:ascii="Calibri" w:eastAsia="Calibri" w:hAnsi="Calibri" w:cs="Times New Roman"/>
          <w:color w:val="262626" w:themeColor="text1" w:themeTint="D9"/>
        </w:rPr>
        <w:t xml:space="preserve">) ______________, </w:t>
      </w:r>
      <w:r w:rsidRPr="00D278CB">
        <w:rPr>
          <w:rFonts w:ascii="Calibri" w:eastAsia="Calibri" w:hAnsi="Calibri" w:cs="Times New Roman"/>
          <w:i/>
          <w:color w:val="262626" w:themeColor="text1" w:themeTint="D9"/>
        </w:rPr>
        <w:t>iii</w:t>
      </w:r>
      <w:r w:rsidRPr="00D278CB">
        <w:rPr>
          <w:rFonts w:ascii="Calibri" w:eastAsia="Calibri" w:hAnsi="Calibri" w:cs="Times New Roman"/>
          <w:color w:val="262626" w:themeColor="text1" w:themeTint="D9"/>
        </w:rPr>
        <w:t>) ______________ , tutti soggetti iscritti nel registro di cui all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art. 7 d.lgs. 27 gennaio 2010, n. 39;</w:t>
      </w:r>
    </w:p>
    <w:p w14:paraId="4C0E598F" w14:textId="26E63D37" w:rsidR="00CC4310" w:rsidRPr="00D278CB" w:rsidRDefault="00CC4310" w:rsidP="00712570">
      <w:pPr>
        <w:pStyle w:val="Paragrafoelenco"/>
        <w:numPr>
          <w:ilvl w:val="0"/>
          <w:numId w:val="4"/>
        </w:numPr>
        <w:spacing w:after="60" w:line="300" w:lineRule="auto"/>
        <w:ind w:left="426" w:hanging="284"/>
        <w:contextualSpacing w:val="0"/>
        <w:jc w:val="both"/>
        <w:rPr>
          <w:rFonts w:ascii="Calibri" w:eastAsia="Calibri" w:hAnsi="Calibri" w:cs="Times New Roman"/>
          <w:color w:val="262626" w:themeColor="text1" w:themeTint="D9"/>
        </w:rPr>
      </w:pPr>
      <w:r w:rsidRPr="00D278CB">
        <w:rPr>
          <w:color w:val="262626" w:themeColor="text1" w:themeTint="D9"/>
        </w:rPr>
        <w:t>le offerte (</w:t>
      </w:r>
      <w:r w:rsidRPr="00D278CB">
        <w:rPr>
          <w:i/>
          <w:iCs/>
          <w:color w:val="262626" w:themeColor="text1" w:themeTint="D9"/>
        </w:rPr>
        <w:t>ovvero</w:t>
      </w:r>
      <w:r w:rsidRPr="00D278CB">
        <w:rPr>
          <w:color w:val="262626" w:themeColor="text1" w:themeTint="D9"/>
        </w:rPr>
        <w:t>: l</w:t>
      </w:r>
      <w:r w:rsidR="00516BDA" w:rsidRPr="00D278CB">
        <w:rPr>
          <w:color w:val="262626" w:themeColor="text1" w:themeTint="D9"/>
        </w:rPr>
        <w:t>’</w:t>
      </w:r>
      <w:r w:rsidRPr="00D278CB">
        <w:rPr>
          <w:color w:val="262626" w:themeColor="text1" w:themeTint="D9"/>
        </w:rPr>
        <w:t>offerta) oggetto di analisi contengono (</w:t>
      </w:r>
      <w:r w:rsidRPr="00D278CB">
        <w:rPr>
          <w:i/>
          <w:iCs/>
          <w:color w:val="262626" w:themeColor="text1" w:themeTint="D9"/>
        </w:rPr>
        <w:t>ovvero</w:t>
      </w:r>
      <w:r w:rsidRPr="00D278CB">
        <w:rPr>
          <w:color w:val="262626" w:themeColor="text1" w:themeTint="D9"/>
        </w:rPr>
        <w:t>: contiene) l</w:t>
      </w:r>
      <w:r w:rsidR="00516BDA" w:rsidRPr="00D278CB">
        <w:rPr>
          <w:color w:val="262626" w:themeColor="text1" w:themeTint="D9"/>
        </w:rPr>
        <w:t>’</w:t>
      </w:r>
      <w:r w:rsidRPr="00D278CB">
        <w:rPr>
          <w:color w:val="262626" w:themeColor="text1" w:themeTint="D9"/>
        </w:rPr>
        <w:t>esplicito impegno dei soggetti proponenti a verificare l</w:t>
      </w:r>
      <w:r w:rsidR="00516BDA" w:rsidRPr="00D278CB">
        <w:rPr>
          <w:color w:val="262626" w:themeColor="text1" w:themeTint="D9"/>
        </w:rPr>
        <w:t>’</w:t>
      </w:r>
      <w:r w:rsidRPr="00D278CB">
        <w:rPr>
          <w:color w:val="262626" w:themeColor="text1" w:themeTint="D9"/>
        </w:rPr>
        <w:t xml:space="preserve">insorgere delle situazioni disciplinate dagli artt. 10 e ss. </w:t>
      </w:r>
      <w:r w:rsidR="003E1F62" w:rsidRPr="00D278CB">
        <w:rPr>
          <w:color w:val="262626" w:themeColor="text1" w:themeTint="D9"/>
        </w:rPr>
        <w:t>d</w:t>
      </w:r>
      <w:r w:rsidRPr="00D278CB">
        <w:rPr>
          <w:color w:val="262626" w:themeColor="text1" w:themeTint="D9"/>
        </w:rPr>
        <w:t>.lgs.  27 gennaio 2010, n. 39 (“</w:t>
      </w:r>
      <w:r w:rsidRPr="00D278CB">
        <w:rPr>
          <w:i/>
          <w:color w:val="262626" w:themeColor="text1" w:themeTint="D9"/>
        </w:rPr>
        <w:t>Indipendenza e obiettività</w:t>
      </w:r>
      <w:r w:rsidRPr="00D278CB">
        <w:rPr>
          <w:color w:val="262626" w:themeColor="text1" w:themeTint="D9"/>
        </w:rPr>
        <w:t>”);</w:t>
      </w:r>
    </w:p>
    <w:p w14:paraId="5D8E8FC0" w14:textId="68BF30F5" w:rsidR="00CC4310" w:rsidRPr="00D278CB" w:rsidRDefault="00CC4310" w:rsidP="00712570">
      <w:pPr>
        <w:pStyle w:val="Paragrafoelenco"/>
        <w:numPr>
          <w:ilvl w:val="0"/>
          <w:numId w:val="4"/>
        </w:numPr>
        <w:spacing w:after="60" w:line="300" w:lineRule="auto"/>
        <w:ind w:left="426" w:hanging="284"/>
        <w:contextualSpacing w:val="0"/>
        <w:jc w:val="both"/>
        <w:rPr>
          <w:color w:val="262626" w:themeColor="text1" w:themeTint="D9"/>
        </w:rPr>
      </w:pPr>
      <w:r w:rsidRPr="00D278CB">
        <w:rPr>
          <w:color w:val="262626" w:themeColor="text1" w:themeTint="D9"/>
        </w:rPr>
        <w:t>ai fini della verifica e del costante monitoraggio dell</w:t>
      </w:r>
      <w:r w:rsidR="00516BDA" w:rsidRPr="00D278CB">
        <w:rPr>
          <w:color w:val="262626" w:themeColor="text1" w:themeTint="D9"/>
        </w:rPr>
        <w:t>’</w:t>
      </w:r>
      <w:r w:rsidRPr="00D278CB">
        <w:rPr>
          <w:color w:val="262626" w:themeColor="text1" w:themeTint="D9"/>
        </w:rPr>
        <w:t>insussistenza di cause di incompatibilità che possano compromettere l</w:t>
      </w:r>
      <w:r w:rsidR="00516BDA" w:rsidRPr="00D278CB">
        <w:rPr>
          <w:color w:val="262626" w:themeColor="text1" w:themeTint="D9"/>
        </w:rPr>
        <w:t>’</w:t>
      </w:r>
      <w:r w:rsidRPr="00D278CB">
        <w:rPr>
          <w:color w:val="262626" w:themeColor="text1" w:themeTint="D9"/>
        </w:rPr>
        <w:t>incarico di revisione legale, ciascun (</w:t>
      </w:r>
      <w:r w:rsidRPr="00D278CB">
        <w:rPr>
          <w:i/>
          <w:iCs/>
          <w:color w:val="262626" w:themeColor="text1" w:themeTint="D9"/>
        </w:rPr>
        <w:t>ovvero</w:t>
      </w:r>
      <w:r w:rsidRPr="00D278CB">
        <w:rPr>
          <w:color w:val="262626" w:themeColor="text1" w:themeTint="D9"/>
        </w:rPr>
        <w:t>: il candidato) ha [</w:t>
      </w:r>
      <w:r w:rsidRPr="00D278CB">
        <w:rPr>
          <w:i/>
          <w:color w:val="262626" w:themeColor="text1" w:themeTint="D9"/>
        </w:rPr>
        <w:t>distinguere in funzione dei candidati persone fisiche e società</w:t>
      </w:r>
      <w:r w:rsidRPr="00D278CB">
        <w:rPr>
          <w:color w:val="262626" w:themeColor="text1" w:themeTint="D9"/>
        </w:rPr>
        <w:t>]:</w:t>
      </w:r>
    </w:p>
    <w:p w14:paraId="412D998F" w14:textId="2212A10E" w:rsidR="00CC4310" w:rsidRPr="00D278CB" w:rsidRDefault="00CC4310" w:rsidP="00A63BB9">
      <w:pPr>
        <w:pStyle w:val="Paragrafoelenco"/>
        <w:numPr>
          <w:ilvl w:val="0"/>
          <w:numId w:val="5"/>
        </w:numPr>
        <w:spacing w:after="60" w:line="300" w:lineRule="auto"/>
        <w:ind w:left="851" w:hanging="284"/>
        <w:contextualSpacing w:val="0"/>
        <w:jc w:val="both"/>
        <w:rPr>
          <w:color w:val="262626" w:themeColor="text1" w:themeTint="D9"/>
        </w:rPr>
      </w:pPr>
      <w:r w:rsidRPr="00D278CB">
        <w:rPr>
          <w:color w:val="262626" w:themeColor="text1" w:themeTint="D9"/>
        </w:rPr>
        <w:t>trasmesso l</w:t>
      </w:r>
      <w:r w:rsidR="00516BDA" w:rsidRPr="00D278CB">
        <w:rPr>
          <w:color w:val="262626" w:themeColor="text1" w:themeTint="D9"/>
        </w:rPr>
        <w:t>’</w:t>
      </w:r>
      <w:r w:rsidRPr="00D278CB">
        <w:rPr>
          <w:color w:val="262626" w:themeColor="text1" w:themeTint="D9"/>
        </w:rPr>
        <w:t>elenco dei nominativi dei propri soci/associati nonché dei componenti dell</w:t>
      </w:r>
      <w:r w:rsidR="00516BDA" w:rsidRPr="00D278CB">
        <w:rPr>
          <w:color w:val="262626" w:themeColor="text1" w:themeTint="D9"/>
        </w:rPr>
        <w:t>’</w:t>
      </w:r>
      <w:r w:rsidRPr="00D278CB">
        <w:rPr>
          <w:color w:val="262626" w:themeColor="text1" w:themeTint="D9"/>
        </w:rPr>
        <w:t>organo amministrativo proprio e delle entità appartenenti alla propria rete;</w:t>
      </w:r>
    </w:p>
    <w:p w14:paraId="0D68D081" w14:textId="470D9405" w:rsidR="00CC4310" w:rsidRPr="00D278CB" w:rsidRDefault="00CC4310" w:rsidP="00A63BB9">
      <w:pPr>
        <w:pStyle w:val="Paragrafoelenco"/>
        <w:numPr>
          <w:ilvl w:val="0"/>
          <w:numId w:val="5"/>
        </w:numPr>
        <w:spacing w:after="60" w:line="300" w:lineRule="auto"/>
        <w:ind w:left="851" w:hanging="284"/>
        <w:contextualSpacing w:val="0"/>
        <w:jc w:val="both"/>
        <w:rPr>
          <w:color w:val="262626" w:themeColor="text1" w:themeTint="D9"/>
        </w:rPr>
      </w:pPr>
      <w:r w:rsidRPr="00D278CB">
        <w:rPr>
          <w:color w:val="262626" w:themeColor="text1" w:themeTint="D9"/>
        </w:rPr>
        <w:t>invitata la società conferente l</w:t>
      </w:r>
      <w:r w:rsidR="00516BDA" w:rsidRPr="00D278CB">
        <w:rPr>
          <w:color w:val="262626" w:themeColor="text1" w:themeTint="D9"/>
        </w:rPr>
        <w:t>’</w:t>
      </w:r>
      <w:r w:rsidRPr="00D278CB">
        <w:rPr>
          <w:color w:val="262626" w:themeColor="text1" w:themeTint="D9"/>
        </w:rPr>
        <w:t>incarico di revisione legale dei conti a comunicare tempestivamente ogni variazione della struttura della compagine societaria propria e delle società controllate, controllanti o sottoposte a comune controllo.</w:t>
      </w:r>
    </w:p>
    <w:p w14:paraId="09139845" w14:textId="04C178F3" w:rsidR="00CC4310" w:rsidRPr="00D278CB" w:rsidRDefault="00CC4310" w:rsidP="00712570">
      <w:pPr>
        <w:pStyle w:val="Paragrafoelenco"/>
        <w:numPr>
          <w:ilvl w:val="0"/>
          <w:numId w:val="4"/>
        </w:numPr>
        <w:spacing w:after="60" w:line="300" w:lineRule="auto"/>
        <w:ind w:left="426" w:hanging="284"/>
        <w:contextualSpacing w:val="0"/>
        <w:jc w:val="both"/>
        <w:rPr>
          <w:color w:val="262626" w:themeColor="text1" w:themeTint="D9"/>
        </w:rPr>
      </w:pPr>
      <w:r w:rsidRPr="00D278CB">
        <w:rPr>
          <w:color w:val="262626" w:themeColor="text1" w:themeTint="D9"/>
        </w:rPr>
        <w:t>per gli esercizi compresi nell</w:t>
      </w:r>
      <w:r w:rsidR="00516BDA" w:rsidRPr="00D278CB">
        <w:rPr>
          <w:color w:val="262626" w:themeColor="text1" w:themeTint="D9"/>
        </w:rPr>
        <w:t>’</w:t>
      </w:r>
      <w:r w:rsidRPr="00D278CB">
        <w:rPr>
          <w:color w:val="262626" w:themeColor="text1" w:themeTint="D9"/>
        </w:rPr>
        <w:t>incarico, le offerte esaminate prevedono (</w:t>
      </w:r>
      <w:r w:rsidRPr="00D278CB">
        <w:rPr>
          <w:i/>
          <w:iCs/>
          <w:color w:val="262626" w:themeColor="text1" w:themeTint="D9"/>
        </w:rPr>
        <w:t>ovvero</w:t>
      </w:r>
      <w:r w:rsidRPr="00D278CB">
        <w:rPr>
          <w:color w:val="262626" w:themeColor="text1" w:themeTint="D9"/>
        </w:rPr>
        <w:t>: l</w:t>
      </w:r>
      <w:r w:rsidR="00516BDA" w:rsidRPr="00D278CB">
        <w:rPr>
          <w:color w:val="262626" w:themeColor="text1" w:themeTint="D9"/>
        </w:rPr>
        <w:t>’</w:t>
      </w:r>
      <w:r w:rsidRPr="00D278CB">
        <w:rPr>
          <w:color w:val="262626" w:themeColor="text1" w:themeTint="D9"/>
        </w:rPr>
        <w:t>offerta esaminata prevede) lo svolgimento delle seguenti attività [</w:t>
      </w:r>
      <w:r w:rsidRPr="00D278CB">
        <w:rPr>
          <w:i/>
          <w:color w:val="262626" w:themeColor="text1" w:themeTint="D9"/>
        </w:rPr>
        <w:t>in caso di disomogeneità nell</w:t>
      </w:r>
      <w:r w:rsidR="00516BDA" w:rsidRPr="00D278CB">
        <w:rPr>
          <w:i/>
          <w:color w:val="262626" w:themeColor="text1" w:themeTint="D9"/>
        </w:rPr>
        <w:t>’</w:t>
      </w:r>
      <w:r w:rsidRPr="00D278CB">
        <w:rPr>
          <w:i/>
          <w:color w:val="262626" w:themeColor="text1" w:themeTint="D9"/>
        </w:rPr>
        <w:t>oggetto dell</w:t>
      </w:r>
      <w:r w:rsidR="00516BDA" w:rsidRPr="00D278CB">
        <w:rPr>
          <w:i/>
          <w:color w:val="262626" w:themeColor="text1" w:themeTint="D9"/>
        </w:rPr>
        <w:t>’</w:t>
      </w:r>
      <w:r w:rsidRPr="00D278CB">
        <w:rPr>
          <w:i/>
          <w:color w:val="262626" w:themeColor="text1" w:themeTint="D9"/>
        </w:rPr>
        <w:t>incarico evidenziare le differenze emerse nella comparazione delle offerte</w:t>
      </w:r>
      <w:r w:rsidRPr="00D278CB">
        <w:rPr>
          <w:color w:val="262626" w:themeColor="text1" w:themeTint="D9"/>
        </w:rPr>
        <w:t>]:</w:t>
      </w:r>
    </w:p>
    <w:p w14:paraId="4FC53368" w14:textId="5E2511ED" w:rsidR="00CC4310" w:rsidRPr="00D278CB" w:rsidRDefault="00CC4310" w:rsidP="00A63BB9">
      <w:pPr>
        <w:pStyle w:val="Paragrafoelenco"/>
        <w:numPr>
          <w:ilvl w:val="0"/>
          <w:numId w:val="5"/>
        </w:numPr>
        <w:spacing w:after="60" w:line="300" w:lineRule="auto"/>
        <w:ind w:left="851" w:hanging="284"/>
        <w:contextualSpacing w:val="0"/>
        <w:jc w:val="both"/>
        <w:rPr>
          <w:color w:val="262626" w:themeColor="text1" w:themeTint="D9"/>
        </w:rPr>
      </w:pPr>
      <w:r w:rsidRPr="00D278CB">
        <w:rPr>
          <w:color w:val="262626" w:themeColor="text1" w:themeTint="D9"/>
        </w:rPr>
        <w:t>revisione legale ai sensi dell</w:t>
      </w:r>
      <w:r w:rsidR="00516BDA" w:rsidRPr="00D278CB">
        <w:rPr>
          <w:color w:val="262626" w:themeColor="text1" w:themeTint="D9"/>
        </w:rPr>
        <w:t>’</w:t>
      </w:r>
      <w:r w:rsidRPr="00D278CB">
        <w:rPr>
          <w:color w:val="262626" w:themeColor="text1" w:themeTint="D9"/>
        </w:rPr>
        <w:t>art. 14 d</w:t>
      </w:r>
      <w:r w:rsidR="003E1F62" w:rsidRPr="00D278CB">
        <w:rPr>
          <w:color w:val="262626" w:themeColor="text1" w:themeTint="D9"/>
        </w:rPr>
        <w:t>.</w:t>
      </w:r>
      <w:r w:rsidRPr="00D278CB">
        <w:rPr>
          <w:color w:val="262626" w:themeColor="text1" w:themeTint="D9"/>
        </w:rPr>
        <w:t>lgs. 27 gennaio 2010, n. 39 del bilancio di esercizio [</w:t>
      </w:r>
      <w:r w:rsidRPr="00D278CB">
        <w:rPr>
          <w:i/>
          <w:color w:val="262626" w:themeColor="text1" w:themeTint="D9"/>
        </w:rPr>
        <w:t xml:space="preserve">e del bilancio consolidato del gruppo </w:t>
      </w:r>
      <w:r w:rsidRPr="00D278CB">
        <w:rPr>
          <w:color w:val="262626" w:themeColor="text1" w:themeTint="D9"/>
        </w:rPr>
        <w:t>______________];</w:t>
      </w:r>
    </w:p>
    <w:p w14:paraId="5B51FA4A" w14:textId="2091325D" w:rsidR="00CC4310" w:rsidRPr="00D278CB" w:rsidRDefault="00CC4310" w:rsidP="00A63BB9">
      <w:pPr>
        <w:pStyle w:val="Paragrafoelenco"/>
        <w:numPr>
          <w:ilvl w:val="0"/>
          <w:numId w:val="5"/>
        </w:numPr>
        <w:spacing w:after="60" w:line="300" w:lineRule="auto"/>
        <w:ind w:left="851" w:hanging="284"/>
        <w:contextualSpacing w:val="0"/>
        <w:jc w:val="both"/>
        <w:rPr>
          <w:color w:val="262626" w:themeColor="text1" w:themeTint="D9"/>
        </w:rPr>
      </w:pPr>
      <w:r w:rsidRPr="00D278CB">
        <w:rPr>
          <w:color w:val="262626" w:themeColor="text1" w:themeTint="D9"/>
        </w:rPr>
        <w:t>verifica, ai sensi dell</w:t>
      </w:r>
      <w:r w:rsidR="00516BDA" w:rsidRPr="00D278CB">
        <w:rPr>
          <w:color w:val="262626" w:themeColor="text1" w:themeTint="D9"/>
        </w:rPr>
        <w:t>’</w:t>
      </w:r>
      <w:r w:rsidRPr="00D278CB">
        <w:rPr>
          <w:color w:val="262626" w:themeColor="text1" w:themeTint="D9"/>
        </w:rPr>
        <w:t>art. 14, co. 1, lett. b), d</w:t>
      </w:r>
      <w:r w:rsidR="003E1F62" w:rsidRPr="00D278CB">
        <w:rPr>
          <w:color w:val="262626" w:themeColor="text1" w:themeTint="D9"/>
        </w:rPr>
        <w:t>.l</w:t>
      </w:r>
      <w:r w:rsidRPr="00D278CB">
        <w:rPr>
          <w:color w:val="262626" w:themeColor="text1" w:themeTint="D9"/>
        </w:rPr>
        <w:t>gs. 27 gennaio 2010, n. 39, della regolare tenuta della contabilità sociale e della corretta rilevazione dei fatti di gestione nelle scritture contabili;</w:t>
      </w:r>
    </w:p>
    <w:p w14:paraId="72FBDD18" w14:textId="68C98CE5" w:rsidR="00CC4310" w:rsidRPr="00D278CB" w:rsidRDefault="00CC4310" w:rsidP="00A63BB9">
      <w:pPr>
        <w:pStyle w:val="Paragrafoelenco"/>
        <w:numPr>
          <w:ilvl w:val="0"/>
          <w:numId w:val="5"/>
        </w:numPr>
        <w:spacing w:after="60" w:line="300" w:lineRule="auto"/>
        <w:ind w:left="851" w:hanging="284"/>
        <w:contextualSpacing w:val="0"/>
        <w:jc w:val="both"/>
        <w:rPr>
          <w:color w:val="262626" w:themeColor="text1" w:themeTint="D9"/>
        </w:rPr>
      </w:pPr>
      <w:r w:rsidRPr="00D278CB">
        <w:rPr>
          <w:color w:val="262626" w:themeColor="text1" w:themeTint="D9"/>
        </w:rPr>
        <w:t>giudizio sulla coerenza della relazione sulla gestione con il bilancio di esercizio [e con il bilancio consolidato] e sulla sua conformità alle norme di legge, come previsto dall</w:t>
      </w:r>
      <w:r w:rsidR="00516BDA" w:rsidRPr="00D278CB">
        <w:rPr>
          <w:color w:val="262626" w:themeColor="text1" w:themeTint="D9"/>
        </w:rPr>
        <w:t>’</w:t>
      </w:r>
      <w:r w:rsidRPr="00D278CB">
        <w:rPr>
          <w:color w:val="262626" w:themeColor="text1" w:themeTint="D9"/>
        </w:rPr>
        <w:t>art. 14, co. 2, lett. e), d.lgs. 27 gennaio 2010, n. 39</w:t>
      </w:r>
      <w:r w:rsidRPr="00D278CB">
        <w:rPr>
          <w:rStyle w:val="Rimandonotaapidipagina"/>
          <w:color w:val="262626" w:themeColor="text1" w:themeTint="D9"/>
        </w:rPr>
        <w:footnoteReference w:id="60"/>
      </w:r>
      <w:r w:rsidRPr="00D278CB">
        <w:rPr>
          <w:color w:val="262626" w:themeColor="text1" w:themeTint="D9"/>
        </w:rPr>
        <w:t>;</w:t>
      </w:r>
    </w:p>
    <w:p w14:paraId="435DD75B" w14:textId="14886C70" w:rsidR="00CC4310" w:rsidRPr="00D278CB" w:rsidRDefault="00CC4310" w:rsidP="00A63BB9">
      <w:pPr>
        <w:pStyle w:val="Paragrafoelenco"/>
        <w:numPr>
          <w:ilvl w:val="0"/>
          <w:numId w:val="5"/>
        </w:numPr>
        <w:spacing w:after="60" w:line="300" w:lineRule="auto"/>
        <w:ind w:left="851" w:hanging="284"/>
        <w:contextualSpacing w:val="0"/>
        <w:jc w:val="both"/>
        <w:rPr>
          <w:color w:val="262626" w:themeColor="text1" w:themeTint="D9"/>
        </w:rPr>
      </w:pPr>
      <w:r w:rsidRPr="00D278CB">
        <w:rPr>
          <w:color w:val="262626" w:themeColor="text1" w:themeTint="D9"/>
        </w:rPr>
        <w:t xml:space="preserve"> attività prodromiche alla sottoscrizione delle dichiarazioni fiscali in conformità all</w:t>
      </w:r>
      <w:r w:rsidR="00516BDA" w:rsidRPr="00D278CB">
        <w:rPr>
          <w:color w:val="262626" w:themeColor="text1" w:themeTint="D9"/>
        </w:rPr>
        <w:t>’</w:t>
      </w:r>
      <w:r w:rsidRPr="00D278CB">
        <w:rPr>
          <w:color w:val="262626" w:themeColor="text1" w:themeTint="D9"/>
        </w:rPr>
        <w:t>art. 1, co. 5, d</w:t>
      </w:r>
      <w:r w:rsidR="003E1F62" w:rsidRPr="00D278CB">
        <w:rPr>
          <w:color w:val="262626" w:themeColor="text1" w:themeTint="D9"/>
        </w:rPr>
        <w:t>.</w:t>
      </w:r>
      <w:r w:rsidRPr="00D278CB">
        <w:rPr>
          <w:color w:val="262626" w:themeColor="text1" w:themeTint="D9"/>
        </w:rPr>
        <w:t>P.R. 22 luglio 1998, n. 322;</w:t>
      </w:r>
    </w:p>
    <w:p w14:paraId="021B9ECC" w14:textId="77777777" w:rsidR="00CC4310" w:rsidRPr="00D278CB" w:rsidRDefault="00CC4310" w:rsidP="00A63BB9">
      <w:pPr>
        <w:pStyle w:val="Paragrafoelenco"/>
        <w:numPr>
          <w:ilvl w:val="0"/>
          <w:numId w:val="5"/>
        </w:numPr>
        <w:spacing w:after="60" w:line="300" w:lineRule="auto"/>
        <w:ind w:left="851" w:hanging="284"/>
        <w:contextualSpacing w:val="0"/>
        <w:jc w:val="both"/>
        <w:rPr>
          <w:color w:val="262626" w:themeColor="text1" w:themeTint="D9"/>
        </w:rPr>
      </w:pPr>
      <w:r w:rsidRPr="00D278CB">
        <w:rPr>
          <w:color w:val="262626" w:themeColor="text1" w:themeTint="D9"/>
        </w:rPr>
        <w:t xml:space="preserve"> [revisione legale</w:t>
      </w:r>
      <w:r w:rsidRPr="00D278CB">
        <w:rPr>
          <w:i/>
          <w:color w:val="262626" w:themeColor="text1" w:themeTint="D9"/>
        </w:rPr>
        <w:t xml:space="preserve"> delle seguenti partecipate: </w:t>
      </w:r>
      <w:r w:rsidRPr="00D278CB">
        <w:rPr>
          <w:color w:val="262626" w:themeColor="text1" w:themeTint="D9"/>
        </w:rPr>
        <w:t>______________</w:t>
      </w:r>
      <w:r w:rsidRPr="00D278CB">
        <w:rPr>
          <w:i/>
          <w:color w:val="262626" w:themeColor="text1" w:themeTint="D9"/>
        </w:rPr>
        <w:t xml:space="preserve">, </w:t>
      </w:r>
      <w:r w:rsidRPr="00D278CB">
        <w:rPr>
          <w:color w:val="262626" w:themeColor="text1" w:themeTint="D9"/>
        </w:rPr>
        <w:t>_____________</w:t>
      </w:r>
      <w:r w:rsidRPr="00D278CB">
        <w:rPr>
          <w:i/>
          <w:color w:val="262626" w:themeColor="text1" w:themeTint="D9"/>
        </w:rPr>
        <w:t>, ______________</w:t>
      </w:r>
      <w:r w:rsidRPr="00D278CB">
        <w:rPr>
          <w:color w:val="262626" w:themeColor="text1" w:themeTint="D9"/>
        </w:rPr>
        <w:t>].</w:t>
      </w:r>
    </w:p>
    <w:p w14:paraId="78A79853" w14:textId="791705AC" w:rsidR="00CC4310" w:rsidRPr="00D278CB" w:rsidRDefault="00CC4310" w:rsidP="00712570">
      <w:pPr>
        <w:pStyle w:val="Paragrafoelenco"/>
        <w:numPr>
          <w:ilvl w:val="0"/>
          <w:numId w:val="4"/>
        </w:numPr>
        <w:spacing w:after="60" w:line="300" w:lineRule="auto"/>
        <w:ind w:left="426" w:hanging="284"/>
        <w:contextualSpacing w:val="0"/>
        <w:jc w:val="both"/>
        <w:rPr>
          <w:color w:val="262626" w:themeColor="text1" w:themeTint="D9"/>
        </w:rPr>
      </w:pPr>
      <w:r w:rsidRPr="00D278CB">
        <w:rPr>
          <w:color w:val="262626" w:themeColor="text1" w:themeTint="D9"/>
        </w:rPr>
        <w:t xml:space="preserve">in conformità agli artt. 11 e 12 </w:t>
      </w:r>
      <w:r w:rsidR="003E1F62" w:rsidRPr="00D278CB">
        <w:rPr>
          <w:color w:val="262626" w:themeColor="text1" w:themeTint="D9"/>
        </w:rPr>
        <w:t>d</w:t>
      </w:r>
      <w:r w:rsidRPr="00D278CB">
        <w:rPr>
          <w:color w:val="262626" w:themeColor="text1" w:themeTint="D9"/>
        </w:rPr>
        <w:t>.lgs. 27 gennaio 2010, n. 39, ai fini dello svolgimento delle attività di revisione legale le offerte esaminate richiamano (</w:t>
      </w:r>
      <w:r w:rsidRPr="00D278CB">
        <w:rPr>
          <w:i/>
          <w:iCs/>
          <w:color w:val="262626" w:themeColor="text1" w:themeTint="D9"/>
        </w:rPr>
        <w:t>ovvero</w:t>
      </w:r>
      <w:r w:rsidRPr="00D278CB">
        <w:rPr>
          <w:color w:val="262626" w:themeColor="text1" w:themeTint="D9"/>
        </w:rPr>
        <w:t>: l</w:t>
      </w:r>
      <w:r w:rsidR="00516BDA" w:rsidRPr="00D278CB">
        <w:rPr>
          <w:color w:val="262626" w:themeColor="text1" w:themeTint="D9"/>
        </w:rPr>
        <w:t>’</w:t>
      </w:r>
      <w:r w:rsidRPr="00D278CB">
        <w:rPr>
          <w:color w:val="262626" w:themeColor="text1" w:themeTint="D9"/>
        </w:rPr>
        <w:t>offerta esaminata richiama) l</w:t>
      </w:r>
      <w:r w:rsidR="00516BDA" w:rsidRPr="00D278CB">
        <w:rPr>
          <w:color w:val="262626" w:themeColor="text1" w:themeTint="D9"/>
        </w:rPr>
        <w:t>’</w:t>
      </w:r>
      <w:r w:rsidRPr="00D278CB">
        <w:rPr>
          <w:color w:val="262626" w:themeColor="text1" w:themeTint="D9"/>
        </w:rPr>
        <w:t xml:space="preserve">adozione dei Principi di revisione internazionale (ISA Italia) adottati con </w:t>
      </w:r>
      <w:r w:rsidR="003E1F62" w:rsidRPr="00D278CB">
        <w:rPr>
          <w:color w:val="262626" w:themeColor="text1" w:themeTint="D9"/>
        </w:rPr>
        <w:t>d</w:t>
      </w:r>
      <w:r w:rsidRPr="00D278CB">
        <w:rPr>
          <w:color w:val="262626" w:themeColor="text1" w:themeTint="D9"/>
        </w:rPr>
        <w:t>etermina del Ragioniere Generale dello Stato del 23 dicembre 2014, come successivamente modificati e integrati;</w:t>
      </w:r>
    </w:p>
    <w:p w14:paraId="508BAC67" w14:textId="03F8289F" w:rsidR="00CC4310" w:rsidRPr="00D278CB" w:rsidRDefault="00CC4310" w:rsidP="00712570">
      <w:pPr>
        <w:pStyle w:val="Paragrafoelenco"/>
        <w:numPr>
          <w:ilvl w:val="0"/>
          <w:numId w:val="4"/>
        </w:numPr>
        <w:spacing w:after="60" w:line="300" w:lineRule="auto"/>
        <w:ind w:left="426" w:hanging="284"/>
        <w:contextualSpacing w:val="0"/>
        <w:jc w:val="both"/>
        <w:rPr>
          <w:color w:val="262626" w:themeColor="text1" w:themeTint="D9"/>
        </w:rPr>
      </w:pPr>
      <w:r w:rsidRPr="00D278CB">
        <w:rPr>
          <w:color w:val="262626" w:themeColor="text1" w:themeTint="D9"/>
        </w:rPr>
        <w:lastRenderedPageBreak/>
        <w:t>dalle offerte esaminate, i corrispettivi relativi a ciascun esercizio compreso nel mandato – oltre a spese vive e/o accessorie, contributi (Casse di Previdenza, Autorità di vigilanza) IVA e adeguamento in base alla variazione dell</w:t>
      </w:r>
      <w:r w:rsidR="00516BDA" w:rsidRPr="00D278CB">
        <w:rPr>
          <w:color w:val="262626" w:themeColor="text1" w:themeTint="D9"/>
        </w:rPr>
        <w:t>’</w:t>
      </w:r>
      <w:r w:rsidRPr="00D278CB">
        <w:rPr>
          <w:color w:val="262626" w:themeColor="text1" w:themeTint="D9"/>
        </w:rPr>
        <w:t xml:space="preserve">indice Istat relativo al costo della vita a decorrere dal </w:t>
      </w:r>
      <w:r w:rsidRPr="00D278CB">
        <w:rPr>
          <w:bCs/>
          <w:color w:val="262626" w:themeColor="text1" w:themeTint="D9"/>
        </w:rPr>
        <w:t xml:space="preserve">__/__/_____ </w:t>
      </w:r>
      <w:r w:rsidRPr="00D278CB">
        <w:rPr>
          <w:color w:val="262626" w:themeColor="text1" w:themeTint="D9"/>
        </w:rPr>
        <w:t xml:space="preserve"> – a fronte del monte ore stimato da ciascun candidato, risultano i seguenti [</w:t>
      </w:r>
      <w:r w:rsidRPr="00D278CB">
        <w:rPr>
          <w:i/>
          <w:color w:val="262626" w:themeColor="text1" w:themeTint="D9"/>
        </w:rPr>
        <w:t>distinguere in caso di diversa graduazione nei vari esercizi anche in relazione ad aumenti o diminuzioni di ore/attività o di ore/persone</w:t>
      </w:r>
      <w:r w:rsidRPr="00D278CB">
        <w:rPr>
          <w:color w:val="262626" w:themeColor="text1" w:themeTint="D9"/>
        </w:rPr>
        <w:t>]:</w:t>
      </w:r>
    </w:p>
    <w:p w14:paraId="1961CCC1" w14:textId="77777777" w:rsidR="00CC4310" w:rsidRPr="006D6316" w:rsidRDefault="00CC4310" w:rsidP="00CC4310">
      <w:pPr>
        <w:pStyle w:val="Paragrafoelenco"/>
        <w:spacing w:after="60" w:line="300" w:lineRule="auto"/>
        <w:contextualSpacing w:val="0"/>
        <w:jc w:val="both"/>
        <w:rPr>
          <w:sz w:val="2"/>
          <w:szCs w:val="2"/>
        </w:rPr>
      </w:pPr>
    </w:p>
    <w:tbl>
      <w:tblPr>
        <w:tblW w:w="5980" w:type="dxa"/>
        <w:jc w:val="center"/>
        <w:tblCellMar>
          <w:left w:w="70" w:type="dxa"/>
          <w:right w:w="70" w:type="dxa"/>
        </w:tblCellMar>
        <w:tblLook w:val="04A0" w:firstRow="1" w:lastRow="0" w:firstColumn="1" w:lastColumn="0" w:noHBand="0" w:noVBand="1"/>
      </w:tblPr>
      <w:tblGrid>
        <w:gridCol w:w="2122"/>
        <w:gridCol w:w="1591"/>
        <w:gridCol w:w="2267"/>
      </w:tblGrid>
      <w:tr w:rsidR="00CC4310" w:rsidRPr="001C17D9" w14:paraId="3F98087B" w14:textId="77777777" w:rsidTr="00712570">
        <w:trPr>
          <w:trHeight w:val="420"/>
          <w:jc w:val="center"/>
        </w:trPr>
        <w:tc>
          <w:tcPr>
            <w:tcW w:w="2122" w:type="dxa"/>
            <w:tcBorders>
              <w:bottom w:val="single" w:sz="2" w:space="0" w:color="C00000"/>
              <w:right w:val="single" w:sz="2" w:space="0" w:color="FFFFFF" w:themeColor="background1"/>
            </w:tcBorders>
            <w:shd w:val="clear" w:color="auto" w:fill="C00000"/>
            <w:vAlign w:val="center"/>
          </w:tcPr>
          <w:p w14:paraId="57F8B9B7" w14:textId="77777777" w:rsidR="00CC4310" w:rsidRPr="001C17D9" w:rsidRDefault="00CC4310" w:rsidP="00712570">
            <w:pPr>
              <w:spacing w:after="0" w:line="240" w:lineRule="auto"/>
              <w:ind w:left="-75"/>
              <w:jc w:val="center"/>
              <w:rPr>
                <w:b/>
                <w:bCs/>
              </w:rPr>
            </w:pPr>
            <w:r w:rsidRPr="001C17D9">
              <w:rPr>
                <w:b/>
                <w:bCs/>
              </w:rPr>
              <w:t>Proponente</w:t>
            </w:r>
          </w:p>
        </w:tc>
        <w:tc>
          <w:tcPr>
            <w:tcW w:w="1591" w:type="dxa"/>
            <w:tcBorders>
              <w:left w:val="single" w:sz="2" w:space="0" w:color="FFFFFF" w:themeColor="background1"/>
              <w:bottom w:val="single" w:sz="2" w:space="0" w:color="C00000"/>
              <w:right w:val="single" w:sz="2" w:space="0" w:color="FFFFFF" w:themeColor="background1"/>
            </w:tcBorders>
            <w:shd w:val="clear" w:color="auto" w:fill="C00000"/>
            <w:vAlign w:val="center"/>
          </w:tcPr>
          <w:p w14:paraId="7BF984C2" w14:textId="77777777" w:rsidR="00CC4310" w:rsidRPr="001C17D9" w:rsidRDefault="00CC4310" w:rsidP="00712570">
            <w:pPr>
              <w:spacing w:after="0" w:line="240" w:lineRule="auto"/>
              <w:ind w:left="-62"/>
              <w:jc w:val="center"/>
              <w:rPr>
                <w:b/>
                <w:bCs/>
              </w:rPr>
            </w:pPr>
            <w:r w:rsidRPr="001C17D9">
              <w:rPr>
                <w:b/>
                <w:bCs/>
              </w:rPr>
              <w:t>Ore stimate</w:t>
            </w:r>
          </w:p>
        </w:tc>
        <w:tc>
          <w:tcPr>
            <w:tcW w:w="2267" w:type="dxa"/>
            <w:tcBorders>
              <w:left w:val="single" w:sz="2" w:space="0" w:color="FFFFFF" w:themeColor="background1"/>
              <w:bottom w:val="single" w:sz="2" w:space="0" w:color="C00000"/>
            </w:tcBorders>
            <w:shd w:val="clear" w:color="auto" w:fill="C00000"/>
            <w:vAlign w:val="center"/>
          </w:tcPr>
          <w:p w14:paraId="2E66FA2B" w14:textId="77777777" w:rsidR="00CC4310" w:rsidRPr="001C17D9" w:rsidRDefault="00CC4310" w:rsidP="00712570">
            <w:pPr>
              <w:spacing w:after="0" w:line="240" w:lineRule="auto"/>
              <w:ind w:left="-108"/>
              <w:jc w:val="center"/>
              <w:rPr>
                <w:b/>
                <w:bCs/>
              </w:rPr>
            </w:pPr>
            <w:r w:rsidRPr="001C17D9">
              <w:rPr>
                <w:b/>
                <w:bCs/>
              </w:rPr>
              <w:t>Corrispettivo</w:t>
            </w:r>
          </w:p>
        </w:tc>
      </w:tr>
      <w:tr w:rsidR="00CC4310" w:rsidRPr="001C17D9" w14:paraId="793346B6" w14:textId="77777777" w:rsidTr="00712570">
        <w:trPr>
          <w:trHeight w:val="420"/>
          <w:jc w:val="center"/>
        </w:trPr>
        <w:tc>
          <w:tcPr>
            <w:tcW w:w="2122" w:type="dxa"/>
            <w:tcBorders>
              <w:top w:val="single" w:sz="2" w:space="0" w:color="C00000"/>
              <w:bottom w:val="single" w:sz="2" w:space="0" w:color="C00000"/>
              <w:right w:val="single" w:sz="24" w:space="0" w:color="FFFFFF" w:themeColor="background1"/>
            </w:tcBorders>
            <w:vAlign w:val="center"/>
          </w:tcPr>
          <w:p w14:paraId="468A2DC0" w14:textId="77777777" w:rsidR="00CC4310" w:rsidRPr="001C17D9" w:rsidRDefault="00CC4310" w:rsidP="00CC4310">
            <w:pPr>
              <w:numPr>
                <w:ilvl w:val="0"/>
                <w:numId w:val="2"/>
              </w:numPr>
              <w:spacing w:after="60" w:line="300" w:lineRule="auto"/>
              <w:jc w:val="both"/>
            </w:pPr>
            <w:r w:rsidRPr="001C17D9">
              <w:t>Soggetto XXX</w:t>
            </w:r>
          </w:p>
        </w:tc>
        <w:tc>
          <w:tcPr>
            <w:tcW w:w="1591" w:type="dxa"/>
            <w:tcBorders>
              <w:top w:val="single" w:sz="2" w:space="0" w:color="C00000"/>
              <w:left w:val="single" w:sz="24" w:space="0" w:color="FFFFFF" w:themeColor="background1"/>
              <w:bottom w:val="single" w:sz="2" w:space="0" w:color="C00000"/>
              <w:right w:val="single" w:sz="24" w:space="0" w:color="FFFFFF" w:themeColor="background1"/>
            </w:tcBorders>
            <w:noWrap/>
            <w:vAlign w:val="center"/>
          </w:tcPr>
          <w:p w14:paraId="3E09FB23" w14:textId="77777777" w:rsidR="00CC4310" w:rsidRPr="001C17D9" w:rsidRDefault="00CC4310" w:rsidP="00CC4310">
            <w:pPr>
              <w:numPr>
                <w:ilvl w:val="0"/>
                <w:numId w:val="2"/>
              </w:numPr>
              <w:spacing w:after="60" w:line="300" w:lineRule="auto"/>
              <w:jc w:val="center"/>
            </w:pPr>
            <w:r w:rsidRPr="001C17D9">
              <w:t>---</w:t>
            </w:r>
          </w:p>
        </w:tc>
        <w:tc>
          <w:tcPr>
            <w:tcW w:w="2267" w:type="dxa"/>
            <w:tcBorders>
              <w:top w:val="single" w:sz="2" w:space="0" w:color="C00000"/>
              <w:left w:val="single" w:sz="24" w:space="0" w:color="FFFFFF" w:themeColor="background1"/>
              <w:bottom w:val="single" w:sz="2" w:space="0" w:color="C00000"/>
            </w:tcBorders>
            <w:noWrap/>
            <w:vAlign w:val="center"/>
          </w:tcPr>
          <w:p w14:paraId="1FF44622" w14:textId="77777777" w:rsidR="00CC4310" w:rsidRPr="001C17D9" w:rsidRDefault="00CC4310" w:rsidP="00CC4310">
            <w:pPr>
              <w:numPr>
                <w:ilvl w:val="0"/>
                <w:numId w:val="2"/>
              </w:numPr>
              <w:spacing w:after="60" w:line="300" w:lineRule="auto"/>
              <w:jc w:val="center"/>
            </w:pPr>
            <w:r w:rsidRPr="001C17D9">
              <w:t>--.---.---</w:t>
            </w:r>
          </w:p>
        </w:tc>
      </w:tr>
      <w:tr w:rsidR="00CC4310" w:rsidRPr="001C17D9" w14:paraId="04885807" w14:textId="77777777" w:rsidTr="00712570">
        <w:trPr>
          <w:trHeight w:val="420"/>
          <w:jc w:val="center"/>
        </w:trPr>
        <w:tc>
          <w:tcPr>
            <w:tcW w:w="2122" w:type="dxa"/>
            <w:tcBorders>
              <w:top w:val="single" w:sz="2" w:space="0" w:color="C00000"/>
              <w:bottom w:val="single" w:sz="12" w:space="0" w:color="C00000"/>
              <w:right w:val="single" w:sz="24" w:space="0" w:color="FFFFFF" w:themeColor="background1"/>
            </w:tcBorders>
            <w:vAlign w:val="center"/>
          </w:tcPr>
          <w:p w14:paraId="3F2CB572" w14:textId="77777777" w:rsidR="00CC4310" w:rsidRPr="001C17D9" w:rsidRDefault="00CC4310" w:rsidP="00CC4310">
            <w:pPr>
              <w:numPr>
                <w:ilvl w:val="0"/>
                <w:numId w:val="2"/>
              </w:numPr>
              <w:spacing w:after="60" w:line="300" w:lineRule="auto"/>
              <w:jc w:val="both"/>
            </w:pPr>
            <w:r w:rsidRPr="001C17D9">
              <w:t>Soggetto YYY</w:t>
            </w:r>
          </w:p>
        </w:tc>
        <w:tc>
          <w:tcPr>
            <w:tcW w:w="1591" w:type="dxa"/>
            <w:tcBorders>
              <w:top w:val="single" w:sz="2" w:space="0" w:color="C00000"/>
              <w:left w:val="single" w:sz="24" w:space="0" w:color="FFFFFF" w:themeColor="background1"/>
              <w:bottom w:val="single" w:sz="12" w:space="0" w:color="C00000"/>
              <w:right w:val="single" w:sz="24" w:space="0" w:color="FFFFFF" w:themeColor="background1"/>
            </w:tcBorders>
            <w:noWrap/>
            <w:vAlign w:val="center"/>
          </w:tcPr>
          <w:p w14:paraId="31399DAC" w14:textId="77777777" w:rsidR="00CC4310" w:rsidRPr="001C17D9" w:rsidRDefault="00CC4310" w:rsidP="00CC4310">
            <w:pPr>
              <w:numPr>
                <w:ilvl w:val="0"/>
                <w:numId w:val="2"/>
              </w:numPr>
              <w:spacing w:after="60" w:line="300" w:lineRule="auto"/>
              <w:jc w:val="center"/>
            </w:pPr>
            <w:r w:rsidRPr="001C17D9">
              <w:t>---</w:t>
            </w:r>
          </w:p>
        </w:tc>
        <w:tc>
          <w:tcPr>
            <w:tcW w:w="2267" w:type="dxa"/>
            <w:tcBorders>
              <w:top w:val="single" w:sz="2" w:space="0" w:color="C00000"/>
              <w:left w:val="single" w:sz="24" w:space="0" w:color="FFFFFF" w:themeColor="background1"/>
              <w:bottom w:val="single" w:sz="12" w:space="0" w:color="C00000"/>
            </w:tcBorders>
            <w:noWrap/>
            <w:vAlign w:val="center"/>
          </w:tcPr>
          <w:p w14:paraId="0A629F5D" w14:textId="77777777" w:rsidR="00CC4310" w:rsidRPr="001C17D9" w:rsidRDefault="00CC4310" w:rsidP="00CC4310">
            <w:pPr>
              <w:numPr>
                <w:ilvl w:val="0"/>
                <w:numId w:val="2"/>
              </w:numPr>
              <w:spacing w:after="60" w:line="300" w:lineRule="auto"/>
              <w:jc w:val="center"/>
            </w:pPr>
            <w:r w:rsidRPr="001C17D9">
              <w:t>--.---.---</w:t>
            </w:r>
          </w:p>
        </w:tc>
      </w:tr>
    </w:tbl>
    <w:p w14:paraId="7DA5C295" w14:textId="77777777" w:rsidR="00CC4310" w:rsidRDefault="00CC4310" w:rsidP="00CC4310">
      <w:pPr>
        <w:pStyle w:val="Paragrafoelenco"/>
        <w:spacing w:after="60" w:line="300" w:lineRule="auto"/>
        <w:contextualSpacing w:val="0"/>
        <w:jc w:val="both"/>
        <w:rPr>
          <w:rFonts w:ascii="Calibri" w:eastAsia="Calibri" w:hAnsi="Calibri" w:cs="Times New Roman"/>
          <w:sz w:val="2"/>
          <w:szCs w:val="2"/>
        </w:rPr>
      </w:pPr>
    </w:p>
    <w:p w14:paraId="1BBB39B0" w14:textId="77777777" w:rsidR="00197A17" w:rsidRDefault="00197A17" w:rsidP="00CC4310">
      <w:pPr>
        <w:pStyle w:val="Paragrafoelenco"/>
        <w:spacing w:after="60" w:line="300" w:lineRule="auto"/>
        <w:contextualSpacing w:val="0"/>
        <w:jc w:val="both"/>
        <w:rPr>
          <w:rFonts w:ascii="Calibri" w:eastAsia="Calibri" w:hAnsi="Calibri" w:cs="Times New Roman"/>
          <w:sz w:val="2"/>
          <w:szCs w:val="2"/>
        </w:rPr>
      </w:pPr>
    </w:p>
    <w:p w14:paraId="4C2F70EE" w14:textId="77777777" w:rsidR="00197A17" w:rsidRPr="00E503E8" w:rsidRDefault="00197A17" w:rsidP="00CC4310">
      <w:pPr>
        <w:pStyle w:val="Paragrafoelenco"/>
        <w:spacing w:after="60" w:line="300" w:lineRule="auto"/>
        <w:contextualSpacing w:val="0"/>
        <w:jc w:val="both"/>
        <w:rPr>
          <w:rFonts w:ascii="Calibri" w:eastAsia="Calibri" w:hAnsi="Calibri" w:cs="Times New Roman"/>
          <w:sz w:val="2"/>
          <w:szCs w:val="2"/>
        </w:rPr>
      </w:pPr>
    </w:p>
    <w:p w14:paraId="5B26B741" w14:textId="771A21C3" w:rsidR="00CC4310" w:rsidRPr="00D278CB" w:rsidRDefault="00CC4310" w:rsidP="00712570">
      <w:pPr>
        <w:pStyle w:val="Paragrafoelenco"/>
        <w:numPr>
          <w:ilvl w:val="0"/>
          <w:numId w:val="4"/>
        </w:numPr>
        <w:spacing w:after="60" w:line="300" w:lineRule="auto"/>
        <w:ind w:left="426" w:hanging="284"/>
        <w:contextualSpacing w:val="0"/>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w:t>
      </w:r>
      <w:r w:rsidRPr="00D278CB">
        <w:rPr>
          <w:rFonts w:ascii="Calibri" w:eastAsia="Calibri" w:hAnsi="Calibri" w:cs="Times New Roman"/>
          <w:i/>
          <w:iCs/>
          <w:color w:val="262626" w:themeColor="text1" w:themeTint="D9"/>
        </w:rPr>
        <w:t>ovvero</w:t>
      </w:r>
      <w:r w:rsidRPr="00D278CB">
        <w:rPr>
          <w:rFonts w:ascii="Calibri" w:eastAsia="Calibri" w:hAnsi="Calibri" w:cs="Times New Roman"/>
          <w:color w:val="262626" w:themeColor="text1" w:themeTint="D9"/>
        </w:rPr>
        <w:t>: 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offerta esaminata prevede i corrispettivi relativi a ciascun esercizio compreso nel mandato – oltre a spese vive e/o accessorie, contributi (Casse di Previdenza, Autorità di vigilanza) IVA e adeguamento in base alla variazione dell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 xml:space="preserve">indice Istat relativo al costo della vita a decorrere dal </w:t>
      </w:r>
      <w:r w:rsidRPr="00D278CB">
        <w:rPr>
          <w:rFonts w:ascii="Calibri" w:eastAsia="Calibri" w:hAnsi="Calibri" w:cs="Times New Roman"/>
          <w:bCs/>
          <w:color w:val="262626" w:themeColor="text1" w:themeTint="D9"/>
        </w:rPr>
        <w:t xml:space="preserve">__/__/_____ </w:t>
      </w:r>
      <w:r w:rsidRPr="00D278CB">
        <w:rPr>
          <w:rFonts w:ascii="Calibri" w:eastAsia="Calibri" w:hAnsi="Calibri" w:cs="Times New Roman"/>
          <w:color w:val="262626" w:themeColor="text1" w:themeTint="D9"/>
        </w:rPr>
        <w:t>– a fronte del monte ore stimato come segue [</w:t>
      </w:r>
      <w:r w:rsidRPr="00D278CB">
        <w:rPr>
          <w:rFonts w:ascii="Calibri" w:eastAsia="Calibri" w:hAnsi="Calibri" w:cs="Times New Roman"/>
          <w:i/>
          <w:color w:val="262626" w:themeColor="text1" w:themeTint="D9"/>
        </w:rPr>
        <w:t>distinguere in caso di diversa graduazione nei vari esercizi anche in relazione ad aumenti o diminuzioni di ore/attività o di ore/persone</w:t>
      </w:r>
      <w:r w:rsidRPr="00D278CB">
        <w:rPr>
          <w:rFonts w:ascii="Calibri" w:eastAsia="Calibri" w:hAnsi="Calibri" w:cs="Times New Roman"/>
          <w:color w:val="262626" w:themeColor="text1" w:themeTint="D9"/>
        </w:rPr>
        <w:t>]:</w:t>
      </w:r>
    </w:p>
    <w:p w14:paraId="77510C74" w14:textId="77777777" w:rsidR="00CC4310" w:rsidRPr="005850F7" w:rsidRDefault="00CC4310" w:rsidP="00CC4310">
      <w:pPr>
        <w:pStyle w:val="Paragrafoelenco"/>
        <w:spacing w:after="60" w:line="300" w:lineRule="auto"/>
        <w:rPr>
          <w:rFonts w:ascii="Calibri" w:eastAsia="Calibri" w:hAnsi="Calibri" w:cs="Times New Roman"/>
        </w:rPr>
      </w:pPr>
    </w:p>
    <w:tbl>
      <w:tblPr>
        <w:tblW w:w="5980" w:type="dxa"/>
        <w:jc w:val="center"/>
        <w:tblCellMar>
          <w:left w:w="70" w:type="dxa"/>
          <w:right w:w="70" w:type="dxa"/>
        </w:tblCellMar>
        <w:tblLook w:val="04A0" w:firstRow="1" w:lastRow="0" w:firstColumn="1" w:lastColumn="0" w:noHBand="0" w:noVBand="1"/>
      </w:tblPr>
      <w:tblGrid>
        <w:gridCol w:w="2122"/>
        <w:gridCol w:w="1591"/>
        <w:gridCol w:w="2267"/>
      </w:tblGrid>
      <w:tr w:rsidR="00CC4310" w:rsidRPr="005850F7" w14:paraId="5ABD719B" w14:textId="77777777" w:rsidTr="00712570">
        <w:trPr>
          <w:trHeight w:val="420"/>
          <w:jc w:val="center"/>
        </w:trPr>
        <w:tc>
          <w:tcPr>
            <w:tcW w:w="2122" w:type="dxa"/>
            <w:tcBorders>
              <w:bottom w:val="single" w:sz="2" w:space="0" w:color="C00000"/>
              <w:right w:val="single" w:sz="2" w:space="0" w:color="FFFFFF" w:themeColor="background1"/>
            </w:tcBorders>
            <w:shd w:val="clear" w:color="auto" w:fill="C00000"/>
            <w:vAlign w:val="center"/>
          </w:tcPr>
          <w:p w14:paraId="7B57C828" w14:textId="77777777" w:rsidR="00CC4310" w:rsidRPr="005850F7" w:rsidRDefault="00CC4310" w:rsidP="00712570">
            <w:pPr>
              <w:pStyle w:val="Paragrafoelenco"/>
              <w:spacing w:after="0" w:line="240" w:lineRule="auto"/>
              <w:ind w:left="0"/>
              <w:contextualSpacing w:val="0"/>
              <w:jc w:val="center"/>
              <w:rPr>
                <w:rFonts w:ascii="Calibri" w:eastAsia="Calibri" w:hAnsi="Calibri" w:cs="Times New Roman"/>
                <w:b/>
                <w:bCs/>
              </w:rPr>
            </w:pPr>
            <w:r w:rsidRPr="005850F7">
              <w:rPr>
                <w:rFonts w:ascii="Calibri" w:eastAsia="Calibri" w:hAnsi="Calibri" w:cs="Times New Roman"/>
                <w:b/>
                <w:bCs/>
              </w:rPr>
              <w:t>Proponente</w:t>
            </w:r>
          </w:p>
        </w:tc>
        <w:tc>
          <w:tcPr>
            <w:tcW w:w="1591" w:type="dxa"/>
            <w:tcBorders>
              <w:left w:val="single" w:sz="2" w:space="0" w:color="FFFFFF" w:themeColor="background1"/>
              <w:bottom w:val="single" w:sz="2" w:space="0" w:color="C00000"/>
              <w:right w:val="single" w:sz="2" w:space="0" w:color="FFFFFF" w:themeColor="background1"/>
            </w:tcBorders>
            <w:shd w:val="clear" w:color="auto" w:fill="C00000"/>
            <w:vAlign w:val="center"/>
          </w:tcPr>
          <w:p w14:paraId="71A696D9" w14:textId="77777777" w:rsidR="00CC4310" w:rsidRPr="005850F7" w:rsidRDefault="00CC4310" w:rsidP="00712570">
            <w:pPr>
              <w:pStyle w:val="Paragrafoelenco"/>
              <w:spacing w:after="0" w:line="240" w:lineRule="auto"/>
              <w:ind w:left="0"/>
              <w:contextualSpacing w:val="0"/>
              <w:jc w:val="center"/>
              <w:rPr>
                <w:rFonts w:ascii="Calibri" w:eastAsia="Calibri" w:hAnsi="Calibri" w:cs="Times New Roman"/>
                <w:b/>
                <w:bCs/>
              </w:rPr>
            </w:pPr>
            <w:r w:rsidRPr="005850F7">
              <w:rPr>
                <w:rFonts w:ascii="Calibri" w:eastAsia="Calibri" w:hAnsi="Calibri" w:cs="Times New Roman"/>
                <w:b/>
                <w:bCs/>
              </w:rPr>
              <w:t>Ore stimate</w:t>
            </w:r>
          </w:p>
        </w:tc>
        <w:tc>
          <w:tcPr>
            <w:tcW w:w="2267" w:type="dxa"/>
            <w:tcBorders>
              <w:left w:val="single" w:sz="2" w:space="0" w:color="FFFFFF" w:themeColor="background1"/>
              <w:bottom w:val="single" w:sz="2" w:space="0" w:color="C00000"/>
            </w:tcBorders>
            <w:shd w:val="clear" w:color="auto" w:fill="C00000"/>
            <w:vAlign w:val="center"/>
          </w:tcPr>
          <w:p w14:paraId="1EF5E777" w14:textId="77777777" w:rsidR="00CC4310" w:rsidRPr="005850F7" w:rsidRDefault="00CC4310" w:rsidP="00712570">
            <w:pPr>
              <w:pStyle w:val="Paragrafoelenco"/>
              <w:spacing w:after="0" w:line="240" w:lineRule="auto"/>
              <w:ind w:left="0"/>
              <w:contextualSpacing w:val="0"/>
              <w:jc w:val="center"/>
              <w:rPr>
                <w:rFonts w:ascii="Calibri" w:eastAsia="Calibri" w:hAnsi="Calibri" w:cs="Times New Roman"/>
                <w:b/>
                <w:bCs/>
              </w:rPr>
            </w:pPr>
            <w:r w:rsidRPr="005850F7">
              <w:rPr>
                <w:rFonts w:ascii="Calibri" w:eastAsia="Calibri" w:hAnsi="Calibri" w:cs="Times New Roman"/>
                <w:b/>
                <w:bCs/>
              </w:rPr>
              <w:t>Corrispettivo</w:t>
            </w:r>
          </w:p>
        </w:tc>
      </w:tr>
      <w:tr w:rsidR="00CC4310" w:rsidRPr="005850F7" w14:paraId="7E160A22" w14:textId="77777777" w:rsidTr="00712570">
        <w:trPr>
          <w:trHeight w:val="420"/>
          <w:jc w:val="center"/>
        </w:trPr>
        <w:tc>
          <w:tcPr>
            <w:tcW w:w="2122" w:type="dxa"/>
            <w:tcBorders>
              <w:top w:val="single" w:sz="2" w:space="0" w:color="C00000"/>
              <w:bottom w:val="single" w:sz="2" w:space="0" w:color="C00000"/>
              <w:right w:val="single" w:sz="24" w:space="0" w:color="FFFFFF" w:themeColor="background1"/>
            </w:tcBorders>
            <w:vAlign w:val="center"/>
          </w:tcPr>
          <w:p w14:paraId="30BC3C0C" w14:textId="77777777" w:rsidR="00CC4310" w:rsidRPr="005850F7" w:rsidRDefault="00CC4310" w:rsidP="00CC4310">
            <w:pPr>
              <w:pStyle w:val="Paragrafoelenco"/>
              <w:numPr>
                <w:ilvl w:val="0"/>
                <w:numId w:val="2"/>
              </w:numPr>
              <w:spacing w:after="60" w:line="300" w:lineRule="auto"/>
              <w:rPr>
                <w:rFonts w:ascii="Calibri" w:eastAsia="Calibri" w:hAnsi="Calibri" w:cs="Times New Roman"/>
              </w:rPr>
            </w:pPr>
            <w:r w:rsidRPr="005850F7">
              <w:rPr>
                <w:rFonts w:ascii="Calibri" w:eastAsia="Calibri" w:hAnsi="Calibri" w:cs="Times New Roman"/>
              </w:rPr>
              <w:t>Soggetto XXX</w:t>
            </w:r>
          </w:p>
        </w:tc>
        <w:tc>
          <w:tcPr>
            <w:tcW w:w="1591" w:type="dxa"/>
            <w:tcBorders>
              <w:top w:val="single" w:sz="2" w:space="0" w:color="C00000"/>
              <w:left w:val="single" w:sz="24" w:space="0" w:color="FFFFFF" w:themeColor="background1"/>
              <w:bottom w:val="single" w:sz="2" w:space="0" w:color="C00000"/>
              <w:right w:val="single" w:sz="24" w:space="0" w:color="FFFFFF" w:themeColor="background1"/>
            </w:tcBorders>
            <w:noWrap/>
            <w:vAlign w:val="center"/>
          </w:tcPr>
          <w:p w14:paraId="4058720D" w14:textId="77777777" w:rsidR="00CC4310" w:rsidRPr="005850F7" w:rsidRDefault="00CC4310" w:rsidP="00CC4310">
            <w:pPr>
              <w:pStyle w:val="Paragrafoelenco"/>
              <w:numPr>
                <w:ilvl w:val="0"/>
                <w:numId w:val="2"/>
              </w:numPr>
              <w:spacing w:after="60" w:line="300" w:lineRule="auto"/>
              <w:jc w:val="both"/>
              <w:rPr>
                <w:rFonts w:ascii="Calibri" w:eastAsia="Calibri" w:hAnsi="Calibri" w:cs="Times New Roman"/>
              </w:rPr>
            </w:pPr>
            <w:r w:rsidRPr="005850F7">
              <w:rPr>
                <w:rFonts w:ascii="Calibri" w:eastAsia="Calibri" w:hAnsi="Calibri" w:cs="Times New Roman"/>
              </w:rPr>
              <w:t>---</w:t>
            </w:r>
          </w:p>
        </w:tc>
        <w:tc>
          <w:tcPr>
            <w:tcW w:w="2267" w:type="dxa"/>
            <w:tcBorders>
              <w:top w:val="single" w:sz="2" w:space="0" w:color="C00000"/>
              <w:left w:val="single" w:sz="24" w:space="0" w:color="FFFFFF" w:themeColor="background1"/>
              <w:bottom w:val="single" w:sz="2" w:space="0" w:color="C00000"/>
            </w:tcBorders>
            <w:noWrap/>
            <w:vAlign w:val="center"/>
          </w:tcPr>
          <w:p w14:paraId="1C1C2076" w14:textId="77777777" w:rsidR="00CC4310" w:rsidRPr="005850F7" w:rsidRDefault="00CC4310" w:rsidP="00CC4310">
            <w:pPr>
              <w:pStyle w:val="Paragrafoelenco"/>
              <w:numPr>
                <w:ilvl w:val="0"/>
                <w:numId w:val="2"/>
              </w:numPr>
              <w:spacing w:after="60" w:line="300" w:lineRule="auto"/>
              <w:jc w:val="both"/>
              <w:rPr>
                <w:rFonts w:ascii="Calibri" w:eastAsia="Calibri" w:hAnsi="Calibri" w:cs="Times New Roman"/>
              </w:rPr>
            </w:pPr>
            <w:r w:rsidRPr="005850F7">
              <w:rPr>
                <w:rFonts w:ascii="Calibri" w:eastAsia="Calibri" w:hAnsi="Calibri" w:cs="Times New Roman"/>
              </w:rPr>
              <w:t>--.---.---</w:t>
            </w:r>
          </w:p>
        </w:tc>
      </w:tr>
    </w:tbl>
    <w:p w14:paraId="2E8FAE31" w14:textId="77777777" w:rsidR="00CC4310" w:rsidRDefault="00CC4310" w:rsidP="00CC4310">
      <w:pPr>
        <w:pStyle w:val="Paragrafoelenco"/>
        <w:spacing w:after="60" w:line="300" w:lineRule="auto"/>
        <w:contextualSpacing w:val="0"/>
        <w:jc w:val="both"/>
        <w:rPr>
          <w:rFonts w:ascii="Calibri" w:eastAsia="Calibri" w:hAnsi="Calibri" w:cs="Times New Roman"/>
        </w:rPr>
      </w:pPr>
    </w:p>
    <w:p w14:paraId="591A60BF" w14:textId="2ACD54F8" w:rsidR="00CC4310" w:rsidRPr="00D278CB" w:rsidRDefault="00CC4310" w:rsidP="00712570">
      <w:pPr>
        <w:pStyle w:val="Paragrafoelenco"/>
        <w:numPr>
          <w:ilvl w:val="0"/>
          <w:numId w:val="4"/>
        </w:numPr>
        <w:spacing w:after="60" w:line="300" w:lineRule="auto"/>
        <w:ind w:left="426" w:hanging="284"/>
        <w:contextualSpacing w:val="0"/>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sulla base delle informazioni acquisite non si ravvisano elementi che possano compromettere 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indipendenza dei candidati (</w:t>
      </w:r>
      <w:r w:rsidRPr="00D278CB">
        <w:rPr>
          <w:rFonts w:ascii="Calibri" w:eastAsia="Calibri" w:hAnsi="Calibri" w:cs="Times New Roman"/>
          <w:i/>
          <w:iCs/>
          <w:color w:val="262626" w:themeColor="text1" w:themeTint="D9"/>
        </w:rPr>
        <w:t>ovvero</w:t>
      </w:r>
      <w:r w:rsidRPr="00D278CB">
        <w:rPr>
          <w:rFonts w:ascii="Calibri" w:eastAsia="Calibri" w:hAnsi="Calibri" w:cs="Times New Roman"/>
          <w:color w:val="262626" w:themeColor="text1" w:themeTint="D9"/>
        </w:rPr>
        <w:t>: del candidato) né la sussistenza in capo ai medesimi (</w:t>
      </w:r>
      <w:r w:rsidRPr="00D278CB">
        <w:rPr>
          <w:rFonts w:ascii="Calibri" w:eastAsia="Calibri" w:hAnsi="Calibri" w:cs="Times New Roman"/>
          <w:i/>
          <w:iCs/>
          <w:color w:val="262626" w:themeColor="text1" w:themeTint="D9"/>
        </w:rPr>
        <w:t>ovvero</w:t>
      </w:r>
      <w:r w:rsidRPr="00D278CB">
        <w:rPr>
          <w:rFonts w:ascii="Calibri" w:eastAsia="Calibri" w:hAnsi="Calibri" w:cs="Times New Roman"/>
          <w:color w:val="262626" w:themeColor="text1" w:themeTint="D9"/>
        </w:rPr>
        <w:t>: al medesimo) di cause di incompatibilità [</w:t>
      </w:r>
      <w:r w:rsidRPr="00D278CB">
        <w:rPr>
          <w:rFonts w:ascii="Calibri" w:eastAsia="Calibri" w:hAnsi="Calibri" w:cs="Times New Roman"/>
          <w:i/>
          <w:color w:val="262626" w:themeColor="text1" w:themeTint="D9"/>
        </w:rPr>
        <w:t>in caso contrario specificare gli eventuali potenziali rischi dei candidati</w:t>
      </w:r>
      <w:r w:rsidRPr="00D278CB">
        <w:rPr>
          <w:rFonts w:ascii="Calibri" w:eastAsia="Calibri" w:hAnsi="Calibri" w:cs="Times New Roman"/>
          <w:color w:val="262626" w:themeColor="text1" w:themeTint="D9"/>
        </w:rPr>
        <w:t>];</w:t>
      </w:r>
    </w:p>
    <w:p w14:paraId="63FE5C25" w14:textId="0E3ACF01" w:rsidR="00CC4310" w:rsidRPr="00D278CB" w:rsidRDefault="00CC4310" w:rsidP="00712570">
      <w:pPr>
        <w:pStyle w:val="Paragrafoelenco"/>
        <w:numPr>
          <w:ilvl w:val="0"/>
          <w:numId w:val="4"/>
        </w:numPr>
        <w:spacing w:after="60" w:line="300" w:lineRule="auto"/>
        <w:ind w:left="426" w:hanging="284"/>
        <w:contextualSpacing w:val="0"/>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oggetto dell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incarico come definito nelle offerte esaminate (</w:t>
      </w:r>
      <w:r w:rsidRPr="00D278CB">
        <w:rPr>
          <w:rFonts w:ascii="Calibri" w:eastAsia="Calibri" w:hAnsi="Calibri" w:cs="Times New Roman"/>
          <w:i/>
          <w:iCs/>
          <w:color w:val="262626" w:themeColor="text1" w:themeTint="D9"/>
        </w:rPr>
        <w:t>ovvero</w:t>
      </w:r>
      <w:r w:rsidRPr="00D278CB">
        <w:rPr>
          <w:rFonts w:ascii="Calibri" w:eastAsia="Calibri" w:hAnsi="Calibri" w:cs="Times New Roman"/>
          <w:color w:val="262626" w:themeColor="text1" w:themeTint="D9"/>
        </w:rPr>
        <w:t>: nell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offerta esaminata), ai fini della revisione legale dei conti per gli esercizi dal 202X al 202X+2, appare sostanzialmente omogeneo [</w:t>
      </w:r>
      <w:r w:rsidRPr="00D278CB">
        <w:rPr>
          <w:rFonts w:ascii="Calibri" w:eastAsia="Calibri" w:hAnsi="Calibri" w:cs="Times New Roman"/>
          <w:i/>
          <w:color w:val="262626" w:themeColor="text1" w:themeTint="D9"/>
        </w:rPr>
        <w:t>in caso contrario sintetizzare</w:t>
      </w:r>
      <w:r w:rsidRPr="00D278CB">
        <w:rPr>
          <w:rFonts w:ascii="Calibri" w:eastAsia="Calibri" w:hAnsi="Calibri" w:cs="Times New Roman"/>
          <w:color w:val="262626" w:themeColor="text1" w:themeTint="D9"/>
        </w:rPr>
        <w:t xml:space="preserve"> </w:t>
      </w:r>
      <w:r w:rsidRPr="00D278CB">
        <w:rPr>
          <w:rFonts w:ascii="Calibri" w:eastAsia="Calibri" w:hAnsi="Calibri" w:cs="Times New Roman"/>
          <w:i/>
          <w:color w:val="262626" w:themeColor="text1" w:themeTint="D9"/>
        </w:rPr>
        <w:t>le differenze emerse nella comparazione delle offerte</w:t>
      </w:r>
      <w:r w:rsidRPr="00D278CB">
        <w:rPr>
          <w:rFonts w:ascii="Calibri" w:eastAsia="Calibri" w:hAnsi="Calibri" w:cs="Times New Roman"/>
          <w:color w:val="262626" w:themeColor="text1" w:themeTint="D9"/>
        </w:rPr>
        <w:t>].</w:t>
      </w:r>
    </w:p>
    <w:p w14:paraId="7F331D17" w14:textId="2E5F7515" w:rsidR="00197A17" w:rsidRPr="00D278CB" w:rsidRDefault="00CC4310" w:rsidP="00712570">
      <w:pPr>
        <w:spacing w:before="120"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Ovvero (in caso negativo):</w:t>
      </w:r>
    </w:p>
    <w:p w14:paraId="434881A4" w14:textId="65977A13" w:rsidR="00CC4310" w:rsidRPr="00D278CB" w:rsidRDefault="00CC4310" w:rsidP="00197A17">
      <w:pPr>
        <w:spacing w:after="60" w:line="300" w:lineRule="auto"/>
        <w:jc w:val="center"/>
        <w:rPr>
          <w:rFonts w:ascii="Calibri" w:hAnsi="Calibri"/>
          <w:color w:val="262626" w:themeColor="text1" w:themeTint="D9"/>
        </w:rPr>
      </w:pPr>
      <w:r w:rsidRPr="00D278CB">
        <w:rPr>
          <w:rFonts w:ascii="Calibri" w:eastAsia="Calibri" w:hAnsi="Calibri"/>
          <w:color w:val="262626" w:themeColor="text1" w:themeTint="D9"/>
        </w:rPr>
        <w:t>[riportare le pertinenti motivazioni</w:t>
      </w:r>
      <w:r w:rsidRPr="00D278CB">
        <w:rPr>
          <w:rFonts w:ascii="Calibri" w:hAnsi="Calibri" w:cs="Calibri"/>
          <w:color w:val="262626" w:themeColor="text1" w:themeTint="D9"/>
        </w:rPr>
        <w:t>]</w:t>
      </w:r>
    </w:p>
    <w:p w14:paraId="205B590E" w14:textId="172F20A9" w:rsidR="00CC4310" w:rsidRPr="00D278CB" w:rsidRDefault="00CC4310" w:rsidP="00712570">
      <w:pPr>
        <w:spacing w:before="120" w:after="60" w:line="300" w:lineRule="auto"/>
        <w:jc w:val="both"/>
        <w:rPr>
          <w:rFonts w:ascii="Calibri" w:eastAsia="Calibri" w:hAnsi="Calibri" w:cs="Times New Roman"/>
          <w:bCs/>
          <w:color w:val="262626" w:themeColor="text1" w:themeTint="D9"/>
        </w:rPr>
      </w:pPr>
      <w:r w:rsidRPr="00D278CB">
        <w:rPr>
          <w:rFonts w:ascii="Calibri" w:eastAsia="Calibri" w:hAnsi="Calibri" w:cs="Times New Roman"/>
          <w:color w:val="262626" w:themeColor="text1" w:themeTint="D9"/>
        </w:rPr>
        <w:t xml:space="preserve">Tanto premesso, il </w:t>
      </w:r>
      <w:r w:rsidR="000A1AD4" w:rsidRPr="00D278CB">
        <w:rPr>
          <w:rFonts w:ascii="Calibri" w:eastAsia="Calibri" w:hAnsi="Calibri" w:cs="Times New Roman"/>
          <w:color w:val="262626" w:themeColor="text1" w:themeTint="D9"/>
        </w:rPr>
        <w:t>Collegio sindacale</w:t>
      </w:r>
      <w:r w:rsidRPr="00D278CB">
        <w:rPr>
          <w:rFonts w:ascii="Calibri" w:eastAsia="Calibri" w:hAnsi="Calibri" w:cs="Times New Roman"/>
          <w:color w:val="262626" w:themeColor="text1" w:themeTint="D9"/>
        </w:rPr>
        <w:t xml:space="preserve"> procede con 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esame delle offerte pervenute (</w:t>
      </w:r>
      <w:r w:rsidRPr="00D278CB">
        <w:rPr>
          <w:rFonts w:ascii="Calibri" w:eastAsia="Calibri" w:hAnsi="Calibri" w:cs="Times New Roman"/>
          <w:i/>
          <w:iCs/>
          <w:color w:val="262626" w:themeColor="text1" w:themeTint="D9"/>
        </w:rPr>
        <w:t>ovvero</w:t>
      </w:r>
      <w:r w:rsidRPr="00D278CB">
        <w:rPr>
          <w:rFonts w:ascii="Calibri" w:eastAsia="Calibri" w:hAnsi="Calibri" w:cs="Times New Roman"/>
          <w:color w:val="262626" w:themeColor="text1" w:themeTint="D9"/>
        </w:rPr>
        <w:t>: della singola offerta pervenuta) al fine di formulare la proposta motivata ai sensi dell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 xml:space="preserve">art. 13 d.lgs. 27 gennaio 2010, n. 39 (anche), sulla base delle indicazioni formulate dalla </w:t>
      </w:r>
      <w:r w:rsidRPr="00D278CB">
        <w:rPr>
          <w:rFonts w:eastAsia="Calibri" w:cs="Times New Roman"/>
          <w:color w:val="262626" w:themeColor="text1" w:themeTint="D9"/>
        </w:rPr>
        <w:t>Norma 8.2.</w:t>
      </w:r>
      <w:r w:rsidRPr="00D278CB">
        <w:rPr>
          <w:rFonts w:ascii="Calibri" w:eastAsia="Calibri" w:hAnsi="Calibri" w:cs="Times New Roman"/>
          <w:color w:val="262626" w:themeColor="text1" w:themeTint="D9"/>
        </w:rPr>
        <w:t xml:space="preserve"> delle “</w:t>
      </w:r>
      <w:r w:rsidRPr="00D278CB">
        <w:rPr>
          <w:rFonts w:ascii="Calibri" w:eastAsia="Calibri" w:hAnsi="Calibri" w:cs="Times New Roman"/>
          <w:i/>
          <w:color w:val="262626" w:themeColor="text1" w:themeTint="D9"/>
        </w:rPr>
        <w:t xml:space="preserve">Norme di comportamento del </w:t>
      </w:r>
      <w:r w:rsidR="000A1AD4" w:rsidRPr="00D278CB">
        <w:rPr>
          <w:rFonts w:ascii="Calibri" w:eastAsia="Calibri" w:hAnsi="Calibri" w:cs="Times New Roman"/>
          <w:i/>
          <w:color w:val="262626" w:themeColor="text1" w:themeTint="D9"/>
        </w:rPr>
        <w:t>Collegio sindacale</w:t>
      </w:r>
      <w:r w:rsidRPr="00D278CB">
        <w:rPr>
          <w:rFonts w:ascii="Calibri" w:eastAsia="Calibri" w:hAnsi="Calibri" w:cs="Times New Roman"/>
          <w:i/>
          <w:color w:val="262626" w:themeColor="text1" w:themeTint="D9"/>
        </w:rPr>
        <w:t xml:space="preserve"> di società non quotate</w:t>
      </w:r>
      <w:r w:rsidRPr="00D278CB">
        <w:rPr>
          <w:rFonts w:ascii="Calibri" w:eastAsia="Calibri" w:hAnsi="Calibri" w:cs="Times New Roman"/>
          <w:color w:val="262626" w:themeColor="text1" w:themeTint="D9"/>
        </w:rPr>
        <w:t xml:space="preserve">”, </w:t>
      </w:r>
      <w:r w:rsidRPr="00D278CB">
        <w:rPr>
          <w:rFonts w:ascii="Calibri" w:eastAsia="Calibri" w:hAnsi="Calibri" w:cs="Times New Roman"/>
          <w:bCs/>
          <w:color w:val="262626" w:themeColor="text1" w:themeTint="D9"/>
        </w:rPr>
        <w:t>pubblicate nel mese di dicembre 2024 e vigenti dal 1° gennaio 2025.</w:t>
      </w:r>
    </w:p>
    <w:p w14:paraId="6B7424EE" w14:textId="758D3D7F" w:rsidR="00CC4310" w:rsidRPr="00D278CB" w:rsidRDefault="00CC4310" w:rsidP="00CC4310">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In esito alla valutazione svolta, [</w:t>
      </w:r>
      <w:r w:rsidRPr="00D278CB">
        <w:rPr>
          <w:rFonts w:ascii="Calibri" w:eastAsia="Calibri" w:hAnsi="Calibri" w:cs="Times New Roman"/>
          <w:i/>
          <w:color w:val="262626" w:themeColor="text1" w:themeTint="D9"/>
        </w:rPr>
        <w:t>tenuto, altresì, conto dell</w:t>
      </w:r>
      <w:r w:rsidR="00516BDA" w:rsidRPr="00D278CB">
        <w:rPr>
          <w:rFonts w:ascii="Calibri" w:eastAsia="Calibri" w:hAnsi="Calibri" w:cs="Times New Roman"/>
          <w:i/>
          <w:color w:val="262626" w:themeColor="text1" w:themeTint="D9"/>
        </w:rPr>
        <w:t>’</w:t>
      </w:r>
      <w:r w:rsidRPr="00D278CB">
        <w:rPr>
          <w:rFonts w:ascii="Calibri" w:eastAsia="Calibri" w:hAnsi="Calibri" w:cs="Times New Roman"/>
          <w:i/>
          <w:color w:val="262626" w:themeColor="text1" w:themeTint="D9"/>
        </w:rPr>
        <w:t xml:space="preserve">attuale condizione societaria atteso che </w:t>
      </w:r>
      <w:r w:rsidRPr="00D278CB">
        <w:rPr>
          <w:rFonts w:ascii="Calibri" w:eastAsia="Calibri" w:hAnsi="Calibri" w:cs="Times New Roman"/>
          <w:color w:val="262626" w:themeColor="text1" w:themeTint="D9"/>
        </w:rPr>
        <w:t>___________</w:t>
      </w:r>
      <w:r w:rsidRPr="00D278CB">
        <w:rPr>
          <w:rFonts w:ascii="Calibri" w:eastAsia="Calibri" w:hAnsi="Calibri" w:cs="Times New Roman"/>
          <w:i/>
          <w:color w:val="262626" w:themeColor="text1" w:themeTint="D9"/>
        </w:rPr>
        <w:t xml:space="preserve">, se del caso esplicitare particolari situazioni che caratterizzano la società che potrebbero </w:t>
      </w:r>
      <w:r w:rsidRPr="00D278CB">
        <w:rPr>
          <w:rFonts w:ascii="Calibri" w:eastAsia="Calibri" w:hAnsi="Calibri" w:cs="Times New Roman"/>
          <w:i/>
          <w:color w:val="262626" w:themeColor="text1" w:themeTint="D9"/>
        </w:rPr>
        <w:lastRenderedPageBreak/>
        <w:t>essere rilevanti ai fini della valutazione</w:t>
      </w:r>
      <w:r w:rsidRPr="00D278CB">
        <w:rPr>
          <w:rFonts w:ascii="Calibri" w:eastAsia="Calibri" w:hAnsi="Calibri" w:cs="Times New Roman"/>
          <w:color w:val="262626" w:themeColor="text1" w:themeTint="D9"/>
        </w:rPr>
        <w:t>] ai fini della formulazione della propria proposta per 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attribuzione dell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incarico di revisione legale dei conti per gli esercizi dal 202X al 202X+2, propone all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assemblea degli azionisti (Soci) di ______________ [</w:t>
      </w:r>
      <w:r w:rsidRPr="00D278CB">
        <w:rPr>
          <w:rFonts w:ascii="Calibri" w:eastAsia="Calibri" w:hAnsi="Calibri" w:cs="Times New Roman"/>
          <w:i/>
          <w:color w:val="262626" w:themeColor="text1" w:themeTint="D9"/>
        </w:rPr>
        <w:t>inserire la denominazione sociale</w:t>
      </w:r>
      <w:r w:rsidRPr="00D278CB">
        <w:rPr>
          <w:rFonts w:ascii="Calibri" w:eastAsia="Calibri" w:hAnsi="Calibri" w:cs="Times New Roman"/>
          <w:color w:val="262626" w:themeColor="text1" w:themeTint="D9"/>
        </w:rPr>
        <w:t>], previa accettazione dei corrispettivi per 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intera durata dell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incarico unitamente ai criteri per il loro adeguamento nel corso del mandato, che 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incarico per la revisione legale dei conti per gli esercizi dal 202X al 202X+2, sia affidato a ______________ in conformità all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offerta dallo stesso [</w:t>
      </w:r>
      <w:r w:rsidRPr="00D278CB">
        <w:rPr>
          <w:rFonts w:ascii="Calibri" w:eastAsia="Calibri" w:hAnsi="Calibri" w:cs="Times New Roman"/>
          <w:i/>
          <w:color w:val="262626" w:themeColor="text1" w:themeTint="D9"/>
        </w:rPr>
        <w:t>dalla stessa</w:t>
      </w:r>
      <w:r w:rsidRPr="00D278CB">
        <w:rPr>
          <w:rFonts w:ascii="Calibri" w:eastAsia="Calibri" w:hAnsi="Calibri" w:cs="Times New Roman"/>
          <w:color w:val="262626" w:themeColor="text1" w:themeTint="D9"/>
        </w:rPr>
        <w:t xml:space="preserve">] formulata il </w:t>
      </w:r>
      <w:r w:rsidRPr="00D278CB">
        <w:rPr>
          <w:rFonts w:ascii="Calibri" w:eastAsia="Calibri" w:hAnsi="Calibri" w:cs="Times New Roman"/>
          <w:bCs/>
          <w:color w:val="262626" w:themeColor="text1" w:themeTint="D9"/>
        </w:rPr>
        <w:t>__/__/_____</w:t>
      </w:r>
      <w:r w:rsidRPr="00D278CB">
        <w:rPr>
          <w:rFonts w:ascii="Calibri" w:eastAsia="Calibri" w:hAnsi="Calibri" w:cs="Times New Roman"/>
          <w:color w:val="262626" w:themeColor="text1" w:themeTint="D9"/>
        </w:rPr>
        <w:t>.</w:t>
      </w:r>
    </w:p>
    <w:p w14:paraId="2D9AD418" w14:textId="67E2FDFB" w:rsidR="00CC4310" w:rsidRPr="00D278CB" w:rsidRDefault="00CC4310" w:rsidP="00712570">
      <w:pPr>
        <w:spacing w:before="120" w:after="120" w:line="300" w:lineRule="auto"/>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Ovvero (in caso di esito negativo)</w:t>
      </w:r>
    </w:p>
    <w:p w14:paraId="27C75C69" w14:textId="0604A35A" w:rsidR="00CC4310" w:rsidRPr="00D278CB" w:rsidRDefault="00CC4310" w:rsidP="005F771E">
      <w:pPr>
        <w:spacing w:after="60" w:line="300" w:lineRule="auto"/>
        <w:jc w:val="both"/>
        <w:rPr>
          <w:rFonts w:ascii="Calibri" w:hAnsi="Calibri"/>
          <w:color w:val="262626" w:themeColor="text1" w:themeTint="D9"/>
          <w:sz w:val="24"/>
        </w:rPr>
      </w:pPr>
      <w:r w:rsidRPr="00D278CB">
        <w:rPr>
          <w:rFonts w:ascii="Calibri" w:hAnsi="Calibri"/>
          <w:color w:val="262626" w:themeColor="text1" w:themeTint="D9"/>
          <w:sz w:val="24"/>
        </w:rPr>
        <w:t xml:space="preserve">sulla base delle motivazioni esposte, ai sensi della norma di comportamento del </w:t>
      </w:r>
      <w:r w:rsidR="000A1AD4" w:rsidRPr="00D278CB">
        <w:rPr>
          <w:rFonts w:ascii="Calibri" w:hAnsi="Calibri"/>
          <w:color w:val="262626" w:themeColor="text1" w:themeTint="D9"/>
          <w:sz w:val="24"/>
        </w:rPr>
        <w:t>Collegio sindacale</w:t>
      </w:r>
      <w:r w:rsidRPr="00D278CB">
        <w:rPr>
          <w:rFonts w:ascii="Calibri" w:hAnsi="Calibri"/>
          <w:color w:val="262626" w:themeColor="text1" w:themeTint="D9"/>
          <w:sz w:val="24"/>
        </w:rPr>
        <w:t xml:space="preserve"> 8.2</w:t>
      </w:r>
      <w:r w:rsidR="00681BA1">
        <w:rPr>
          <w:rFonts w:ascii="Calibri" w:hAnsi="Calibri"/>
          <w:color w:val="262626" w:themeColor="text1" w:themeTint="D9"/>
          <w:sz w:val="24"/>
        </w:rPr>
        <w:t>.</w:t>
      </w:r>
      <w:r w:rsidRPr="00D278CB">
        <w:rPr>
          <w:rFonts w:ascii="Calibri" w:hAnsi="Calibri"/>
          <w:color w:val="262626" w:themeColor="text1" w:themeTint="D9"/>
          <w:sz w:val="24"/>
        </w:rPr>
        <w:t xml:space="preserve"> delle </w:t>
      </w:r>
      <w:r w:rsidRPr="00D278CB">
        <w:rPr>
          <w:rFonts w:ascii="Calibri" w:eastAsia="Calibri" w:hAnsi="Calibri" w:cs="Times New Roman"/>
          <w:color w:val="262626" w:themeColor="text1" w:themeTint="D9"/>
        </w:rPr>
        <w:t>“</w:t>
      </w:r>
      <w:r w:rsidRPr="00D278CB">
        <w:rPr>
          <w:rFonts w:ascii="Calibri" w:eastAsia="Calibri" w:hAnsi="Calibri" w:cs="Times New Roman"/>
          <w:i/>
          <w:color w:val="262626" w:themeColor="text1" w:themeTint="D9"/>
        </w:rPr>
        <w:t xml:space="preserve">Norme di comportamento del </w:t>
      </w:r>
      <w:r w:rsidR="000A1AD4" w:rsidRPr="00D278CB">
        <w:rPr>
          <w:rFonts w:ascii="Calibri" w:eastAsia="Calibri" w:hAnsi="Calibri" w:cs="Times New Roman"/>
          <w:i/>
          <w:color w:val="262626" w:themeColor="text1" w:themeTint="D9"/>
        </w:rPr>
        <w:t>Collegio sindacale</w:t>
      </w:r>
      <w:r w:rsidRPr="00D278CB">
        <w:rPr>
          <w:rFonts w:ascii="Calibri" w:eastAsia="Calibri" w:hAnsi="Calibri" w:cs="Times New Roman"/>
          <w:i/>
          <w:color w:val="262626" w:themeColor="text1" w:themeTint="D9"/>
        </w:rPr>
        <w:t xml:space="preserve"> di società non quotate</w:t>
      </w:r>
      <w:r w:rsidRPr="00D278CB">
        <w:rPr>
          <w:rFonts w:ascii="Calibri" w:eastAsia="Calibri" w:hAnsi="Calibri" w:cs="Times New Roman"/>
          <w:color w:val="262626" w:themeColor="text1" w:themeTint="D9"/>
        </w:rPr>
        <w:t xml:space="preserve">”, </w:t>
      </w:r>
      <w:r w:rsidRPr="00D278CB">
        <w:rPr>
          <w:rFonts w:ascii="Calibri" w:eastAsia="Calibri" w:hAnsi="Calibri" w:cs="Times New Roman"/>
          <w:bCs/>
          <w:color w:val="262626" w:themeColor="text1" w:themeTint="D9"/>
        </w:rPr>
        <w:t>pubblicate nel mese di dicembre 2024 e vigenti dal 1° gennaio 2025</w:t>
      </w:r>
      <w:r w:rsidRPr="00D278CB">
        <w:rPr>
          <w:rFonts w:ascii="Calibri" w:eastAsia="Calibri" w:hAnsi="Calibri" w:cs="Times New Roman"/>
          <w:color w:val="262626" w:themeColor="text1" w:themeTint="D9"/>
        </w:rPr>
        <w:t>,</w:t>
      </w:r>
      <w:r w:rsidRPr="00D278CB">
        <w:rPr>
          <w:rFonts w:ascii="Calibri" w:hAnsi="Calibri"/>
          <w:color w:val="262626" w:themeColor="text1" w:themeTint="D9"/>
          <w:sz w:val="24"/>
        </w:rPr>
        <w:t xml:space="preserve"> che l</w:t>
      </w:r>
      <w:r w:rsidR="00516BDA" w:rsidRPr="00D278CB">
        <w:rPr>
          <w:rFonts w:ascii="Calibri" w:hAnsi="Calibri"/>
          <w:color w:val="262626" w:themeColor="text1" w:themeTint="D9"/>
          <w:sz w:val="24"/>
        </w:rPr>
        <w:t>’</w:t>
      </w:r>
      <w:r w:rsidRPr="00D278CB">
        <w:rPr>
          <w:rFonts w:ascii="Calibri" w:hAnsi="Calibri"/>
          <w:color w:val="262626" w:themeColor="text1" w:themeTint="D9"/>
          <w:sz w:val="24"/>
        </w:rPr>
        <w:t xml:space="preserve">incarico di revisione legale dei conti per gli esercizi </w:t>
      </w:r>
      <w:r w:rsidRPr="00D278CB">
        <w:rPr>
          <w:rFonts w:ascii="Calibri" w:eastAsia="Calibri" w:hAnsi="Calibri" w:cs="Times New Roman"/>
          <w:color w:val="262626" w:themeColor="text1" w:themeTint="D9"/>
        </w:rPr>
        <w:t>dal 202X al 202X+2</w:t>
      </w:r>
      <w:r w:rsidRPr="00D278CB">
        <w:rPr>
          <w:rFonts w:ascii="Calibri" w:hAnsi="Calibri"/>
          <w:color w:val="262626" w:themeColor="text1" w:themeTint="D9"/>
          <w:sz w:val="24"/>
        </w:rPr>
        <w:t xml:space="preserve"> non sia affidabile al proponente.</w:t>
      </w:r>
    </w:p>
    <w:p w14:paraId="2630EAC2" w14:textId="5E01BAC7" w:rsidR="00CC4310" w:rsidRPr="00D278CB" w:rsidRDefault="00CC4310" w:rsidP="00712570">
      <w:pPr>
        <w:widowControl w:val="0"/>
        <w:tabs>
          <w:tab w:val="left" w:pos="426"/>
        </w:tabs>
        <w:spacing w:before="120" w:after="120" w:line="300" w:lineRule="auto"/>
        <w:jc w:val="both"/>
        <w:rPr>
          <w:rFonts w:ascii="Calibri" w:hAnsi="Calibri"/>
          <w:color w:val="262626" w:themeColor="text1" w:themeTint="D9"/>
          <w:sz w:val="24"/>
        </w:rPr>
      </w:pPr>
      <w:r w:rsidRPr="00D278CB">
        <w:rPr>
          <w:rFonts w:ascii="Calibri" w:hAnsi="Calibri"/>
          <w:color w:val="262626" w:themeColor="text1" w:themeTint="D9"/>
          <w:sz w:val="24"/>
        </w:rPr>
        <w:t>Il presente parere viene trasmesso all</w:t>
      </w:r>
      <w:r w:rsidR="00516BDA" w:rsidRPr="00D278CB">
        <w:rPr>
          <w:rFonts w:ascii="Calibri" w:hAnsi="Calibri"/>
          <w:color w:val="262626" w:themeColor="text1" w:themeTint="D9"/>
          <w:sz w:val="24"/>
        </w:rPr>
        <w:t>’</w:t>
      </w:r>
      <w:r w:rsidRPr="00D278CB">
        <w:rPr>
          <w:rFonts w:ascii="Calibri" w:hAnsi="Calibri"/>
          <w:color w:val="262626" w:themeColor="text1" w:themeTint="D9"/>
          <w:sz w:val="24"/>
        </w:rPr>
        <w:t>organo amministrativo affinché venga messo tempestivamente a disposizione dei soci.</w:t>
      </w:r>
    </w:p>
    <w:p w14:paraId="0D6D7B41" w14:textId="2FD215F5" w:rsidR="00CC4310" w:rsidRPr="00D278CB" w:rsidRDefault="00197A17" w:rsidP="00712570">
      <w:pPr>
        <w:spacing w:before="120" w:after="120" w:line="300" w:lineRule="auto"/>
        <w:jc w:val="both"/>
        <w:rPr>
          <w:bCs/>
          <w:color w:val="262626" w:themeColor="text1" w:themeTint="D9"/>
        </w:rPr>
      </w:pPr>
      <w:r w:rsidRPr="00D278CB">
        <w:rPr>
          <w:bCs/>
          <w:color w:val="262626" w:themeColor="text1" w:themeTint="D9"/>
        </w:rPr>
        <w:t>I</w:t>
      </w:r>
      <w:r w:rsidR="00CC4310" w:rsidRPr="00D278CB">
        <w:rPr>
          <w:bCs/>
          <w:color w:val="262626" w:themeColor="text1" w:themeTint="D9"/>
        </w:rPr>
        <w:t>l presente verbale è stato redatto sulla base delle annotazioni prese nel corso della riunione ed è approvato all</w:t>
      </w:r>
      <w:r w:rsidR="00516BDA" w:rsidRPr="00D278CB">
        <w:rPr>
          <w:bCs/>
          <w:color w:val="262626" w:themeColor="text1" w:themeTint="D9"/>
        </w:rPr>
        <w:t>’</w:t>
      </w:r>
      <w:r w:rsidR="00CC4310" w:rsidRPr="00D278CB">
        <w:rPr>
          <w:bCs/>
          <w:color w:val="262626" w:themeColor="text1" w:themeTint="D9"/>
        </w:rPr>
        <w:t>unanimità prima della sua trascrizione a libro</w:t>
      </w:r>
      <w:r w:rsidRPr="00D278CB">
        <w:rPr>
          <w:bCs/>
          <w:color w:val="262626" w:themeColor="text1" w:themeTint="D9"/>
        </w:rPr>
        <w:t>.</w:t>
      </w:r>
    </w:p>
    <w:p w14:paraId="34715207" w14:textId="77777777" w:rsidR="003620C2" w:rsidRPr="00D278CB" w:rsidRDefault="003620C2" w:rsidP="00712570">
      <w:pPr>
        <w:spacing w:before="120" w:after="120" w:line="300" w:lineRule="auto"/>
        <w:jc w:val="both"/>
        <w:rPr>
          <w:bCs/>
          <w:color w:val="262626" w:themeColor="text1" w:themeTint="D9"/>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8"/>
        <w:gridCol w:w="2912"/>
      </w:tblGrid>
      <w:tr w:rsidR="00D278CB" w:rsidRPr="00D278CB" w14:paraId="21ADAD72" w14:textId="77777777" w:rsidTr="00E5329E">
        <w:tc>
          <w:tcPr>
            <w:tcW w:w="6771" w:type="dxa"/>
            <w:hideMark/>
          </w:tcPr>
          <w:p w14:paraId="38973FA5" w14:textId="77777777" w:rsidR="00FD3D01" w:rsidRPr="00D278CB" w:rsidRDefault="00FD3D01" w:rsidP="00E5329E">
            <w:pPr>
              <w:spacing w:after="60" w:line="300" w:lineRule="auto"/>
              <w:jc w:val="both"/>
              <w:rPr>
                <w:color w:val="262626" w:themeColor="text1" w:themeTint="D9"/>
              </w:rPr>
            </w:pPr>
            <w:r w:rsidRPr="00D278CB">
              <w:rPr>
                <w:i/>
                <w:iCs/>
                <w:color w:val="262626" w:themeColor="text1" w:themeTint="D9"/>
              </w:rPr>
              <w:t>Luogo, data</w:t>
            </w:r>
          </w:p>
        </w:tc>
        <w:tc>
          <w:tcPr>
            <w:tcW w:w="3007" w:type="dxa"/>
            <w:hideMark/>
          </w:tcPr>
          <w:p w14:paraId="1D716147" w14:textId="77777777" w:rsidR="00FD3D01" w:rsidRPr="00D278CB" w:rsidRDefault="00FD3D01" w:rsidP="00E5329E">
            <w:pPr>
              <w:spacing w:after="60" w:line="300" w:lineRule="auto"/>
              <w:jc w:val="both"/>
              <w:rPr>
                <w:color w:val="262626" w:themeColor="text1" w:themeTint="D9"/>
              </w:rPr>
            </w:pPr>
            <w:r w:rsidRPr="00D278CB">
              <w:rPr>
                <w:color w:val="262626" w:themeColor="text1" w:themeTint="D9"/>
              </w:rPr>
              <w:t>Il Collegio sindacale</w:t>
            </w:r>
          </w:p>
        </w:tc>
      </w:tr>
      <w:tr w:rsidR="00D278CB" w:rsidRPr="00D278CB" w14:paraId="5F6F4D13" w14:textId="77777777" w:rsidTr="00E5329E">
        <w:trPr>
          <w:trHeight w:val="567"/>
        </w:trPr>
        <w:tc>
          <w:tcPr>
            <w:tcW w:w="6771" w:type="dxa"/>
          </w:tcPr>
          <w:p w14:paraId="1EE3C149" w14:textId="77777777" w:rsidR="00FD3D01" w:rsidRPr="00D278CB" w:rsidRDefault="00FD3D01" w:rsidP="00E5329E">
            <w:pPr>
              <w:spacing w:after="60" w:line="300" w:lineRule="auto"/>
              <w:jc w:val="both"/>
              <w:rPr>
                <w:color w:val="262626" w:themeColor="text1" w:themeTint="D9"/>
              </w:rPr>
            </w:pPr>
          </w:p>
        </w:tc>
        <w:tc>
          <w:tcPr>
            <w:tcW w:w="3007" w:type="dxa"/>
          </w:tcPr>
          <w:p w14:paraId="227AE351" w14:textId="77777777" w:rsidR="00FD3D01" w:rsidRPr="00D278CB" w:rsidRDefault="00FD3D01" w:rsidP="00E5329E">
            <w:pPr>
              <w:spacing w:after="60" w:line="300" w:lineRule="auto"/>
              <w:jc w:val="both"/>
              <w:rPr>
                <w:color w:val="262626" w:themeColor="text1" w:themeTint="D9"/>
              </w:rPr>
            </w:pPr>
            <w:r w:rsidRPr="00D278CB">
              <w:rPr>
                <w:color w:val="262626" w:themeColor="text1" w:themeTint="D9"/>
              </w:rPr>
              <w:t>_________________</w:t>
            </w:r>
          </w:p>
        </w:tc>
      </w:tr>
      <w:tr w:rsidR="00D278CB" w:rsidRPr="00D278CB" w14:paraId="0D53C6E3" w14:textId="77777777" w:rsidTr="00E5329E">
        <w:trPr>
          <w:trHeight w:val="567"/>
        </w:trPr>
        <w:tc>
          <w:tcPr>
            <w:tcW w:w="6771" w:type="dxa"/>
          </w:tcPr>
          <w:p w14:paraId="4BECCA03" w14:textId="77777777" w:rsidR="00FD3D01" w:rsidRPr="00D278CB" w:rsidRDefault="00FD3D01" w:rsidP="00E5329E">
            <w:pPr>
              <w:spacing w:after="60" w:line="300" w:lineRule="auto"/>
              <w:jc w:val="both"/>
              <w:rPr>
                <w:color w:val="262626" w:themeColor="text1" w:themeTint="D9"/>
              </w:rPr>
            </w:pPr>
          </w:p>
        </w:tc>
        <w:tc>
          <w:tcPr>
            <w:tcW w:w="3007" w:type="dxa"/>
          </w:tcPr>
          <w:p w14:paraId="560EB572" w14:textId="77777777" w:rsidR="00FD3D01" w:rsidRPr="00D278CB" w:rsidRDefault="00FD3D01" w:rsidP="00E5329E">
            <w:pPr>
              <w:spacing w:after="60" w:line="300" w:lineRule="auto"/>
              <w:jc w:val="both"/>
              <w:rPr>
                <w:color w:val="262626" w:themeColor="text1" w:themeTint="D9"/>
              </w:rPr>
            </w:pPr>
            <w:r w:rsidRPr="00D278CB">
              <w:rPr>
                <w:color w:val="262626" w:themeColor="text1" w:themeTint="D9"/>
              </w:rPr>
              <w:t>_________________</w:t>
            </w:r>
          </w:p>
        </w:tc>
      </w:tr>
      <w:tr w:rsidR="00FD3D01" w:rsidRPr="00D278CB" w14:paraId="301C121B" w14:textId="77777777" w:rsidTr="00E5329E">
        <w:trPr>
          <w:trHeight w:val="567"/>
        </w:trPr>
        <w:tc>
          <w:tcPr>
            <w:tcW w:w="6771" w:type="dxa"/>
          </w:tcPr>
          <w:p w14:paraId="6201983A" w14:textId="77777777" w:rsidR="00FD3D01" w:rsidRPr="00D278CB" w:rsidRDefault="00FD3D01" w:rsidP="00E5329E">
            <w:pPr>
              <w:spacing w:after="60" w:line="300" w:lineRule="auto"/>
              <w:jc w:val="both"/>
              <w:rPr>
                <w:color w:val="262626" w:themeColor="text1" w:themeTint="D9"/>
              </w:rPr>
            </w:pPr>
          </w:p>
        </w:tc>
        <w:tc>
          <w:tcPr>
            <w:tcW w:w="3007" w:type="dxa"/>
          </w:tcPr>
          <w:p w14:paraId="7239D7E3" w14:textId="77777777" w:rsidR="00FD3D01" w:rsidRPr="00D278CB" w:rsidRDefault="00FD3D01" w:rsidP="00E5329E">
            <w:pPr>
              <w:spacing w:after="60" w:line="300" w:lineRule="auto"/>
              <w:jc w:val="both"/>
              <w:rPr>
                <w:color w:val="262626" w:themeColor="text1" w:themeTint="D9"/>
              </w:rPr>
            </w:pPr>
            <w:r w:rsidRPr="00D278CB">
              <w:rPr>
                <w:color w:val="262626" w:themeColor="text1" w:themeTint="D9"/>
              </w:rPr>
              <w:t>_________________</w:t>
            </w:r>
          </w:p>
        </w:tc>
      </w:tr>
    </w:tbl>
    <w:p w14:paraId="03651610" w14:textId="77777777" w:rsidR="003620C2" w:rsidRPr="00D278CB" w:rsidRDefault="003620C2" w:rsidP="00712570">
      <w:pPr>
        <w:spacing w:before="120" w:after="120" w:line="300" w:lineRule="auto"/>
        <w:jc w:val="both"/>
        <w:rPr>
          <w:bCs/>
          <w:color w:val="262626" w:themeColor="text1" w:themeTint="D9"/>
        </w:rPr>
      </w:pPr>
    </w:p>
    <w:p w14:paraId="62B285E1" w14:textId="77777777" w:rsidR="003620C2" w:rsidRDefault="003620C2" w:rsidP="00712570">
      <w:pPr>
        <w:spacing w:before="120" w:after="120" w:line="300" w:lineRule="auto"/>
        <w:jc w:val="both"/>
        <w:rPr>
          <w:bCs/>
        </w:rPr>
      </w:pPr>
    </w:p>
    <w:p w14:paraId="6F3BDC65" w14:textId="77777777" w:rsidR="003620C2" w:rsidRPr="00C15370" w:rsidRDefault="003620C2" w:rsidP="00712570">
      <w:pPr>
        <w:spacing w:before="120" w:after="120" w:line="300" w:lineRule="auto"/>
        <w:jc w:val="both"/>
        <w:rPr>
          <w:bCs/>
        </w:rPr>
      </w:pPr>
    </w:p>
    <w:p w14:paraId="50419DF3" w14:textId="77777777" w:rsidR="00CC4310" w:rsidRDefault="00CC4310" w:rsidP="00CC4310"/>
    <w:p w14:paraId="77D72BAB" w14:textId="77777777" w:rsidR="00EA6E32" w:rsidRDefault="00EA6E32" w:rsidP="00CC4310">
      <w:pPr>
        <w:sectPr w:rsidR="00EA6E32" w:rsidSect="00712570">
          <w:pgSz w:w="11906" w:h="16838"/>
          <w:pgMar w:top="1985" w:right="1418" w:bottom="1418" w:left="1418" w:header="709" w:footer="709" w:gutter="0"/>
          <w:cols w:space="708"/>
          <w:docGrid w:linePitch="360"/>
        </w:sectPr>
      </w:pPr>
    </w:p>
    <w:p w14:paraId="628769AC" w14:textId="51724229" w:rsidR="008A333D" w:rsidRPr="00240A6B" w:rsidRDefault="00197E6F" w:rsidP="00B44ED6">
      <w:pPr>
        <w:pStyle w:val="Titolo1"/>
        <w:numPr>
          <w:ilvl w:val="0"/>
          <w:numId w:val="153"/>
        </w:numPr>
        <w:ind w:left="709" w:hanging="709"/>
      </w:pPr>
      <w:bookmarkStart w:id="223" w:name="_Toc77320276"/>
      <w:bookmarkStart w:id="224" w:name="_Toc77341086"/>
      <w:bookmarkStart w:id="225" w:name="_Toc77777995"/>
      <w:bookmarkStart w:id="226" w:name="_Toc214451382"/>
      <w:bookmarkStart w:id="227" w:name="_Toc214873806"/>
      <w:r w:rsidRPr="00640AAC">
        <w:lastRenderedPageBreak/>
        <w:t>Verbale relativo alla proposta motivata, con valutazione, per il conferimento dell</w:t>
      </w:r>
      <w:r w:rsidR="00516BDA">
        <w:t>’</w:t>
      </w:r>
      <w:r w:rsidRPr="00640AAC">
        <w:t>incarico di revisione legale dei conti ai sensi dell</w:t>
      </w:r>
      <w:r w:rsidR="00516BDA">
        <w:t>’</w:t>
      </w:r>
      <w:r w:rsidRPr="00640AAC">
        <w:t xml:space="preserve">art. 13, co. 1, d.lgs. 27 gennaio 2010, n. 39 (con </w:t>
      </w:r>
      <w:r w:rsidRPr="00240A6B">
        <w:t>graduatoria)</w:t>
      </w:r>
      <w:bookmarkStart w:id="228" w:name="_Toc445134822"/>
      <w:bookmarkEnd w:id="223"/>
      <w:bookmarkEnd w:id="224"/>
      <w:bookmarkEnd w:id="225"/>
      <w:bookmarkEnd w:id="226"/>
      <w:bookmarkEnd w:id="227"/>
    </w:p>
    <w:p w14:paraId="639D45F2" w14:textId="77777777" w:rsidR="008A333D" w:rsidRPr="00D278CB" w:rsidRDefault="008A333D" w:rsidP="008A333D">
      <w:pPr>
        <w:spacing w:after="60" w:line="300" w:lineRule="auto"/>
        <w:jc w:val="both"/>
        <w:rPr>
          <w:color w:val="262626" w:themeColor="text1" w:themeTint="D9"/>
        </w:rPr>
      </w:pPr>
      <w:r w:rsidRPr="00D278CB">
        <w:rPr>
          <w:color w:val="262626" w:themeColor="text1" w:themeTint="D9"/>
        </w:rPr>
        <w:t xml:space="preserve">In data </w:t>
      </w:r>
      <w:r w:rsidRPr="00D278CB">
        <w:rPr>
          <w:bCs/>
          <w:color w:val="262626" w:themeColor="text1" w:themeTint="D9"/>
        </w:rPr>
        <w:t>__/__/_____</w:t>
      </w:r>
      <w:r w:rsidRPr="00D278CB">
        <w:rPr>
          <w:color w:val="262626" w:themeColor="text1" w:themeTint="D9"/>
        </w:rPr>
        <w:t>, alle ore __: __, presso [</w:t>
      </w:r>
      <w:r w:rsidRPr="00D278CB">
        <w:rPr>
          <w:i/>
          <w:color w:val="262626" w:themeColor="text1" w:themeTint="D9"/>
        </w:rPr>
        <w:t>la sede/gli uffici amministrativi della società</w:t>
      </w:r>
      <w:r w:rsidRPr="00D278CB">
        <w:rPr>
          <w:color w:val="262626" w:themeColor="text1" w:themeTint="D9"/>
        </w:rPr>
        <w:t xml:space="preserve">] _______________, in _____________ via/piazza _________, </w:t>
      </w:r>
    </w:p>
    <w:p w14:paraId="23914A2E" w14:textId="27130EAC" w:rsidR="008A333D" w:rsidRPr="00D278CB" w:rsidRDefault="008A333D" w:rsidP="008A333D">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 xml:space="preserve">si è riunito </w:t>
      </w:r>
      <w:bookmarkStart w:id="229" w:name="_Hlk72130512"/>
      <w:r w:rsidRPr="00D278CB">
        <w:rPr>
          <w:rFonts w:ascii="Calibri" w:eastAsia="Calibri" w:hAnsi="Calibri" w:cs="Times New Roman"/>
          <w:color w:val="262626" w:themeColor="text1" w:themeTint="D9"/>
        </w:rPr>
        <w:t>[</w:t>
      </w:r>
      <w:bookmarkEnd w:id="229"/>
      <w:r w:rsidRPr="00D278CB">
        <w:rPr>
          <w:rFonts w:ascii="Calibri" w:eastAsia="Calibri" w:hAnsi="Calibri" w:cs="Times New Roman"/>
          <w:i/>
          <w:iCs/>
          <w:color w:val="262626" w:themeColor="text1" w:themeTint="D9"/>
        </w:rPr>
        <w:t>specificare</w:t>
      </w:r>
      <w:r w:rsidRPr="00D278CB">
        <w:rPr>
          <w:rFonts w:ascii="Calibri" w:eastAsia="Calibri" w:hAnsi="Calibri" w:cs="Times New Roman"/>
          <w:color w:val="262626" w:themeColor="text1" w:themeTint="D9"/>
        </w:rPr>
        <w:t>: in video-audio conferenza, avendo la possibilità ogni partecipante di ricevere e inviare documenti ed essendo consentita tale modalità dall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 xml:space="preserve">art. … dello Statuto], il </w:t>
      </w:r>
      <w:r w:rsidR="000A1AD4" w:rsidRPr="00D278CB">
        <w:rPr>
          <w:rFonts w:ascii="Calibri" w:eastAsia="Calibri" w:hAnsi="Calibri" w:cs="Times New Roman"/>
          <w:color w:val="262626" w:themeColor="text1" w:themeTint="D9"/>
        </w:rPr>
        <w:t>Collegio sindacale</w:t>
      </w:r>
      <w:r w:rsidRPr="00D278CB">
        <w:rPr>
          <w:rFonts w:ascii="Calibri" w:eastAsia="Calibri" w:hAnsi="Calibri" w:cs="Times New Roman"/>
          <w:color w:val="262626" w:themeColor="text1" w:themeTint="D9"/>
        </w:rPr>
        <w:t xml:space="preserve"> nelle persone di:</w:t>
      </w:r>
    </w:p>
    <w:p w14:paraId="17D78474" w14:textId="268FE9B1" w:rsidR="008A333D" w:rsidRPr="00D278CB" w:rsidRDefault="008A333D" w:rsidP="008A333D">
      <w:pPr>
        <w:spacing w:after="60" w:line="300" w:lineRule="auto"/>
        <w:ind w:left="708"/>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 xml:space="preserve">dott. _____________________________, </w:t>
      </w:r>
      <w:r w:rsidR="008D0F64" w:rsidRPr="00D278CB">
        <w:rPr>
          <w:rFonts w:ascii="Calibri" w:eastAsia="Calibri" w:hAnsi="Calibri" w:cs="Times New Roman"/>
          <w:color w:val="262626" w:themeColor="text1" w:themeTint="D9"/>
        </w:rPr>
        <w:t>presidente</w:t>
      </w:r>
      <w:r w:rsidRPr="00D278CB">
        <w:rPr>
          <w:rFonts w:ascii="Calibri" w:eastAsia="Calibri" w:hAnsi="Calibri" w:cs="Times New Roman"/>
          <w:color w:val="262626" w:themeColor="text1" w:themeTint="D9"/>
        </w:rPr>
        <w:t xml:space="preserve"> del </w:t>
      </w:r>
      <w:r w:rsidR="000A1AD4" w:rsidRPr="00D278CB">
        <w:rPr>
          <w:rFonts w:ascii="Calibri" w:eastAsia="Calibri" w:hAnsi="Calibri" w:cs="Times New Roman"/>
          <w:color w:val="262626" w:themeColor="text1" w:themeTint="D9"/>
        </w:rPr>
        <w:t>Collegio sindacale</w:t>
      </w:r>
      <w:r w:rsidRPr="00D278CB">
        <w:rPr>
          <w:rFonts w:ascii="Calibri" w:eastAsia="Calibri" w:hAnsi="Calibri" w:cs="Times New Roman"/>
          <w:color w:val="262626" w:themeColor="text1" w:themeTint="D9"/>
        </w:rPr>
        <w:t>;</w:t>
      </w:r>
    </w:p>
    <w:p w14:paraId="42012364" w14:textId="77777777" w:rsidR="008A333D" w:rsidRPr="00D278CB" w:rsidRDefault="008A333D" w:rsidP="008A333D">
      <w:pPr>
        <w:spacing w:after="60" w:line="300" w:lineRule="auto"/>
        <w:ind w:left="708"/>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dott. _____________________________, sindaco effettivo;</w:t>
      </w:r>
    </w:p>
    <w:p w14:paraId="40B79795" w14:textId="77777777" w:rsidR="008A333D" w:rsidRPr="00D278CB" w:rsidRDefault="008A333D" w:rsidP="008A333D">
      <w:pPr>
        <w:spacing w:after="60" w:line="300" w:lineRule="auto"/>
        <w:ind w:left="708"/>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dott. _____________________________, sindaco effettivo,</w:t>
      </w:r>
    </w:p>
    <w:p w14:paraId="5E3F0A51" w14:textId="5F09986E" w:rsidR="008A333D" w:rsidRPr="00D278CB" w:rsidRDefault="008A333D" w:rsidP="00712570">
      <w:pPr>
        <w:spacing w:before="120" w:after="60" w:line="300" w:lineRule="auto"/>
        <w:rPr>
          <w:color w:val="262626" w:themeColor="text1" w:themeTint="D9"/>
        </w:rPr>
      </w:pPr>
      <w:r w:rsidRPr="00D278CB">
        <w:rPr>
          <w:color w:val="262626" w:themeColor="text1" w:themeTint="D9"/>
        </w:rPr>
        <w:t>per procedere all</w:t>
      </w:r>
      <w:r w:rsidR="00516BDA" w:rsidRPr="00D278CB">
        <w:rPr>
          <w:color w:val="262626" w:themeColor="text1" w:themeTint="D9"/>
        </w:rPr>
        <w:t>’</w:t>
      </w:r>
      <w:r w:rsidRPr="00D278CB">
        <w:rPr>
          <w:color w:val="262626" w:themeColor="text1" w:themeTint="D9"/>
        </w:rPr>
        <w:t>esame delle offerte pervenute per l</w:t>
      </w:r>
      <w:r w:rsidR="00516BDA" w:rsidRPr="00D278CB">
        <w:rPr>
          <w:color w:val="262626" w:themeColor="text1" w:themeTint="D9"/>
        </w:rPr>
        <w:t>’</w:t>
      </w:r>
      <w:r w:rsidRPr="00D278CB">
        <w:rPr>
          <w:color w:val="262626" w:themeColor="text1" w:themeTint="D9"/>
        </w:rPr>
        <w:t>assunzione dell</w:t>
      </w:r>
      <w:r w:rsidR="00516BDA" w:rsidRPr="00D278CB">
        <w:rPr>
          <w:color w:val="262626" w:themeColor="text1" w:themeTint="D9"/>
        </w:rPr>
        <w:t>’</w:t>
      </w:r>
      <w:r w:rsidRPr="00D278CB">
        <w:rPr>
          <w:color w:val="262626" w:themeColor="text1" w:themeTint="D9"/>
        </w:rPr>
        <w:t>incarico di revisione e deliberare sulla proposta motivata, ai sensi dell</w:t>
      </w:r>
      <w:r w:rsidR="00516BDA" w:rsidRPr="00D278CB">
        <w:rPr>
          <w:color w:val="262626" w:themeColor="text1" w:themeTint="D9"/>
        </w:rPr>
        <w:t>’</w:t>
      </w:r>
      <w:r w:rsidRPr="00D278CB">
        <w:rPr>
          <w:color w:val="262626" w:themeColor="text1" w:themeTint="D9"/>
        </w:rPr>
        <w:t xml:space="preserve">art. 13, co. 1, </w:t>
      </w:r>
      <w:r w:rsidR="00C86168" w:rsidRPr="00D278CB">
        <w:rPr>
          <w:color w:val="262626" w:themeColor="text1" w:themeTint="D9"/>
        </w:rPr>
        <w:t>d</w:t>
      </w:r>
      <w:r w:rsidRPr="00D278CB">
        <w:rPr>
          <w:color w:val="262626" w:themeColor="text1" w:themeTint="D9"/>
        </w:rPr>
        <w:t>.lgs. 27 gennaio 2010, n. 39.</w:t>
      </w:r>
    </w:p>
    <w:p w14:paraId="337BA170" w14:textId="77777777" w:rsidR="008A333D" w:rsidRPr="00D278CB" w:rsidRDefault="008A333D" w:rsidP="008A333D">
      <w:pPr>
        <w:spacing w:after="60" w:line="300" w:lineRule="auto"/>
        <w:jc w:val="both"/>
        <w:rPr>
          <w:color w:val="262626" w:themeColor="text1" w:themeTint="D9"/>
        </w:rPr>
      </w:pPr>
      <w:r w:rsidRPr="00D278CB">
        <w:rPr>
          <w:color w:val="262626" w:themeColor="text1" w:themeTint="D9"/>
        </w:rPr>
        <w:t>[se da remoto:</w:t>
      </w:r>
    </w:p>
    <w:p w14:paraId="28ED21A0" w14:textId="757B0B93" w:rsidR="008A333D" w:rsidRPr="00D278CB" w:rsidRDefault="008A333D" w:rsidP="008A333D">
      <w:pPr>
        <w:spacing w:after="60" w:line="300" w:lineRule="auto"/>
        <w:jc w:val="both"/>
        <w:rPr>
          <w:color w:val="262626" w:themeColor="text1" w:themeTint="D9"/>
        </w:rPr>
      </w:pPr>
      <w:r w:rsidRPr="00D278CB">
        <w:rPr>
          <w:color w:val="262626" w:themeColor="text1" w:themeTint="D9"/>
        </w:rPr>
        <w:t xml:space="preserve">Il </w:t>
      </w:r>
      <w:r w:rsidR="008D0F64" w:rsidRPr="00D278CB">
        <w:rPr>
          <w:color w:val="262626" w:themeColor="text1" w:themeTint="D9"/>
        </w:rPr>
        <w:t>presidente</w:t>
      </w:r>
      <w:r w:rsidRPr="00D278CB">
        <w:rPr>
          <w:color w:val="262626" w:themeColor="text1" w:themeTint="D9"/>
        </w:rPr>
        <w:t xml:space="preserve"> del </w:t>
      </w:r>
      <w:r w:rsidR="000A1AD4" w:rsidRPr="00D278CB">
        <w:rPr>
          <w:color w:val="262626" w:themeColor="text1" w:themeTint="D9"/>
        </w:rPr>
        <w:t>Collegio sindacale</w:t>
      </w:r>
      <w:r w:rsidRPr="00D278CB">
        <w:rPr>
          <w:color w:val="262626" w:themeColor="text1" w:themeTint="D9"/>
        </w:rPr>
        <w:t xml:space="preserve"> rileva che il sistema di </w:t>
      </w:r>
      <w:r w:rsidR="001104D0">
        <w:rPr>
          <w:color w:val="262626" w:themeColor="text1" w:themeTint="D9"/>
        </w:rPr>
        <w:t>video-</w:t>
      </w:r>
      <w:proofErr w:type="spellStart"/>
      <w:r w:rsidR="001104D0">
        <w:rPr>
          <w:color w:val="262626" w:themeColor="text1" w:themeTint="D9"/>
        </w:rPr>
        <w:t>audio</w:t>
      </w:r>
      <w:r w:rsidRPr="00D278CB">
        <w:rPr>
          <w:color w:val="262626" w:themeColor="text1" w:themeTint="D9"/>
        </w:rPr>
        <w:t>conferenza</w:t>
      </w:r>
      <w:proofErr w:type="spellEnd"/>
      <w:r w:rsidRPr="00D278CB">
        <w:rPr>
          <w:color w:val="262626" w:themeColor="text1" w:themeTint="D9"/>
        </w:rPr>
        <w:t xml:space="preserve"> utilizzato consente:</w:t>
      </w:r>
    </w:p>
    <w:p w14:paraId="2C2FCC18" w14:textId="3A45CA10" w:rsidR="008A333D" w:rsidRPr="00D278CB" w:rsidRDefault="008A333D" w:rsidP="00B44ED6">
      <w:pPr>
        <w:pStyle w:val="Paragrafoelenco"/>
        <w:numPr>
          <w:ilvl w:val="0"/>
          <w:numId w:val="95"/>
        </w:numPr>
        <w:spacing w:after="60" w:line="300" w:lineRule="auto"/>
        <w:ind w:left="426" w:hanging="284"/>
        <w:contextualSpacing w:val="0"/>
        <w:jc w:val="both"/>
        <w:rPr>
          <w:color w:val="262626" w:themeColor="text1" w:themeTint="D9"/>
        </w:rPr>
      </w:pPr>
      <w:r w:rsidRPr="00D278CB">
        <w:rPr>
          <w:color w:val="262626" w:themeColor="text1" w:themeTint="D9"/>
        </w:rPr>
        <w:t xml:space="preserve">a esso </w:t>
      </w:r>
      <w:r w:rsidR="008D0F64" w:rsidRPr="00D278CB">
        <w:rPr>
          <w:color w:val="262626" w:themeColor="text1" w:themeTint="D9"/>
        </w:rPr>
        <w:t>presidente</w:t>
      </w:r>
      <w:r w:rsidRPr="00D278CB">
        <w:rPr>
          <w:color w:val="262626" w:themeColor="text1" w:themeTint="D9"/>
        </w:rPr>
        <w:t xml:space="preserve"> di accertare inequivocabilmente l</w:t>
      </w:r>
      <w:r w:rsidR="00516BDA" w:rsidRPr="00D278CB">
        <w:rPr>
          <w:color w:val="262626" w:themeColor="text1" w:themeTint="D9"/>
        </w:rPr>
        <w:t>’</w:t>
      </w:r>
      <w:r w:rsidRPr="00D278CB">
        <w:rPr>
          <w:color w:val="262626" w:themeColor="text1" w:themeTint="D9"/>
        </w:rPr>
        <w:t>identità e la legittimazione degli intervenuti e di regolare lo svolgimento dell</w:t>
      </w:r>
      <w:r w:rsidR="00516BDA" w:rsidRPr="00D278CB">
        <w:rPr>
          <w:color w:val="262626" w:themeColor="text1" w:themeTint="D9"/>
        </w:rPr>
        <w:t>’</w:t>
      </w:r>
      <w:r w:rsidRPr="00D278CB">
        <w:rPr>
          <w:color w:val="262626" w:themeColor="text1" w:themeTint="D9"/>
        </w:rPr>
        <w:t>adunanza;</w:t>
      </w:r>
    </w:p>
    <w:p w14:paraId="40B58DCF" w14:textId="77777777" w:rsidR="008A333D" w:rsidRPr="00D278CB" w:rsidRDefault="008A333D" w:rsidP="00B44ED6">
      <w:pPr>
        <w:pStyle w:val="Paragrafoelenco"/>
        <w:numPr>
          <w:ilvl w:val="0"/>
          <w:numId w:val="95"/>
        </w:numPr>
        <w:spacing w:after="60" w:line="300" w:lineRule="auto"/>
        <w:ind w:left="426" w:hanging="284"/>
        <w:contextualSpacing w:val="0"/>
        <w:jc w:val="both"/>
        <w:rPr>
          <w:color w:val="262626" w:themeColor="text1" w:themeTint="D9"/>
        </w:rPr>
      </w:pPr>
      <w:r w:rsidRPr="00D278CB">
        <w:rPr>
          <w:color w:val="262626" w:themeColor="text1" w:themeTint="D9"/>
        </w:rPr>
        <w:t>al sindaco effettivo ………………, in qualità di soggetto verbalizzante, di percepire adeguatamente gli eventi oggetto di verbalizzazione;</w:t>
      </w:r>
    </w:p>
    <w:p w14:paraId="100E16EB" w14:textId="3108690E" w:rsidR="008A333D" w:rsidRPr="00D278CB" w:rsidRDefault="008A333D" w:rsidP="00B44ED6">
      <w:pPr>
        <w:pStyle w:val="Paragrafoelenco"/>
        <w:numPr>
          <w:ilvl w:val="0"/>
          <w:numId w:val="95"/>
        </w:numPr>
        <w:spacing w:after="60" w:line="300" w:lineRule="auto"/>
        <w:ind w:left="426" w:hanging="284"/>
        <w:contextualSpacing w:val="0"/>
        <w:jc w:val="both"/>
        <w:rPr>
          <w:color w:val="262626" w:themeColor="text1" w:themeTint="D9"/>
        </w:rPr>
      </w:pPr>
      <w:r w:rsidRPr="00D278CB">
        <w:rPr>
          <w:color w:val="262626" w:themeColor="text1" w:themeTint="D9"/>
        </w:rPr>
        <w:t>agli intervenuti di partecipare in tempo reale alla discussione e alla votazione simultanea in ordine agli argomenti all</w:t>
      </w:r>
      <w:r w:rsidR="00516BDA" w:rsidRPr="00D278CB">
        <w:rPr>
          <w:color w:val="262626" w:themeColor="text1" w:themeTint="D9"/>
        </w:rPr>
        <w:t>’</w:t>
      </w:r>
      <w:r w:rsidRPr="00D278CB">
        <w:rPr>
          <w:color w:val="262626" w:themeColor="text1" w:themeTint="D9"/>
        </w:rPr>
        <w:t>ordine del giorno, nonché di visionare, ricevere o trasmettere documenti;</w:t>
      </w:r>
    </w:p>
    <w:p w14:paraId="0791EB40" w14:textId="77777777" w:rsidR="008A333D" w:rsidRPr="00D278CB" w:rsidRDefault="008A333D" w:rsidP="00712570">
      <w:pPr>
        <w:spacing w:before="120" w:after="60" w:line="300" w:lineRule="auto"/>
        <w:rPr>
          <w:color w:val="262626" w:themeColor="text1" w:themeTint="D9"/>
        </w:rPr>
      </w:pPr>
      <w:r w:rsidRPr="00D278CB">
        <w:rPr>
          <w:color w:val="262626" w:themeColor="text1" w:themeTint="D9"/>
        </w:rPr>
        <w:t>con comunicazione in data ……………. il/la signor/a ……………………. ha reso note le modalità di collegamento].</w:t>
      </w:r>
    </w:p>
    <w:p w14:paraId="3D9AFA40" w14:textId="77777777" w:rsidR="008A333D" w:rsidRPr="00D278CB" w:rsidRDefault="008A333D" w:rsidP="008A333D">
      <w:pPr>
        <w:spacing w:after="60" w:line="300" w:lineRule="auto"/>
        <w:rPr>
          <w:color w:val="262626" w:themeColor="text1" w:themeTint="D9"/>
        </w:rPr>
      </w:pPr>
      <w:r w:rsidRPr="00D278CB">
        <w:rPr>
          <w:color w:val="262626" w:themeColor="text1" w:themeTint="D9"/>
        </w:rPr>
        <w:t>Sono altresì presenti [</w:t>
      </w:r>
      <w:r w:rsidRPr="00D278CB">
        <w:rPr>
          <w:i/>
          <w:iCs/>
          <w:color w:val="262626" w:themeColor="text1" w:themeTint="D9"/>
        </w:rPr>
        <w:t>ovvero</w:t>
      </w:r>
      <w:r w:rsidRPr="00D278CB">
        <w:rPr>
          <w:color w:val="262626" w:themeColor="text1" w:themeTint="D9"/>
        </w:rPr>
        <w:t>: collegati]:</w:t>
      </w:r>
    </w:p>
    <w:p w14:paraId="7D7F45C8" w14:textId="77777777" w:rsidR="008A333D" w:rsidRPr="00D278CB" w:rsidRDefault="008A333D" w:rsidP="008A333D">
      <w:pPr>
        <w:spacing w:after="60" w:line="300" w:lineRule="auto"/>
        <w:ind w:left="708"/>
        <w:rPr>
          <w:color w:val="262626" w:themeColor="text1" w:themeTint="D9"/>
        </w:rPr>
      </w:pPr>
      <w:r w:rsidRPr="00D278CB">
        <w:rPr>
          <w:color w:val="262626" w:themeColor="text1" w:themeTint="D9"/>
        </w:rPr>
        <w:t>_______________, in qualità di _______________;</w:t>
      </w:r>
    </w:p>
    <w:p w14:paraId="16A51660" w14:textId="77777777" w:rsidR="008A333D" w:rsidRPr="00D278CB" w:rsidRDefault="008A333D" w:rsidP="008A333D">
      <w:pPr>
        <w:spacing w:after="60" w:line="300" w:lineRule="auto"/>
        <w:ind w:left="708"/>
        <w:rPr>
          <w:color w:val="262626" w:themeColor="text1" w:themeTint="D9"/>
        </w:rPr>
      </w:pPr>
      <w:r w:rsidRPr="00D278CB">
        <w:rPr>
          <w:color w:val="262626" w:themeColor="text1" w:themeTint="D9"/>
        </w:rPr>
        <w:t>_______________, con funzione di ____________.</w:t>
      </w:r>
    </w:p>
    <w:p w14:paraId="56581925" w14:textId="77777777" w:rsidR="008A333D" w:rsidRPr="00D278CB" w:rsidRDefault="008A333D" w:rsidP="00712570">
      <w:pPr>
        <w:spacing w:before="240" w:after="240" w:line="300" w:lineRule="auto"/>
        <w:ind w:left="1416" w:firstLine="709"/>
        <w:jc w:val="both"/>
        <w:rPr>
          <w:b/>
          <w:bCs/>
          <w:i/>
          <w:iCs/>
          <w:color w:val="262626" w:themeColor="text1" w:themeTint="D9"/>
        </w:rPr>
      </w:pPr>
      <w:r w:rsidRPr="00D278CB">
        <w:rPr>
          <w:b/>
          <w:bCs/>
          <w:i/>
          <w:iCs/>
          <w:color w:val="262626" w:themeColor="text1" w:themeTint="D9"/>
        </w:rPr>
        <w:t>[In caso di naturale scadenza del mandato del revisore]</w:t>
      </w:r>
    </w:p>
    <w:p w14:paraId="0CC98A18" w14:textId="7EB74C87" w:rsidR="008A333D" w:rsidRPr="00D278CB" w:rsidRDefault="008A333D" w:rsidP="00712570">
      <w:pPr>
        <w:spacing w:before="120" w:after="120" w:line="300" w:lineRule="auto"/>
        <w:jc w:val="both"/>
        <w:rPr>
          <w:color w:val="262626" w:themeColor="text1" w:themeTint="D9"/>
        </w:rPr>
      </w:pPr>
      <w:r w:rsidRPr="00D278CB">
        <w:rPr>
          <w:color w:val="262626" w:themeColor="text1" w:themeTint="D9"/>
        </w:rPr>
        <w:t xml:space="preserve">Il </w:t>
      </w:r>
      <w:r w:rsidR="000A1AD4" w:rsidRPr="00D278CB">
        <w:rPr>
          <w:color w:val="262626" w:themeColor="text1" w:themeTint="D9"/>
        </w:rPr>
        <w:t>Collegio sindacale</w:t>
      </w:r>
      <w:r w:rsidRPr="00D278CB">
        <w:rPr>
          <w:color w:val="262626" w:themeColor="text1" w:themeTint="D9"/>
        </w:rPr>
        <w:t xml:space="preserve"> rammenta che con la prossima Assemblea annuale, convocata per l</w:t>
      </w:r>
      <w:r w:rsidR="00516BDA" w:rsidRPr="00D278CB">
        <w:rPr>
          <w:color w:val="262626" w:themeColor="text1" w:themeTint="D9"/>
        </w:rPr>
        <w:t>’</w:t>
      </w:r>
      <w:r w:rsidRPr="00D278CB">
        <w:rPr>
          <w:color w:val="262626" w:themeColor="text1" w:themeTint="D9"/>
        </w:rPr>
        <w:t>approvazione del bilancio d</w:t>
      </w:r>
      <w:r w:rsidR="00516BDA" w:rsidRPr="00D278CB">
        <w:rPr>
          <w:color w:val="262626" w:themeColor="text1" w:themeTint="D9"/>
        </w:rPr>
        <w:t>’</w:t>
      </w:r>
      <w:r w:rsidRPr="00D278CB">
        <w:rPr>
          <w:color w:val="262626" w:themeColor="text1" w:themeTint="D9"/>
        </w:rPr>
        <w:t>esercizio chiuso al 31 dicembre 202X, viene a naturale scadenza il mandato conferito relativamente alla revisione legale dei conti a …………………………… (società di revisione, revisore legale); l</w:t>
      </w:r>
      <w:r w:rsidR="00516BDA" w:rsidRPr="00D278CB">
        <w:rPr>
          <w:color w:val="262626" w:themeColor="text1" w:themeTint="D9"/>
        </w:rPr>
        <w:t>’</w:t>
      </w:r>
      <w:r w:rsidRPr="00D278CB">
        <w:rPr>
          <w:color w:val="262626" w:themeColor="text1" w:themeTint="D9"/>
        </w:rPr>
        <w:t>Assemblea, quindi, tra l</w:t>
      </w:r>
      <w:r w:rsidR="00516BDA" w:rsidRPr="00D278CB">
        <w:rPr>
          <w:color w:val="262626" w:themeColor="text1" w:themeTint="D9"/>
        </w:rPr>
        <w:t>’</w:t>
      </w:r>
      <w:r w:rsidRPr="00D278CB">
        <w:rPr>
          <w:color w:val="262626" w:themeColor="text1" w:themeTint="D9"/>
        </w:rPr>
        <w:t>altro, dovrà deliberare in merito.</w:t>
      </w:r>
    </w:p>
    <w:p w14:paraId="2AC3728B" w14:textId="2D166FC1" w:rsidR="008A333D" w:rsidRPr="00D278CB" w:rsidRDefault="008A333D" w:rsidP="00712570">
      <w:pPr>
        <w:spacing w:before="120" w:after="120" w:line="300" w:lineRule="auto"/>
        <w:jc w:val="both"/>
        <w:rPr>
          <w:color w:val="262626" w:themeColor="text1" w:themeTint="D9"/>
        </w:rPr>
      </w:pPr>
      <w:r w:rsidRPr="00D278CB">
        <w:rPr>
          <w:color w:val="262626" w:themeColor="text1" w:themeTint="D9"/>
        </w:rPr>
        <w:lastRenderedPageBreak/>
        <w:t xml:space="preserve">Il </w:t>
      </w:r>
      <w:r w:rsidR="000A1AD4" w:rsidRPr="00D278CB">
        <w:rPr>
          <w:color w:val="262626" w:themeColor="text1" w:themeTint="D9"/>
        </w:rPr>
        <w:t>Collegio sindacale</w:t>
      </w:r>
      <w:r w:rsidRPr="00D278CB">
        <w:rPr>
          <w:color w:val="262626" w:themeColor="text1" w:themeTint="D9"/>
        </w:rPr>
        <w:t xml:space="preserve"> si è quindi riunito per esaminare le offerte pervenute per l</w:t>
      </w:r>
      <w:r w:rsidR="00516BDA" w:rsidRPr="00D278CB">
        <w:rPr>
          <w:color w:val="262626" w:themeColor="text1" w:themeTint="D9"/>
        </w:rPr>
        <w:t>’</w:t>
      </w:r>
      <w:r w:rsidRPr="00D278CB">
        <w:rPr>
          <w:color w:val="262626" w:themeColor="text1" w:themeTint="D9"/>
        </w:rPr>
        <w:t>assunzione dell</w:t>
      </w:r>
      <w:r w:rsidR="00516BDA" w:rsidRPr="00D278CB">
        <w:rPr>
          <w:color w:val="262626" w:themeColor="text1" w:themeTint="D9"/>
        </w:rPr>
        <w:t>’</w:t>
      </w:r>
      <w:r w:rsidRPr="00D278CB">
        <w:rPr>
          <w:color w:val="262626" w:themeColor="text1" w:themeTint="D9"/>
        </w:rPr>
        <w:t>incarico di revisione sulla base delle indicazioni formulate dalla Norma 8.2</w:t>
      </w:r>
      <w:r w:rsidR="00A6684D">
        <w:rPr>
          <w:color w:val="262626" w:themeColor="text1" w:themeTint="D9"/>
        </w:rPr>
        <w:t>.</w:t>
      </w:r>
      <w:r w:rsidRPr="00D278CB">
        <w:rPr>
          <w:color w:val="262626" w:themeColor="text1" w:themeTint="D9"/>
        </w:rPr>
        <w:t xml:space="preserve"> </w:t>
      </w:r>
      <w:r w:rsidRPr="00D278CB">
        <w:rPr>
          <w:bCs/>
          <w:color w:val="262626" w:themeColor="text1" w:themeTint="D9"/>
        </w:rPr>
        <w:t>delle “</w:t>
      </w:r>
      <w:r w:rsidRPr="00D278CB">
        <w:rPr>
          <w:bCs/>
          <w:i/>
          <w:color w:val="262626" w:themeColor="text1" w:themeTint="D9"/>
        </w:rPr>
        <w:t xml:space="preserve">Norme di comportamento del </w:t>
      </w:r>
      <w:r w:rsidR="000A1AD4" w:rsidRPr="00D278CB">
        <w:rPr>
          <w:bCs/>
          <w:i/>
          <w:color w:val="262626" w:themeColor="text1" w:themeTint="D9"/>
        </w:rPr>
        <w:t>Collegio sindacale</w:t>
      </w:r>
      <w:r w:rsidRPr="00D278CB">
        <w:rPr>
          <w:bCs/>
          <w:color w:val="262626" w:themeColor="text1" w:themeTint="D9"/>
        </w:rPr>
        <w:t xml:space="preserve"> </w:t>
      </w:r>
      <w:r w:rsidRPr="00D278CB">
        <w:rPr>
          <w:bCs/>
          <w:i/>
          <w:color w:val="262626" w:themeColor="text1" w:themeTint="D9"/>
        </w:rPr>
        <w:t>di società non quotate</w:t>
      </w:r>
      <w:r w:rsidRPr="00D278CB">
        <w:rPr>
          <w:bCs/>
          <w:color w:val="262626" w:themeColor="text1" w:themeTint="D9"/>
        </w:rPr>
        <w:t xml:space="preserve">”, pubblicate dal CNDCEC nel mese di </w:t>
      </w:r>
      <w:r w:rsidRPr="00D278CB">
        <w:rPr>
          <w:color w:val="262626" w:themeColor="text1" w:themeTint="D9"/>
        </w:rPr>
        <w:t>dicembre 2024 e vigenti dal 1° gennaio 2025 , e per deliberare sulla proposta motivata ai sensi dell</w:t>
      </w:r>
      <w:r w:rsidR="00516BDA" w:rsidRPr="00D278CB">
        <w:rPr>
          <w:color w:val="262626" w:themeColor="text1" w:themeTint="D9"/>
        </w:rPr>
        <w:t>’</w:t>
      </w:r>
      <w:r w:rsidRPr="00D278CB">
        <w:rPr>
          <w:color w:val="262626" w:themeColor="text1" w:themeTint="D9"/>
        </w:rPr>
        <w:t xml:space="preserve">art. 13, co. 1, </w:t>
      </w:r>
      <w:r w:rsidR="00C86168" w:rsidRPr="00D278CB">
        <w:rPr>
          <w:color w:val="262626" w:themeColor="text1" w:themeTint="D9"/>
        </w:rPr>
        <w:t>d</w:t>
      </w:r>
      <w:r w:rsidRPr="00D278CB">
        <w:rPr>
          <w:color w:val="262626" w:themeColor="text1" w:themeTint="D9"/>
        </w:rPr>
        <w:t>.lgs.  27 gennaio 2010, n. 39, di seguito integralmente riportata, che con il presente verbale viene all</w:t>
      </w:r>
      <w:r w:rsidR="00516BDA" w:rsidRPr="00D278CB">
        <w:rPr>
          <w:color w:val="262626" w:themeColor="text1" w:themeTint="D9"/>
        </w:rPr>
        <w:t>’</w:t>
      </w:r>
      <w:r w:rsidRPr="00D278CB">
        <w:rPr>
          <w:color w:val="262626" w:themeColor="text1" w:themeTint="D9"/>
        </w:rPr>
        <w:t>unanimità approvata [</w:t>
      </w:r>
      <w:r w:rsidRPr="00D278CB">
        <w:rPr>
          <w:i/>
          <w:color w:val="262626" w:themeColor="text1" w:themeTint="D9"/>
        </w:rPr>
        <w:t>ovvero</w:t>
      </w:r>
      <w:r w:rsidRPr="00D278CB">
        <w:rPr>
          <w:color w:val="262626" w:themeColor="text1" w:themeTint="D9"/>
        </w:rPr>
        <w:t xml:space="preserve">: il </w:t>
      </w:r>
      <w:r w:rsidR="000A1AD4" w:rsidRPr="00D278CB">
        <w:rPr>
          <w:color w:val="262626" w:themeColor="text1" w:themeTint="D9"/>
        </w:rPr>
        <w:t>Collegio sindacale</w:t>
      </w:r>
      <w:r w:rsidRPr="00D278CB">
        <w:rPr>
          <w:color w:val="262626" w:themeColor="text1" w:themeTint="D9"/>
        </w:rPr>
        <w:t xml:space="preserve"> approva a maggioranza. Si astiene o esprime il proprio dissenso il sindaco _____, con le seguenti motivazioni: __________].</w:t>
      </w:r>
    </w:p>
    <w:p w14:paraId="270DFE56" w14:textId="77777777" w:rsidR="008A333D" w:rsidRPr="00D278CB" w:rsidRDefault="008A333D" w:rsidP="00712570">
      <w:pPr>
        <w:spacing w:before="240" w:after="240" w:line="300" w:lineRule="auto"/>
        <w:ind w:left="1416" w:firstLine="709"/>
        <w:jc w:val="both"/>
        <w:rPr>
          <w:color w:val="262626" w:themeColor="text1" w:themeTint="D9"/>
        </w:rPr>
      </w:pPr>
      <w:r w:rsidRPr="00D278CB">
        <w:rPr>
          <w:color w:val="262626" w:themeColor="text1" w:themeTint="D9"/>
        </w:rPr>
        <w:t>[</w:t>
      </w:r>
      <w:r w:rsidRPr="00D278CB">
        <w:rPr>
          <w:b/>
          <w:bCs/>
          <w:i/>
          <w:iCs/>
          <w:color w:val="262626" w:themeColor="text1" w:themeTint="D9"/>
        </w:rPr>
        <w:t>In caso di dimissioni volontarie del revisore</w:t>
      </w:r>
      <w:r w:rsidRPr="00D278CB">
        <w:rPr>
          <w:color w:val="262626" w:themeColor="text1" w:themeTint="D9"/>
        </w:rPr>
        <w:t>]</w:t>
      </w:r>
    </w:p>
    <w:p w14:paraId="5EE2F9CA" w14:textId="160C28A8" w:rsidR="008A333D" w:rsidRPr="00D278CB" w:rsidRDefault="008A333D" w:rsidP="00712570">
      <w:pPr>
        <w:spacing w:before="120" w:after="120" w:line="300" w:lineRule="auto"/>
        <w:jc w:val="both"/>
        <w:rPr>
          <w:color w:val="262626" w:themeColor="text1" w:themeTint="D9"/>
        </w:rPr>
      </w:pPr>
      <w:r w:rsidRPr="00D278CB">
        <w:rPr>
          <w:color w:val="262626" w:themeColor="text1" w:themeTint="D9"/>
        </w:rPr>
        <w:t xml:space="preserve">Il </w:t>
      </w:r>
      <w:r w:rsidR="000A1AD4" w:rsidRPr="00D278CB">
        <w:rPr>
          <w:color w:val="262626" w:themeColor="text1" w:themeTint="D9"/>
        </w:rPr>
        <w:t>Collegio sindacale</w:t>
      </w:r>
      <w:r w:rsidRPr="00D278CB">
        <w:rPr>
          <w:color w:val="262626" w:themeColor="text1" w:themeTint="D9"/>
        </w:rPr>
        <w:t xml:space="preserve"> rammenta che l</w:t>
      </w:r>
      <w:r w:rsidR="00516BDA" w:rsidRPr="00D278CB">
        <w:rPr>
          <w:color w:val="262626" w:themeColor="text1" w:themeTint="D9"/>
        </w:rPr>
        <w:t>’</w:t>
      </w:r>
      <w:r w:rsidRPr="00D278CB">
        <w:rPr>
          <w:color w:val="262626" w:themeColor="text1" w:themeTint="D9"/>
        </w:rPr>
        <w:t>assemblea dei soci nominava revisore legale della società per il triennio __________ il/la dott. /dott.ssa/società di revisione__________, iscritto/a al n. ________ del Registro dei Revisori Legali con provvedimento del _________, il/la quale accettava l</w:t>
      </w:r>
      <w:r w:rsidR="00516BDA" w:rsidRPr="00D278CB">
        <w:rPr>
          <w:color w:val="262626" w:themeColor="text1" w:themeTint="D9"/>
        </w:rPr>
        <w:t>’</w:t>
      </w:r>
      <w:r w:rsidRPr="00D278CB">
        <w:rPr>
          <w:color w:val="262626" w:themeColor="text1" w:themeTint="D9"/>
        </w:rPr>
        <w:t>incarico e rilasciava attestazione di indipendenza. Tuttavia, in data ________________lo/la stesso/a dott./dott.ssa/società di revisione</w:t>
      </w:r>
      <w:r w:rsidRPr="00D278CB" w:rsidDel="00751AF4">
        <w:rPr>
          <w:color w:val="262626" w:themeColor="text1" w:themeTint="D9"/>
        </w:rPr>
        <w:t xml:space="preserve"> </w:t>
      </w:r>
      <w:r w:rsidRPr="00D278CB">
        <w:rPr>
          <w:color w:val="262626" w:themeColor="text1" w:themeTint="D9"/>
        </w:rPr>
        <w:t>____________ presentava lettera di dimissioni, rinunciando all</w:t>
      </w:r>
      <w:r w:rsidR="00516BDA" w:rsidRPr="00D278CB">
        <w:rPr>
          <w:color w:val="262626" w:themeColor="text1" w:themeTint="D9"/>
        </w:rPr>
        <w:t>’</w:t>
      </w:r>
      <w:r w:rsidRPr="00D278CB">
        <w:rPr>
          <w:color w:val="262626" w:themeColor="text1" w:themeTint="D9"/>
        </w:rPr>
        <w:t xml:space="preserve">incarico e di tale evento veniva informato, tra gli altri, il </w:t>
      </w:r>
      <w:r w:rsidR="008D0F64" w:rsidRPr="00D278CB">
        <w:rPr>
          <w:color w:val="262626" w:themeColor="text1" w:themeTint="D9"/>
        </w:rPr>
        <w:t>presidente</w:t>
      </w:r>
      <w:r w:rsidRPr="00D278CB">
        <w:rPr>
          <w:color w:val="262626" w:themeColor="text1" w:themeTint="D9"/>
        </w:rPr>
        <w:t xml:space="preserve"> dello scrivente </w:t>
      </w:r>
      <w:r w:rsidR="000A1AD4" w:rsidRPr="00D278CB">
        <w:rPr>
          <w:color w:val="262626" w:themeColor="text1" w:themeTint="D9"/>
        </w:rPr>
        <w:t>Collegio sindacale</w:t>
      </w:r>
      <w:r w:rsidRPr="00D278CB">
        <w:rPr>
          <w:color w:val="262626" w:themeColor="text1" w:themeTint="D9"/>
        </w:rPr>
        <w:t>.</w:t>
      </w:r>
    </w:p>
    <w:p w14:paraId="44959E56" w14:textId="324D22A2" w:rsidR="008A333D" w:rsidRPr="00D278CB" w:rsidRDefault="008A333D" w:rsidP="00712570">
      <w:pPr>
        <w:spacing w:before="120" w:after="120" w:line="300" w:lineRule="auto"/>
        <w:jc w:val="both"/>
        <w:rPr>
          <w:color w:val="262626" w:themeColor="text1" w:themeTint="D9"/>
        </w:rPr>
      </w:pPr>
      <w:r w:rsidRPr="00D278CB">
        <w:rPr>
          <w:color w:val="262626" w:themeColor="text1" w:themeTint="D9"/>
        </w:rPr>
        <w:t xml:space="preserve">Il </w:t>
      </w:r>
      <w:r w:rsidR="000A1AD4" w:rsidRPr="00D278CB">
        <w:rPr>
          <w:color w:val="262626" w:themeColor="text1" w:themeTint="D9"/>
        </w:rPr>
        <w:t>Collegio sindacale</w:t>
      </w:r>
      <w:r w:rsidRPr="00D278CB">
        <w:rPr>
          <w:color w:val="262626" w:themeColor="text1" w:themeTint="D9"/>
        </w:rPr>
        <w:t xml:space="preserve"> si è quindi riunito per esaminare le offerte pervenute per l</w:t>
      </w:r>
      <w:r w:rsidR="00516BDA" w:rsidRPr="00D278CB">
        <w:rPr>
          <w:color w:val="262626" w:themeColor="text1" w:themeTint="D9"/>
        </w:rPr>
        <w:t>’</w:t>
      </w:r>
      <w:r w:rsidRPr="00D278CB">
        <w:rPr>
          <w:color w:val="262626" w:themeColor="text1" w:themeTint="D9"/>
        </w:rPr>
        <w:t>assunzione dell</w:t>
      </w:r>
      <w:r w:rsidR="00516BDA" w:rsidRPr="00D278CB">
        <w:rPr>
          <w:color w:val="262626" w:themeColor="text1" w:themeTint="D9"/>
        </w:rPr>
        <w:t>’</w:t>
      </w:r>
      <w:r w:rsidRPr="00D278CB">
        <w:rPr>
          <w:color w:val="262626" w:themeColor="text1" w:themeTint="D9"/>
        </w:rPr>
        <w:t>incarico di revisione sulla base delle indicazioni formulate dalla Norma 8.2 delle “</w:t>
      </w:r>
      <w:r w:rsidRPr="00D278CB">
        <w:rPr>
          <w:i/>
          <w:iCs/>
          <w:color w:val="262626" w:themeColor="text1" w:themeTint="D9"/>
        </w:rPr>
        <w:t xml:space="preserve">Norme di comportamento del </w:t>
      </w:r>
      <w:r w:rsidR="000A1AD4" w:rsidRPr="00D278CB">
        <w:rPr>
          <w:i/>
          <w:iCs/>
          <w:color w:val="262626" w:themeColor="text1" w:themeTint="D9"/>
        </w:rPr>
        <w:t>Collegio sindacale</w:t>
      </w:r>
      <w:r w:rsidRPr="00D278CB">
        <w:rPr>
          <w:i/>
          <w:iCs/>
          <w:color w:val="262626" w:themeColor="text1" w:themeTint="D9"/>
        </w:rPr>
        <w:t xml:space="preserve"> di società non quotate</w:t>
      </w:r>
      <w:r w:rsidRPr="00D278CB">
        <w:rPr>
          <w:color w:val="262626" w:themeColor="text1" w:themeTint="D9"/>
        </w:rPr>
        <w:t>”, pubblicate nel mese di dicembre 2024 e vigenti dal 1° gennaio 2025, e per deliberare sulla proposta motivata ai sensi dell</w:t>
      </w:r>
      <w:r w:rsidR="00516BDA" w:rsidRPr="00D278CB">
        <w:rPr>
          <w:color w:val="262626" w:themeColor="text1" w:themeTint="D9"/>
        </w:rPr>
        <w:t>’</w:t>
      </w:r>
      <w:r w:rsidRPr="00D278CB">
        <w:rPr>
          <w:color w:val="262626" w:themeColor="text1" w:themeTint="D9"/>
        </w:rPr>
        <w:t xml:space="preserve">art. 13, co. 1, </w:t>
      </w:r>
      <w:r w:rsidR="00C86168" w:rsidRPr="00D278CB">
        <w:rPr>
          <w:color w:val="262626" w:themeColor="text1" w:themeTint="D9"/>
        </w:rPr>
        <w:t>d</w:t>
      </w:r>
      <w:r w:rsidRPr="00D278CB">
        <w:rPr>
          <w:color w:val="262626" w:themeColor="text1" w:themeTint="D9"/>
        </w:rPr>
        <w:t>.lgs. 27 gennaio 2010, n. 39, di seguito integralmente riportata, che con il presente verbale viene all</w:t>
      </w:r>
      <w:r w:rsidR="00516BDA" w:rsidRPr="00D278CB">
        <w:rPr>
          <w:color w:val="262626" w:themeColor="text1" w:themeTint="D9"/>
        </w:rPr>
        <w:t>’</w:t>
      </w:r>
      <w:r w:rsidRPr="00D278CB">
        <w:rPr>
          <w:color w:val="262626" w:themeColor="text1" w:themeTint="D9"/>
        </w:rPr>
        <w:t>unanimità approvata [</w:t>
      </w:r>
      <w:r w:rsidRPr="00D278CB">
        <w:rPr>
          <w:i/>
          <w:color w:val="262626" w:themeColor="text1" w:themeTint="D9"/>
        </w:rPr>
        <w:t>ovvero</w:t>
      </w:r>
      <w:r w:rsidRPr="00D278CB">
        <w:rPr>
          <w:color w:val="262626" w:themeColor="text1" w:themeTint="D9"/>
        </w:rPr>
        <w:t xml:space="preserve">: il </w:t>
      </w:r>
      <w:r w:rsidR="000A1AD4" w:rsidRPr="00D278CB">
        <w:rPr>
          <w:color w:val="262626" w:themeColor="text1" w:themeTint="D9"/>
        </w:rPr>
        <w:t>Collegio sindacale</w:t>
      </w:r>
      <w:r w:rsidRPr="00D278CB">
        <w:rPr>
          <w:color w:val="262626" w:themeColor="text1" w:themeTint="D9"/>
        </w:rPr>
        <w:t xml:space="preserve"> approva a maggioranza. </w:t>
      </w:r>
    </w:p>
    <w:p w14:paraId="3AE82EEC" w14:textId="77777777" w:rsidR="008A333D" w:rsidRPr="00D278CB" w:rsidRDefault="008A333D" w:rsidP="00712570">
      <w:pPr>
        <w:spacing w:before="120" w:after="120" w:line="300" w:lineRule="auto"/>
        <w:jc w:val="both"/>
        <w:rPr>
          <w:color w:val="262626" w:themeColor="text1" w:themeTint="D9"/>
        </w:rPr>
      </w:pPr>
      <w:r w:rsidRPr="00D278CB">
        <w:rPr>
          <w:color w:val="262626" w:themeColor="text1" w:themeTint="D9"/>
        </w:rPr>
        <w:t>Si astiene o esprime il proprio dissenso il sindaco _____, con le seguenti motivazioni: __________].</w:t>
      </w:r>
    </w:p>
    <w:p w14:paraId="785CD9DD" w14:textId="77777777" w:rsidR="008A333D" w:rsidRPr="00D278CB" w:rsidRDefault="008A333D" w:rsidP="00712570">
      <w:pPr>
        <w:spacing w:before="240" w:after="240" w:line="300" w:lineRule="auto"/>
        <w:ind w:left="708" w:firstLine="709"/>
        <w:jc w:val="both"/>
        <w:rPr>
          <w:color w:val="262626" w:themeColor="text1" w:themeTint="D9"/>
        </w:rPr>
      </w:pPr>
      <w:r w:rsidRPr="00D278CB">
        <w:rPr>
          <w:color w:val="262626" w:themeColor="text1" w:themeTint="D9"/>
        </w:rPr>
        <w:t>[</w:t>
      </w:r>
      <w:r w:rsidRPr="00D278CB">
        <w:rPr>
          <w:b/>
          <w:bCs/>
          <w:i/>
          <w:iCs/>
          <w:color w:val="262626" w:themeColor="text1" w:themeTint="D9"/>
        </w:rPr>
        <w:t>In caso di risoluzione anticipata consensuale del mandato di revisione</w:t>
      </w:r>
      <w:r w:rsidRPr="00D278CB">
        <w:rPr>
          <w:color w:val="262626" w:themeColor="text1" w:themeTint="D9"/>
        </w:rPr>
        <w:t>]</w:t>
      </w:r>
    </w:p>
    <w:p w14:paraId="1D1EF417" w14:textId="6A8068E0" w:rsidR="008A333D" w:rsidRPr="00D278CB" w:rsidRDefault="008A333D" w:rsidP="00712570">
      <w:pPr>
        <w:spacing w:before="120" w:after="120" w:line="300" w:lineRule="auto"/>
        <w:jc w:val="both"/>
        <w:rPr>
          <w:color w:val="262626" w:themeColor="text1" w:themeTint="D9"/>
        </w:rPr>
      </w:pPr>
      <w:r w:rsidRPr="00D278CB">
        <w:rPr>
          <w:color w:val="262626" w:themeColor="text1" w:themeTint="D9"/>
        </w:rPr>
        <w:t xml:space="preserve">Il </w:t>
      </w:r>
      <w:r w:rsidR="000A1AD4" w:rsidRPr="00D278CB">
        <w:rPr>
          <w:color w:val="262626" w:themeColor="text1" w:themeTint="D9"/>
        </w:rPr>
        <w:t>Collegio sindacale</w:t>
      </w:r>
      <w:r w:rsidRPr="00D278CB">
        <w:rPr>
          <w:color w:val="262626" w:themeColor="text1" w:themeTint="D9"/>
        </w:rPr>
        <w:t xml:space="preserve"> rammenta che l</w:t>
      </w:r>
      <w:r w:rsidR="00516BDA" w:rsidRPr="00D278CB">
        <w:rPr>
          <w:color w:val="262626" w:themeColor="text1" w:themeTint="D9"/>
        </w:rPr>
        <w:t>’</w:t>
      </w:r>
      <w:r w:rsidRPr="00D278CB">
        <w:rPr>
          <w:color w:val="262626" w:themeColor="text1" w:themeTint="D9"/>
        </w:rPr>
        <w:t>assemblea dei soci nominava revisore legale della società per il triennio __________ il/la dott. /dott.ssa/società di revisione__________, iscritto/a del Registro dei Revisori Legali con provvedimento del _________, il/la quale accettava l</w:t>
      </w:r>
      <w:r w:rsidR="00516BDA" w:rsidRPr="00D278CB">
        <w:rPr>
          <w:color w:val="262626" w:themeColor="text1" w:themeTint="D9"/>
        </w:rPr>
        <w:t>’</w:t>
      </w:r>
      <w:r w:rsidRPr="00D278CB">
        <w:rPr>
          <w:color w:val="262626" w:themeColor="text1" w:themeTint="D9"/>
        </w:rPr>
        <w:t>incarico e rilasciava attestazione di indipendenza. Tuttavia, in data ________________la Società e il soggetto incaricato della revisione legale hanno risolto consensualmente l</w:t>
      </w:r>
      <w:r w:rsidR="00516BDA" w:rsidRPr="00D278CB">
        <w:rPr>
          <w:color w:val="262626" w:themeColor="text1" w:themeTint="D9"/>
        </w:rPr>
        <w:t>’</w:t>
      </w:r>
      <w:r w:rsidRPr="00D278CB">
        <w:rPr>
          <w:color w:val="262626" w:themeColor="text1" w:themeTint="D9"/>
        </w:rPr>
        <w:t xml:space="preserve">incarico e di tale evento veniva informato, tra gli altri, il </w:t>
      </w:r>
      <w:r w:rsidR="008D0F64" w:rsidRPr="00D278CB">
        <w:rPr>
          <w:color w:val="262626" w:themeColor="text1" w:themeTint="D9"/>
        </w:rPr>
        <w:t>presidente</w:t>
      </w:r>
      <w:r w:rsidRPr="00D278CB">
        <w:rPr>
          <w:color w:val="262626" w:themeColor="text1" w:themeTint="D9"/>
        </w:rPr>
        <w:t xml:space="preserve"> dello scrivente </w:t>
      </w:r>
      <w:r w:rsidR="000A1AD4" w:rsidRPr="00D278CB">
        <w:rPr>
          <w:color w:val="262626" w:themeColor="text1" w:themeTint="D9"/>
        </w:rPr>
        <w:t>Collegio sindacale</w:t>
      </w:r>
      <w:r w:rsidRPr="00D278CB">
        <w:rPr>
          <w:color w:val="262626" w:themeColor="text1" w:themeTint="D9"/>
        </w:rPr>
        <w:t>.</w:t>
      </w:r>
    </w:p>
    <w:p w14:paraId="4786D31F" w14:textId="50C9FAFB" w:rsidR="008A333D" w:rsidRPr="00D278CB" w:rsidRDefault="008A333D" w:rsidP="00712570">
      <w:pPr>
        <w:spacing w:before="120" w:after="120" w:line="300" w:lineRule="auto"/>
        <w:jc w:val="both"/>
        <w:rPr>
          <w:color w:val="262626" w:themeColor="text1" w:themeTint="D9"/>
        </w:rPr>
      </w:pPr>
      <w:r w:rsidRPr="00D278CB">
        <w:rPr>
          <w:color w:val="262626" w:themeColor="text1" w:themeTint="D9"/>
        </w:rPr>
        <w:t xml:space="preserve">Il </w:t>
      </w:r>
      <w:r w:rsidR="000A1AD4" w:rsidRPr="00D278CB">
        <w:rPr>
          <w:color w:val="262626" w:themeColor="text1" w:themeTint="D9"/>
        </w:rPr>
        <w:t>Collegio sindacale</w:t>
      </w:r>
      <w:r w:rsidRPr="00D278CB">
        <w:rPr>
          <w:color w:val="262626" w:themeColor="text1" w:themeTint="D9"/>
        </w:rPr>
        <w:t xml:space="preserve"> si è quindi riunito per esaminare le offerte pervenute per l</w:t>
      </w:r>
      <w:r w:rsidR="00516BDA" w:rsidRPr="00D278CB">
        <w:rPr>
          <w:color w:val="262626" w:themeColor="text1" w:themeTint="D9"/>
        </w:rPr>
        <w:t>’</w:t>
      </w:r>
      <w:r w:rsidRPr="00D278CB">
        <w:rPr>
          <w:color w:val="262626" w:themeColor="text1" w:themeTint="D9"/>
        </w:rPr>
        <w:t>assunzione dell</w:t>
      </w:r>
      <w:r w:rsidR="00516BDA" w:rsidRPr="00D278CB">
        <w:rPr>
          <w:color w:val="262626" w:themeColor="text1" w:themeTint="D9"/>
        </w:rPr>
        <w:t>’</w:t>
      </w:r>
      <w:r w:rsidRPr="00D278CB">
        <w:rPr>
          <w:color w:val="262626" w:themeColor="text1" w:themeTint="D9"/>
        </w:rPr>
        <w:t>incarico di revisione sulla base delle indicazioni formulate dalla Norma 8.2</w:t>
      </w:r>
      <w:r w:rsidR="00A6684D">
        <w:rPr>
          <w:color w:val="262626" w:themeColor="text1" w:themeTint="D9"/>
        </w:rPr>
        <w:t>.</w:t>
      </w:r>
      <w:r w:rsidRPr="00D278CB">
        <w:rPr>
          <w:color w:val="262626" w:themeColor="text1" w:themeTint="D9"/>
        </w:rPr>
        <w:t xml:space="preserve"> delle “</w:t>
      </w:r>
      <w:r w:rsidRPr="00D278CB">
        <w:rPr>
          <w:i/>
          <w:iCs/>
          <w:color w:val="262626" w:themeColor="text1" w:themeTint="D9"/>
        </w:rPr>
        <w:t xml:space="preserve">Norme di comportamento del </w:t>
      </w:r>
      <w:r w:rsidR="000A1AD4" w:rsidRPr="00D278CB">
        <w:rPr>
          <w:b/>
          <w:bCs/>
          <w:i/>
          <w:iCs/>
          <w:color w:val="262626" w:themeColor="text1" w:themeTint="D9"/>
        </w:rPr>
        <w:t>Collegio sindacale</w:t>
      </w:r>
      <w:r w:rsidRPr="00D278CB">
        <w:rPr>
          <w:b/>
          <w:bCs/>
          <w:i/>
          <w:iCs/>
          <w:color w:val="262626" w:themeColor="text1" w:themeTint="D9"/>
        </w:rPr>
        <w:t xml:space="preserve"> di società non quotate</w:t>
      </w:r>
      <w:r w:rsidRPr="00D278CB">
        <w:rPr>
          <w:b/>
          <w:bCs/>
          <w:color w:val="262626" w:themeColor="text1" w:themeTint="D9"/>
        </w:rPr>
        <w:t>”, pubblicate nel mese di dicembre 2024 e vigenti dal 1° gennaio 2025</w:t>
      </w:r>
      <w:r w:rsidRPr="00D278CB">
        <w:rPr>
          <w:color w:val="262626" w:themeColor="text1" w:themeTint="D9"/>
        </w:rPr>
        <w:t>, e per deliberare sulla proposta motivata ai sensi dell</w:t>
      </w:r>
      <w:r w:rsidR="00516BDA" w:rsidRPr="00D278CB">
        <w:rPr>
          <w:color w:val="262626" w:themeColor="text1" w:themeTint="D9"/>
        </w:rPr>
        <w:t>’</w:t>
      </w:r>
      <w:r w:rsidRPr="00D278CB">
        <w:rPr>
          <w:color w:val="262626" w:themeColor="text1" w:themeTint="D9"/>
        </w:rPr>
        <w:t xml:space="preserve">art. 13, co. 1, </w:t>
      </w:r>
      <w:r w:rsidR="00C86168" w:rsidRPr="00D278CB">
        <w:rPr>
          <w:color w:val="262626" w:themeColor="text1" w:themeTint="D9"/>
        </w:rPr>
        <w:t>d</w:t>
      </w:r>
      <w:r w:rsidRPr="00D278CB">
        <w:rPr>
          <w:color w:val="262626" w:themeColor="text1" w:themeTint="D9"/>
        </w:rPr>
        <w:t>.lgs. 27 gennaio 2010, n. 39, di seguito integralmente riportata, che con il presente verbale viene all</w:t>
      </w:r>
      <w:r w:rsidR="00516BDA" w:rsidRPr="00D278CB">
        <w:rPr>
          <w:color w:val="262626" w:themeColor="text1" w:themeTint="D9"/>
        </w:rPr>
        <w:t>’</w:t>
      </w:r>
      <w:r w:rsidRPr="00D278CB">
        <w:rPr>
          <w:color w:val="262626" w:themeColor="text1" w:themeTint="D9"/>
        </w:rPr>
        <w:t>unanimità approvata [</w:t>
      </w:r>
      <w:r w:rsidRPr="00D278CB">
        <w:rPr>
          <w:i/>
          <w:color w:val="262626" w:themeColor="text1" w:themeTint="D9"/>
        </w:rPr>
        <w:t>ovvero</w:t>
      </w:r>
      <w:r w:rsidRPr="00D278CB">
        <w:rPr>
          <w:color w:val="262626" w:themeColor="text1" w:themeTint="D9"/>
        </w:rPr>
        <w:t xml:space="preserve">: il </w:t>
      </w:r>
      <w:r w:rsidR="000A1AD4" w:rsidRPr="00D278CB">
        <w:rPr>
          <w:color w:val="262626" w:themeColor="text1" w:themeTint="D9"/>
        </w:rPr>
        <w:t>Collegio sindacale</w:t>
      </w:r>
      <w:r w:rsidRPr="00D278CB">
        <w:rPr>
          <w:color w:val="262626" w:themeColor="text1" w:themeTint="D9"/>
        </w:rPr>
        <w:t xml:space="preserve"> approva a maggioranza. Si astiene o esprime il proprio dissenso il sindaco _____, con le seguenti motivazioni: __________].</w:t>
      </w:r>
    </w:p>
    <w:p w14:paraId="1A5E3204" w14:textId="77777777" w:rsidR="008A333D" w:rsidRPr="00D278CB" w:rsidRDefault="008A333D" w:rsidP="00712570">
      <w:pPr>
        <w:spacing w:before="240" w:after="240" w:line="300" w:lineRule="auto"/>
        <w:ind w:left="708" w:firstLine="709"/>
        <w:jc w:val="both"/>
        <w:rPr>
          <w:color w:val="262626" w:themeColor="text1" w:themeTint="D9"/>
        </w:rPr>
      </w:pPr>
      <w:r w:rsidRPr="00D278CB">
        <w:rPr>
          <w:color w:val="262626" w:themeColor="text1" w:themeTint="D9"/>
        </w:rPr>
        <w:lastRenderedPageBreak/>
        <w:t>[</w:t>
      </w:r>
      <w:r w:rsidRPr="00D278CB">
        <w:rPr>
          <w:b/>
          <w:bCs/>
          <w:i/>
          <w:iCs/>
          <w:color w:val="262626" w:themeColor="text1" w:themeTint="D9"/>
        </w:rPr>
        <w:t>In caso di revoca del soggetto incaricato della revisione</w:t>
      </w:r>
      <w:r w:rsidRPr="00D278CB">
        <w:rPr>
          <w:color w:val="262626" w:themeColor="text1" w:themeTint="D9"/>
        </w:rPr>
        <w:t>]</w:t>
      </w:r>
    </w:p>
    <w:p w14:paraId="2AB1908E" w14:textId="351921A2" w:rsidR="008A333D" w:rsidRPr="00D278CB" w:rsidRDefault="008A333D" w:rsidP="00712570">
      <w:pPr>
        <w:spacing w:before="120" w:after="120" w:line="300" w:lineRule="auto"/>
        <w:jc w:val="both"/>
        <w:rPr>
          <w:color w:val="262626" w:themeColor="text1" w:themeTint="D9"/>
        </w:rPr>
      </w:pPr>
      <w:r w:rsidRPr="00D278CB">
        <w:rPr>
          <w:color w:val="262626" w:themeColor="text1" w:themeTint="D9"/>
        </w:rPr>
        <w:t xml:space="preserve">Il </w:t>
      </w:r>
      <w:r w:rsidR="000A1AD4" w:rsidRPr="00D278CB">
        <w:rPr>
          <w:color w:val="262626" w:themeColor="text1" w:themeTint="D9"/>
        </w:rPr>
        <w:t>Collegio sindacale</w:t>
      </w:r>
      <w:r w:rsidRPr="00D278CB">
        <w:rPr>
          <w:color w:val="262626" w:themeColor="text1" w:themeTint="D9"/>
        </w:rPr>
        <w:t xml:space="preserve"> rammenta che l</w:t>
      </w:r>
      <w:r w:rsidR="00516BDA" w:rsidRPr="00D278CB">
        <w:rPr>
          <w:color w:val="262626" w:themeColor="text1" w:themeTint="D9"/>
        </w:rPr>
        <w:t>’</w:t>
      </w:r>
      <w:r w:rsidRPr="00D278CB">
        <w:rPr>
          <w:color w:val="262626" w:themeColor="text1" w:themeTint="D9"/>
        </w:rPr>
        <w:t>assemblea dei soci nominava revisore legale della società per il triennio __________ il/la dott. /dott.ssa/società di revisione__________, iscritto/a del Registro dei Revisori Legali con provvedimento del _________, il/la quale accettava l</w:t>
      </w:r>
      <w:r w:rsidR="00516BDA" w:rsidRPr="00D278CB">
        <w:rPr>
          <w:color w:val="262626" w:themeColor="text1" w:themeTint="D9"/>
        </w:rPr>
        <w:t>’</w:t>
      </w:r>
      <w:r w:rsidRPr="00D278CB">
        <w:rPr>
          <w:color w:val="262626" w:themeColor="text1" w:themeTint="D9"/>
        </w:rPr>
        <w:t>incarico e rilasciava attestazione di indipendenza. Tuttavia, in data ________________l</w:t>
      </w:r>
      <w:r w:rsidR="00516BDA" w:rsidRPr="00D278CB">
        <w:rPr>
          <w:color w:val="262626" w:themeColor="text1" w:themeTint="D9"/>
        </w:rPr>
        <w:t>’</w:t>
      </w:r>
      <w:r w:rsidRPr="00D278CB">
        <w:rPr>
          <w:color w:val="262626" w:themeColor="text1" w:themeTint="D9"/>
        </w:rPr>
        <w:t>Assemblea dei Soci revocava il soggetto incaricato della revisione legale con le motivazioni riportate nel relativo verbale.</w:t>
      </w:r>
    </w:p>
    <w:p w14:paraId="79036DE6" w14:textId="6FAE4E0A" w:rsidR="008A333D" w:rsidRPr="00D278CB" w:rsidRDefault="008A333D" w:rsidP="00712570">
      <w:pPr>
        <w:spacing w:before="120" w:after="120" w:line="300" w:lineRule="auto"/>
        <w:jc w:val="both"/>
        <w:rPr>
          <w:color w:val="262626" w:themeColor="text1" w:themeTint="D9"/>
        </w:rPr>
      </w:pPr>
      <w:r w:rsidRPr="00D278CB">
        <w:rPr>
          <w:color w:val="262626" w:themeColor="text1" w:themeTint="D9"/>
        </w:rPr>
        <w:t xml:space="preserve">Il </w:t>
      </w:r>
      <w:r w:rsidR="000A1AD4" w:rsidRPr="00D278CB">
        <w:rPr>
          <w:color w:val="262626" w:themeColor="text1" w:themeTint="D9"/>
        </w:rPr>
        <w:t>Collegio sindacale</w:t>
      </w:r>
      <w:r w:rsidRPr="00D278CB">
        <w:rPr>
          <w:color w:val="262626" w:themeColor="text1" w:themeTint="D9"/>
        </w:rPr>
        <w:t xml:space="preserve"> si è quindi riunito per esaminare le offerte pervenute per l</w:t>
      </w:r>
      <w:r w:rsidR="00516BDA" w:rsidRPr="00D278CB">
        <w:rPr>
          <w:color w:val="262626" w:themeColor="text1" w:themeTint="D9"/>
        </w:rPr>
        <w:t>’</w:t>
      </w:r>
      <w:r w:rsidRPr="00D278CB">
        <w:rPr>
          <w:color w:val="262626" w:themeColor="text1" w:themeTint="D9"/>
        </w:rPr>
        <w:t>assunzione dell</w:t>
      </w:r>
      <w:r w:rsidR="00516BDA" w:rsidRPr="00D278CB">
        <w:rPr>
          <w:color w:val="262626" w:themeColor="text1" w:themeTint="D9"/>
        </w:rPr>
        <w:t>’</w:t>
      </w:r>
      <w:r w:rsidRPr="00D278CB">
        <w:rPr>
          <w:color w:val="262626" w:themeColor="text1" w:themeTint="D9"/>
        </w:rPr>
        <w:t>incarico di revisione sulla base delle indicazioni formulate dalla Norma 8.2</w:t>
      </w:r>
      <w:r w:rsidR="00A6684D">
        <w:rPr>
          <w:color w:val="262626" w:themeColor="text1" w:themeTint="D9"/>
        </w:rPr>
        <w:t>.</w:t>
      </w:r>
      <w:r w:rsidRPr="00D278CB">
        <w:rPr>
          <w:color w:val="262626" w:themeColor="text1" w:themeTint="D9"/>
        </w:rPr>
        <w:t xml:space="preserve"> delle “</w:t>
      </w:r>
      <w:r w:rsidRPr="00D278CB">
        <w:rPr>
          <w:i/>
          <w:iCs/>
          <w:color w:val="262626" w:themeColor="text1" w:themeTint="D9"/>
        </w:rPr>
        <w:t xml:space="preserve">Norme di comportamento del </w:t>
      </w:r>
      <w:r w:rsidR="000A1AD4" w:rsidRPr="00D278CB">
        <w:rPr>
          <w:i/>
          <w:iCs/>
          <w:color w:val="262626" w:themeColor="text1" w:themeTint="D9"/>
        </w:rPr>
        <w:t>Collegio sindacale</w:t>
      </w:r>
      <w:r w:rsidRPr="00D278CB">
        <w:rPr>
          <w:i/>
          <w:iCs/>
          <w:color w:val="262626" w:themeColor="text1" w:themeTint="D9"/>
        </w:rPr>
        <w:t xml:space="preserve"> di società non quotate</w:t>
      </w:r>
      <w:r w:rsidRPr="00D278CB">
        <w:rPr>
          <w:color w:val="262626" w:themeColor="text1" w:themeTint="D9"/>
        </w:rPr>
        <w:t>”, pubblicate nel mese di dicembre 2024 e vigenti dal 1° gennaio 2025, e per deliberare sulla proposta motivata ai sensi dell</w:t>
      </w:r>
      <w:r w:rsidR="00516BDA" w:rsidRPr="00D278CB">
        <w:rPr>
          <w:color w:val="262626" w:themeColor="text1" w:themeTint="D9"/>
        </w:rPr>
        <w:t>’</w:t>
      </w:r>
      <w:r w:rsidRPr="00D278CB">
        <w:rPr>
          <w:color w:val="262626" w:themeColor="text1" w:themeTint="D9"/>
        </w:rPr>
        <w:t xml:space="preserve">art. 13, co. 1, </w:t>
      </w:r>
      <w:r w:rsidR="000A32B0" w:rsidRPr="00D278CB">
        <w:rPr>
          <w:color w:val="262626" w:themeColor="text1" w:themeTint="D9"/>
        </w:rPr>
        <w:t>d</w:t>
      </w:r>
      <w:r w:rsidRPr="00D278CB">
        <w:rPr>
          <w:color w:val="262626" w:themeColor="text1" w:themeTint="D9"/>
        </w:rPr>
        <w:t>.lgs.  27 gennaio 2010, n. 39, di seguito integralmente riportata, che con il presente verbale viene all</w:t>
      </w:r>
      <w:r w:rsidR="00516BDA" w:rsidRPr="00D278CB">
        <w:rPr>
          <w:color w:val="262626" w:themeColor="text1" w:themeTint="D9"/>
        </w:rPr>
        <w:t>’</w:t>
      </w:r>
      <w:r w:rsidRPr="00D278CB">
        <w:rPr>
          <w:color w:val="262626" w:themeColor="text1" w:themeTint="D9"/>
        </w:rPr>
        <w:t>unanimità approvata [</w:t>
      </w:r>
      <w:r w:rsidRPr="00D278CB">
        <w:rPr>
          <w:i/>
          <w:color w:val="262626" w:themeColor="text1" w:themeTint="D9"/>
        </w:rPr>
        <w:t>ovvero</w:t>
      </w:r>
      <w:r w:rsidRPr="00D278CB">
        <w:rPr>
          <w:color w:val="262626" w:themeColor="text1" w:themeTint="D9"/>
        </w:rPr>
        <w:t xml:space="preserve">: il </w:t>
      </w:r>
      <w:r w:rsidR="000A1AD4" w:rsidRPr="00D278CB">
        <w:rPr>
          <w:color w:val="262626" w:themeColor="text1" w:themeTint="D9"/>
        </w:rPr>
        <w:t>Collegio sindacale</w:t>
      </w:r>
      <w:r w:rsidRPr="00D278CB">
        <w:rPr>
          <w:color w:val="262626" w:themeColor="text1" w:themeTint="D9"/>
        </w:rPr>
        <w:t xml:space="preserve"> approva a maggioranza. Si astiene o esprime il proprio dissenso il sindaco _____, con le seguenti motivazioni: __________].</w:t>
      </w:r>
    </w:p>
    <w:p w14:paraId="61B2C111" w14:textId="0CF4D431" w:rsidR="008A333D" w:rsidRPr="00D278CB" w:rsidRDefault="008A333D" w:rsidP="00712570">
      <w:pPr>
        <w:spacing w:before="120" w:after="120" w:line="300" w:lineRule="auto"/>
        <w:jc w:val="both"/>
        <w:rPr>
          <w:color w:val="262626" w:themeColor="text1" w:themeTint="D9"/>
        </w:rPr>
      </w:pPr>
      <w:r w:rsidRPr="00D278CB">
        <w:rPr>
          <w:color w:val="262626" w:themeColor="text1" w:themeTint="D9"/>
        </w:rPr>
        <w:t xml:space="preserve">Il </w:t>
      </w:r>
      <w:r w:rsidR="000A1AD4" w:rsidRPr="00D278CB">
        <w:rPr>
          <w:color w:val="262626" w:themeColor="text1" w:themeTint="D9"/>
        </w:rPr>
        <w:t>Collegio sindacale</w:t>
      </w:r>
      <w:r w:rsidRPr="00D278CB">
        <w:rPr>
          <w:color w:val="262626" w:themeColor="text1" w:themeTint="D9"/>
        </w:rPr>
        <w:t xml:space="preserve"> si è quindi riunito per esaminare le offerte pervenute per l</w:t>
      </w:r>
      <w:r w:rsidR="00516BDA" w:rsidRPr="00D278CB">
        <w:rPr>
          <w:color w:val="262626" w:themeColor="text1" w:themeTint="D9"/>
        </w:rPr>
        <w:t>’</w:t>
      </w:r>
      <w:r w:rsidRPr="00D278CB">
        <w:rPr>
          <w:color w:val="262626" w:themeColor="text1" w:themeTint="D9"/>
        </w:rPr>
        <w:t>assunzione dell</w:t>
      </w:r>
      <w:r w:rsidR="00516BDA" w:rsidRPr="00D278CB">
        <w:rPr>
          <w:color w:val="262626" w:themeColor="text1" w:themeTint="D9"/>
        </w:rPr>
        <w:t>’</w:t>
      </w:r>
      <w:r w:rsidRPr="00D278CB">
        <w:rPr>
          <w:color w:val="262626" w:themeColor="text1" w:themeTint="D9"/>
        </w:rPr>
        <w:t>incarico di revisione sulla base delle indicazioni formulate dalla Norma 8.2</w:t>
      </w:r>
      <w:r w:rsidR="00A6684D">
        <w:rPr>
          <w:color w:val="262626" w:themeColor="text1" w:themeTint="D9"/>
        </w:rPr>
        <w:t>.</w:t>
      </w:r>
      <w:r w:rsidRPr="00D278CB">
        <w:rPr>
          <w:color w:val="262626" w:themeColor="text1" w:themeTint="D9"/>
        </w:rPr>
        <w:t xml:space="preserve"> delle “</w:t>
      </w:r>
      <w:r w:rsidRPr="00D278CB">
        <w:rPr>
          <w:i/>
          <w:iCs/>
          <w:color w:val="262626" w:themeColor="text1" w:themeTint="D9"/>
        </w:rPr>
        <w:t xml:space="preserve">Norme di comportamento del </w:t>
      </w:r>
      <w:r w:rsidR="000A1AD4" w:rsidRPr="00D278CB">
        <w:rPr>
          <w:i/>
          <w:iCs/>
          <w:color w:val="262626" w:themeColor="text1" w:themeTint="D9"/>
        </w:rPr>
        <w:t>Collegio sindacale</w:t>
      </w:r>
      <w:r w:rsidRPr="00D278CB">
        <w:rPr>
          <w:i/>
          <w:iCs/>
          <w:color w:val="262626" w:themeColor="text1" w:themeTint="D9"/>
        </w:rPr>
        <w:t xml:space="preserve"> di società non quotate</w:t>
      </w:r>
      <w:r w:rsidRPr="00D278CB">
        <w:rPr>
          <w:color w:val="262626" w:themeColor="text1" w:themeTint="D9"/>
        </w:rPr>
        <w:t>”, pubblicate dal CNDCEC nel mese di dicembre 2024 e vigenti dal 1° gennaio 2025, e per la stesura della relativa proposta motivata ai sensi dell</w:t>
      </w:r>
      <w:r w:rsidR="00516BDA" w:rsidRPr="00D278CB">
        <w:rPr>
          <w:color w:val="262626" w:themeColor="text1" w:themeTint="D9"/>
        </w:rPr>
        <w:t>’</w:t>
      </w:r>
      <w:r w:rsidRPr="00D278CB">
        <w:rPr>
          <w:color w:val="262626" w:themeColor="text1" w:themeTint="D9"/>
        </w:rPr>
        <w:t xml:space="preserve">art. 13, co. 1, </w:t>
      </w:r>
      <w:r w:rsidR="000A32B0" w:rsidRPr="00D278CB">
        <w:rPr>
          <w:color w:val="262626" w:themeColor="text1" w:themeTint="D9"/>
        </w:rPr>
        <w:t>d</w:t>
      </w:r>
      <w:r w:rsidRPr="00D278CB">
        <w:rPr>
          <w:color w:val="262626" w:themeColor="text1" w:themeTint="D9"/>
        </w:rPr>
        <w:t>.lgs.  27 gennaio 2010, n. 39, di seguito integralmente riportata, che con il presente verbale viene all</w:t>
      </w:r>
      <w:r w:rsidR="00516BDA" w:rsidRPr="00D278CB">
        <w:rPr>
          <w:color w:val="262626" w:themeColor="text1" w:themeTint="D9"/>
        </w:rPr>
        <w:t>’</w:t>
      </w:r>
      <w:r w:rsidRPr="00D278CB">
        <w:rPr>
          <w:color w:val="262626" w:themeColor="text1" w:themeTint="D9"/>
        </w:rPr>
        <w:t>unanimità approvata [</w:t>
      </w:r>
      <w:r w:rsidRPr="00D278CB">
        <w:rPr>
          <w:i/>
          <w:color w:val="262626" w:themeColor="text1" w:themeTint="D9"/>
        </w:rPr>
        <w:t>ovvero</w:t>
      </w:r>
      <w:r w:rsidRPr="00D278CB">
        <w:rPr>
          <w:color w:val="262626" w:themeColor="text1" w:themeTint="D9"/>
        </w:rPr>
        <w:t xml:space="preserve">: il </w:t>
      </w:r>
      <w:r w:rsidR="000A1AD4" w:rsidRPr="00D278CB">
        <w:rPr>
          <w:color w:val="262626" w:themeColor="text1" w:themeTint="D9"/>
        </w:rPr>
        <w:t>Collegio sindacale</w:t>
      </w:r>
      <w:r w:rsidRPr="00D278CB">
        <w:rPr>
          <w:color w:val="262626" w:themeColor="text1" w:themeTint="D9"/>
        </w:rPr>
        <w:t xml:space="preserve"> approva a maggioranza. Si astiene o esprime il proprio dissenso il sindaco _____, con le seguenti motivazioni: __________].</w:t>
      </w:r>
    </w:p>
    <w:p w14:paraId="6A740A83" w14:textId="22A3A0F5" w:rsidR="008A333D" w:rsidRPr="00522B93" w:rsidRDefault="00522B93" w:rsidP="00522B93">
      <w:pPr>
        <w:pStyle w:val="Titolo2"/>
      </w:pPr>
      <w:bookmarkStart w:id="230" w:name="_Toc77341087"/>
      <w:bookmarkStart w:id="231" w:name="_Toc77777996"/>
      <w:bookmarkStart w:id="232" w:name="_Toc214451383"/>
      <w:bookmarkStart w:id="233" w:name="_Toc214873807"/>
      <w:r w:rsidRPr="00522B93">
        <w:t>Proposta motivata per il conferimento dell</w:t>
      </w:r>
      <w:r w:rsidR="00516BDA">
        <w:t>’</w:t>
      </w:r>
      <w:r w:rsidRPr="00522B93">
        <w:t>incarico di revisione legale dei conti ai sensi dell</w:t>
      </w:r>
      <w:r w:rsidR="00516BDA">
        <w:t>’</w:t>
      </w:r>
      <w:r w:rsidRPr="00522B93">
        <w:t>art. 13, co. 1, d.lgs. 27 gennaio 2010, n. 39</w:t>
      </w:r>
      <w:bookmarkEnd w:id="228"/>
      <w:bookmarkEnd w:id="230"/>
      <w:bookmarkEnd w:id="231"/>
      <w:bookmarkEnd w:id="232"/>
      <w:bookmarkEnd w:id="233"/>
    </w:p>
    <w:p w14:paraId="033EA1DF" w14:textId="77777777" w:rsidR="008A333D" w:rsidRPr="00D278CB" w:rsidRDefault="008A333D" w:rsidP="008A333D">
      <w:pPr>
        <w:spacing w:after="60" w:line="300" w:lineRule="auto"/>
        <w:jc w:val="both"/>
        <w:rPr>
          <w:bCs/>
          <w:i/>
          <w:iCs/>
          <w:color w:val="262626" w:themeColor="text1" w:themeTint="D9"/>
          <w:sz w:val="24"/>
          <w:szCs w:val="24"/>
        </w:rPr>
      </w:pPr>
      <w:r w:rsidRPr="00D278CB">
        <w:rPr>
          <w:rFonts w:cstheme="minorHAnsi"/>
          <w:bCs/>
          <w:i/>
          <w:iCs/>
          <w:color w:val="262626" w:themeColor="text1" w:themeTint="D9"/>
          <w:sz w:val="24"/>
          <w:szCs w:val="24"/>
        </w:rPr>
        <w:t>Ai Soci della</w:t>
      </w:r>
      <w:r w:rsidRPr="00D278CB">
        <w:rPr>
          <w:bCs/>
          <w:i/>
          <w:iCs/>
          <w:color w:val="262626" w:themeColor="text1" w:themeTint="D9"/>
          <w:sz w:val="24"/>
          <w:szCs w:val="24"/>
        </w:rPr>
        <w:t xml:space="preserve"> Società [XYZ] S.p.A. [S.r.l.] </w:t>
      </w:r>
    </w:p>
    <w:p w14:paraId="14D4A1A3" w14:textId="77777777" w:rsidR="008A333D" w:rsidRPr="00D278CB" w:rsidRDefault="008A333D" w:rsidP="008A333D">
      <w:pPr>
        <w:spacing w:after="60" w:line="300" w:lineRule="auto"/>
        <w:rPr>
          <w:color w:val="262626" w:themeColor="text1" w:themeTint="D9"/>
        </w:rPr>
      </w:pPr>
      <w:r w:rsidRPr="00D278CB">
        <w:rPr>
          <w:color w:val="262626" w:themeColor="text1" w:themeTint="D9"/>
        </w:rPr>
        <w:t>Premesso che:</w:t>
      </w:r>
    </w:p>
    <w:p w14:paraId="3C499CFA" w14:textId="7501D336" w:rsidR="008A333D" w:rsidRPr="00D278CB" w:rsidRDefault="008A333D" w:rsidP="00C53D57">
      <w:pPr>
        <w:pStyle w:val="Paragrafoelenco"/>
        <w:numPr>
          <w:ilvl w:val="0"/>
          <w:numId w:val="4"/>
        </w:numPr>
        <w:spacing w:before="60" w:after="60" w:line="300" w:lineRule="auto"/>
        <w:ind w:left="426" w:hanging="284"/>
        <w:contextualSpacing w:val="0"/>
        <w:jc w:val="both"/>
        <w:rPr>
          <w:color w:val="262626" w:themeColor="text1" w:themeTint="D9"/>
        </w:rPr>
      </w:pPr>
      <w:r w:rsidRPr="00D278CB">
        <w:rPr>
          <w:color w:val="262626" w:themeColor="text1" w:themeTint="D9"/>
        </w:rPr>
        <w:t>con l</w:t>
      </w:r>
      <w:r w:rsidR="00516BDA" w:rsidRPr="00D278CB">
        <w:rPr>
          <w:color w:val="262626" w:themeColor="text1" w:themeTint="D9"/>
        </w:rPr>
        <w:t>’</w:t>
      </w:r>
      <w:r w:rsidRPr="00D278CB">
        <w:rPr>
          <w:color w:val="262626" w:themeColor="text1" w:themeTint="D9"/>
        </w:rPr>
        <w:t>assemblea per l</w:t>
      </w:r>
      <w:r w:rsidR="00516BDA" w:rsidRPr="00D278CB">
        <w:rPr>
          <w:color w:val="262626" w:themeColor="text1" w:themeTint="D9"/>
        </w:rPr>
        <w:t>’</w:t>
      </w:r>
      <w:r w:rsidRPr="00D278CB">
        <w:rPr>
          <w:color w:val="262626" w:themeColor="text1" w:themeTint="D9"/>
        </w:rPr>
        <w:t xml:space="preserve">approvazione del bilancio al </w:t>
      </w:r>
      <w:r w:rsidRPr="00D278CB">
        <w:rPr>
          <w:bCs/>
          <w:color w:val="262626" w:themeColor="text1" w:themeTint="D9"/>
        </w:rPr>
        <w:t>__/__/_____</w:t>
      </w:r>
      <w:r w:rsidRPr="00D278CB">
        <w:rPr>
          <w:color w:val="262626" w:themeColor="text1" w:themeTint="D9"/>
        </w:rPr>
        <w:t xml:space="preserve">, fissata al </w:t>
      </w:r>
      <w:r w:rsidRPr="00D278CB">
        <w:rPr>
          <w:bCs/>
          <w:color w:val="262626" w:themeColor="text1" w:themeTint="D9"/>
        </w:rPr>
        <w:t>__/__/_____</w:t>
      </w:r>
      <w:r w:rsidRPr="00D278CB">
        <w:rPr>
          <w:i/>
          <w:color w:val="262626" w:themeColor="text1" w:themeTint="D9"/>
        </w:rPr>
        <w:t>e al __/__/_____, rispettivamente in prima ed in seconda convocazione</w:t>
      </w:r>
      <w:r w:rsidRPr="00D278CB">
        <w:rPr>
          <w:color w:val="262626" w:themeColor="text1" w:themeTint="D9"/>
        </w:rPr>
        <w:t>], giungerà a naturale scadenza</w:t>
      </w:r>
      <w:r w:rsidRPr="00D278CB">
        <w:rPr>
          <w:rStyle w:val="Rimandonotaapidipagina"/>
          <w:color w:val="262626" w:themeColor="text1" w:themeTint="D9"/>
        </w:rPr>
        <w:footnoteReference w:id="61"/>
      </w:r>
      <w:r w:rsidRPr="00D278CB">
        <w:rPr>
          <w:color w:val="262626" w:themeColor="text1" w:themeTint="D9"/>
        </w:rPr>
        <w:t xml:space="preserve"> l</w:t>
      </w:r>
      <w:r w:rsidR="00516BDA" w:rsidRPr="00D278CB">
        <w:rPr>
          <w:color w:val="262626" w:themeColor="text1" w:themeTint="D9"/>
        </w:rPr>
        <w:t>’</w:t>
      </w:r>
      <w:r w:rsidRPr="00D278CB">
        <w:rPr>
          <w:color w:val="262626" w:themeColor="text1" w:themeTint="D9"/>
        </w:rPr>
        <w:t>incarico in essere ai fini della revisione legale dei conti ai sensi dell</w:t>
      </w:r>
      <w:r w:rsidR="00516BDA" w:rsidRPr="00D278CB">
        <w:rPr>
          <w:color w:val="262626" w:themeColor="text1" w:themeTint="D9"/>
        </w:rPr>
        <w:t>’</w:t>
      </w:r>
      <w:r w:rsidRPr="00D278CB">
        <w:rPr>
          <w:color w:val="262626" w:themeColor="text1" w:themeTint="D9"/>
        </w:rPr>
        <w:t>art. 2409-</w:t>
      </w:r>
      <w:r w:rsidRPr="00D278CB">
        <w:rPr>
          <w:i/>
          <w:color w:val="262626" w:themeColor="text1" w:themeTint="D9"/>
        </w:rPr>
        <w:t>bis</w:t>
      </w:r>
      <w:r w:rsidRPr="00D278CB">
        <w:rPr>
          <w:color w:val="262626" w:themeColor="text1" w:themeTint="D9"/>
        </w:rPr>
        <w:t xml:space="preserve"> c.c. e degli artt. 13 e ss. d.lgs. 27 gennaio 2010, n. 39;</w:t>
      </w:r>
    </w:p>
    <w:p w14:paraId="6F17FB32" w14:textId="39853FE4" w:rsidR="008A333D" w:rsidRPr="00D278CB" w:rsidRDefault="008A333D" w:rsidP="00C53D57">
      <w:pPr>
        <w:pStyle w:val="Paragrafoelenco"/>
        <w:numPr>
          <w:ilvl w:val="0"/>
          <w:numId w:val="4"/>
        </w:numPr>
        <w:spacing w:before="60" w:after="60" w:line="300" w:lineRule="auto"/>
        <w:ind w:left="426" w:hanging="284"/>
        <w:contextualSpacing w:val="0"/>
        <w:jc w:val="both"/>
        <w:rPr>
          <w:i/>
          <w:color w:val="262626" w:themeColor="text1" w:themeTint="D9"/>
        </w:rPr>
      </w:pPr>
      <w:r w:rsidRPr="00D278CB">
        <w:rPr>
          <w:color w:val="262626" w:themeColor="text1" w:themeTint="D9"/>
        </w:rPr>
        <w:t>l</w:t>
      </w:r>
      <w:r w:rsidR="00516BDA" w:rsidRPr="00D278CB">
        <w:rPr>
          <w:color w:val="262626" w:themeColor="text1" w:themeTint="D9"/>
        </w:rPr>
        <w:t>’</w:t>
      </w:r>
      <w:r w:rsidRPr="00D278CB">
        <w:rPr>
          <w:color w:val="262626" w:themeColor="text1" w:themeTint="D9"/>
        </w:rPr>
        <w:t>art. 13, co. 1, d.lgs. 27 gennaio 2010, n. 39, testualmente prevede che “</w:t>
      </w:r>
      <w:r w:rsidRPr="00D278CB">
        <w:rPr>
          <w:i/>
          <w:color w:val="262626" w:themeColor="text1" w:themeTint="D9"/>
        </w:rPr>
        <w:t>… l</w:t>
      </w:r>
      <w:r w:rsidR="00516BDA" w:rsidRPr="00D278CB">
        <w:rPr>
          <w:i/>
          <w:color w:val="262626" w:themeColor="text1" w:themeTint="D9"/>
        </w:rPr>
        <w:t>’</w:t>
      </w:r>
      <w:r w:rsidRPr="00D278CB">
        <w:rPr>
          <w:i/>
          <w:color w:val="262626" w:themeColor="text1" w:themeTint="D9"/>
        </w:rPr>
        <w:t>assemblea, su proposta motivata dell</w:t>
      </w:r>
      <w:r w:rsidR="00516BDA" w:rsidRPr="00D278CB">
        <w:rPr>
          <w:i/>
          <w:color w:val="262626" w:themeColor="text1" w:themeTint="D9"/>
        </w:rPr>
        <w:t>’</w:t>
      </w:r>
      <w:r w:rsidRPr="00D278CB">
        <w:rPr>
          <w:i/>
          <w:color w:val="262626" w:themeColor="text1" w:themeTint="D9"/>
        </w:rPr>
        <w:t>organo di controllo, conferisce l</w:t>
      </w:r>
      <w:r w:rsidR="00516BDA" w:rsidRPr="00D278CB">
        <w:rPr>
          <w:i/>
          <w:color w:val="262626" w:themeColor="text1" w:themeTint="D9"/>
        </w:rPr>
        <w:t>’</w:t>
      </w:r>
      <w:r w:rsidRPr="00D278CB">
        <w:rPr>
          <w:i/>
          <w:color w:val="262626" w:themeColor="text1" w:themeTint="D9"/>
        </w:rPr>
        <w:t>incarico di revisione legale dei conti e determina il corrispettivo spettante al revisore legale o alla società di revisione legale per l</w:t>
      </w:r>
      <w:r w:rsidR="00516BDA" w:rsidRPr="00D278CB">
        <w:rPr>
          <w:i/>
          <w:color w:val="262626" w:themeColor="text1" w:themeTint="D9"/>
        </w:rPr>
        <w:t>’</w:t>
      </w:r>
      <w:r w:rsidRPr="00D278CB">
        <w:rPr>
          <w:i/>
          <w:color w:val="262626" w:themeColor="text1" w:themeTint="D9"/>
        </w:rPr>
        <w:t>intera durata dell</w:t>
      </w:r>
      <w:r w:rsidR="00516BDA" w:rsidRPr="00D278CB">
        <w:rPr>
          <w:i/>
          <w:color w:val="262626" w:themeColor="text1" w:themeTint="D9"/>
        </w:rPr>
        <w:t>’</w:t>
      </w:r>
      <w:r w:rsidRPr="00D278CB">
        <w:rPr>
          <w:i/>
          <w:color w:val="262626" w:themeColor="text1" w:themeTint="D9"/>
        </w:rPr>
        <w:t>incarico e gli eventuali criteri per l</w:t>
      </w:r>
      <w:r w:rsidR="00516BDA" w:rsidRPr="00D278CB">
        <w:rPr>
          <w:i/>
          <w:color w:val="262626" w:themeColor="text1" w:themeTint="D9"/>
        </w:rPr>
        <w:t>’</w:t>
      </w:r>
      <w:r w:rsidRPr="00D278CB">
        <w:rPr>
          <w:i/>
          <w:color w:val="262626" w:themeColor="text1" w:themeTint="D9"/>
        </w:rPr>
        <w:t>adeguamento di tale corrispettivo durante l</w:t>
      </w:r>
      <w:r w:rsidR="00516BDA" w:rsidRPr="00D278CB">
        <w:rPr>
          <w:i/>
          <w:color w:val="262626" w:themeColor="text1" w:themeTint="D9"/>
        </w:rPr>
        <w:t>’</w:t>
      </w:r>
      <w:r w:rsidRPr="00D278CB">
        <w:rPr>
          <w:i/>
          <w:color w:val="262626" w:themeColor="text1" w:themeTint="D9"/>
        </w:rPr>
        <w:t>incarico</w:t>
      </w:r>
      <w:r w:rsidRPr="00D278CB">
        <w:rPr>
          <w:color w:val="262626" w:themeColor="text1" w:themeTint="D9"/>
        </w:rPr>
        <w:t>”;</w:t>
      </w:r>
    </w:p>
    <w:p w14:paraId="060CA38E" w14:textId="77777777" w:rsidR="008A333D" w:rsidRPr="00D278CB" w:rsidRDefault="008A333D" w:rsidP="008A333D">
      <w:pPr>
        <w:spacing w:after="60" w:line="300" w:lineRule="auto"/>
        <w:rPr>
          <w:color w:val="262626" w:themeColor="text1" w:themeTint="D9"/>
        </w:rPr>
      </w:pPr>
      <w:r w:rsidRPr="00D278CB">
        <w:rPr>
          <w:color w:val="262626" w:themeColor="text1" w:themeTint="D9"/>
        </w:rPr>
        <w:t>considerato che:</w:t>
      </w:r>
    </w:p>
    <w:p w14:paraId="2DEB31C3" w14:textId="57C10A2C" w:rsidR="008A333D" w:rsidRPr="00D278CB" w:rsidRDefault="008A333D" w:rsidP="00C53D57">
      <w:pPr>
        <w:pStyle w:val="Paragrafoelenco"/>
        <w:numPr>
          <w:ilvl w:val="0"/>
          <w:numId w:val="4"/>
        </w:numPr>
        <w:spacing w:before="60" w:after="60" w:line="300" w:lineRule="auto"/>
        <w:ind w:left="426" w:hanging="284"/>
        <w:contextualSpacing w:val="0"/>
        <w:jc w:val="both"/>
        <w:rPr>
          <w:color w:val="262626" w:themeColor="text1" w:themeTint="D9"/>
        </w:rPr>
      </w:pPr>
      <w:r w:rsidRPr="00D278CB">
        <w:rPr>
          <w:color w:val="262626" w:themeColor="text1" w:themeTint="D9"/>
        </w:rPr>
        <w:lastRenderedPageBreak/>
        <w:t xml:space="preserve">tramite il </w:t>
      </w:r>
      <w:r w:rsidR="00E268ED" w:rsidRPr="00D278CB">
        <w:rPr>
          <w:color w:val="262626" w:themeColor="text1" w:themeTint="D9"/>
        </w:rPr>
        <w:t>Consiglio di amministrazione</w:t>
      </w:r>
      <w:r w:rsidRPr="00D278CB">
        <w:rPr>
          <w:color w:val="262626" w:themeColor="text1" w:themeTint="D9"/>
        </w:rPr>
        <w:t xml:space="preserve"> sono pervenute al </w:t>
      </w:r>
      <w:r w:rsidR="000A1AD4" w:rsidRPr="00D278CB">
        <w:rPr>
          <w:color w:val="262626" w:themeColor="text1" w:themeTint="D9"/>
        </w:rPr>
        <w:t>Collegio sindacale</w:t>
      </w:r>
      <w:r w:rsidRPr="00D278CB">
        <w:rPr>
          <w:color w:val="262626" w:themeColor="text1" w:themeTint="D9"/>
        </w:rPr>
        <w:t xml:space="preserve"> ____ [</w:t>
      </w:r>
      <w:r w:rsidRPr="00D278CB">
        <w:rPr>
          <w:i/>
          <w:color w:val="262626" w:themeColor="text1" w:themeTint="D9"/>
        </w:rPr>
        <w:t>inserire il numero</w:t>
      </w:r>
      <w:r w:rsidRPr="00D278CB">
        <w:rPr>
          <w:color w:val="262626" w:themeColor="text1" w:themeTint="D9"/>
        </w:rPr>
        <w:t xml:space="preserve">] distinte offerte emesse nei confronti della società ai fini della revisione legale dei conti per gli esercizi dal </w:t>
      </w:r>
      <w:r w:rsidRPr="00D278CB">
        <w:rPr>
          <w:bCs/>
          <w:color w:val="262626" w:themeColor="text1" w:themeTint="D9"/>
        </w:rPr>
        <w:t xml:space="preserve">__/__/_____ </w:t>
      </w:r>
      <w:r w:rsidRPr="00D278CB">
        <w:rPr>
          <w:color w:val="262626" w:themeColor="text1" w:themeTint="D9"/>
        </w:rPr>
        <w:t xml:space="preserve">  al </w:t>
      </w:r>
      <w:r w:rsidRPr="00D278CB">
        <w:rPr>
          <w:bCs/>
          <w:color w:val="262626" w:themeColor="text1" w:themeTint="D9"/>
        </w:rPr>
        <w:t xml:space="preserve">__/__/_____ </w:t>
      </w:r>
      <w:r w:rsidRPr="00D278CB">
        <w:rPr>
          <w:color w:val="262626" w:themeColor="text1" w:themeTint="D9"/>
        </w:rPr>
        <w:t>— [</w:t>
      </w:r>
      <w:r w:rsidRPr="00D278CB">
        <w:rPr>
          <w:i/>
          <w:color w:val="262626" w:themeColor="text1" w:themeTint="D9"/>
        </w:rPr>
        <w:t>distinguere nel caso ci siano offerte formulate anche da persone fisiche</w:t>
      </w:r>
      <w:r w:rsidRPr="00D278CB">
        <w:rPr>
          <w:color w:val="262626" w:themeColor="text1" w:themeTint="D9"/>
        </w:rPr>
        <w:t>], con scadenza alla data dell</w:t>
      </w:r>
      <w:r w:rsidR="00516BDA" w:rsidRPr="00D278CB">
        <w:rPr>
          <w:color w:val="262626" w:themeColor="text1" w:themeTint="D9"/>
        </w:rPr>
        <w:t>’</w:t>
      </w:r>
      <w:r w:rsidRPr="00D278CB">
        <w:rPr>
          <w:color w:val="262626" w:themeColor="text1" w:themeTint="D9"/>
        </w:rPr>
        <w:t>assemblea convocata per l</w:t>
      </w:r>
      <w:r w:rsidR="00516BDA" w:rsidRPr="00D278CB">
        <w:rPr>
          <w:color w:val="262626" w:themeColor="text1" w:themeTint="D9"/>
        </w:rPr>
        <w:t>’</w:t>
      </w:r>
      <w:r w:rsidRPr="00D278CB">
        <w:rPr>
          <w:color w:val="262626" w:themeColor="text1" w:themeTint="D9"/>
        </w:rPr>
        <w:t>approvazione del bilancio relativo all</w:t>
      </w:r>
      <w:r w:rsidR="00516BDA" w:rsidRPr="00D278CB">
        <w:rPr>
          <w:color w:val="262626" w:themeColor="text1" w:themeTint="D9"/>
        </w:rPr>
        <w:t>’</w:t>
      </w:r>
      <w:r w:rsidRPr="00D278CB">
        <w:rPr>
          <w:color w:val="262626" w:themeColor="text1" w:themeTint="D9"/>
        </w:rPr>
        <w:t>ultimo esercizio compreso nell</w:t>
      </w:r>
      <w:r w:rsidR="00516BDA" w:rsidRPr="00D278CB">
        <w:rPr>
          <w:color w:val="262626" w:themeColor="text1" w:themeTint="D9"/>
        </w:rPr>
        <w:t>’</w:t>
      </w:r>
      <w:r w:rsidRPr="00D278CB">
        <w:rPr>
          <w:color w:val="262626" w:themeColor="text1" w:themeTint="D9"/>
        </w:rPr>
        <w:t>incarico;</w:t>
      </w:r>
    </w:p>
    <w:p w14:paraId="32E0E201" w14:textId="395664E3" w:rsidR="008A333D" w:rsidRPr="00D278CB" w:rsidRDefault="008A333D" w:rsidP="00C53D57">
      <w:pPr>
        <w:pStyle w:val="Paragrafoelenco"/>
        <w:numPr>
          <w:ilvl w:val="0"/>
          <w:numId w:val="4"/>
        </w:numPr>
        <w:spacing w:before="60" w:after="60" w:line="300" w:lineRule="auto"/>
        <w:ind w:left="426" w:hanging="284"/>
        <w:contextualSpacing w:val="0"/>
        <w:jc w:val="both"/>
        <w:rPr>
          <w:color w:val="262626" w:themeColor="text1" w:themeTint="D9"/>
        </w:rPr>
      </w:pPr>
      <w:r w:rsidRPr="00D278CB">
        <w:rPr>
          <w:color w:val="262626" w:themeColor="text1" w:themeTint="D9"/>
        </w:rPr>
        <w:t xml:space="preserve">le offerte in parola sono state rilasciate il </w:t>
      </w:r>
      <w:r w:rsidRPr="00D278CB">
        <w:rPr>
          <w:bCs/>
          <w:color w:val="262626" w:themeColor="text1" w:themeTint="D9"/>
        </w:rPr>
        <w:t>__/__/_____</w:t>
      </w:r>
      <w:r w:rsidRPr="00D278CB">
        <w:rPr>
          <w:color w:val="262626" w:themeColor="text1" w:themeTint="D9"/>
        </w:rPr>
        <w:t>— [</w:t>
      </w:r>
      <w:r w:rsidRPr="00D278CB">
        <w:rPr>
          <w:i/>
          <w:color w:val="262626" w:themeColor="text1" w:themeTint="D9"/>
        </w:rPr>
        <w:t xml:space="preserve">il </w:t>
      </w:r>
      <w:r w:rsidRPr="00D278CB">
        <w:rPr>
          <w:bCs/>
          <w:color w:val="262626" w:themeColor="text1" w:themeTint="D9"/>
        </w:rPr>
        <w:t>__/__/_____</w:t>
      </w:r>
      <w:r w:rsidRPr="00D278CB">
        <w:rPr>
          <w:i/>
          <w:color w:val="262626" w:themeColor="text1" w:themeTint="D9"/>
        </w:rPr>
        <w:t xml:space="preserve">, il </w:t>
      </w:r>
      <w:r w:rsidRPr="00D278CB">
        <w:rPr>
          <w:bCs/>
          <w:color w:val="262626" w:themeColor="text1" w:themeTint="D9"/>
        </w:rPr>
        <w:t>__/__/_____</w:t>
      </w:r>
      <w:r w:rsidRPr="00D278CB">
        <w:rPr>
          <w:i/>
          <w:color w:val="262626" w:themeColor="text1" w:themeTint="D9"/>
        </w:rPr>
        <w:t>, …</w:t>
      </w:r>
      <w:r w:rsidRPr="00D278CB">
        <w:rPr>
          <w:iCs/>
          <w:color w:val="262626" w:themeColor="text1" w:themeTint="D9"/>
        </w:rPr>
        <w:t>]</w:t>
      </w:r>
      <w:r w:rsidRPr="00D278CB">
        <w:rPr>
          <w:color w:val="262626" w:themeColor="text1" w:themeTint="D9"/>
        </w:rPr>
        <w:t xml:space="preserve"> da [</w:t>
      </w:r>
      <w:r w:rsidRPr="00D278CB">
        <w:rPr>
          <w:i/>
          <w:color w:val="262626" w:themeColor="text1" w:themeTint="D9"/>
        </w:rPr>
        <w:t>rispettivamente da</w:t>
      </w:r>
      <w:r w:rsidRPr="00D278CB">
        <w:rPr>
          <w:color w:val="262626" w:themeColor="text1" w:themeTint="D9"/>
        </w:rPr>
        <w:t xml:space="preserve">]: </w:t>
      </w:r>
      <w:r w:rsidRPr="00D278CB">
        <w:rPr>
          <w:i/>
          <w:color w:val="262626" w:themeColor="text1" w:themeTint="D9"/>
        </w:rPr>
        <w:t>i</w:t>
      </w:r>
      <w:r w:rsidRPr="00D278CB">
        <w:rPr>
          <w:color w:val="262626" w:themeColor="text1" w:themeTint="D9"/>
        </w:rPr>
        <w:t xml:space="preserve">) ______________, </w:t>
      </w:r>
      <w:r w:rsidRPr="00D278CB">
        <w:rPr>
          <w:i/>
          <w:color w:val="262626" w:themeColor="text1" w:themeTint="D9"/>
        </w:rPr>
        <w:t>ii</w:t>
      </w:r>
      <w:r w:rsidRPr="00D278CB">
        <w:rPr>
          <w:color w:val="262626" w:themeColor="text1" w:themeTint="D9"/>
        </w:rPr>
        <w:t xml:space="preserve">) ______________, </w:t>
      </w:r>
      <w:r w:rsidRPr="00D278CB">
        <w:rPr>
          <w:i/>
          <w:color w:val="262626" w:themeColor="text1" w:themeTint="D9"/>
        </w:rPr>
        <w:t>iii</w:t>
      </w:r>
      <w:r w:rsidRPr="00D278CB">
        <w:rPr>
          <w:color w:val="262626" w:themeColor="text1" w:themeTint="D9"/>
        </w:rPr>
        <w:t>______________, tutti soggetti iscritti nel registro di cui all</w:t>
      </w:r>
      <w:r w:rsidR="00516BDA" w:rsidRPr="00D278CB">
        <w:rPr>
          <w:color w:val="262626" w:themeColor="text1" w:themeTint="D9"/>
        </w:rPr>
        <w:t>’</w:t>
      </w:r>
      <w:r w:rsidRPr="00D278CB">
        <w:rPr>
          <w:color w:val="262626" w:themeColor="text1" w:themeTint="D9"/>
        </w:rPr>
        <w:t>art. 7</w:t>
      </w:r>
      <w:r w:rsidR="000A32B0" w:rsidRPr="00D278CB">
        <w:rPr>
          <w:color w:val="262626" w:themeColor="text1" w:themeTint="D9"/>
        </w:rPr>
        <w:t xml:space="preserve"> d</w:t>
      </w:r>
      <w:r w:rsidRPr="00D278CB">
        <w:rPr>
          <w:color w:val="262626" w:themeColor="text1" w:themeTint="D9"/>
        </w:rPr>
        <w:t>.lgs.  27 gennaio 2010, n. 39;</w:t>
      </w:r>
    </w:p>
    <w:p w14:paraId="784B03DF" w14:textId="0E2130DC" w:rsidR="008A333D" w:rsidRPr="00D278CB" w:rsidRDefault="008A333D" w:rsidP="00C53D57">
      <w:pPr>
        <w:pStyle w:val="Paragrafoelenco"/>
        <w:numPr>
          <w:ilvl w:val="0"/>
          <w:numId w:val="4"/>
        </w:numPr>
        <w:spacing w:before="60" w:after="60" w:line="300" w:lineRule="auto"/>
        <w:ind w:left="426" w:hanging="284"/>
        <w:contextualSpacing w:val="0"/>
        <w:jc w:val="both"/>
        <w:rPr>
          <w:color w:val="262626" w:themeColor="text1" w:themeTint="D9"/>
        </w:rPr>
      </w:pPr>
      <w:r w:rsidRPr="00D278CB">
        <w:rPr>
          <w:color w:val="262626" w:themeColor="text1" w:themeTint="D9"/>
        </w:rPr>
        <w:t>le offerte oggetto di analisi contengono l</w:t>
      </w:r>
      <w:r w:rsidR="00516BDA" w:rsidRPr="00D278CB">
        <w:rPr>
          <w:color w:val="262626" w:themeColor="text1" w:themeTint="D9"/>
        </w:rPr>
        <w:t>’</w:t>
      </w:r>
      <w:r w:rsidRPr="00D278CB">
        <w:rPr>
          <w:color w:val="262626" w:themeColor="text1" w:themeTint="D9"/>
        </w:rPr>
        <w:t>esplicito impegno dei soggetti proponenti a verificare l</w:t>
      </w:r>
      <w:r w:rsidR="00516BDA" w:rsidRPr="00D278CB">
        <w:rPr>
          <w:color w:val="262626" w:themeColor="text1" w:themeTint="D9"/>
        </w:rPr>
        <w:t>’</w:t>
      </w:r>
      <w:r w:rsidRPr="00D278CB">
        <w:rPr>
          <w:color w:val="262626" w:themeColor="text1" w:themeTint="D9"/>
        </w:rPr>
        <w:t>insorgere delle situazioni disciplinate dagli artt. 10 e ss. d</w:t>
      </w:r>
      <w:r w:rsidR="000A32B0" w:rsidRPr="00D278CB">
        <w:rPr>
          <w:color w:val="262626" w:themeColor="text1" w:themeTint="D9"/>
        </w:rPr>
        <w:t>.</w:t>
      </w:r>
      <w:r w:rsidRPr="00D278CB">
        <w:rPr>
          <w:color w:val="262626" w:themeColor="text1" w:themeTint="D9"/>
        </w:rPr>
        <w:t>lgs. 27 gennaio 2010, n. 39 (“</w:t>
      </w:r>
      <w:r w:rsidRPr="00D278CB">
        <w:rPr>
          <w:i/>
          <w:color w:val="262626" w:themeColor="text1" w:themeTint="D9"/>
        </w:rPr>
        <w:t>Indipendenza e obiettività</w:t>
      </w:r>
      <w:r w:rsidRPr="00D278CB">
        <w:rPr>
          <w:color w:val="262626" w:themeColor="text1" w:themeTint="D9"/>
        </w:rPr>
        <w:t>”);</w:t>
      </w:r>
    </w:p>
    <w:p w14:paraId="70E07519" w14:textId="7B07CC1C" w:rsidR="008A333D" w:rsidRPr="00D278CB" w:rsidRDefault="008A333D" w:rsidP="00C53D57">
      <w:pPr>
        <w:pStyle w:val="Paragrafoelenco"/>
        <w:numPr>
          <w:ilvl w:val="0"/>
          <w:numId w:val="4"/>
        </w:numPr>
        <w:spacing w:before="60" w:after="60" w:line="300" w:lineRule="auto"/>
        <w:ind w:left="426" w:hanging="284"/>
        <w:contextualSpacing w:val="0"/>
        <w:jc w:val="both"/>
        <w:rPr>
          <w:color w:val="262626" w:themeColor="text1" w:themeTint="D9"/>
        </w:rPr>
      </w:pPr>
      <w:r w:rsidRPr="00D278CB">
        <w:rPr>
          <w:color w:val="262626" w:themeColor="text1" w:themeTint="D9"/>
        </w:rPr>
        <w:t>ai fini della verifica e del costante monitoraggio dell</w:t>
      </w:r>
      <w:r w:rsidR="00516BDA" w:rsidRPr="00D278CB">
        <w:rPr>
          <w:color w:val="262626" w:themeColor="text1" w:themeTint="D9"/>
        </w:rPr>
        <w:t>’</w:t>
      </w:r>
      <w:r w:rsidRPr="00D278CB">
        <w:rPr>
          <w:color w:val="262626" w:themeColor="text1" w:themeTint="D9"/>
        </w:rPr>
        <w:t>insussistenza di cause di incompatibilità che possano compromettere l</w:t>
      </w:r>
      <w:r w:rsidR="00516BDA" w:rsidRPr="00D278CB">
        <w:rPr>
          <w:color w:val="262626" w:themeColor="text1" w:themeTint="D9"/>
        </w:rPr>
        <w:t>’</w:t>
      </w:r>
      <w:r w:rsidRPr="00D278CB">
        <w:rPr>
          <w:color w:val="262626" w:themeColor="text1" w:themeTint="D9"/>
        </w:rPr>
        <w:t>incarico di revisione legale, ciascun candidato ha [</w:t>
      </w:r>
      <w:r w:rsidRPr="00D278CB">
        <w:rPr>
          <w:i/>
          <w:color w:val="262626" w:themeColor="text1" w:themeTint="D9"/>
        </w:rPr>
        <w:t>distinguere in funzione dei candidati persone fisiche e persone giuridiche</w:t>
      </w:r>
      <w:r w:rsidRPr="00D278CB">
        <w:rPr>
          <w:color w:val="262626" w:themeColor="text1" w:themeTint="D9"/>
        </w:rPr>
        <w:t>]:</w:t>
      </w:r>
    </w:p>
    <w:p w14:paraId="6DF94048" w14:textId="3A568B9D" w:rsidR="008A333D" w:rsidRPr="00D278CB" w:rsidRDefault="008A333D" w:rsidP="00A63BB9">
      <w:pPr>
        <w:pStyle w:val="Paragrafoelenco"/>
        <w:numPr>
          <w:ilvl w:val="0"/>
          <w:numId w:val="72"/>
        </w:numPr>
        <w:spacing w:after="60" w:line="300" w:lineRule="auto"/>
        <w:ind w:left="709" w:hanging="283"/>
        <w:contextualSpacing w:val="0"/>
        <w:jc w:val="both"/>
        <w:rPr>
          <w:color w:val="262626" w:themeColor="text1" w:themeTint="D9"/>
        </w:rPr>
      </w:pPr>
      <w:r w:rsidRPr="00D278CB">
        <w:rPr>
          <w:color w:val="262626" w:themeColor="text1" w:themeTint="D9"/>
        </w:rPr>
        <w:t>trasmesso l</w:t>
      </w:r>
      <w:r w:rsidR="00516BDA" w:rsidRPr="00D278CB">
        <w:rPr>
          <w:color w:val="262626" w:themeColor="text1" w:themeTint="D9"/>
        </w:rPr>
        <w:t>’</w:t>
      </w:r>
      <w:r w:rsidRPr="00D278CB">
        <w:rPr>
          <w:color w:val="262626" w:themeColor="text1" w:themeTint="D9"/>
        </w:rPr>
        <w:t>elenco dei nominativi dei propri soci/associati nonché dei componenti dell</w:t>
      </w:r>
      <w:r w:rsidR="00516BDA" w:rsidRPr="00D278CB">
        <w:rPr>
          <w:color w:val="262626" w:themeColor="text1" w:themeTint="D9"/>
        </w:rPr>
        <w:t>’</w:t>
      </w:r>
      <w:r w:rsidRPr="00D278CB">
        <w:rPr>
          <w:color w:val="262626" w:themeColor="text1" w:themeTint="D9"/>
        </w:rPr>
        <w:t>organo amministrativo proprio e delle entità appartenenti alla propria rete;</w:t>
      </w:r>
    </w:p>
    <w:p w14:paraId="0E240245" w14:textId="46C9D3F1" w:rsidR="008A333D" w:rsidRPr="00D278CB" w:rsidRDefault="008A333D" w:rsidP="00A63BB9">
      <w:pPr>
        <w:pStyle w:val="Paragrafoelenco"/>
        <w:numPr>
          <w:ilvl w:val="0"/>
          <w:numId w:val="72"/>
        </w:numPr>
        <w:spacing w:after="60" w:line="300" w:lineRule="auto"/>
        <w:ind w:left="709" w:hanging="283"/>
        <w:contextualSpacing w:val="0"/>
        <w:jc w:val="both"/>
        <w:rPr>
          <w:color w:val="262626" w:themeColor="text1" w:themeTint="D9"/>
        </w:rPr>
      </w:pPr>
      <w:r w:rsidRPr="00D278CB">
        <w:rPr>
          <w:color w:val="262626" w:themeColor="text1" w:themeTint="D9"/>
        </w:rPr>
        <w:t>invitato la società conferente l</w:t>
      </w:r>
      <w:r w:rsidR="00516BDA" w:rsidRPr="00D278CB">
        <w:rPr>
          <w:color w:val="262626" w:themeColor="text1" w:themeTint="D9"/>
        </w:rPr>
        <w:t>’</w:t>
      </w:r>
      <w:r w:rsidRPr="00D278CB">
        <w:rPr>
          <w:color w:val="262626" w:themeColor="text1" w:themeTint="D9"/>
        </w:rPr>
        <w:t>incarico di revisione legale dei conti a comunicare tempestivamente ogni variazione della struttura della compagine societaria propria e delle società controllate, controllanti o sottoposte a comune controllo;</w:t>
      </w:r>
    </w:p>
    <w:p w14:paraId="1677CB24" w14:textId="33193C04" w:rsidR="008A333D" w:rsidRPr="00D278CB" w:rsidRDefault="008A333D" w:rsidP="00C53D57">
      <w:pPr>
        <w:pStyle w:val="Paragrafoelenco"/>
        <w:numPr>
          <w:ilvl w:val="0"/>
          <w:numId w:val="4"/>
        </w:numPr>
        <w:spacing w:before="60" w:after="60" w:line="300" w:lineRule="auto"/>
        <w:ind w:left="426" w:hanging="284"/>
        <w:contextualSpacing w:val="0"/>
        <w:jc w:val="both"/>
        <w:rPr>
          <w:color w:val="262626" w:themeColor="text1" w:themeTint="D9"/>
        </w:rPr>
      </w:pPr>
      <w:r w:rsidRPr="00D278CB">
        <w:rPr>
          <w:color w:val="262626" w:themeColor="text1" w:themeTint="D9"/>
        </w:rPr>
        <w:t>per gli esercizi compresi nell</w:t>
      </w:r>
      <w:r w:rsidR="00516BDA" w:rsidRPr="00D278CB">
        <w:rPr>
          <w:color w:val="262626" w:themeColor="text1" w:themeTint="D9"/>
        </w:rPr>
        <w:t>’</w:t>
      </w:r>
      <w:r w:rsidRPr="00D278CB">
        <w:rPr>
          <w:color w:val="262626" w:themeColor="text1" w:themeTint="D9"/>
        </w:rPr>
        <w:t>incarico, le offerte esaminate prevedono lo svolgimento delle seguenti attività [</w:t>
      </w:r>
      <w:r w:rsidRPr="00D278CB">
        <w:rPr>
          <w:i/>
          <w:color w:val="262626" w:themeColor="text1" w:themeTint="D9"/>
        </w:rPr>
        <w:t>in caso di disomogeneità nell</w:t>
      </w:r>
      <w:r w:rsidR="00516BDA" w:rsidRPr="00D278CB">
        <w:rPr>
          <w:i/>
          <w:color w:val="262626" w:themeColor="text1" w:themeTint="D9"/>
        </w:rPr>
        <w:t>’</w:t>
      </w:r>
      <w:r w:rsidRPr="00D278CB">
        <w:rPr>
          <w:i/>
          <w:color w:val="262626" w:themeColor="text1" w:themeTint="D9"/>
        </w:rPr>
        <w:t>oggetto dell</w:t>
      </w:r>
      <w:r w:rsidR="00516BDA" w:rsidRPr="00D278CB">
        <w:rPr>
          <w:i/>
          <w:color w:val="262626" w:themeColor="text1" w:themeTint="D9"/>
        </w:rPr>
        <w:t>’</w:t>
      </w:r>
      <w:r w:rsidRPr="00D278CB">
        <w:rPr>
          <w:i/>
          <w:color w:val="262626" w:themeColor="text1" w:themeTint="D9"/>
        </w:rPr>
        <w:t>incarico evidenziare le differenze emerse nella comparazione delle offerte</w:t>
      </w:r>
      <w:r w:rsidRPr="00D278CB">
        <w:rPr>
          <w:color w:val="262626" w:themeColor="text1" w:themeTint="D9"/>
        </w:rPr>
        <w:t>]:</w:t>
      </w:r>
    </w:p>
    <w:p w14:paraId="0CB8CECA" w14:textId="71AA8E9C" w:rsidR="008A333D" w:rsidRPr="00D278CB" w:rsidRDefault="008A333D" w:rsidP="00A63BB9">
      <w:pPr>
        <w:pStyle w:val="Paragrafoelenco"/>
        <w:numPr>
          <w:ilvl w:val="0"/>
          <w:numId w:val="72"/>
        </w:numPr>
        <w:spacing w:after="60" w:line="300" w:lineRule="auto"/>
        <w:ind w:left="709" w:hanging="283"/>
        <w:contextualSpacing w:val="0"/>
        <w:jc w:val="both"/>
        <w:rPr>
          <w:color w:val="262626" w:themeColor="text1" w:themeTint="D9"/>
        </w:rPr>
      </w:pPr>
      <w:r w:rsidRPr="00D278CB">
        <w:rPr>
          <w:color w:val="262626" w:themeColor="text1" w:themeTint="D9"/>
        </w:rPr>
        <w:t>revisione legale ai sensi dell</w:t>
      </w:r>
      <w:r w:rsidR="00516BDA" w:rsidRPr="00D278CB">
        <w:rPr>
          <w:color w:val="262626" w:themeColor="text1" w:themeTint="D9"/>
        </w:rPr>
        <w:t>’</w:t>
      </w:r>
      <w:r w:rsidRPr="00D278CB">
        <w:rPr>
          <w:color w:val="262626" w:themeColor="text1" w:themeTint="D9"/>
        </w:rPr>
        <w:t xml:space="preserve">art. 14 </w:t>
      </w:r>
      <w:r w:rsidR="000A32B0" w:rsidRPr="00D278CB">
        <w:rPr>
          <w:color w:val="262626" w:themeColor="text1" w:themeTint="D9"/>
        </w:rPr>
        <w:t>d</w:t>
      </w:r>
      <w:r w:rsidRPr="00D278CB">
        <w:rPr>
          <w:color w:val="262626" w:themeColor="text1" w:themeTint="D9"/>
        </w:rPr>
        <w:t>.lgs.  27 gennaio 2010, n. 39 del bilancio di esercizio [</w:t>
      </w:r>
      <w:r w:rsidRPr="00D278CB">
        <w:rPr>
          <w:i/>
          <w:color w:val="262626" w:themeColor="text1" w:themeTint="D9"/>
        </w:rPr>
        <w:t xml:space="preserve">e del bilancio consolidato del gruppo </w:t>
      </w:r>
      <w:r w:rsidRPr="00D278CB">
        <w:rPr>
          <w:color w:val="262626" w:themeColor="text1" w:themeTint="D9"/>
        </w:rPr>
        <w:t>______________];</w:t>
      </w:r>
    </w:p>
    <w:p w14:paraId="28E1E364" w14:textId="76654393" w:rsidR="008A333D" w:rsidRPr="00D278CB" w:rsidRDefault="008A333D" w:rsidP="00A63BB9">
      <w:pPr>
        <w:pStyle w:val="Paragrafoelenco"/>
        <w:numPr>
          <w:ilvl w:val="0"/>
          <w:numId w:val="72"/>
        </w:numPr>
        <w:spacing w:after="60" w:line="300" w:lineRule="auto"/>
        <w:ind w:left="709" w:hanging="283"/>
        <w:contextualSpacing w:val="0"/>
        <w:jc w:val="both"/>
        <w:rPr>
          <w:color w:val="262626" w:themeColor="text1" w:themeTint="D9"/>
        </w:rPr>
      </w:pPr>
      <w:r w:rsidRPr="00D278CB">
        <w:rPr>
          <w:color w:val="262626" w:themeColor="text1" w:themeTint="D9"/>
        </w:rPr>
        <w:t>verifica, ai sensi dell</w:t>
      </w:r>
      <w:r w:rsidR="00516BDA" w:rsidRPr="00D278CB">
        <w:rPr>
          <w:color w:val="262626" w:themeColor="text1" w:themeTint="D9"/>
        </w:rPr>
        <w:t>’</w:t>
      </w:r>
      <w:r w:rsidRPr="00D278CB">
        <w:rPr>
          <w:color w:val="262626" w:themeColor="text1" w:themeTint="D9"/>
        </w:rPr>
        <w:t>art. 14, co. 1, lett. b), d.lgs. 27 gennaio 2010, n. 39, della regolare tenuta della contabilità sociale e della corretta rilevazione dei fatti di gestione nelle scritture contabili;</w:t>
      </w:r>
    </w:p>
    <w:p w14:paraId="7CDD3C28" w14:textId="5CFA67FC" w:rsidR="008A333D" w:rsidRPr="00D278CB" w:rsidRDefault="008A333D" w:rsidP="00A63BB9">
      <w:pPr>
        <w:pStyle w:val="Paragrafoelenco"/>
        <w:numPr>
          <w:ilvl w:val="0"/>
          <w:numId w:val="72"/>
        </w:numPr>
        <w:spacing w:after="60" w:line="300" w:lineRule="auto"/>
        <w:ind w:left="709" w:hanging="283"/>
        <w:contextualSpacing w:val="0"/>
        <w:jc w:val="both"/>
        <w:rPr>
          <w:color w:val="262626" w:themeColor="text1" w:themeTint="D9"/>
        </w:rPr>
      </w:pPr>
      <w:r w:rsidRPr="00D278CB">
        <w:rPr>
          <w:color w:val="262626" w:themeColor="text1" w:themeTint="D9"/>
        </w:rPr>
        <w:t>giudizio sulla coerenza della relazione sulla gestione con il bilancio di esercizio [</w:t>
      </w:r>
      <w:r w:rsidRPr="00D278CB">
        <w:rPr>
          <w:i/>
          <w:color w:val="262626" w:themeColor="text1" w:themeTint="D9"/>
        </w:rPr>
        <w:t>e con il bilancio consolidato</w:t>
      </w:r>
      <w:r w:rsidRPr="00D278CB">
        <w:rPr>
          <w:color w:val="262626" w:themeColor="text1" w:themeTint="D9"/>
        </w:rPr>
        <w:t>] e sulla sua conformità alle norme di legge, come previsto dall</w:t>
      </w:r>
      <w:r w:rsidR="00516BDA" w:rsidRPr="00D278CB">
        <w:rPr>
          <w:color w:val="262626" w:themeColor="text1" w:themeTint="D9"/>
        </w:rPr>
        <w:t>’</w:t>
      </w:r>
      <w:r w:rsidRPr="00D278CB">
        <w:rPr>
          <w:color w:val="262626" w:themeColor="text1" w:themeTint="D9"/>
        </w:rPr>
        <w:t>art. 14, co. 2, lett. e), d.lgs.  27 gennaio 2010, n. 39</w:t>
      </w:r>
      <w:r w:rsidRPr="00D278CB">
        <w:rPr>
          <w:rStyle w:val="Rimandonotaapidipagina"/>
          <w:color w:val="262626" w:themeColor="text1" w:themeTint="D9"/>
        </w:rPr>
        <w:footnoteReference w:id="62"/>
      </w:r>
      <w:r w:rsidRPr="00D278CB">
        <w:rPr>
          <w:color w:val="262626" w:themeColor="text1" w:themeTint="D9"/>
        </w:rPr>
        <w:t>;</w:t>
      </w:r>
    </w:p>
    <w:p w14:paraId="4E59B9A6" w14:textId="3A5B0E24" w:rsidR="008A333D" w:rsidRPr="00D278CB" w:rsidRDefault="008A333D" w:rsidP="00A63BB9">
      <w:pPr>
        <w:pStyle w:val="Paragrafoelenco"/>
        <w:numPr>
          <w:ilvl w:val="0"/>
          <w:numId w:val="72"/>
        </w:numPr>
        <w:spacing w:after="60" w:line="300" w:lineRule="auto"/>
        <w:ind w:left="709" w:hanging="283"/>
        <w:contextualSpacing w:val="0"/>
        <w:jc w:val="both"/>
        <w:rPr>
          <w:color w:val="262626" w:themeColor="text1" w:themeTint="D9"/>
        </w:rPr>
      </w:pPr>
      <w:r w:rsidRPr="00D278CB">
        <w:rPr>
          <w:color w:val="262626" w:themeColor="text1" w:themeTint="D9"/>
        </w:rPr>
        <w:t>attività prodromiche alla sottoscrizione delle dichiarazioni fiscali in conformità all</w:t>
      </w:r>
      <w:r w:rsidR="00516BDA" w:rsidRPr="00D278CB">
        <w:rPr>
          <w:color w:val="262626" w:themeColor="text1" w:themeTint="D9"/>
        </w:rPr>
        <w:t>’</w:t>
      </w:r>
      <w:r w:rsidRPr="00D278CB">
        <w:rPr>
          <w:color w:val="262626" w:themeColor="text1" w:themeTint="D9"/>
        </w:rPr>
        <w:t xml:space="preserve">art. 1, co. 5, del </w:t>
      </w:r>
      <w:r w:rsidR="000A32B0" w:rsidRPr="00D278CB">
        <w:rPr>
          <w:color w:val="262626" w:themeColor="text1" w:themeTint="D9"/>
        </w:rPr>
        <w:t>d</w:t>
      </w:r>
      <w:r w:rsidRPr="00D278CB">
        <w:rPr>
          <w:color w:val="262626" w:themeColor="text1" w:themeTint="D9"/>
        </w:rPr>
        <w:t>.P.R. 22 luglio 1998, n. 322;</w:t>
      </w:r>
    </w:p>
    <w:p w14:paraId="6333FD87" w14:textId="77777777" w:rsidR="008A333D" w:rsidRPr="00D278CB" w:rsidRDefault="008A333D" w:rsidP="00A63BB9">
      <w:pPr>
        <w:pStyle w:val="Paragrafoelenco"/>
        <w:numPr>
          <w:ilvl w:val="0"/>
          <w:numId w:val="72"/>
        </w:numPr>
        <w:spacing w:after="60" w:line="300" w:lineRule="auto"/>
        <w:ind w:left="709" w:hanging="283"/>
        <w:contextualSpacing w:val="0"/>
        <w:jc w:val="both"/>
        <w:rPr>
          <w:color w:val="262626" w:themeColor="text1" w:themeTint="D9"/>
        </w:rPr>
      </w:pPr>
      <w:r w:rsidRPr="00D278CB">
        <w:rPr>
          <w:color w:val="262626" w:themeColor="text1" w:themeTint="D9"/>
        </w:rPr>
        <w:t>[</w:t>
      </w:r>
      <w:r w:rsidRPr="00D278CB">
        <w:rPr>
          <w:i/>
          <w:color w:val="262626" w:themeColor="text1" w:themeTint="D9"/>
        </w:rPr>
        <w:t xml:space="preserve">revisione legale delle seguenti partecipate: </w:t>
      </w:r>
      <w:r w:rsidRPr="00D278CB">
        <w:rPr>
          <w:color w:val="262626" w:themeColor="text1" w:themeTint="D9"/>
        </w:rPr>
        <w:t>______________</w:t>
      </w:r>
      <w:r w:rsidRPr="00D278CB">
        <w:rPr>
          <w:i/>
          <w:color w:val="262626" w:themeColor="text1" w:themeTint="D9"/>
        </w:rPr>
        <w:t xml:space="preserve">, </w:t>
      </w:r>
      <w:r w:rsidRPr="00D278CB">
        <w:rPr>
          <w:color w:val="262626" w:themeColor="text1" w:themeTint="D9"/>
        </w:rPr>
        <w:t>_____________</w:t>
      </w:r>
      <w:r w:rsidRPr="00D278CB">
        <w:rPr>
          <w:i/>
          <w:color w:val="262626" w:themeColor="text1" w:themeTint="D9"/>
        </w:rPr>
        <w:t xml:space="preserve">, </w:t>
      </w:r>
      <w:r w:rsidRPr="00D278CB">
        <w:rPr>
          <w:color w:val="262626" w:themeColor="text1" w:themeTint="D9"/>
        </w:rPr>
        <w:t>_____________];</w:t>
      </w:r>
    </w:p>
    <w:p w14:paraId="5C921748" w14:textId="23CCE20D" w:rsidR="008A333D" w:rsidRPr="00D278CB" w:rsidRDefault="008A333D" w:rsidP="00C53D57">
      <w:pPr>
        <w:pStyle w:val="Paragrafoelenco"/>
        <w:numPr>
          <w:ilvl w:val="0"/>
          <w:numId w:val="4"/>
        </w:numPr>
        <w:spacing w:before="60" w:after="60" w:line="300" w:lineRule="auto"/>
        <w:ind w:left="426" w:hanging="284"/>
        <w:contextualSpacing w:val="0"/>
        <w:jc w:val="both"/>
        <w:rPr>
          <w:color w:val="262626" w:themeColor="text1" w:themeTint="D9"/>
        </w:rPr>
      </w:pPr>
      <w:r w:rsidRPr="00D278CB">
        <w:rPr>
          <w:color w:val="262626" w:themeColor="text1" w:themeTint="D9"/>
        </w:rPr>
        <w:t>in conformità agli artt. 11 e 12 d.lgs. 27 gennaio 2010, n. 39, ai fini dello svolgimento delle attività di revisione legale le offerte esaminate richiamano l</w:t>
      </w:r>
      <w:r w:rsidR="00516BDA" w:rsidRPr="00D278CB">
        <w:rPr>
          <w:color w:val="262626" w:themeColor="text1" w:themeTint="D9"/>
        </w:rPr>
        <w:t>’</w:t>
      </w:r>
      <w:r w:rsidRPr="00D278CB">
        <w:rPr>
          <w:color w:val="262626" w:themeColor="text1" w:themeTint="D9"/>
        </w:rPr>
        <w:t xml:space="preserve">adozione dei Principi di revisione </w:t>
      </w:r>
      <w:r w:rsidRPr="00D278CB">
        <w:rPr>
          <w:color w:val="262626" w:themeColor="text1" w:themeTint="D9"/>
        </w:rPr>
        <w:lastRenderedPageBreak/>
        <w:t xml:space="preserve">internazionale (ISA Italia) adottati con </w:t>
      </w:r>
      <w:r w:rsidR="000A32B0" w:rsidRPr="00D278CB">
        <w:rPr>
          <w:color w:val="262626" w:themeColor="text1" w:themeTint="D9"/>
        </w:rPr>
        <w:t>d</w:t>
      </w:r>
      <w:r w:rsidRPr="00D278CB">
        <w:rPr>
          <w:color w:val="262626" w:themeColor="text1" w:themeTint="D9"/>
        </w:rPr>
        <w:t>etermina del Ragioniere Generale dello Stato del 23 dicembre 2014, come successivamente modificati e integrati;</w:t>
      </w:r>
    </w:p>
    <w:p w14:paraId="6B940CEE" w14:textId="1DB01D6D" w:rsidR="008A333D" w:rsidRPr="00D278CB" w:rsidRDefault="008A333D" w:rsidP="00C53D57">
      <w:pPr>
        <w:pStyle w:val="Paragrafoelenco"/>
        <w:numPr>
          <w:ilvl w:val="0"/>
          <w:numId w:val="4"/>
        </w:numPr>
        <w:spacing w:before="60" w:after="60" w:line="300" w:lineRule="auto"/>
        <w:ind w:left="426" w:hanging="284"/>
        <w:contextualSpacing w:val="0"/>
        <w:jc w:val="both"/>
        <w:rPr>
          <w:color w:val="262626" w:themeColor="text1" w:themeTint="D9"/>
        </w:rPr>
      </w:pPr>
      <w:r w:rsidRPr="00D278CB">
        <w:rPr>
          <w:color w:val="262626" w:themeColor="text1" w:themeTint="D9"/>
        </w:rPr>
        <w:t>dalle offerte esaminate i corrispettivi relativi a ciascun esercizio compreso nel mandato – oltre a spese vive e/o accessorie, contributi (Casse di Previdenza, Autorità di vigilanza) IVA e adeguamento in base alla variazione dell</w:t>
      </w:r>
      <w:r w:rsidR="00516BDA" w:rsidRPr="00D278CB">
        <w:rPr>
          <w:color w:val="262626" w:themeColor="text1" w:themeTint="D9"/>
        </w:rPr>
        <w:t>’</w:t>
      </w:r>
      <w:r w:rsidRPr="00D278CB">
        <w:rPr>
          <w:color w:val="262626" w:themeColor="text1" w:themeTint="D9"/>
        </w:rPr>
        <w:t xml:space="preserve">indice Istat relativo al costo della vita a decorrere dal </w:t>
      </w:r>
      <w:r w:rsidRPr="00D278CB">
        <w:rPr>
          <w:bCs/>
          <w:color w:val="262626" w:themeColor="text1" w:themeTint="D9"/>
        </w:rPr>
        <w:t>__/__/_____</w:t>
      </w:r>
      <w:r w:rsidRPr="00D278CB">
        <w:rPr>
          <w:color w:val="262626" w:themeColor="text1" w:themeTint="D9"/>
        </w:rPr>
        <w:t xml:space="preserve"> – a fronte del monte ore stimato da ciascun candidato, risultano i seguenti [</w:t>
      </w:r>
      <w:r w:rsidRPr="00D278CB">
        <w:rPr>
          <w:i/>
          <w:color w:val="262626" w:themeColor="text1" w:themeTint="D9"/>
        </w:rPr>
        <w:t>distinguere in caso di diversa graduazione nei vari esercizi anche in relazione ad aumenti o diminuzioni di ore/attività o di ore/persone</w:t>
      </w:r>
      <w:r w:rsidRPr="00D278CB">
        <w:rPr>
          <w:color w:val="262626" w:themeColor="text1" w:themeTint="D9"/>
        </w:rPr>
        <w:t>]:</w:t>
      </w:r>
    </w:p>
    <w:tbl>
      <w:tblPr>
        <w:tblW w:w="4560" w:type="dxa"/>
        <w:jc w:val="center"/>
        <w:tblCellMar>
          <w:left w:w="70" w:type="dxa"/>
          <w:right w:w="70" w:type="dxa"/>
        </w:tblCellMar>
        <w:tblLook w:val="04A0" w:firstRow="1" w:lastRow="0" w:firstColumn="1" w:lastColumn="0" w:noHBand="0" w:noVBand="1"/>
      </w:tblPr>
      <w:tblGrid>
        <w:gridCol w:w="1588"/>
        <w:gridCol w:w="1245"/>
        <w:gridCol w:w="1727"/>
      </w:tblGrid>
      <w:tr w:rsidR="008A333D" w:rsidRPr="001930D5" w14:paraId="17FC9084" w14:textId="77777777" w:rsidTr="00D6368C">
        <w:trPr>
          <w:trHeight w:val="454"/>
          <w:jc w:val="center"/>
        </w:trPr>
        <w:tc>
          <w:tcPr>
            <w:tcW w:w="1588" w:type="dxa"/>
            <w:tcBorders>
              <w:right w:val="single" w:sz="4" w:space="0" w:color="FFFFFF" w:themeColor="background1"/>
            </w:tcBorders>
            <w:shd w:val="clear" w:color="auto" w:fill="C00000"/>
            <w:vAlign w:val="center"/>
          </w:tcPr>
          <w:p w14:paraId="29C0F641" w14:textId="77777777" w:rsidR="008A333D" w:rsidRPr="0015070C" w:rsidRDefault="008A333D" w:rsidP="00D331CD">
            <w:pPr>
              <w:spacing w:after="0" w:line="240" w:lineRule="auto"/>
              <w:jc w:val="center"/>
              <w:rPr>
                <w:b/>
                <w:bCs/>
                <w:smallCaps/>
                <w:sz w:val="20"/>
                <w:szCs w:val="20"/>
              </w:rPr>
            </w:pPr>
            <w:r w:rsidRPr="0015070C">
              <w:rPr>
                <w:b/>
                <w:bCs/>
                <w:smallCaps/>
                <w:sz w:val="20"/>
                <w:szCs w:val="20"/>
              </w:rPr>
              <w:t>Proponente</w:t>
            </w:r>
          </w:p>
        </w:tc>
        <w:tc>
          <w:tcPr>
            <w:tcW w:w="1245" w:type="dxa"/>
            <w:tcBorders>
              <w:left w:val="single" w:sz="4" w:space="0" w:color="FFFFFF" w:themeColor="background1"/>
              <w:right w:val="single" w:sz="4" w:space="0" w:color="FFFFFF" w:themeColor="background1"/>
            </w:tcBorders>
            <w:shd w:val="clear" w:color="auto" w:fill="C00000"/>
            <w:vAlign w:val="center"/>
          </w:tcPr>
          <w:p w14:paraId="6AB3F5C0" w14:textId="77777777" w:rsidR="008A333D" w:rsidRPr="0015070C" w:rsidRDefault="008A333D" w:rsidP="00D331CD">
            <w:pPr>
              <w:spacing w:after="0" w:line="240" w:lineRule="auto"/>
              <w:jc w:val="center"/>
              <w:rPr>
                <w:b/>
                <w:bCs/>
                <w:smallCaps/>
                <w:sz w:val="20"/>
                <w:szCs w:val="20"/>
              </w:rPr>
            </w:pPr>
            <w:r w:rsidRPr="0015070C">
              <w:rPr>
                <w:b/>
                <w:bCs/>
                <w:smallCaps/>
                <w:sz w:val="20"/>
                <w:szCs w:val="20"/>
              </w:rPr>
              <w:t>Ore stimate</w:t>
            </w:r>
          </w:p>
        </w:tc>
        <w:tc>
          <w:tcPr>
            <w:tcW w:w="1727" w:type="dxa"/>
            <w:tcBorders>
              <w:left w:val="single" w:sz="4" w:space="0" w:color="FFFFFF" w:themeColor="background1"/>
            </w:tcBorders>
            <w:shd w:val="clear" w:color="auto" w:fill="C00000"/>
            <w:vAlign w:val="center"/>
          </w:tcPr>
          <w:p w14:paraId="14E7B44C" w14:textId="77777777" w:rsidR="008A333D" w:rsidRPr="0015070C" w:rsidRDefault="008A333D" w:rsidP="00D331CD">
            <w:pPr>
              <w:spacing w:after="0" w:line="240" w:lineRule="auto"/>
              <w:jc w:val="center"/>
              <w:rPr>
                <w:b/>
                <w:bCs/>
                <w:smallCaps/>
                <w:sz w:val="20"/>
                <w:szCs w:val="20"/>
              </w:rPr>
            </w:pPr>
            <w:r w:rsidRPr="0015070C">
              <w:rPr>
                <w:b/>
                <w:bCs/>
                <w:smallCaps/>
                <w:sz w:val="20"/>
                <w:szCs w:val="20"/>
              </w:rPr>
              <w:t>Corrispettivo</w:t>
            </w:r>
          </w:p>
        </w:tc>
      </w:tr>
      <w:tr w:rsidR="008A333D" w:rsidRPr="001930D5" w14:paraId="306B4131" w14:textId="77777777" w:rsidTr="00B4314D">
        <w:trPr>
          <w:trHeight w:hRule="exact" w:val="340"/>
          <w:jc w:val="center"/>
        </w:trPr>
        <w:tc>
          <w:tcPr>
            <w:tcW w:w="1588" w:type="dxa"/>
            <w:tcBorders>
              <w:bottom w:val="single" w:sz="4" w:space="0" w:color="C00000"/>
              <w:right w:val="single" w:sz="24" w:space="0" w:color="FFFFFF" w:themeColor="background1"/>
            </w:tcBorders>
            <w:vAlign w:val="center"/>
          </w:tcPr>
          <w:p w14:paraId="4F40E7AD" w14:textId="77777777" w:rsidR="008A333D" w:rsidRPr="0015070C" w:rsidRDefault="008A333D" w:rsidP="00146ED0">
            <w:pPr>
              <w:spacing w:after="0" w:line="240" w:lineRule="auto"/>
              <w:rPr>
                <w:sz w:val="20"/>
                <w:szCs w:val="20"/>
              </w:rPr>
            </w:pPr>
            <w:r w:rsidRPr="0015070C">
              <w:rPr>
                <w:sz w:val="20"/>
                <w:szCs w:val="20"/>
              </w:rPr>
              <w:t>Soggetto XXX</w:t>
            </w:r>
          </w:p>
        </w:tc>
        <w:tc>
          <w:tcPr>
            <w:tcW w:w="1245" w:type="dxa"/>
            <w:tcBorders>
              <w:left w:val="single" w:sz="24" w:space="0" w:color="FFFFFF" w:themeColor="background1"/>
              <w:bottom w:val="single" w:sz="4" w:space="0" w:color="C00000"/>
              <w:right w:val="single" w:sz="24" w:space="0" w:color="FFFFFF" w:themeColor="background1"/>
            </w:tcBorders>
            <w:noWrap/>
            <w:vAlign w:val="center"/>
          </w:tcPr>
          <w:p w14:paraId="0804BBE1" w14:textId="77777777" w:rsidR="008A333D" w:rsidRPr="0015070C" w:rsidRDefault="008A333D" w:rsidP="00146ED0">
            <w:pPr>
              <w:spacing w:after="0" w:line="240" w:lineRule="auto"/>
              <w:jc w:val="center"/>
              <w:rPr>
                <w:sz w:val="20"/>
                <w:szCs w:val="20"/>
              </w:rPr>
            </w:pPr>
            <w:r w:rsidRPr="0015070C">
              <w:rPr>
                <w:sz w:val="20"/>
                <w:szCs w:val="20"/>
              </w:rPr>
              <w:t>---</w:t>
            </w:r>
          </w:p>
        </w:tc>
        <w:tc>
          <w:tcPr>
            <w:tcW w:w="1727" w:type="dxa"/>
            <w:tcBorders>
              <w:left w:val="single" w:sz="24" w:space="0" w:color="FFFFFF" w:themeColor="background1"/>
              <w:bottom w:val="single" w:sz="4" w:space="0" w:color="C00000"/>
            </w:tcBorders>
            <w:noWrap/>
            <w:vAlign w:val="center"/>
          </w:tcPr>
          <w:p w14:paraId="38A86D06" w14:textId="77777777" w:rsidR="008A333D" w:rsidRPr="0015070C" w:rsidRDefault="008A333D" w:rsidP="00146ED0">
            <w:pPr>
              <w:spacing w:after="0" w:line="240" w:lineRule="auto"/>
              <w:jc w:val="center"/>
              <w:rPr>
                <w:sz w:val="20"/>
                <w:szCs w:val="20"/>
              </w:rPr>
            </w:pPr>
            <w:r w:rsidRPr="0015070C">
              <w:rPr>
                <w:sz w:val="20"/>
                <w:szCs w:val="20"/>
              </w:rPr>
              <w:t>--.---.---</w:t>
            </w:r>
          </w:p>
        </w:tc>
      </w:tr>
      <w:tr w:rsidR="008A333D" w:rsidRPr="001930D5" w14:paraId="381D7771" w14:textId="77777777" w:rsidTr="00B4314D">
        <w:trPr>
          <w:trHeight w:hRule="exact" w:val="340"/>
          <w:jc w:val="center"/>
        </w:trPr>
        <w:tc>
          <w:tcPr>
            <w:tcW w:w="1588" w:type="dxa"/>
            <w:tcBorders>
              <w:top w:val="single" w:sz="4" w:space="0" w:color="C00000"/>
              <w:bottom w:val="single" w:sz="4" w:space="0" w:color="C00000"/>
              <w:right w:val="single" w:sz="24" w:space="0" w:color="FFFFFF" w:themeColor="background1"/>
            </w:tcBorders>
            <w:vAlign w:val="center"/>
          </w:tcPr>
          <w:p w14:paraId="1DB0CF9E" w14:textId="77777777" w:rsidR="008A333D" w:rsidRPr="0015070C" w:rsidRDefault="008A333D" w:rsidP="00146ED0">
            <w:pPr>
              <w:spacing w:after="0" w:line="240" w:lineRule="auto"/>
              <w:rPr>
                <w:sz w:val="20"/>
                <w:szCs w:val="20"/>
              </w:rPr>
            </w:pPr>
            <w:r w:rsidRPr="0015070C">
              <w:rPr>
                <w:sz w:val="20"/>
                <w:szCs w:val="20"/>
              </w:rPr>
              <w:t>Soggetto YYY</w:t>
            </w:r>
          </w:p>
        </w:tc>
        <w:tc>
          <w:tcPr>
            <w:tcW w:w="1245" w:type="dxa"/>
            <w:tcBorders>
              <w:top w:val="single" w:sz="4" w:space="0" w:color="C00000"/>
              <w:left w:val="single" w:sz="24" w:space="0" w:color="FFFFFF" w:themeColor="background1"/>
              <w:bottom w:val="single" w:sz="4" w:space="0" w:color="C00000"/>
              <w:right w:val="single" w:sz="24" w:space="0" w:color="FFFFFF" w:themeColor="background1"/>
            </w:tcBorders>
            <w:noWrap/>
            <w:vAlign w:val="center"/>
          </w:tcPr>
          <w:p w14:paraId="23199992" w14:textId="77777777" w:rsidR="008A333D" w:rsidRPr="0015070C" w:rsidRDefault="008A333D" w:rsidP="00146ED0">
            <w:pPr>
              <w:spacing w:after="0" w:line="240" w:lineRule="auto"/>
              <w:jc w:val="center"/>
              <w:rPr>
                <w:sz w:val="20"/>
                <w:szCs w:val="20"/>
              </w:rPr>
            </w:pPr>
            <w:r w:rsidRPr="0015070C">
              <w:rPr>
                <w:sz w:val="20"/>
                <w:szCs w:val="20"/>
              </w:rPr>
              <w:t>---</w:t>
            </w:r>
          </w:p>
        </w:tc>
        <w:tc>
          <w:tcPr>
            <w:tcW w:w="1727" w:type="dxa"/>
            <w:tcBorders>
              <w:top w:val="single" w:sz="4" w:space="0" w:color="C00000"/>
              <w:left w:val="single" w:sz="24" w:space="0" w:color="FFFFFF" w:themeColor="background1"/>
              <w:bottom w:val="single" w:sz="4" w:space="0" w:color="C00000"/>
            </w:tcBorders>
            <w:noWrap/>
            <w:vAlign w:val="center"/>
          </w:tcPr>
          <w:p w14:paraId="28254038" w14:textId="77777777" w:rsidR="008A333D" w:rsidRPr="0015070C" w:rsidRDefault="008A333D" w:rsidP="00146ED0">
            <w:pPr>
              <w:spacing w:after="0" w:line="240" w:lineRule="auto"/>
              <w:jc w:val="center"/>
              <w:rPr>
                <w:sz w:val="20"/>
                <w:szCs w:val="20"/>
              </w:rPr>
            </w:pPr>
            <w:r w:rsidRPr="0015070C">
              <w:rPr>
                <w:sz w:val="20"/>
                <w:szCs w:val="20"/>
              </w:rPr>
              <w:t>--.---.---</w:t>
            </w:r>
          </w:p>
        </w:tc>
      </w:tr>
      <w:tr w:rsidR="008A333D" w:rsidRPr="001930D5" w14:paraId="3F018502" w14:textId="77777777" w:rsidTr="00B4314D">
        <w:trPr>
          <w:trHeight w:hRule="exact" w:val="340"/>
          <w:jc w:val="center"/>
        </w:trPr>
        <w:tc>
          <w:tcPr>
            <w:tcW w:w="1588" w:type="dxa"/>
            <w:tcBorders>
              <w:top w:val="single" w:sz="4" w:space="0" w:color="C00000"/>
              <w:bottom w:val="single" w:sz="12" w:space="0" w:color="C00000"/>
              <w:right w:val="single" w:sz="24" w:space="0" w:color="FFFFFF" w:themeColor="background1"/>
            </w:tcBorders>
            <w:vAlign w:val="center"/>
          </w:tcPr>
          <w:p w14:paraId="5D7BEE62" w14:textId="77777777" w:rsidR="008A333D" w:rsidRPr="0015070C" w:rsidRDefault="008A333D" w:rsidP="00146ED0">
            <w:pPr>
              <w:spacing w:after="0" w:line="240" w:lineRule="auto"/>
              <w:rPr>
                <w:sz w:val="20"/>
                <w:szCs w:val="20"/>
              </w:rPr>
            </w:pPr>
            <w:r w:rsidRPr="0015070C">
              <w:rPr>
                <w:sz w:val="20"/>
                <w:szCs w:val="20"/>
              </w:rPr>
              <w:t>Soggetto ZZZ</w:t>
            </w:r>
          </w:p>
        </w:tc>
        <w:tc>
          <w:tcPr>
            <w:tcW w:w="1245" w:type="dxa"/>
            <w:tcBorders>
              <w:top w:val="single" w:sz="4" w:space="0" w:color="C00000"/>
              <w:left w:val="single" w:sz="24" w:space="0" w:color="FFFFFF" w:themeColor="background1"/>
              <w:bottom w:val="single" w:sz="12" w:space="0" w:color="C00000"/>
              <w:right w:val="single" w:sz="24" w:space="0" w:color="FFFFFF" w:themeColor="background1"/>
            </w:tcBorders>
            <w:noWrap/>
            <w:vAlign w:val="center"/>
          </w:tcPr>
          <w:p w14:paraId="7675189D" w14:textId="77777777" w:rsidR="008A333D" w:rsidRPr="0015070C" w:rsidRDefault="008A333D" w:rsidP="00146ED0">
            <w:pPr>
              <w:spacing w:after="0" w:line="240" w:lineRule="auto"/>
              <w:jc w:val="center"/>
              <w:rPr>
                <w:sz w:val="20"/>
                <w:szCs w:val="20"/>
              </w:rPr>
            </w:pPr>
            <w:r w:rsidRPr="0015070C">
              <w:rPr>
                <w:sz w:val="20"/>
                <w:szCs w:val="20"/>
              </w:rPr>
              <w:t>---</w:t>
            </w:r>
          </w:p>
        </w:tc>
        <w:tc>
          <w:tcPr>
            <w:tcW w:w="1727" w:type="dxa"/>
            <w:tcBorders>
              <w:top w:val="single" w:sz="4" w:space="0" w:color="C00000"/>
              <w:left w:val="single" w:sz="24" w:space="0" w:color="FFFFFF" w:themeColor="background1"/>
              <w:bottom w:val="single" w:sz="12" w:space="0" w:color="C00000"/>
            </w:tcBorders>
            <w:noWrap/>
            <w:vAlign w:val="center"/>
          </w:tcPr>
          <w:p w14:paraId="053E3846" w14:textId="77777777" w:rsidR="008A333D" w:rsidRPr="0015070C" w:rsidRDefault="008A333D" w:rsidP="00146ED0">
            <w:pPr>
              <w:spacing w:after="0" w:line="240" w:lineRule="auto"/>
              <w:jc w:val="center"/>
              <w:rPr>
                <w:sz w:val="20"/>
                <w:szCs w:val="20"/>
              </w:rPr>
            </w:pPr>
            <w:r w:rsidRPr="0015070C">
              <w:rPr>
                <w:sz w:val="20"/>
                <w:szCs w:val="20"/>
              </w:rPr>
              <w:t>--.---.---</w:t>
            </w:r>
          </w:p>
        </w:tc>
      </w:tr>
    </w:tbl>
    <w:p w14:paraId="36E6D0B7" w14:textId="4BF2F2B1" w:rsidR="008A333D" w:rsidRPr="00D278CB" w:rsidRDefault="008A333D" w:rsidP="00D6368C">
      <w:pPr>
        <w:pStyle w:val="Paragrafoelenco"/>
        <w:numPr>
          <w:ilvl w:val="0"/>
          <w:numId w:val="4"/>
        </w:numPr>
        <w:spacing w:before="240" w:after="60" w:line="300" w:lineRule="auto"/>
        <w:ind w:left="426" w:hanging="284"/>
        <w:contextualSpacing w:val="0"/>
        <w:jc w:val="both"/>
        <w:rPr>
          <w:color w:val="262626" w:themeColor="text1" w:themeTint="D9"/>
        </w:rPr>
      </w:pPr>
      <w:r w:rsidRPr="00D278CB">
        <w:rPr>
          <w:color w:val="262626" w:themeColor="text1" w:themeTint="D9"/>
        </w:rPr>
        <w:t>in esito all</w:t>
      </w:r>
      <w:r w:rsidR="00516BDA" w:rsidRPr="00D278CB">
        <w:rPr>
          <w:color w:val="262626" w:themeColor="text1" w:themeTint="D9"/>
        </w:rPr>
        <w:t>’</w:t>
      </w:r>
      <w:r w:rsidRPr="00D278CB">
        <w:rPr>
          <w:color w:val="262626" w:themeColor="text1" w:themeTint="D9"/>
        </w:rPr>
        <w:t>analisi dei profili professionali e organizzativi svolta - specificamente con riguardo ai criteri indicati nella Norma 8.2</w:t>
      </w:r>
      <w:r w:rsidRPr="00A6684D">
        <w:rPr>
          <w:rStyle w:val="Collegamentoipertestuale"/>
          <w:color w:val="262626" w:themeColor="text1" w:themeTint="D9"/>
          <w:u w:val="none"/>
        </w:rPr>
        <w:t>.</w:t>
      </w:r>
      <w:r w:rsidRPr="00D278CB">
        <w:rPr>
          <w:color w:val="262626" w:themeColor="text1" w:themeTint="D9"/>
        </w:rPr>
        <w:t xml:space="preserve"> “</w:t>
      </w:r>
      <w:r w:rsidRPr="00D278CB">
        <w:rPr>
          <w:i/>
          <w:color w:val="262626" w:themeColor="text1" w:themeTint="D9"/>
        </w:rPr>
        <w:t xml:space="preserve">Norme di comportamento del </w:t>
      </w:r>
      <w:r w:rsidR="000A1AD4" w:rsidRPr="00D278CB">
        <w:rPr>
          <w:i/>
          <w:color w:val="262626" w:themeColor="text1" w:themeTint="D9"/>
        </w:rPr>
        <w:t>Collegio sindacale</w:t>
      </w:r>
      <w:r w:rsidRPr="00D278CB">
        <w:rPr>
          <w:i/>
          <w:color w:val="262626" w:themeColor="text1" w:themeTint="D9"/>
        </w:rPr>
        <w:t xml:space="preserve"> di società non quotate</w:t>
      </w:r>
      <w:r w:rsidRPr="00D278CB">
        <w:rPr>
          <w:color w:val="262626" w:themeColor="text1" w:themeTint="D9"/>
        </w:rPr>
        <w:t xml:space="preserve">”, pubblicate dal CNDCEC nel mese di dicembre 2024 e vigenti dal 1° gennaio 2025, con riferimento a ciascuna offerta acquisita dalla società, si indica il </w:t>
      </w:r>
      <w:r w:rsidRPr="00D278CB">
        <w:rPr>
          <w:i/>
          <w:color w:val="262626" w:themeColor="text1" w:themeTint="D9"/>
        </w:rPr>
        <w:t>rating</w:t>
      </w:r>
      <w:r w:rsidRPr="00D278CB">
        <w:rPr>
          <w:color w:val="262626" w:themeColor="text1" w:themeTint="D9"/>
        </w:rPr>
        <w:t xml:space="preserve"> sintetico qualitativo (</w:t>
      </w:r>
      <w:r w:rsidR="00516BDA" w:rsidRPr="00D278CB">
        <w:rPr>
          <w:color w:val="262626" w:themeColor="text1" w:themeTint="D9"/>
        </w:rPr>
        <w:t>‘</w:t>
      </w:r>
      <w:proofErr w:type="spellStart"/>
      <w:r w:rsidRPr="00D278CB">
        <w:rPr>
          <w:color w:val="262626" w:themeColor="text1" w:themeTint="D9"/>
        </w:rPr>
        <w:t>rsq</w:t>
      </w:r>
      <w:proofErr w:type="spellEnd"/>
      <w:r w:rsidR="00516BDA" w:rsidRPr="00D278CB">
        <w:rPr>
          <w:color w:val="262626" w:themeColor="text1" w:themeTint="D9"/>
        </w:rPr>
        <w:t>’</w:t>
      </w:r>
      <w:r w:rsidRPr="00D278CB">
        <w:rPr>
          <w:color w:val="262626" w:themeColor="text1" w:themeTint="D9"/>
        </w:rPr>
        <w:t>, nella scala Insufficiente/Sufficiente/Buono/Ottimo) di ciascuna area oggetto di valutazione e la valutazione complessiva di ciascun candidato:</w:t>
      </w:r>
    </w:p>
    <w:tbl>
      <w:tblPr>
        <w:tblW w:w="5000" w:type="pct"/>
        <w:jc w:val="center"/>
        <w:tblCellMar>
          <w:left w:w="70" w:type="dxa"/>
          <w:right w:w="70" w:type="dxa"/>
        </w:tblCellMar>
        <w:tblLook w:val="04A0" w:firstRow="1" w:lastRow="0" w:firstColumn="1" w:lastColumn="0" w:noHBand="0" w:noVBand="1"/>
      </w:tblPr>
      <w:tblGrid>
        <w:gridCol w:w="489"/>
        <w:gridCol w:w="1317"/>
        <w:gridCol w:w="488"/>
        <w:gridCol w:w="3661"/>
        <w:gridCol w:w="1038"/>
        <w:gridCol w:w="1038"/>
        <w:gridCol w:w="1039"/>
      </w:tblGrid>
      <w:tr w:rsidR="008A333D" w:rsidRPr="001930D5" w14:paraId="548A95AC" w14:textId="77777777" w:rsidTr="00B4314D">
        <w:trPr>
          <w:trHeight w:hRule="exact" w:val="567"/>
          <w:tblHeader/>
          <w:jc w:val="center"/>
        </w:trPr>
        <w:tc>
          <w:tcPr>
            <w:tcW w:w="270" w:type="pct"/>
            <w:tcBorders>
              <w:top w:val="nil"/>
              <w:left w:val="nil"/>
              <w:right w:val="nil"/>
            </w:tcBorders>
            <w:noWrap/>
            <w:vAlign w:val="center"/>
          </w:tcPr>
          <w:p w14:paraId="4FE1DD96" w14:textId="77777777" w:rsidR="008A333D" w:rsidRPr="001930D5" w:rsidRDefault="008A333D" w:rsidP="006E3BA1">
            <w:pPr>
              <w:spacing w:after="60" w:line="300" w:lineRule="auto"/>
            </w:pPr>
          </w:p>
        </w:tc>
        <w:tc>
          <w:tcPr>
            <w:tcW w:w="726" w:type="pct"/>
            <w:tcBorders>
              <w:top w:val="nil"/>
              <w:left w:val="nil"/>
              <w:right w:val="nil"/>
            </w:tcBorders>
            <w:noWrap/>
            <w:vAlign w:val="center"/>
          </w:tcPr>
          <w:p w14:paraId="26FEACEB" w14:textId="77777777" w:rsidR="008A333D" w:rsidRPr="00C65D85" w:rsidRDefault="008A333D" w:rsidP="006E3BA1">
            <w:pPr>
              <w:spacing w:after="60" w:line="300" w:lineRule="auto"/>
              <w:rPr>
                <w:sz w:val="20"/>
                <w:szCs w:val="20"/>
              </w:rPr>
            </w:pPr>
            <w:bookmarkStart w:id="234" w:name="RANGE!B1:G18"/>
            <w:bookmarkEnd w:id="234"/>
          </w:p>
        </w:tc>
        <w:tc>
          <w:tcPr>
            <w:tcW w:w="269" w:type="pct"/>
            <w:tcBorders>
              <w:top w:val="nil"/>
              <w:left w:val="nil"/>
              <w:right w:val="nil"/>
            </w:tcBorders>
            <w:noWrap/>
            <w:vAlign w:val="center"/>
          </w:tcPr>
          <w:p w14:paraId="133C7CA7" w14:textId="77777777" w:rsidR="008A333D" w:rsidRPr="00C65D85" w:rsidRDefault="008A333D" w:rsidP="006E3BA1">
            <w:pPr>
              <w:spacing w:after="60" w:line="300" w:lineRule="auto"/>
              <w:rPr>
                <w:sz w:val="20"/>
                <w:szCs w:val="20"/>
              </w:rPr>
            </w:pPr>
          </w:p>
        </w:tc>
        <w:tc>
          <w:tcPr>
            <w:tcW w:w="2018" w:type="pct"/>
            <w:tcBorders>
              <w:top w:val="nil"/>
              <w:left w:val="nil"/>
            </w:tcBorders>
            <w:vAlign w:val="center"/>
          </w:tcPr>
          <w:p w14:paraId="1286DEE0" w14:textId="77777777" w:rsidR="008A333D" w:rsidRPr="00C65D85" w:rsidRDefault="008A333D" w:rsidP="006E3BA1">
            <w:pPr>
              <w:spacing w:after="60" w:line="300" w:lineRule="auto"/>
              <w:rPr>
                <w:sz w:val="20"/>
                <w:szCs w:val="20"/>
              </w:rPr>
            </w:pPr>
          </w:p>
        </w:tc>
        <w:tc>
          <w:tcPr>
            <w:tcW w:w="572" w:type="pct"/>
            <w:tcBorders>
              <w:right w:val="single" w:sz="2" w:space="0" w:color="FFFFFF" w:themeColor="background1"/>
            </w:tcBorders>
            <w:shd w:val="clear" w:color="auto" w:fill="C00000"/>
            <w:vAlign w:val="center"/>
          </w:tcPr>
          <w:p w14:paraId="5B20E06F" w14:textId="77777777" w:rsidR="008A333D" w:rsidRPr="00C65D85" w:rsidRDefault="008A333D" w:rsidP="00DA0BE3">
            <w:pPr>
              <w:spacing w:after="60" w:line="264" w:lineRule="auto"/>
              <w:jc w:val="center"/>
              <w:rPr>
                <w:i/>
                <w:iCs/>
                <w:sz w:val="20"/>
                <w:szCs w:val="20"/>
              </w:rPr>
            </w:pPr>
            <w:r w:rsidRPr="00C65D85">
              <w:rPr>
                <w:i/>
                <w:iCs/>
                <w:sz w:val="20"/>
                <w:szCs w:val="20"/>
              </w:rPr>
              <w:t>soggetto XXX</w:t>
            </w:r>
          </w:p>
        </w:tc>
        <w:tc>
          <w:tcPr>
            <w:tcW w:w="572" w:type="pct"/>
            <w:tcBorders>
              <w:left w:val="single" w:sz="2" w:space="0" w:color="FFFFFF" w:themeColor="background1"/>
              <w:right w:val="single" w:sz="2" w:space="0" w:color="FFFFFF" w:themeColor="background1"/>
            </w:tcBorders>
            <w:shd w:val="clear" w:color="auto" w:fill="C00000"/>
            <w:vAlign w:val="center"/>
          </w:tcPr>
          <w:p w14:paraId="174EF0D9" w14:textId="77777777" w:rsidR="008A333D" w:rsidRPr="00C65D85" w:rsidRDefault="008A333D" w:rsidP="00DA0BE3">
            <w:pPr>
              <w:spacing w:after="60" w:line="264" w:lineRule="auto"/>
              <w:jc w:val="center"/>
              <w:rPr>
                <w:i/>
                <w:iCs/>
                <w:sz w:val="20"/>
                <w:szCs w:val="20"/>
              </w:rPr>
            </w:pPr>
            <w:r w:rsidRPr="00C65D85">
              <w:rPr>
                <w:i/>
                <w:iCs/>
                <w:sz w:val="20"/>
                <w:szCs w:val="20"/>
              </w:rPr>
              <w:t>soggetto YYY</w:t>
            </w:r>
          </w:p>
        </w:tc>
        <w:tc>
          <w:tcPr>
            <w:tcW w:w="573" w:type="pct"/>
            <w:tcBorders>
              <w:left w:val="single" w:sz="2" w:space="0" w:color="FFFFFF" w:themeColor="background1"/>
            </w:tcBorders>
            <w:shd w:val="clear" w:color="auto" w:fill="C00000"/>
            <w:vAlign w:val="center"/>
          </w:tcPr>
          <w:p w14:paraId="4A7A653C" w14:textId="77777777" w:rsidR="008A333D" w:rsidRPr="00C65D85" w:rsidRDefault="008A333D" w:rsidP="00DA0BE3">
            <w:pPr>
              <w:spacing w:after="60" w:line="264" w:lineRule="auto"/>
              <w:jc w:val="center"/>
              <w:rPr>
                <w:i/>
                <w:iCs/>
                <w:sz w:val="20"/>
                <w:szCs w:val="20"/>
              </w:rPr>
            </w:pPr>
            <w:r w:rsidRPr="00C65D85">
              <w:rPr>
                <w:i/>
                <w:iCs/>
                <w:sz w:val="20"/>
                <w:szCs w:val="20"/>
              </w:rPr>
              <w:t>soggetto ZZZ</w:t>
            </w:r>
          </w:p>
        </w:tc>
      </w:tr>
      <w:tr w:rsidR="008A333D" w:rsidRPr="001930D5" w14:paraId="49436BC2" w14:textId="77777777" w:rsidTr="00B4314D">
        <w:trPr>
          <w:trHeight w:hRule="exact" w:val="567"/>
          <w:tblHeader/>
          <w:jc w:val="center"/>
        </w:trPr>
        <w:tc>
          <w:tcPr>
            <w:tcW w:w="270" w:type="pct"/>
            <w:tcBorders>
              <w:left w:val="nil"/>
              <w:bottom w:val="single" w:sz="2" w:space="0" w:color="C00000"/>
            </w:tcBorders>
            <w:noWrap/>
            <w:vAlign w:val="center"/>
          </w:tcPr>
          <w:p w14:paraId="639CD062" w14:textId="77777777" w:rsidR="008A333D" w:rsidRPr="001930D5" w:rsidRDefault="008A333D" w:rsidP="006E3BA1">
            <w:pPr>
              <w:spacing w:after="60" w:line="300" w:lineRule="auto"/>
              <w:rPr>
                <w:i/>
                <w:iCs/>
              </w:rPr>
            </w:pPr>
          </w:p>
        </w:tc>
        <w:tc>
          <w:tcPr>
            <w:tcW w:w="726" w:type="pct"/>
            <w:tcBorders>
              <w:bottom w:val="single" w:sz="2" w:space="0" w:color="C00000"/>
            </w:tcBorders>
            <w:vAlign w:val="center"/>
          </w:tcPr>
          <w:p w14:paraId="11F324D5" w14:textId="77777777" w:rsidR="008A333D" w:rsidRPr="00C65D85" w:rsidRDefault="008A333D" w:rsidP="00DA0BE3">
            <w:pPr>
              <w:spacing w:after="60" w:line="264" w:lineRule="auto"/>
              <w:rPr>
                <w:b/>
                <w:bCs/>
                <w:sz w:val="20"/>
                <w:szCs w:val="20"/>
              </w:rPr>
            </w:pPr>
            <w:r w:rsidRPr="00C65D85">
              <w:rPr>
                <w:b/>
                <w:bCs/>
                <w:sz w:val="20"/>
                <w:szCs w:val="20"/>
              </w:rPr>
              <w:t>Area di valutazione</w:t>
            </w:r>
          </w:p>
        </w:tc>
        <w:tc>
          <w:tcPr>
            <w:tcW w:w="269" w:type="pct"/>
            <w:tcBorders>
              <w:bottom w:val="single" w:sz="2" w:space="0" w:color="C00000"/>
            </w:tcBorders>
            <w:vAlign w:val="center"/>
          </w:tcPr>
          <w:p w14:paraId="37D8C211" w14:textId="77777777" w:rsidR="008A333D" w:rsidRPr="00C65D85" w:rsidRDefault="008A333D" w:rsidP="00DA0BE3">
            <w:pPr>
              <w:spacing w:after="60" w:line="264" w:lineRule="auto"/>
              <w:rPr>
                <w:sz w:val="20"/>
                <w:szCs w:val="20"/>
              </w:rPr>
            </w:pPr>
            <w:r w:rsidRPr="00C65D85">
              <w:rPr>
                <w:sz w:val="20"/>
                <w:szCs w:val="20"/>
              </w:rPr>
              <w:t> </w:t>
            </w:r>
          </w:p>
        </w:tc>
        <w:tc>
          <w:tcPr>
            <w:tcW w:w="2018" w:type="pct"/>
            <w:tcBorders>
              <w:bottom w:val="single" w:sz="2" w:space="0" w:color="C00000"/>
            </w:tcBorders>
            <w:vAlign w:val="center"/>
          </w:tcPr>
          <w:p w14:paraId="1199D2FB" w14:textId="77777777" w:rsidR="008A333D" w:rsidRPr="00C65D85" w:rsidRDefault="008A333D" w:rsidP="00DA0BE3">
            <w:pPr>
              <w:spacing w:after="60" w:line="264" w:lineRule="auto"/>
              <w:rPr>
                <w:b/>
                <w:bCs/>
                <w:sz w:val="20"/>
                <w:szCs w:val="20"/>
              </w:rPr>
            </w:pPr>
            <w:r w:rsidRPr="00C65D85">
              <w:rPr>
                <w:b/>
                <w:bCs/>
                <w:sz w:val="20"/>
                <w:szCs w:val="20"/>
              </w:rPr>
              <w:t>profili esaminati</w:t>
            </w:r>
          </w:p>
        </w:tc>
        <w:tc>
          <w:tcPr>
            <w:tcW w:w="572" w:type="pct"/>
            <w:tcBorders>
              <w:bottom w:val="single" w:sz="2" w:space="0" w:color="C00000"/>
            </w:tcBorders>
            <w:vAlign w:val="center"/>
          </w:tcPr>
          <w:p w14:paraId="553FA1A0" w14:textId="77777777" w:rsidR="008A333D" w:rsidRPr="00C65D85" w:rsidRDefault="008A333D" w:rsidP="00DA0BE3">
            <w:pPr>
              <w:spacing w:after="60" w:line="264" w:lineRule="auto"/>
              <w:jc w:val="center"/>
              <w:rPr>
                <w:b/>
                <w:bCs/>
                <w:sz w:val="20"/>
                <w:szCs w:val="20"/>
              </w:rPr>
            </w:pPr>
            <w:proofErr w:type="spellStart"/>
            <w:r w:rsidRPr="00C65D85">
              <w:rPr>
                <w:b/>
                <w:bCs/>
                <w:sz w:val="20"/>
                <w:szCs w:val="20"/>
              </w:rPr>
              <w:t>rsq</w:t>
            </w:r>
            <w:proofErr w:type="spellEnd"/>
          </w:p>
        </w:tc>
        <w:tc>
          <w:tcPr>
            <w:tcW w:w="572" w:type="pct"/>
            <w:tcBorders>
              <w:bottom w:val="single" w:sz="2" w:space="0" w:color="C00000"/>
            </w:tcBorders>
            <w:vAlign w:val="center"/>
          </w:tcPr>
          <w:p w14:paraId="05286B0B" w14:textId="77777777" w:rsidR="008A333D" w:rsidRPr="00C65D85" w:rsidRDefault="008A333D" w:rsidP="00DA0BE3">
            <w:pPr>
              <w:spacing w:after="60" w:line="264" w:lineRule="auto"/>
              <w:jc w:val="center"/>
              <w:rPr>
                <w:b/>
                <w:bCs/>
                <w:sz w:val="20"/>
                <w:szCs w:val="20"/>
              </w:rPr>
            </w:pPr>
            <w:proofErr w:type="spellStart"/>
            <w:r w:rsidRPr="00C65D85">
              <w:rPr>
                <w:b/>
                <w:bCs/>
                <w:sz w:val="20"/>
                <w:szCs w:val="20"/>
              </w:rPr>
              <w:t>rsq</w:t>
            </w:r>
            <w:proofErr w:type="spellEnd"/>
          </w:p>
        </w:tc>
        <w:tc>
          <w:tcPr>
            <w:tcW w:w="573" w:type="pct"/>
            <w:tcBorders>
              <w:bottom w:val="single" w:sz="2" w:space="0" w:color="C00000"/>
            </w:tcBorders>
            <w:vAlign w:val="center"/>
          </w:tcPr>
          <w:p w14:paraId="7A9F3865" w14:textId="77777777" w:rsidR="008A333D" w:rsidRPr="00C65D85" w:rsidRDefault="008A333D" w:rsidP="00DA0BE3">
            <w:pPr>
              <w:spacing w:after="60" w:line="264" w:lineRule="auto"/>
              <w:jc w:val="center"/>
              <w:rPr>
                <w:b/>
                <w:bCs/>
                <w:sz w:val="20"/>
                <w:szCs w:val="20"/>
              </w:rPr>
            </w:pPr>
            <w:proofErr w:type="spellStart"/>
            <w:r w:rsidRPr="00C65D85">
              <w:rPr>
                <w:b/>
                <w:bCs/>
                <w:sz w:val="20"/>
                <w:szCs w:val="20"/>
              </w:rPr>
              <w:t>rsq</w:t>
            </w:r>
            <w:proofErr w:type="spellEnd"/>
          </w:p>
        </w:tc>
      </w:tr>
      <w:tr w:rsidR="008A333D" w:rsidRPr="001930D5" w14:paraId="778BA034" w14:textId="77777777" w:rsidTr="00B4314D">
        <w:trPr>
          <w:trHeight w:hRule="exact" w:val="454"/>
          <w:jc w:val="center"/>
        </w:trPr>
        <w:tc>
          <w:tcPr>
            <w:tcW w:w="270" w:type="pct"/>
            <w:vMerge w:val="restart"/>
            <w:tcBorders>
              <w:top w:val="single" w:sz="2" w:space="0" w:color="C00000"/>
              <w:bottom w:val="single" w:sz="2" w:space="0" w:color="C00000"/>
              <w:right w:val="single" w:sz="24" w:space="0" w:color="FFFFFF" w:themeColor="background1"/>
            </w:tcBorders>
            <w:noWrap/>
            <w:tcMar>
              <w:top w:w="57" w:type="dxa"/>
              <w:bottom w:w="57" w:type="dxa"/>
            </w:tcMar>
            <w:vAlign w:val="center"/>
          </w:tcPr>
          <w:p w14:paraId="3A89CF10" w14:textId="77777777" w:rsidR="008A333D" w:rsidRPr="00C65D85" w:rsidRDefault="008A333D" w:rsidP="00D331CD">
            <w:pPr>
              <w:spacing w:after="0" w:line="264" w:lineRule="auto"/>
              <w:rPr>
                <w:sz w:val="20"/>
                <w:szCs w:val="20"/>
              </w:rPr>
            </w:pPr>
            <w:r w:rsidRPr="00C65D85">
              <w:rPr>
                <w:sz w:val="20"/>
                <w:szCs w:val="20"/>
              </w:rPr>
              <w:t>1</w:t>
            </w:r>
          </w:p>
        </w:tc>
        <w:tc>
          <w:tcPr>
            <w:tcW w:w="726" w:type="pct"/>
            <w:vMerge w:val="restart"/>
            <w:tcBorders>
              <w:top w:val="single" w:sz="2" w:space="0" w:color="C00000"/>
              <w:left w:val="single" w:sz="24" w:space="0" w:color="FFFFFF" w:themeColor="background1"/>
              <w:bottom w:val="single" w:sz="2" w:space="0" w:color="C00000"/>
              <w:right w:val="single" w:sz="24" w:space="0" w:color="FFFFFF" w:themeColor="background1"/>
            </w:tcBorders>
            <w:tcMar>
              <w:top w:w="57" w:type="dxa"/>
              <w:bottom w:w="57" w:type="dxa"/>
            </w:tcMar>
            <w:vAlign w:val="center"/>
          </w:tcPr>
          <w:p w14:paraId="53D96DA1" w14:textId="77777777" w:rsidR="008A333D" w:rsidRPr="00C65D85" w:rsidRDefault="008A333D" w:rsidP="00D331CD">
            <w:pPr>
              <w:spacing w:after="0" w:line="264" w:lineRule="auto"/>
              <w:rPr>
                <w:b/>
                <w:bCs/>
                <w:sz w:val="20"/>
                <w:szCs w:val="20"/>
              </w:rPr>
            </w:pPr>
            <w:r w:rsidRPr="00C65D85">
              <w:rPr>
                <w:b/>
                <w:bCs/>
                <w:sz w:val="20"/>
                <w:szCs w:val="20"/>
              </w:rPr>
              <w:t>Piano di revisione</w:t>
            </w:r>
          </w:p>
        </w:tc>
        <w:tc>
          <w:tcPr>
            <w:tcW w:w="269" w:type="pct"/>
            <w:tcBorders>
              <w:top w:val="single" w:sz="2" w:space="0" w:color="C00000"/>
              <w:left w:val="single" w:sz="24" w:space="0" w:color="FFFFFF" w:themeColor="background1"/>
              <w:bottom w:val="single" w:sz="2" w:space="0" w:color="C00000"/>
              <w:right w:val="single" w:sz="24" w:space="0" w:color="FFFFFF" w:themeColor="background1"/>
            </w:tcBorders>
            <w:tcMar>
              <w:top w:w="57" w:type="dxa"/>
              <w:bottom w:w="57" w:type="dxa"/>
            </w:tcMar>
            <w:vAlign w:val="center"/>
          </w:tcPr>
          <w:p w14:paraId="574FAB01" w14:textId="77777777" w:rsidR="008A333D" w:rsidRPr="00C65D85" w:rsidRDefault="008A333D" w:rsidP="00DA0BE3">
            <w:pPr>
              <w:spacing w:after="0" w:line="264" w:lineRule="auto"/>
              <w:rPr>
                <w:sz w:val="20"/>
                <w:szCs w:val="20"/>
              </w:rPr>
            </w:pPr>
            <w:r w:rsidRPr="00C65D85">
              <w:rPr>
                <w:sz w:val="20"/>
                <w:szCs w:val="20"/>
              </w:rPr>
              <w:t>1.1</w:t>
            </w:r>
          </w:p>
        </w:tc>
        <w:tc>
          <w:tcPr>
            <w:tcW w:w="2018" w:type="pct"/>
            <w:tcBorders>
              <w:top w:val="single" w:sz="2" w:space="0" w:color="C00000"/>
              <w:left w:val="single" w:sz="24" w:space="0" w:color="FFFFFF" w:themeColor="background1"/>
              <w:bottom w:val="single" w:sz="2" w:space="0" w:color="C00000"/>
              <w:right w:val="single" w:sz="24" w:space="0" w:color="FFFFFF" w:themeColor="background1"/>
            </w:tcBorders>
            <w:tcMar>
              <w:top w:w="57" w:type="dxa"/>
              <w:bottom w:w="57" w:type="dxa"/>
            </w:tcMar>
            <w:vAlign w:val="center"/>
          </w:tcPr>
          <w:p w14:paraId="26602653" w14:textId="77777777" w:rsidR="008A333D" w:rsidRPr="00C65D85" w:rsidRDefault="008A333D" w:rsidP="00B4314D">
            <w:pPr>
              <w:spacing w:after="0" w:line="252" w:lineRule="auto"/>
              <w:rPr>
                <w:sz w:val="20"/>
                <w:szCs w:val="20"/>
              </w:rPr>
            </w:pPr>
            <w:r w:rsidRPr="00C65D85">
              <w:rPr>
                <w:sz w:val="20"/>
                <w:szCs w:val="20"/>
              </w:rPr>
              <w:t>Processi e tecniche di valutazione dei rischi</w:t>
            </w:r>
          </w:p>
        </w:tc>
        <w:tc>
          <w:tcPr>
            <w:tcW w:w="572" w:type="pct"/>
            <w:tcBorders>
              <w:top w:val="single" w:sz="2" w:space="0" w:color="C00000"/>
              <w:left w:val="single" w:sz="24" w:space="0" w:color="FFFFFF" w:themeColor="background1"/>
              <w:bottom w:val="single" w:sz="2" w:space="0" w:color="C00000"/>
              <w:right w:val="single" w:sz="24" w:space="0" w:color="FFFFFF" w:themeColor="background1"/>
            </w:tcBorders>
            <w:noWrap/>
            <w:tcMar>
              <w:top w:w="57" w:type="dxa"/>
              <w:bottom w:w="57" w:type="dxa"/>
            </w:tcMar>
            <w:vAlign w:val="center"/>
          </w:tcPr>
          <w:p w14:paraId="51AAF347" w14:textId="77777777" w:rsidR="008A333D" w:rsidRPr="00C65D85" w:rsidRDefault="008A333D" w:rsidP="00DA0BE3">
            <w:pPr>
              <w:spacing w:after="0" w:line="264" w:lineRule="auto"/>
              <w:rPr>
                <w:sz w:val="20"/>
                <w:szCs w:val="20"/>
              </w:rPr>
            </w:pPr>
            <w:r w:rsidRPr="00C65D85">
              <w:rPr>
                <w:sz w:val="20"/>
                <w:szCs w:val="20"/>
              </w:rPr>
              <w:t> </w:t>
            </w:r>
          </w:p>
        </w:tc>
        <w:tc>
          <w:tcPr>
            <w:tcW w:w="572" w:type="pct"/>
            <w:tcBorders>
              <w:top w:val="single" w:sz="2" w:space="0" w:color="C00000"/>
              <w:left w:val="single" w:sz="24" w:space="0" w:color="FFFFFF" w:themeColor="background1"/>
              <w:bottom w:val="single" w:sz="2" w:space="0" w:color="C00000"/>
              <w:right w:val="single" w:sz="24" w:space="0" w:color="FFFFFF" w:themeColor="background1"/>
            </w:tcBorders>
            <w:noWrap/>
            <w:tcMar>
              <w:top w:w="57" w:type="dxa"/>
              <w:bottom w:w="57" w:type="dxa"/>
            </w:tcMar>
            <w:vAlign w:val="center"/>
          </w:tcPr>
          <w:p w14:paraId="2643BC51" w14:textId="77777777" w:rsidR="008A333D" w:rsidRPr="00C65D85" w:rsidRDefault="008A333D" w:rsidP="00DA0BE3">
            <w:pPr>
              <w:spacing w:after="0" w:line="264" w:lineRule="auto"/>
              <w:rPr>
                <w:sz w:val="20"/>
                <w:szCs w:val="20"/>
              </w:rPr>
            </w:pPr>
            <w:r w:rsidRPr="00C65D85">
              <w:rPr>
                <w:sz w:val="20"/>
                <w:szCs w:val="20"/>
              </w:rPr>
              <w:t> </w:t>
            </w:r>
          </w:p>
        </w:tc>
        <w:tc>
          <w:tcPr>
            <w:tcW w:w="573" w:type="pct"/>
            <w:tcBorders>
              <w:top w:val="single" w:sz="2" w:space="0" w:color="C00000"/>
              <w:left w:val="single" w:sz="24" w:space="0" w:color="FFFFFF" w:themeColor="background1"/>
              <w:bottom w:val="single" w:sz="2" w:space="0" w:color="C00000"/>
            </w:tcBorders>
            <w:noWrap/>
            <w:tcMar>
              <w:top w:w="57" w:type="dxa"/>
              <w:bottom w:w="57" w:type="dxa"/>
            </w:tcMar>
            <w:vAlign w:val="center"/>
          </w:tcPr>
          <w:p w14:paraId="0F9C3AE2" w14:textId="77777777" w:rsidR="008A333D" w:rsidRPr="00C65D85" w:rsidRDefault="008A333D" w:rsidP="00DA0BE3">
            <w:pPr>
              <w:spacing w:after="0" w:line="264" w:lineRule="auto"/>
              <w:rPr>
                <w:sz w:val="20"/>
                <w:szCs w:val="20"/>
              </w:rPr>
            </w:pPr>
            <w:r w:rsidRPr="00C65D85">
              <w:rPr>
                <w:sz w:val="20"/>
                <w:szCs w:val="20"/>
              </w:rPr>
              <w:t> </w:t>
            </w:r>
          </w:p>
        </w:tc>
      </w:tr>
      <w:tr w:rsidR="008A333D" w:rsidRPr="001930D5" w14:paraId="6F622FF4" w14:textId="77777777" w:rsidTr="00B4314D">
        <w:trPr>
          <w:trHeight w:hRule="exact" w:val="397"/>
          <w:jc w:val="center"/>
        </w:trPr>
        <w:tc>
          <w:tcPr>
            <w:tcW w:w="270" w:type="pct"/>
            <w:vMerge/>
            <w:tcBorders>
              <w:top w:val="single" w:sz="2" w:space="0" w:color="C00000"/>
              <w:bottom w:val="single" w:sz="2" w:space="0" w:color="C00000"/>
              <w:right w:val="single" w:sz="24" w:space="0" w:color="FFFFFF" w:themeColor="background1"/>
            </w:tcBorders>
            <w:tcMar>
              <w:top w:w="57" w:type="dxa"/>
              <w:bottom w:w="57" w:type="dxa"/>
            </w:tcMar>
            <w:vAlign w:val="center"/>
          </w:tcPr>
          <w:p w14:paraId="428DDC42" w14:textId="77777777" w:rsidR="008A333D" w:rsidRPr="00C65D85" w:rsidRDefault="008A333D" w:rsidP="00D331CD">
            <w:pPr>
              <w:spacing w:after="0" w:line="264" w:lineRule="auto"/>
              <w:rPr>
                <w:sz w:val="20"/>
                <w:szCs w:val="20"/>
              </w:rPr>
            </w:pPr>
          </w:p>
        </w:tc>
        <w:tc>
          <w:tcPr>
            <w:tcW w:w="726" w:type="pct"/>
            <w:vMerge/>
            <w:tcBorders>
              <w:top w:val="single" w:sz="2" w:space="0" w:color="C00000"/>
              <w:left w:val="single" w:sz="24" w:space="0" w:color="FFFFFF" w:themeColor="background1"/>
              <w:bottom w:val="single" w:sz="2" w:space="0" w:color="C00000"/>
              <w:right w:val="single" w:sz="24" w:space="0" w:color="FFFFFF" w:themeColor="background1"/>
            </w:tcBorders>
            <w:tcMar>
              <w:top w:w="57" w:type="dxa"/>
              <w:bottom w:w="57" w:type="dxa"/>
            </w:tcMar>
            <w:vAlign w:val="center"/>
          </w:tcPr>
          <w:p w14:paraId="5747A312" w14:textId="77777777" w:rsidR="008A333D" w:rsidRPr="00C65D85" w:rsidRDefault="008A333D" w:rsidP="00D331CD">
            <w:pPr>
              <w:spacing w:after="0" w:line="264" w:lineRule="auto"/>
              <w:rPr>
                <w:b/>
                <w:bCs/>
                <w:sz w:val="20"/>
                <w:szCs w:val="20"/>
              </w:rPr>
            </w:pPr>
          </w:p>
        </w:tc>
        <w:tc>
          <w:tcPr>
            <w:tcW w:w="269" w:type="pct"/>
            <w:tcBorders>
              <w:top w:val="single" w:sz="2" w:space="0" w:color="C00000"/>
              <w:left w:val="single" w:sz="24" w:space="0" w:color="FFFFFF" w:themeColor="background1"/>
              <w:bottom w:val="single" w:sz="2" w:space="0" w:color="C00000"/>
              <w:right w:val="single" w:sz="24" w:space="0" w:color="FFFFFF" w:themeColor="background1"/>
            </w:tcBorders>
            <w:tcMar>
              <w:top w:w="57" w:type="dxa"/>
              <w:bottom w:w="57" w:type="dxa"/>
            </w:tcMar>
            <w:vAlign w:val="center"/>
          </w:tcPr>
          <w:p w14:paraId="7247D43C" w14:textId="77777777" w:rsidR="008A333D" w:rsidRPr="00C65D85" w:rsidRDefault="008A333D" w:rsidP="00DA0BE3">
            <w:pPr>
              <w:spacing w:after="0" w:line="264" w:lineRule="auto"/>
              <w:rPr>
                <w:sz w:val="20"/>
                <w:szCs w:val="20"/>
              </w:rPr>
            </w:pPr>
            <w:r w:rsidRPr="00C65D85">
              <w:rPr>
                <w:sz w:val="20"/>
                <w:szCs w:val="20"/>
              </w:rPr>
              <w:t>1.2</w:t>
            </w:r>
          </w:p>
        </w:tc>
        <w:tc>
          <w:tcPr>
            <w:tcW w:w="2018" w:type="pct"/>
            <w:tcBorders>
              <w:top w:val="single" w:sz="2" w:space="0" w:color="C00000"/>
              <w:left w:val="single" w:sz="24" w:space="0" w:color="FFFFFF" w:themeColor="background1"/>
              <w:bottom w:val="single" w:sz="2" w:space="0" w:color="C00000"/>
              <w:right w:val="single" w:sz="24" w:space="0" w:color="FFFFFF" w:themeColor="background1"/>
            </w:tcBorders>
            <w:tcMar>
              <w:top w:w="57" w:type="dxa"/>
              <w:bottom w:w="57" w:type="dxa"/>
            </w:tcMar>
            <w:vAlign w:val="center"/>
          </w:tcPr>
          <w:p w14:paraId="48A5F4D0" w14:textId="77777777" w:rsidR="008A333D" w:rsidRPr="00C65D85" w:rsidRDefault="008A333D" w:rsidP="00B4314D">
            <w:pPr>
              <w:spacing w:after="0" w:line="252" w:lineRule="auto"/>
              <w:rPr>
                <w:sz w:val="20"/>
                <w:szCs w:val="20"/>
              </w:rPr>
            </w:pPr>
            <w:r w:rsidRPr="00C65D85">
              <w:rPr>
                <w:sz w:val="20"/>
                <w:szCs w:val="20"/>
              </w:rPr>
              <w:t>Metodologia di revisione adottata</w:t>
            </w:r>
          </w:p>
        </w:tc>
        <w:tc>
          <w:tcPr>
            <w:tcW w:w="572" w:type="pct"/>
            <w:tcBorders>
              <w:top w:val="single" w:sz="2" w:space="0" w:color="C00000"/>
              <w:left w:val="single" w:sz="24" w:space="0" w:color="FFFFFF" w:themeColor="background1"/>
              <w:bottom w:val="single" w:sz="2" w:space="0" w:color="C00000"/>
              <w:right w:val="single" w:sz="24" w:space="0" w:color="FFFFFF" w:themeColor="background1"/>
            </w:tcBorders>
            <w:noWrap/>
            <w:tcMar>
              <w:top w:w="57" w:type="dxa"/>
              <w:bottom w:w="57" w:type="dxa"/>
            </w:tcMar>
            <w:vAlign w:val="center"/>
          </w:tcPr>
          <w:p w14:paraId="21ADA283" w14:textId="77777777" w:rsidR="008A333D" w:rsidRPr="00C65D85" w:rsidRDefault="008A333D" w:rsidP="00DA0BE3">
            <w:pPr>
              <w:spacing w:after="0" w:line="264" w:lineRule="auto"/>
              <w:rPr>
                <w:sz w:val="20"/>
                <w:szCs w:val="20"/>
              </w:rPr>
            </w:pPr>
            <w:r w:rsidRPr="00C65D85">
              <w:rPr>
                <w:sz w:val="20"/>
                <w:szCs w:val="20"/>
              </w:rPr>
              <w:t> </w:t>
            </w:r>
          </w:p>
        </w:tc>
        <w:tc>
          <w:tcPr>
            <w:tcW w:w="572" w:type="pct"/>
            <w:tcBorders>
              <w:top w:val="single" w:sz="2" w:space="0" w:color="C00000"/>
              <w:left w:val="single" w:sz="24" w:space="0" w:color="FFFFFF" w:themeColor="background1"/>
              <w:bottom w:val="single" w:sz="2" w:space="0" w:color="C00000"/>
              <w:right w:val="single" w:sz="24" w:space="0" w:color="FFFFFF" w:themeColor="background1"/>
            </w:tcBorders>
            <w:noWrap/>
            <w:tcMar>
              <w:top w:w="57" w:type="dxa"/>
              <w:bottom w:w="57" w:type="dxa"/>
            </w:tcMar>
            <w:vAlign w:val="center"/>
          </w:tcPr>
          <w:p w14:paraId="1D4031FD" w14:textId="77777777" w:rsidR="008A333D" w:rsidRPr="00C65D85" w:rsidRDefault="008A333D" w:rsidP="00DA0BE3">
            <w:pPr>
              <w:spacing w:after="0" w:line="264" w:lineRule="auto"/>
              <w:rPr>
                <w:sz w:val="20"/>
                <w:szCs w:val="20"/>
              </w:rPr>
            </w:pPr>
            <w:r w:rsidRPr="00C65D85">
              <w:rPr>
                <w:sz w:val="20"/>
                <w:szCs w:val="20"/>
              </w:rPr>
              <w:t> </w:t>
            </w:r>
          </w:p>
        </w:tc>
        <w:tc>
          <w:tcPr>
            <w:tcW w:w="573" w:type="pct"/>
            <w:tcBorders>
              <w:top w:val="single" w:sz="2" w:space="0" w:color="C00000"/>
              <w:left w:val="single" w:sz="24" w:space="0" w:color="FFFFFF" w:themeColor="background1"/>
              <w:bottom w:val="single" w:sz="2" w:space="0" w:color="C00000"/>
            </w:tcBorders>
            <w:noWrap/>
            <w:tcMar>
              <w:top w:w="57" w:type="dxa"/>
              <w:bottom w:w="57" w:type="dxa"/>
            </w:tcMar>
            <w:vAlign w:val="center"/>
          </w:tcPr>
          <w:p w14:paraId="42CA8BCE" w14:textId="77777777" w:rsidR="008A333D" w:rsidRPr="00C65D85" w:rsidRDefault="008A333D" w:rsidP="00DA0BE3">
            <w:pPr>
              <w:spacing w:after="0" w:line="264" w:lineRule="auto"/>
              <w:rPr>
                <w:sz w:val="20"/>
                <w:szCs w:val="20"/>
              </w:rPr>
            </w:pPr>
            <w:r w:rsidRPr="00C65D85">
              <w:rPr>
                <w:sz w:val="20"/>
                <w:szCs w:val="20"/>
              </w:rPr>
              <w:t> </w:t>
            </w:r>
          </w:p>
        </w:tc>
      </w:tr>
      <w:tr w:rsidR="008A333D" w:rsidRPr="001930D5" w14:paraId="55A30B34" w14:textId="77777777" w:rsidTr="00B4314D">
        <w:trPr>
          <w:trHeight w:hRule="exact" w:val="397"/>
          <w:jc w:val="center"/>
        </w:trPr>
        <w:tc>
          <w:tcPr>
            <w:tcW w:w="270" w:type="pct"/>
            <w:vMerge/>
            <w:tcBorders>
              <w:top w:val="single" w:sz="2" w:space="0" w:color="C00000"/>
              <w:bottom w:val="single" w:sz="2" w:space="0" w:color="C00000"/>
              <w:right w:val="single" w:sz="24" w:space="0" w:color="FFFFFF" w:themeColor="background1"/>
            </w:tcBorders>
            <w:tcMar>
              <w:top w:w="57" w:type="dxa"/>
              <w:bottom w:w="57" w:type="dxa"/>
            </w:tcMar>
            <w:vAlign w:val="center"/>
          </w:tcPr>
          <w:p w14:paraId="24D6A6D8" w14:textId="77777777" w:rsidR="008A333D" w:rsidRPr="00C65D85" w:rsidRDefault="008A333D" w:rsidP="00D331CD">
            <w:pPr>
              <w:spacing w:after="0" w:line="264" w:lineRule="auto"/>
              <w:rPr>
                <w:sz w:val="20"/>
                <w:szCs w:val="20"/>
              </w:rPr>
            </w:pPr>
          </w:p>
        </w:tc>
        <w:tc>
          <w:tcPr>
            <w:tcW w:w="726" w:type="pct"/>
            <w:vMerge/>
            <w:tcBorders>
              <w:top w:val="single" w:sz="2" w:space="0" w:color="C00000"/>
              <w:left w:val="single" w:sz="24" w:space="0" w:color="FFFFFF" w:themeColor="background1"/>
              <w:bottom w:val="single" w:sz="2" w:space="0" w:color="C00000"/>
              <w:right w:val="single" w:sz="24" w:space="0" w:color="FFFFFF" w:themeColor="background1"/>
            </w:tcBorders>
            <w:tcMar>
              <w:top w:w="57" w:type="dxa"/>
              <w:bottom w:w="57" w:type="dxa"/>
            </w:tcMar>
            <w:vAlign w:val="center"/>
          </w:tcPr>
          <w:p w14:paraId="59CB620B" w14:textId="77777777" w:rsidR="008A333D" w:rsidRPr="00C65D85" w:rsidRDefault="008A333D" w:rsidP="00D331CD">
            <w:pPr>
              <w:spacing w:after="0" w:line="264" w:lineRule="auto"/>
              <w:rPr>
                <w:b/>
                <w:bCs/>
                <w:sz w:val="20"/>
                <w:szCs w:val="20"/>
              </w:rPr>
            </w:pPr>
          </w:p>
        </w:tc>
        <w:tc>
          <w:tcPr>
            <w:tcW w:w="269" w:type="pct"/>
            <w:tcBorders>
              <w:top w:val="single" w:sz="2" w:space="0" w:color="C00000"/>
              <w:left w:val="single" w:sz="24" w:space="0" w:color="FFFFFF" w:themeColor="background1"/>
              <w:bottom w:val="single" w:sz="2" w:space="0" w:color="C00000"/>
              <w:right w:val="single" w:sz="24" w:space="0" w:color="FFFFFF" w:themeColor="background1"/>
            </w:tcBorders>
            <w:tcMar>
              <w:top w:w="57" w:type="dxa"/>
              <w:bottom w:w="57" w:type="dxa"/>
            </w:tcMar>
            <w:vAlign w:val="center"/>
          </w:tcPr>
          <w:p w14:paraId="6A7D14F6" w14:textId="77777777" w:rsidR="008A333D" w:rsidRPr="00C65D85" w:rsidRDefault="008A333D" w:rsidP="00DA0BE3">
            <w:pPr>
              <w:spacing w:after="0" w:line="264" w:lineRule="auto"/>
              <w:rPr>
                <w:sz w:val="20"/>
                <w:szCs w:val="20"/>
              </w:rPr>
            </w:pPr>
            <w:r w:rsidRPr="00C65D85">
              <w:rPr>
                <w:sz w:val="20"/>
                <w:szCs w:val="20"/>
              </w:rPr>
              <w:t>1.3</w:t>
            </w:r>
          </w:p>
        </w:tc>
        <w:tc>
          <w:tcPr>
            <w:tcW w:w="2018" w:type="pct"/>
            <w:tcBorders>
              <w:top w:val="single" w:sz="2" w:space="0" w:color="C00000"/>
              <w:left w:val="single" w:sz="24" w:space="0" w:color="FFFFFF" w:themeColor="background1"/>
              <w:bottom w:val="single" w:sz="2" w:space="0" w:color="C00000"/>
              <w:right w:val="single" w:sz="24" w:space="0" w:color="FFFFFF" w:themeColor="background1"/>
            </w:tcBorders>
            <w:tcMar>
              <w:top w:w="57" w:type="dxa"/>
              <w:bottom w:w="57" w:type="dxa"/>
            </w:tcMar>
            <w:vAlign w:val="center"/>
          </w:tcPr>
          <w:p w14:paraId="5B9A20D2" w14:textId="77777777" w:rsidR="008A333D" w:rsidRPr="00C65D85" w:rsidRDefault="008A333D" w:rsidP="00B4314D">
            <w:pPr>
              <w:spacing w:after="0" w:line="252" w:lineRule="auto"/>
              <w:rPr>
                <w:sz w:val="20"/>
                <w:szCs w:val="20"/>
              </w:rPr>
            </w:pPr>
            <w:r w:rsidRPr="00C65D85">
              <w:rPr>
                <w:sz w:val="20"/>
                <w:szCs w:val="20"/>
              </w:rPr>
              <w:t>Strumenti informatici utilizzati</w:t>
            </w:r>
          </w:p>
        </w:tc>
        <w:tc>
          <w:tcPr>
            <w:tcW w:w="572" w:type="pct"/>
            <w:tcBorders>
              <w:top w:val="single" w:sz="2" w:space="0" w:color="C00000"/>
              <w:left w:val="single" w:sz="24" w:space="0" w:color="FFFFFF" w:themeColor="background1"/>
              <w:bottom w:val="single" w:sz="2" w:space="0" w:color="C00000"/>
              <w:right w:val="single" w:sz="24" w:space="0" w:color="FFFFFF" w:themeColor="background1"/>
            </w:tcBorders>
            <w:noWrap/>
            <w:tcMar>
              <w:top w:w="57" w:type="dxa"/>
              <w:bottom w:w="57" w:type="dxa"/>
            </w:tcMar>
            <w:vAlign w:val="center"/>
          </w:tcPr>
          <w:p w14:paraId="42E9F101" w14:textId="77777777" w:rsidR="008A333D" w:rsidRPr="00C65D85" w:rsidRDefault="008A333D" w:rsidP="00DA0BE3">
            <w:pPr>
              <w:spacing w:after="0" w:line="264" w:lineRule="auto"/>
              <w:rPr>
                <w:sz w:val="20"/>
                <w:szCs w:val="20"/>
              </w:rPr>
            </w:pPr>
            <w:r w:rsidRPr="00C65D85">
              <w:rPr>
                <w:sz w:val="20"/>
                <w:szCs w:val="20"/>
              </w:rPr>
              <w:t> </w:t>
            </w:r>
          </w:p>
        </w:tc>
        <w:tc>
          <w:tcPr>
            <w:tcW w:w="572" w:type="pct"/>
            <w:tcBorders>
              <w:top w:val="single" w:sz="2" w:space="0" w:color="C00000"/>
              <w:left w:val="single" w:sz="24" w:space="0" w:color="FFFFFF" w:themeColor="background1"/>
              <w:bottom w:val="single" w:sz="2" w:space="0" w:color="C00000"/>
              <w:right w:val="single" w:sz="24" w:space="0" w:color="FFFFFF" w:themeColor="background1"/>
            </w:tcBorders>
            <w:noWrap/>
            <w:tcMar>
              <w:top w:w="57" w:type="dxa"/>
              <w:bottom w:w="57" w:type="dxa"/>
            </w:tcMar>
            <w:vAlign w:val="center"/>
          </w:tcPr>
          <w:p w14:paraId="23CF8F9A" w14:textId="77777777" w:rsidR="008A333D" w:rsidRPr="00C65D85" w:rsidRDefault="008A333D" w:rsidP="00DA0BE3">
            <w:pPr>
              <w:spacing w:after="0" w:line="264" w:lineRule="auto"/>
              <w:rPr>
                <w:sz w:val="20"/>
                <w:szCs w:val="20"/>
              </w:rPr>
            </w:pPr>
            <w:r w:rsidRPr="00C65D85">
              <w:rPr>
                <w:sz w:val="20"/>
                <w:szCs w:val="20"/>
              </w:rPr>
              <w:t> </w:t>
            </w:r>
          </w:p>
        </w:tc>
        <w:tc>
          <w:tcPr>
            <w:tcW w:w="573" w:type="pct"/>
            <w:tcBorders>
              <w:top w:val="single" w:sz="2" w:space="0" w:color="C00000"/>
              <w:left w:val="single" w:sz="24" w:space="0" w:color="FFFFFF" w:themeColor="background1"/>
              <w:bottom w:val="single" w:sz="2" w:space="0" w:color="C00000"/>
            </w:tcBorders>
            <w:noWrap/>
            <w:tcMar>
              <w:top w:w="57" w:type="dxa"/>
              <w:bottom w:w="57" w:type="dxa"/>
            </w:tcMar>
            <w:vAlign w:val="center"/>
          </w:tcPr>
          <w:p w14:paraId="6CC4D16C" w14:textId="77777777" w:rsidR="008A333D" w:rsidRPr="00C65D85" w:rsidRDefault="008A333D" w:rsidP="00DA0BE3">
            <w:pPr>
              <w:spacing w:after="0" w:line="264" w:lineRule="auto"/>
              <w:rPr>
                <w:sz w:val="20"/>
                <w:szCs w:val="20"/>
              </w:rPr>
            </w:pPr>
            <w:r w:rsidRPr="00C65D85">
              <w:rPr>
                <w:sz w:val="20"/>
                <w:szCs w:val="20"/>
              </w:rPr>
              <w:t> </w:t>
            </w:r>
          </w:p>
        </w:tc>
      </w:tr>
      <w:tr w:rsidR="008A333D" w:rsidRPr="001930D5" w14:paraId="326DC82D" w14:textId="77777777" w:rsidTr="00B4314D">
        <w:trPr>
          <w:trHeight w:hRule="exact" w:val="454"/>
          <w:jc w:val="center"/>
        </w:trPr>
        <w:tc>
          <w:tcPr>
            <w:tcW w:w="270" w:type="pct"/>
            <w:vMerge/>
            <w:tcBorders>
              <w:top w:val="single" w:sz="2" w:space="0" w:color="C00000"/>
              <w:bottom w:val="single" w:sz="2" w:space="0" w:color="C00000"/>
              <w:right w:val="single" w:sz="24" w:space="0" w:color="FFFFFF" w:themeColor="background1"/>
            </w:tcBorders>
            <w:tcMar>
              <w:top w:w="57" w:type="dxa"/>
              <w:bottom w:w="57" w:type="dxa"/>
            </w:tcMar>
            <w:vAlign w:val="center"/>
          </w:tcPr>
          <w:p w14:paraId="6AF1A42D" w14:textId="77777777" w:rsidR="008A333D" w:rsidRPr="00C65D85" w:rsidRDefault="008A333D" w:rsidP="00D331CD">
            <w:pPr>
              <w:spacing w:after="0" w:line="264" w:lineRule="auto"/>
              <w:rPr>
                <w:sz w:val="20"/>
                <w:szCs w:val="20"/>
              </w:rPr>
            </w:pPr>
          </w:p>
        </w:tc>
        <w:tc>
          <w:tcPr>
            <w:tcW w:w="726" w:type="pct"/>
            <w:vMerge/>
            <w:tcBorders>
              <w:top w:val="single" w:sz="2" w:space="0" w:color="C00000"/>
              <w:left w:val="single" w:sz="24" w:space="0" w:color="FFFFFF" w:themeColor="background1"/>
              <w:bottom w:val="single" w:sz="2" w:space="0" w:color="C00000"/>
              <w:right w:val="single" w:sz="24" w:space="0" w:color="FFFFFF" w:themeColor="background1"/>
            </w:tcBorders>
            <w:tcMar>
              <w:top w:w="57" w:type="dxa"/>
              <w:bottom w:w="57" w:type="dxa"/>
            </w:tcMar>
            <w:vAlign w:val="center"/>
          </w:tcPr>
          <w:p w14:paraId="53344DD4" w14:textId="77777777" w:rsidR="008A333D" w:rsidRPr="00C65D85" w:rsidRDefault="008A333D" w:rsidP="00D331CD">
            <w:pPr>
              <w:spacing w:after="0" w:line="264" w:lineRule="auto"/>
              <w:rPr>
                <w:b/>
                <w:bCs/>
                <w:sz w:val="20"/>
                <w:szCs w:val="20"/>
              </w:rPr>
            </w:pPr>
          </w:p>
        </w:tc>
        <w:tc>
          <w:tcPr>
            <w:tcW w:w="269" w:type="pct"/>
            <w:tcBorders>
              <w:top w:val="single" w:sz="2" w:space="0" w:color="C00000"/>
              <w:left w:val="single" w:sz="24" w:space="0" w:color="FFFFFF" w:themeColor="background1"/>
              <w:bottom w:val="single" w:sz="2" w:space="0" w:color="C00000"/>
              <w:right w:val="single" w:sz="24" w:space="0" w:color="FFFFFF" w:themeColor="background1"/>
            </w:tcBorders>
            <w:tcMar>
              <w:top w:w="57" w:type="dxa"/>
              <w:bottom w:w="57" w:type="dxa"/>
            </w:tcMar>
            <w:vAlign w:val="center"/>
          </w:tcPr>
          <w:p w14:paraId="189AA50B" w14:textId="77777777" w:rsidR="008A333D" w:rsidRPr="00C65D85" w:rsidRDefault="008A333D" w:rsidP="00DA0BE3">
            <w:pPr>
              <w:spacing w:after="0" w:line="264" w:lineRule="auto"/>
              <w:rPr>
                <w:sz w:val="20"/>
                <w:szCs w:val="20"/>
              </w:rPr>
            </w:pPr>
            <w:r w:rsidRPr="00C65D85">
              <w:rPr>
                <w:sz w:val="20"/>
                <w:szCs w:val="20"/>
              </w:rPr>
              <w:t>1.4</w:t>
            </w:r>
          </w:p>
        </w:tc>
        <w:tc>
          <w:tcPr>
            <w:tcW w:w="2018" w:type="pct"/>
            <w:tcBorders>
              <w:top w:val="single" w:sz="2" w:space="0" w:color="C00000"/>
              <w:left w:val="single" w:sz="24" w:space="0" w:color="FFFFFF" w:themeColor="background1"/>
              <w:bottom w:val="single" w:sz="2" w:space="0" w:color="C00000"/>
              <w:right w:val="single" w:sz="24" w:space="0" w:color="FFFFFF" w:themeColor="background1"/>
            </w:tcBorders>
            <w:tcMar>
              <w:top w:w="57" w:type="dxa"/>
              <w:bottom w:w="57" w:type="dxa"/>
            </w:tcMar>
            <w:vAlign w:val="center"/>
          </w:tcPr>
          <w:p w14:paraId="7FBA6777" w14:textId="77777777" w:rsidR="008A333D" w:rsidRPr="00B4314D" w:rsidRDefault="008A333D" w:rsidP="00B4314D">
            <w:pPr>
              <w:spacing w:after="0" w:line="252" w:lineRule="auto"/>
              <w:rPr>
                <w:spacing w:val="-2"/>
                <w:sz w:val="20"/>
                <w:szCs w:val="20"/>
              </w:rPr>
            </w:pPr>
            <w:r w:rsidRPr="00B4314D">
              <w:rPr>
                <w:spacing w:val="-2"/>
                <w:sz w:val="20"/>
                <w:szCs w:val="20"/>
              </w:rPr>
              <w:t>n. ore previste/</w:t>
            </w:r>
            <w:r w:rsidRPr="00B4314D">
              <w:rPr>
                <w:i/>
                <w:spacing w:val="-2"/>
                <w:sz w:val="20"/>
                <w:szCs w:val="20"/>
              </w:rPr>
              <w:t xml:space="preserve">seniority </w:t>
            </w:r>
            <w:r w:rsidRPr="00B4314D">
              <w:rPr>
                <w:spacing w:val="-2"/>
                <w:sz w:val="20"/>
                <w:szCs w:val="20"/>
              </w:rPr>
              <w:t xml:space="preserve">personale coinvolto </w:t>
            </w:r>
          </w:p>
        </w:tc>
        <w:tc>
          <w:tcPr>
            <w:tcW w:w="572" w:type="pct"/>
            <w:tcBorders>
              <w:top w:val="single" w:sz="2" w:space="0" w:color="C00000"/>
              <w:left w:val="single" w:sz="24" w:space="0" w:color="FFFFFF" w:themeColor="background1"/>
              <w:bottom w:val="single" w:sz="2" w:space="0" w:color="C00000"/>
              <w:right w:val="single" w:sz="24" w:space="0" w:color="FFFFFF" w:themeColor="background1"/>
            </w:tcBorders>
            <w:noWrap/>
            <w:tcMar>
              <w:top w:w="57" w:type="dxa"/>
              <w:bottom w:w="57" w:type="dxa"/>
            </w:tcMar>
            <w:vAlign w:val="center"/>
          </w:tcPr>
          <w:p w14:paraId="2D204395" w14:textId="77777777" w:rsidR="008A333D" w:rsidRPr="00C65D85" w:rsidRDefault="008A333D" w:rsidP="00DA0BE3">
            <w:pPr>
              <w:spacing w:after="0" w:line="264" w:lineRule="auto"/>
              <w:rPr>
                <w:sz w:val="20"/>
                <w:szCs w:val="20"/>
              </w:rPr>
            </w:pPr>
            <w:r w:rsidRPr="00C65D85">
              <w:rPr>
                <w:sz w:val="20"/>
                <w:szCs w:val="20"/>
              </w:rPr>
              <w:t> </w:t>
            </w:r>
          </w:p>
        </w:tc>
        <w:tc>
          <w:tcPr>
            <w:tcW w:w="572" w:type="pct"/>
            <w:tcBorders>
              <w:top w:val="single" w:sz="2" w:space="0" w:color="C00000"/>
              <w:left w:val="single" w:sz="24" w:space="0" w:color="FFFFFF" w:themeColor="background1"/>
              <w:bottom w:val="single" w:sz="2" w:space="0" w:color="C00000"/>
              <w:right w:val="single" w:sz="24" w:space="0" w:color="FFFFFF" w:themeColor="background1"/>
            </w:tcBorders>
            <w:noWrap/>
            <w:tcMar>
              <w:top w:w="57" w:type="dxa"/>
              <w:bottom w:w="57" w:type="dxa"/>
            </w:tcMar>
            <w:vAlign w:val="center"/>
          </w:tcPr>
          <w:p w14:paraId="49CD6EA4" w14:textId="77777777" w:rsidR="008A333D" w:rsidRPr="00C65D85" w:rsidRDefault="008A333D" w:rsidP="00DA0BE3">
            <w:pPr>
              <w:spacing w:after="0" w:line="264" w:lineRule="auto"/>
              <w:rPr>
                <w:sz w:val="20"/>
                <w:szCs w:val="20"/>
              </w:rPr>
            </w:pPr>
            <w:r w:rsidRPr="00C65D85">
              <w:rPr>
                <w:sz w:val="20"/>
                <w:szCs w:val="20"/>
              </w:rPr>
              <w:t> </w:t>
            </w:r>
          </w:p>
        </w:tc>
        <w:tc>
          <w:tcPr>
            <w:tcW w:w="573" w:type="pct"/>
            <w:tcBorders>
              <w:top w:val="single" w:sz="2" w:space="0" w:color="C00000"/>
              <w:left w:val="single" w:sz="24" w:space="0" w:color="FFFFFF" w:themeColor="background1"/>
              <w:bottom w:val="single" w:sz="2" w:space="0" w:color="C00000"/>
            </w:tcBorders>
            <w:noWrap/>
            <w:tcMar>
              <w:top w:w="57" w:type="dxa"/>
              <w:bottom w:w="57" w:type="dxa"/>
            </w:tcMar>
            <w:vAlign w:val="center"/>
          </w:tcPr>
          <w:p w14:paraId="691A564D" w14:textId="77777777" w:rsidR="008A333D" w:rsidRPr="00C65D85" w:rsidRDefault="008A333D" w:rsidP="00DA0BE3">
            <w:pPr>
              <w:spacing w:after="0" w:line="264" w:lineRule="auto"/>
              <w:rPr>
                <w:sz w:val="20"/>
                <w:szCs w:val="20"/>
              </w:rPr>
            </w:pPr>
            <w:r w:rsidRPr="00C65D85">
              <w:rPr>
                <w:sz w:val="20"/>
                <w:szCs w:val="20"/>
              </w:rPr>
              <w:t> </w:t>
            </w:r>
          </w:p>
        </w:tc>
      </w:tr>
      <w:tr w:rsidR="008A333D" w:rsidRPr="001930D5" w14:paraId="50A0A0B9" w14:textId="77777777" w:rsidTr="00B4314D">
        <w:trPr>
          <w:trHeight w:hRule="exact" w:val="794"/>
          <w:jc w:val="center"/>
        </w:trPr>
        <w:tc>
          <w:tcPr>
            <w:tcW w:w="270" w:type="pct"/>
            <w:vMerge w:val="restart"/>
            <w:tcBorders>
              <w:top w:val="single" w:sz="2" w:space="0" w:color="C00000"/>
              <w:bottom w:val="single" w:sz="2" w:space="0" w:color="C00000"/>
              <w:right w:val="single" w:sz="24" w:space="0" w:color="FFFFFF" w:themeColor="background1"/>
            </w:tcBorders>
            <w:noWrap/>
            <w:tcMar>
              <w:top w:w="57" w:type="dxa"/>
              <w:bottom w:w="57" w:type="dxa"/>
            </w:tcMar>
            <w:vAlign w:val="center"/>
          </w:tcPr>
          <w:p w14:paraId="38A53805" w14:textId="77777777" w:rsidR="008A333D" w:rsidRPr="00C65D85" w:rsidRDefault="008A333D" w:rsidP="00D331CD">
            <w:pPr>
              <w:spacing w:after="0" w:line="264" w:lineRule="auto"/>
              <w:rPr>
                <w:sz w:val="20"/>
                <w:szCs w:val="20"/>
              </w:rPr>
            </w:pPr>
            <w:r w:rsidRPr="00C65D85">
              <w:rPr>
                <w:sz w:val="20"/>
                <w:szCs w:val="20"/>
              </w:rPr>
              <w:t>2</w:t>
            </w:r>
          </w:p>
        </w:tc>
        <w:tc>
          <w:tcPr>
            <w:tcW w:w="726" w:type="pct"/>
            <w:vMerge w:val="restart"/>
            <w:tcBorders>
              <w:top w:val="single" w:sz="2" w:space="0" w:color="C00000"/>
              <w:left w:val="single" w:sz="24" w:space="0" w:color="FFFFFF" w:themeColor="background1"/>
              <w:bottom w:val="single" w:sz="2" w:space="0" w:color="C00000"/>
              <w:right w:val="single" w:sz="24" w:space="0" w:color="FFFFFF" w:themeColor="background1"/>
            </w:tcBorders>
            <w:tcMar>
              <w:top w:w="57" w:type="dxa"/>
              <w:bottom w:w="57" w:type="dxa"/>
            </w:tcMar>
            <w:vAlign w:val="center"/>
          </w:tcPr>
          <w:p w14:paraId="3562F135" w14:textId="77777777" w:rsidR="008A333D" w:rsidRPr="00C65D85" w:rsidRDefault="008A333D" w:rsidP="00D331CD">
            <w:pPr>
              <w:spacing w:after="0" w:line="264" w:lineRule="auto"/>
              <w:rPr>
                <w:b/>
                <w:bCs/>
                <w:sz w:val="20"/>
                <w:szCs w:val="20"/>
              </w:rPr>
            </w:pPr>
            <w:r w:rsidRPr="00C65D85">
              <w:rPr>
                <w:b/>
                <w:bCs/>
                <w:sz w:val="20"/>
                <w:szCs w:val="20"/>
              </w:rPr>
              <w:t>Competenze aziendali e/o settoriali</w:t>
            </w:r>
          </w:p>
        </w:tc>
        <w:tc>
          <w:tcPr>
            <w:tcW w:w="269" w:type="pct"/>
            <w:tcBorders>
              <w:top w:val="single" w:sz="2" w:space="0" w:color="C00000"/>
              <w:left w:val="single" w:sz="24" w:space="0" w:color="FFFFFF" w:themeColor="background1"/>
              <w:bottom w:val="single" w:sz="2" w:space="0" w:color="C00000"/>
              <w:right w:val="single" w:sz="24" w:space="0" w:color="FFFFFF" w:themeColor="background1"/>
            </w:tcBorders>
            <w:tcMar>
              <w:top w:w="57" w:type="dxa"/>
              <w:bottom w:w="57" w:type="dxa"/>
            </w:tcMar>
            <w:vAlign w:val="center"/>
          </w:tcPr>
          <w:p w14:paraId="2FCC4C7B" w14:textId="77777777" w:rsidR="008A333D" w:rsidRPr="00C65D85" w:rsidRDefault="008A333D" w:rsidP="00D331CD">
            <w:pPr>
              <w:spacing w:after="0" w:line="264" w:lineRule="auto"/>
              <w:rPr>
                <w:sz w:val="20"/>
                <w:szCs w:val="20"/>
              </w:rPr>
            </w:pPr>
            <w:r w:rsidRPr="00C65D85">
              <w:rPr>
                <w:sz w:val="20"/>
                <w:szCs w:val="20"/>
              </w:rPr>
              <w:t>2.1</w:t>
            </w:r>
          </w:p>
        </w:tc>
        <w:tc>
          <w:tcPr>
            <w:tcW w:w="2018" w:type="pct"/>
            <w:tcBorders>
              <w:top w:val="single" w:sz="2" w:space="0" w:color="C00000"/>
              <w:left w:val="single" w:sz="24" w:space="0" w:color="FFFFFF" w:themeColor="background1"/>
              <w:bottom w:val="single" w:sz="2" w:space="0" w:color="C00000"/>
              <w:right w:val="single" w:sz="24" w:space="0" w:color="FFFFFF" w:themeColor="background1"/>
            </w:tcBorders>
            <w:tcMar>
              <w:top w:w="57" w:type="dxa"/>
              <w:bottom w:w="57" w:type="dxa"/>
            </w:tcMar>
            <w:vAlign w:val="center"/>
          </w:tcPr>
          <w:p w14:paraId="4B9ED670" w14:textId="77777777" w:rsidR="008A333D" w:rsidRPr="00C65D85" w:rsidRDefault="008A333D" w:rsidP="00B4314D">
            <w:pPr>
              <w:spacing w:after="0" w:line="252" w:lineRule="auto"/>
              <w:rPr>
                <w:sz w:val="20"/>
                <w:szCs w:val="20"/>
              </w:rPr>
            </w:pPr>
            <w:r w:rsidRPr="00C65D85">
              <w:rPr>
                <w:sz w:val="20"/>
                <w:szCs w:val="20"/>
              </w:rPr>
              <w:t xml:space="preserve">Conoscenza pregressa sulla società e/o sul gruppo per precedenti incarichi di revisione </w:t>
            </w:r>
          </w:p>
        </w:tc>
        <w:tc>
          <w:tcPr>
            <w:tcW w:w="572" w:type="pct"/>
            <w:tcBorders>
              <w:top w:val="single" w:sz="2" w:space="0" w:color="C00000"/>
              <w:left w:val="single" w:sz="24" w:space="0" w:color="FFFFFF" w:themeColor="background1"/>
              <w:bottom w:val="single" w:sz="2" w:space="0" w:color="C00000"/>
              <w:right w:val="single" w:sz="24" w:space="0" w:color="FFFFFF" w:themeColor="background1"/>
            </w:tcBorders>
            <w:noWrap/>
            <w:tcMar>
              <w:top w:w="57" w:type="dxa"/>
              <w:bottom w:w="57" w:type="dxa"/>
            </w:tcMar>
            <w:vAlign w:val="center"/>
          </w:tcPr>
          <w:p w14:paraId="279552AB" w14:textId="77777777" w:rsidR="008A333D" w:rsidRPr="00C65D85" w:rsidRDefault="008A333D" w:rsidP="00D331CD">
            <w:pPr>
              <w:spacing w:after="0" w:line="264" w:lineRule="auto"/>
              <w:rPr>
                <w:sz w:val="20"/>
                <w:szCs w:val="20"/>
              </w:rPr>
            </w:pPr>
            <w:r w:rsidRPr="00C65D85">
              <w:rPr>
                <w:sz w:val="20"/>
                <w:szCs w:val="20"/>
              </w:rPr>
              <w:t> </w:t>
            </w:r>
          </w:p>
        </w:tc>
        <w:tc>
          <w:tcPr>
            <w:tcW w:w="572" w:type="pct"/>
            <w:tcBorders>
              <w:top w:val="single" w:sz="2" w:space="0" w:color="C00000"/>
              <w:left w:val="single" w:sz="24" w:space="0" w:color="FFFFFF" w:themeColor="background1"/>
              <w:bottom w:val="single" w:sz="2" w:space="0" w:color="C00000"/>
              <w:right w:val="single" w:sz="24" w:space="0" w:color="FFFFFF" w:themeColor="background1"/>
            </w:tcBorders>
            <w:noWrap/>
            <w:tcMar>
              <w:top w:w="57" w:type="dxa"/>
              <w:bottom w:w="57" w:type="dxa"/>
            </w:tcMar>
            <w:vAlign w:val="center"/>
          </w:tcPr>
          <w:p w14:paraId="269124A4" w14:textId="77777777" w:rsidR="008A333D" w:rsidRPr="00C65D85" w:rsidRDefault="008A333D" w:rsidP="00D331CD">
            <w:pPr>
              <w:spacing w:after="0" w:line="264" w:lineRule="auto"/>
              <w:rPr>
                <w:sz w:val="20"/>
                <w:szCs w:val="20"/>
              </w:rPr>
            </w:pPr>
            <w:r w:rsidRPr="00C65D85">
              <w:rPr>
                <w:sz w:val="20"/>
                <w:szCs w:val="20"/>
              </w:rPr>
              <w:t> </w:t>
            </w:r>
          </w:p>
        </w:tc>
        <w:tc>
          <w:tcPr>
            <w:tcW w:w="573" w:type="pct"/>
            <w:tcBorders>
              <w:top w:val="single" w:sz="2" w:space="0" w:color="C00000"/>
              <w:left w:val="single" w:sz="24" w:space="0" w:color="FFFFFF" w:themeColor="background1"/>
              <w:bottom w:val="single" w:sz="2" w:space="0" w:color="C00000"/>
            </w:tcBorders>
            <w:noWrap/>
            <w:tcMar>
              <w:top w:w="57" w:type="dxa"/>
              <w:bottom w:w="57" w:type="dxa"/>
            </w:tcMar>
            <w:vAlign w:val="center"/>
          </w:tcPr>
          <w:p w14:paraId="29377C19" w14:textId="77777777" w:rsidR="008A333D" w:rsidRPr="00C65D85" w:rsidRDefault="008A333D" w:rsidP="00D331CD">
            <w:pPr>
              <w:spacing w:after="0" w:line="264" w:lineRule="auto"/>
              <w:rPr>
                <w:sz w:val="20"/>
                <w:szCs w:val="20"/>
              </w:rPr>
            </w:pPr>
            <w:r w:rsidRPr="00C65D85">
              <w:rPr>
                <w:sz w:val="20"/>
                <w:szCs w:val="20"/>
              </w:rPr>
              <w:t> </w:t>
            </w:r>
          </w:p>
        </w:tc>
      </w:tr>
      <w:tr w:rsidR="008A333D" w:rsidRPr="001930D5" w14:paraId="43F3582B" w14:textId="77777777" w:rsidTr="00B4314D">
        <w:trPr>
          <w:trHeight w:hRule="exact" w:val="794"/>
          <w:jc w:val="center"/>
        </w:trPr>
        <w:tc>
          <w:tcPr>
            <w:tcW w:w="270" w:type="pct"/>
            <w:vMerge/>
            <w:tcBorders>
              <w:top w:val="single" w:sz="2" w:space="0" w:color="C00000"/>
              <w:bottom w:val="single" w:sz="2" w:space="0" w:color="C00000"/>
              <w:right w:val="single" w:sz="24" w:space="0" w:color="FFFFFF" w:themeColor="background1"/>
            </w:tcBorders>
            <w:tcMar>
              <w:top w:w="57" w:type="dxa"/>
              <w:bottom w:w="57" w:type="dxa"/>
            </w:tcMar>
            <w:vAlign w:val="center"/>
          </w:tcPr>
          <w:p w14:paraId="3D42CAA6" w14:textId="77777777" w:rsidR="008A333D" w:rsidRPr="00C65D85" w:rsidRDefault="008A333D" w:rsidP="00D331CD">
            <w:pPr>
              <w:spacing w:after="0" w:line="264" w:lineRule="auto"/>
              <w:rPr>
                <w:sz w:val="20"/>
                <w:szCs w:val="20"/>
              </w:rPr>
            </w:pPr>
          </w:p>
        </w:tc>
        <w:tc>
          <w:tcPr>
            <w:tcW w:w="726" w:type="pct"/>
            <w:vMerge/>
            <w:tcBorders>
              <w:top w:val="single" w:sz="2" w:space="0" w:color="C00000"/>
              <w:left w:val="single" w:sz="24" w:space="0" w:color="FFFFFF" w:themeColor="background1"/>
              <w:bottom w:val="single" w:sz="2" w:space="0" w:color="C00000"/>
              <w:right w:val="single" w:sz="24" w:space="0" w:color="FFFFFF" w:themeColor="background1"/>
            </w:tcBorders>
            <w:tcMar>
              <w:top w:w="57" w:type="dxa"/>
              <w:bottom w:w="57" w:type="dxa"/>
            </w:tcMar>
            <w:vAlign w:val="center"/>
          </w:tcPr>
          <w:p w14:paraId="46651C4B" w14:textId="77777777" w:rsidR="008A333D" w:rsidRPr="00C65D85" w:rsidRDefault="008A333D" w:rsidP="00D331CD">
            <w:pPr>
              <w:spacing w:after="0" w:line="264" w:lineRule="auto"/>
              <w:rPr>
                <w:b/>
                <w:bCs/>
                <w:sz w:val="20"/>
                <w:szCs w:val="20"/>
              </w:rPr>
            </w:pPr>
          </w:p>
        </w:tc>
        <w:tc>
          <w:tcPr>
            <w:tcW w:w="269" w:type="pct"/>
            <w:tcBorders>
              <w:top w:val="single" w:sz="2" w:space="0" w:color="C00000"/>
              <w:left w:val="single" w:sz="24" w:space="0" w:color="FFFFFF" w:themeColor="background1"/>
              <w:bottom w:val="single" w:sz="2" w:space="0" w:color="C00000"/>
              <w:right w:val="single" w:sz="24" w:space="0" w:color="FFFFFF" w:themeColor="background1"/>
            </w:tcBorders>
            <w:noWrap/>
            <w:tcMar>
              <w:top w:w="57" w:type="dxa"/>
              <w:bottom w:w="57" w:type="dxa"/>
            </w:tcMar>
            <w:vAlign w:val="center"/>
          </w:tcPr>
          <w:p w14:paraId="2FFB48DB" w14:textId="77777777" w:rsidR="008A333D" w:rsidRPr="00C65D85" w:rsidRDefault="008A333D" w:rsidP="00D331CD">
            <w:pPr>
              <w:spacing w:after="0" w:line="264" w:lineRule="auto"/>
              <w:rPr>
                <w:sz w:val="20"/>
                <w:szCs w:val="20"/>
              </w:rPr>
            </w:pPr>
            <w:r w:rsidRPr="00C65D85">
              <w:rPr>
                <w:sz w:val="20"/>
                <w:szCs w:val="20"/>
              </w:rPr>
              <w:t>2.2</w:t>
            </w:r>
          </w:p>
        </w:tc>
        <w:tc>
          <w:tcPr>
            <w:tcW w:w="2018" w:type="pct"/>
            <w:tcBorders>
              <w:top w:val="single" w:sz="2" w:space="0" w:color="C00000"/>
              <w:left w:val="single" w:sz="24" w:space="0" w:color="FFFFFF" w:themeColor="background1"/>
              <w:bottom w:val="single" w:sz="2" w:space="0" w:color="C00000"/>
              <w:right w:val="single" w:sz="24" w:space="0" w:color="FFFFFF" w:themeColor="background1"/>
            </w:tcBorders>
            <w:tcMar>
              <w:top w:w="57" w:type="dxa"/>
              <w:bottom w:w="57" w:type="dxa"/>
            </w:tcMar>
            <w:vAlign w:val="center"/>
          </w:tcPr>
          <w:p w14:paraId="5626CAB4" w14:textId="77777777" w:rsidR="008A333D" w:rsidRPr="00C65D85" w:rsidRDefault="008A333D" w:rsidP="00B4314D">
            <w:pPr>
              <w:spacing w:after="0" w:line="252" w:lineRule="auto"/>
              <w:rPr>
                <w:sz w:val="20"/>
                <w:szCs w:val="20"/>
              </w:rPr>
            </w:pPr>
            <w:r w:rsidRPr="00C65D85">
              <w:rPr>
                <w:sz w:val="20"/>
                <w:szCs w:val="20"/>
              </w:rPr>
              <w:t xml:space="preserve">Esperienza pregressa del settore di attività maturata nella revisione e nel settore del </w:t>
            </w:r>
            <w:r w:rsidRPr="00C65D85">
              <w:rPr>
                <w:i/>
                <w:sz w:val="20"/>
                <w:szCs w:val="20"/>
              </w:rPr>
              <w:t>capital market</w:t>
            </w:r>
          </w:p>
        </w:tc>
        <w:tc>
          <w:tcPr>
            <w:tcW w:w="572" w:type="pct"/>
            <w:tcBorders>
              <w:top w:val="single" w:sz="2" w:space="0" w:color="C00000"/>
              <w:left w:val="single" w:sz="24" w:space="0" w:color="FFFFFF" w:themeColor="background1"/>
              <w:bottom w:val="single" w:sz="2" w:space="0" w:color="C00000"/>
              <w:right w:val="single" w:sz="24" w:space="0" w:color="FFFFFF" w:themeColor="background1"/>
            </w:tcBorders>
            <w:noWrap/>
            <w:tcMar>
              <w:top w:w="57" w:type="dxa"/>
              <w:bottom w:w="57" w:type="dxa"/>
            </w:tcMar>
            <w:vAlign w:val="center"/>
          </w:tcPr>
          <w:p w14:paraId="293B50BB" w14:textId="77777777" w:rsidR="008A333D" w:rsidRPr="00C65D85" w:rsidRDefault="008A333D" w:rsidP="00D331CD">
            <w:pPr>
              <w:spacing w:after="0" w:line="264" w:lineRule="auto"/>
              <w:rPr>
                <w:sz w:val="20"/>
                <w:szCs w:val="20"/>
              </w:rPr>
            </w:pPr>
            <w:r w:rsidRPr="00C65D85">
              <w:rPr>
                <w:sz w:val="20"/>
                <w:szCs w:val="20"/>
              </w:rPr>
              <w:t> </w:t>
            </w:r>
          </w:p>
        </w:tc>
        <w:tc>
          <w:tcPr>
            <w:tcW w:w="572" w:type="pct"/>
            <w:tcBorders>
              <w:top w:val="single" w:sz="2" w:space="0" w:color="C00000"/>
              <w:left w:val="single" w:sz="24" w:space="0" w:color="FFFFFF" w:themeColor="background1"/>
              <w:bottom w:val="single" w:sz="2" w:space="0" w:color="C00000"/>
              <w:right w:val="single" w:sz="24" w:space="0" w:color="FFFFFF" w:themeColor="background1"/>
            </w:tcBorders>
            <w:noWrap/>
            <w:tcMar>
              <w:top w:w="57" w:type="dxa"/>
              <w:bottom w:w="57" w:type="dxa"/>
            </w:tcMar>
            <w:vAlign w:val="center"/>
          </w:tcPr>
          <w:p w14:paraId="6394DAA4" w14:textId="77777777" w:rsidR="008A333D" w:rsidRPr="00C65D85" w:rsidRDefault="008A333D" w:rsidP="00D331CD">
            <w:pPr>
              <w:spacing w:after="0" w:line="264" w:lineRule="auto"/>
              <w:rPr>
                <w:sz w:val="20"/>
                <w:szCs w:val="20"/>
              </w:rPr>
            </w:pPr>
            <w:r w:rsidRPr="00C65D85">
              <w:rPr>
                <w:sz w:val="20"/>
                <w:szCs w:val="20"/>
              </w:rPr>
              <w:t> </w:t>
            </w:r>
          </w:p>
        </w:tc>
        <w:tc>
          <w:tcPr>
            <w:tcW w:w="573" w:type="pct"/>
            <w:tcBorders>
              <w:top w:val="single" w:sz="2" w:space="0" w:color="C00000"/>
              <w:left w:val="single" w:sz="24" w:space="0" w:color="FFFFFF" w:themeColor="background1"/>
              <w:bottom w:val="single" w:sz="2" w:space="0" w:color="C00000"/>
            </w:tcBorders>
            <w:noWrap/>
            <w:tcMar>
              <w:top w:w="57" w:type="dxa"/>
              <w:bottom w:w="57" w:type="dxa"/>
            </w:tcMar>
            <w:vAlign w:val="center"/>
          </w:tcPr>
          <w:p w14:paraId="6094B512" w14:textId="77777777" w:rsidR="008A333D" w:rsidRPr="00C65D85" w:rsidRDefault="008A333D" w:rsidP="00D331CD">
            <w:pPr>
              <w:spacing w:after="0" w:line="264" w:lineRule="auto"/>
              <w:rPr>
                <w:sz w:val="20"/>
                <w:szCs w:val="20"/>
              </w:rPr>
            </w:pPr>
            <w:r w:rsidRPr="00C65D85">
              <w:rPr>
                <w:sz w:val="20"/>
                <w:szCs w:val="20"/>
              </w:rPr>
              <w:t> </w:t>
            </w:r>
          </w:p>
        </w:tc>
      </w:tr>
      <w:tr w:rsidR="008A333D" w:rsidRPr="001930D5" w14:paraId="509ED985" w14:textId="77777777" w:rsidTr="00B4314D">
        <w:trPr>
          <w:trHeight w:val="499"/>
          <w:jc w:val="center"/>
        </w:trPr>
        <w:tc>
          <w:tcPr>
            <w:tcW w:w="270" w:type="pct"/>
            <w:vMerge/>
            <w:tcBorders>
              <w:top w:val="single" w:sz="2" w:space="0" w:color="C00000"/>
              <w:bottom w:val="single" w:sz="2" w:space="0" w:color="C00000"/>
              <w:right w:val="single" w:sz="24" w:space="0" w:color="FFFFFF" w:themeColor="background1"/>
            </w:tcBorders>
            <w:tcMar>
              <w:top w:w="57" w:type="dxa"/>
              <w:bottom w:w="57" w:type="dxa"/>
            </w:tcMar>
            <w:vAlign w:val="center"/>
          </w:tcPr>
          <w:p w14:paraId="698A4149" w14:textId="77777777" w:rsidR="008A333D" w:rsidRPr="00C65D85" w:rsidRDefault="008A333D" w:rsidP="00D331CD">
            <w:pPr>
              <w:spacing w:after="0" w:line="264" w:lineRule="auto"/>
              <w:rPr>
                <w:sz w:val="20"/>
                <w:szCs w:val="20"/>
              </w:rPr>
            </w:pPr>
          </w:p>
        </w:tc>
        <w:tc>
          <w:tcPr>
            <w:tcW w:w="726" w:type="pct"/>
            <w:vMerge/>
            <w:tcBorders>
              <w:top w:val="single" w:sz="2" w:space="0" w:color="C00000"/>
              <w:left w:val="single" w:sz="24" w:space="0" w:color="FFFFFF" w:themeColor="background1"/>
              <w:bottom w:val="single" w:sz="2" w:space="0" w:color="C00000"/>
              <w:right w:val="single" w:sz="24" w:space="0" w:color="FFFFFF" w:themeColor="background1"/>
            </w:tcBorders>
            <w:tcMar>
              <w:top w:w="57" w:type="dxa"/>
              <w:bottom w:w="57" w:type="dxa"/>
            </w:tcMar>
            <w:vAlign w:val="center"/>
          </w:tcPr>
          <w:p w14:paraId="77F77B49" w14:textId="77777777" w:rsidR="008A333D" w:rsidRPr="00C65D85" w:rsidRDefault="008A333D" w:rsidP="00D331CD">
            <w:pPr>
              <w:spacing w:after="0" w:line="264" w:lineRule="auto"/>
              <w:rPr>
                <w:b/>
                <w:bCs/>
                <w:sz w:val="20"/>
                <w:szCs w:val="20"/>
              </w:rPr>
            </w:pPr>
          </w:p>
        </w:tc>
        <w:tc>
          <w:tcPr>
            <w:tcW w:w="269" w:type="pct"/>
            <w:tcBorders>
              <w:top w:val="single" w:sz="2" w:space="0" w:color="C00000"/>
              <w:left w:val="single" w:sz="24" w:space="0" w:color="FFFFFF" w:themeColor="background1"/>
              <w:bottom w:val="single" w:sz="2" w:space="0" w:color="C00000"/>
              <w:right w:val="single" w:sz="24" w:space="0" w:color="FFFFFF" w:themeColor="background1"/>
            </w:tcBorders>
            <w:noWrap/>
            <w:tcMar>
              <w:top w:w="57" w:type="dxa"/>
              <w:bottom w:w="57" w:type="dxa"/>
            </w:tcMar>
            <w:vAlign w:val="center"/>
          </w:tcPr>
          <w:p w14:paraId="6C41A3B1" w14:textId="77777777" w:rsidR="008A333D" w:rsidRPr="00C65D85" w:rsidRDefault="008A333D" w:rsidP="00D331CD">
            <w:pPr>
              <w:spacing w:after="0" w:line="264" w:lineRule="auto"/>
              <w:rPr>
                <w:sz w:val="20"/>
                <w:szCs w:val="20"/>
              </w:rPr>
            </w:pPr>
            <w:r w:rsidRPr="00C65D85">
              <w:rPr>
                <w:sz w:val="20"/>
                <w:szCs w:val="20"/>
              </w:rPr>
              <w:t>2.3</w:t>
            </w:r>
          </w:p>
        </w:tc>
        <w:tc>
          <w:tcPr>
            <w:tcW w:w="2018" w:type="pct"/>
            <w:tcBorders>
              <w:top w:val="single" w:sz="2" w:space="0" w:color="C00000"/>
              <w:left w:val="single" w:sz="24" w:space="0" w:color="FFFFFF" w:themeColor="background1"/>
              <w:bottom w:val="single" w:sz="2" w:space="0" w:color="C00000"/>
              <w:right w:val="single" w:sz="24" w:space="0" w:color="FFFFFF" w:themeColor="background1"/>
            </w:tcBorders>
            <w:tcMar>
              <w:top w:w="57" w:type="dxa"/>
              <w:bottom w:w="57" w:type="dxa"/>
            </w:tcMar>
            <w:vAlign w:val="center"/>
          </w:tcPr>
          <w:p w14:paraId="2D31A707" w14:textId="77777777" w:rsidR="008A333D" w:rsidRPr="00C65D85" w:rsidRDefault="008A333D" w:rsidP="00B4314D">
            <w:pPr>
              <w:spacing w:after="0" w:line="252" w:lineRule="auto"/>
              <w:rPr>
                <w:sz w:val="20"/>
                <w:szCs w:val="20"/>
              </w:rPr>
            </w:pPr>
            <w:r w:rsidRPr="00C65D85">
              <w:rPr>
                <w:sz w:val="20"/>
                <w:szCs w:val="20"/>
              </w:rPr>
              <w:t>Conoscenza pregressa del settore di attività maturata in altri ambiti</w:t>
            </w:r>
          </w:p>
        </w:tc>
        <w:tc>
          <w:tcPr>
            <w:tcW w:w="572" w:type="pct"/>
            <w:tcBorders>
              <w:top w:val="single" w:sz="2" w:space="0" w:color="C00000"/>
              <w:left w:val="single" w:sz="24" w:space="0" w:color="FFFFFF" w:themeColor="background1"/>
              <w:bottom w:val="single" w:sz="2" w:space="0" w:color="C00000"/>
              <w:right w:val="single" w:sz="24" w:space="0" w:color="FFFFFF" w:themeColor="background1"/>
            </w:tcBorders>
            <w:noWrap/>
            <w:tcMar>
              <w:top w:w="57" w:type="dxa"/>
              <w:bottom w:w="57" w:type="dxa"/>
            </w:tcMar>
            <w:vAlign w:val="center"/>
          </w:tcPr>
          <w:p w14:paraId="64E17668" w14:textId="77777777" w:rsidR="008A333D" w:rsidRPr="00C65D85" w:rsidRDefault="008A333D" w:rsidP="00D331CD">
            <w:pPr>
              <w:spacing w:after="0" w:line="264" w:lineRule="auto"/>
              <w:rPr>
                <w:sz w:val="20"/>
                <w:szCs w:val="20"/>
              </w:rPr>
            </w:pPr>
            <w:r w:rsidRPr="00C65D85">
              <w:rPr>
                <w:sz w:val="20"/>
                <w:szCs w:val="20"/>
              </w:rPr>
              <w:t> </w:t>
            </w:r>
          </w:p>
        </w:tc>
        <w:tc>
          <w:tcPr>
            <w:tcW w:w="572" w:type="pct"/>
            <w:tcBorders>
              <w:top w:val="single" w:sz="2" w:space="0" w:color="C00000"/>
              <w:left w:val="single" w:sz="24" w:space="0" w:color="FFFFFF" w:themeColor="background1"/>
              <w:bottom w:val="single" w:sz="2" w:space="0" w:color="C00000"/>
              <w:right w:val="single" w:sz="24" w:space="0" w:color="FFFFFF" w:themeColor="background1"/>
            </w:tcBorders>
            <w:noWrap/>
            <w:tcMar>
              <w:top w:w="57" w:type="dxa"/>
              <w:bottom w:w="57" w:type="dxa"/>
            </w:tcMar>
            <w:vAlign w:val="center"/>
          </w:tcPr>
          <w:p w14:paraId="38885CD5" w14:textId="77777777" w:rsidR="008A333D" w:rsidRPr="00C65D85" w:rsidRDefault="008A333D" w:rsidP="00D331CD">
            <w:pPr>
              <w:spacing w:after="0" w:line="264" w:lineRule="auto"/>
              <w:rPr>
                <w:sz w:val="20"/>
                <w:szCs w:val="20"/>
              </w:rPr>
            </w:pPr>
            <w:r w:rsidRPr="00C65D85">
              <w:rPr>
                <w:sz w:val="20"/>
                <w:szCs w:val="20"/>
              </w:rPr>
              <w:t> </w:t>
            </w:r>
          </w:p>
        </w:tc>
        <w:tc>
          <w:tcPr>
            <w:tcW w:w="573" w:type="pct"/>
            <w:tcBorders>
              <w:top w:val="single" w:sz="2" w:space="0" w:color="C00000"/>
              <w:left w:val="single" w:sz="24" w:space="0" w:color="FFFFFF" w:themeColor="background1"/>
              <w:bottom w:val="single" w:sz="2" w:space="0" w:color="C00000"/>
            </w:tcBorders>
            <w:noWrap/>
            <w:tcMar>
              <w:top w:w="57" w:type="dxa"/>
              <w:bottom w:w="57" w:type="dxa"/>
            </w:tcMar>
            <w:vAlign w:val="center"/>
          </w:tcPr>
          <w:p w14:paraId="625E242E" w14:textId="77777777" w:rsidR="008A333D" w:rsidRPr="00C65D85" w:rsidRDefault="008A333D" w:rsidP="00D331CD">
            <w:pPr>
              <w:spacing w:after="0" w:line="264" w:lineRule="auto"/>
              <w:rPr>
                <w:sz w:val="20"/>
                <w:szCs w:val="20"/>
              </w:rPr>
            </w:pPr>
            <w:r w:rsidRPr="00C65D85">
              <w:rPr>
                <w:sz w:val="20"/>
                <w:szCs w:val="20"/>
              </w:rPr>
              <w:t> </w:t>
            </w:r>
          </w:p>
        </w:tc>
      </w:tr>
      <w:tr w:rsidR="008A333D" w:rsidRPr="001930D5" w14:paraId="5425281C" w14:textId="77777777" w:rsidTr="00B4314D">
        <w:trPr>
          <w:trHeight w:val="499"/>
          <w:jc w:val="center"/>
        </w:trPr>
        <w:tc>
          <w:tcPr>
            <w:tcW w:w="270" w:type="pct"/>
            <w:vMerge/>
            <w:tcBorders>
              <w:top w:val="single" w:sz="2" w:space="0" w:color="C00000"/>
              <w:bottom w:val="single" w:sz="2" w:space="0" w:color="C00000"/>
              <w:right w:val="single" w:sz="24" w:space="0" w:color="FFFFFF" w:themeColor="background1"/>
            </w:tcBorders>
            <w:tcMar>
              <w:top w:w="57" w:type="dxa"/>
              <w:bottom w:w="57" w:type="dxa"/>
            </w:tcMar>
            <w:vAlign w:val="center"/>
          </w:tcPr>
          <w:p w14:paraId="790B90DD" w14:textId="77777777" w:rsidR="008A333D" w:rsidRPr="00C65D85" w:rsidRDefault="008A333D" w:rsidP="00D331CD">
            <w:pPr>
              <w:spacing w:after="0" w:line="264" w:lineRule="auto"/>
              <w:rPr>
                <w:sz w:val="20"/>
                <w:szCs w:val="20"/>
              </w:rPr>
            </w:pPr>
          </w:p>
        </w:tc>
        <w:tc>
          <w:tcPr>
            <w:tcW w:w="726" w:type="pct"/>
            <w:vMerge/>
            <w:tcBorders>
              <w:top w:val="single" w:sz="2" w:space="0" w:color="C00000"/>
              <w:left w:val="single" w:sz="24" w:space="0" w:color="FFFFFF" w:themeColor="background1"/>
              <w:bottom w:val="single" w:sz="2" w:space="0" w:color="C00000"/>
              <w:right w:val="single" w:sz="24" w:space="0" w:color="FFFFFF" w:themeColor="background1"/>
            </w:tcBorders>
            <w:tcMar>
              <w:top w:w="57" w:type="dxa"/>
              <w:bottom w:w="57" w:type="dxa"/>
            </w:tcMar>
            <w:vAlign w:val="center"/>
          </w:tcPr>
          <w:p w14:paraId="4BC16E6A" w14:textId="77777777" w:rsidR="008A333D" w:rsidRPr="00C65D85" w:rsidRDefault="008A333D" w:rsidP="00D331CD">
            <w:pPr>
              <w:spacing w:after="0" w:line="264" w:lineRule="auto"/>
              <w:rPr>
                <w:b/>
                <w:bCs/>
                <w:sz w:val="20"/>
                <w:szCs w:val="20"/>
              </w:rPr>
            </w:pPr>
          </w:p>
        </w:tc>
        <w:tc>
          <w:tcPr>
            <w:tcW w:w="269" w:type="pct"/>
            <w:tcBorders>
              <w:top w:val="single" w:sz="2" w:space="0" w:color="C00000"/>
              <w:left w:val="single" w:sz="24" w:space="0" w:color="FFFFFF" w:themeColor="background1"/>
              <w:bottom w:val="single" w:sz="2" w:space="0" w:color="C00000"/>
              <w:right w:val="single" w:sz="24" w:space="0" w:color="FFFFFF" w:themeColor="background1"/>
            </w:tcBorders>
            <w:noWrap/>
            <w:tcMar>
              <w:top w:w="57" w:type="dxa"/>
              <w:bottom w:w="57" w:type="dxa"/>
            </w:tcMar>
            <w:vAlign w:val="center"/>
          </w:tcPr>
          <w:p w14:paraId="56B5A35C" w14:textId="77777777" w:rsidR="008A333D" w:rsidRPr="00C65D85" w:rsidRDefault="008A333D" w:rsidP="00D331CD">
            <w:pPr>
              <w:spacing w:after="0" w:line="264" w:lineRule="auto"/>
              <w:rPr>
                <w:sz w:val="20"/>
                <w:szCs w:val="20"/>
              </w:rPr>
            </w:pPr>
            <w:r w:rsidRPr="00C65D85">
              <w:rPr>
                <w:sz w:val="20"/>
                <w:szCs w:val="20"/>
              </w:rPr>
              <w:t>2.4</w:t>
            </w:r>
          </w:p>
        </w:tc>
        <w:tc>
          <w:tcPr>
            <w:tcW w:w="2018" w:type="pct"/>
            <w:tcBorders>
              <w:top w:val="single" w:sz="2" w:space="0" w:color="C00000"/>
              <w:left w:val="single" w:sz="24" w:space="0" w:color="FFFFFF" w:themeColor="background1"/>
              <w:bottom w:val="single" w:sz="2" w:space="0" w:color="C00000"/>
              <w:right w:val="single" w:sz="24" w:space="0" w:color="FFFFFF" w:themeColor="background1"/>
            </w:tcBorders>
            <w:tcMar>
              <w:top w:w="57" w:type="dxa"/>
              <w:bottom w:w="57" w:type="dxa"/>
            </w:tcMar>
            <w:vAlign w:val="center"/>
          </w:tcPr>
          <w:p w14:paraId="1148EBDF" w14:textId="77777777" w:rsidR="008A333D" w:rsidRPr="00C65D85" w:rsidRDefault="008A333D" w:rsidP="00B4314D">
            <w:pPr>
              <w:spacing w:after="0" w:line="252" w:lineRule="auto"/>
              <w:rPr>
                <w:sz w:val="20"/>
                <w:szCs w:val="20"/>
              </w:rPr>
            </w:pPr>
            <w:r w:rsidRPr="00C65D85">
              <w:rPr>
                <w:sz w:val="20"/>
                <w:szCs w:val="20"/>
              </w:rPr>
              <w:t>Conoscenza pregressa del sistema dei principi di bilancio del settore</w:t>
            </w:r>
          </w:p>
        </w:tc>
        <w:tc>
          <w:tcPr>
            <w:tcW w:w="572" w:type="pct"/>
            <w:tcBorders>
              <w:top w:val="single" w:sz="2" w:space="0" w:color="C00000"/>
              <w:left w:val="single" w:sz="24" w:space="0" w:color="FFFFFF" w:themeColor="background1"/>
              <w:bottom w:val="single" w:sz="2" w:space="0" w:color="C00000"/>
              <w:right w:val="single" w:sz="24" w:space="0" w:color="FFFFFF" w:themeColor="background1"/>
            </w:tcBorders>
            <w:noWrap/>
            <w:tcMar>
              <w:top w:w="57" w:type="dxa"/>
              <w:bottom w:w="57" w:type="dxa"/>
            </w:tcMar>
            <w:vAlign w:val="center"/>
          </w:tcPr>
          <w:p w14:paraId="358D8F9F" w14:textId="77777777" w:rsidR="008A333D" w:rsidRPr="00C65D85" w:rsidRDefault="008A333D" w:rsidP="00D331CD">
            <w:pPr>
              <w:spacing w:after="0" w:line="264" w:lineRule="auto"/>
              <w:rPr>
                <w:sz w:val="20"/>
                <w:szCs w:val="20"/>
              </w:rPr>
            </w:pPr>
            <w:r w:rsidRPr="00C65D85">
              <w:rPr>
                <w:sz w:val="20"/>
                <w:szCs w:val="20"/>
              </w:rPr>
              <w:t> </w:t>
            </w:r>
          </w:p>
        </w:tc>
        <w:tc>
          <w:tcPr>
            <w:tcW w:w="572" w:type="pct"/>
            <w:tcBorders>
              <w:top w:val="single" w:sz="2" w:space="0" w:color="C00000"/>
              <w:left w:val="single" w:sz="24" w:space="0" w:color="FFFFFF" w:themeColor="background1"/>
              <w:bottom w:val="single" w:sz="2" w:space="0" w:color="C00000"/>
              <w:right w:val="single" w:sz="24" w:space="0" w:color="FFFFFF" w:themeColor="background1"/>
            </w:tcBorders>
            <w:noWrap/>
            <w:tcMar>
              <w:top w:w="57" w:type="dxa"/>
              <w:bottom w:w="57" w:type="dxa"/>
            </w:tcMar>
            <w:vAlign w:val="center"/>
          </w:tcPr>
          <w:p w14:paraId="12CB96CA" w14:textId="77777777" w:rsidR="008A333D" w:rsidRPr="00C65D85" w:rsidRDefault="008A333D" w:rsidP="00D331CD">
            <w:pPr>
              <w:spacing w:after="0" w:line="264" w:lineRule="auto"/>
              <w:rPr>
                <w:sz w:val="20"/>
                <w:szCs w:val="20"/>
              </w:rPr>
            </w:pPr>
            <w:r w:rsidRPr="00C65D85">
              <w:rPr>
                <w:sz w:val="20"/>
                <w:szCs w:val="20"/>
              </w:rPr>
              <w:t> </w:t>
            </w:r>
          </w:p>
        </w:tc>
        <w:tc>
          <w:tcPr>
            <w:tcW w:w="573" w:type="pct"/>
            <w:tcBorders>
              <w:top w:val="single" w:sz="2" w:space="0" w:color="C00000"/>
              <w:left w:val="single" w:sz="24" w:space="0" w:color="FFFFFF" w:themeColor="background1"/>
              <w:bottom w:val="single" w:sz="2" w:space="0" w:color="C00000"/>
            </w:tcBorders>
            <w:noWrap/>
            <w:tcMar>
              <w:top w:w="57" w:type="dxa"/>
              <w:bottom w:w="57" w:type="dxa"/>
            </w:tcMar>
            <w:vAlign w:val="center"/>
          </w:tcPr>
          <w:p w14:paraId="27647690" w14:textId="77777777" w:rsidR="008A333D" w:rsidRPr="00C65D85" w:rsidRDefault="008A333D" w:rsidP="00D331CD">
            <w:pPr>
              <w:spacing w:after="0" w:line="264" w:lineRule="auto"/>
              <w:rPr>
                <w:sz w:val="20"/>
                <w:szCs w:val="20"/>
              </w:rPr>
            </w:pPr>
            <w:r w:rsidRPr="00C65D85">
              <w:rPr>
                <w:sz w:val="20"/>
                <w:szCs w:val="20"/>
              </w:rPr>
              <w:t> </w:t>
            </w:r>
          </w:p>
        </w:tc>
      </w:tr>
      <w:tr w:rsidR="008A333D" w:rsidRPr="001930D5" w14:paraId="3DC3CC32" w14:textId="77777777" w:rsidTr="00B4314D">
        <w:trPr>
          <w:trHeight w:hRule="exact" w:val="794"/>
          <w:jc w:val="center"/>
        </w:trPr>
        <w:tc>
          <w:tcPr>
            <w:tcW w:w="270" w:type="pct"/>
            <w:vMerge/>
            <w:tcBorders>
              <w:top w:val="single" w:sz="2" w:space="0" w:color="C00000"/>
              <w:bottom w:val="single" w:sz="2" w:space="0" w:color="C00000"/>
              <w:right w:val="single" w:sz="24" w:space="0" w:color="FFFFFF" w:themeColor="background1"/>
            </w:tcBorders>
            <w:tcMar>
              <w:top w:w="57" w:type="dxa"/>
              <w:bottom w:w="57" w:type="dxa"/>
            </w:tcMar>
            <w:vAlign w:val="center"/>
          </w:tcPr>
          <w:p w14:paraId="3080A40C" w14:textId="77777777" w:rsidR="008A333D" w:rsidRPr="00C65D85" w:rsidRDefault="008A333D" w:rsidP="00D331CD">
            <w:pPr>
              <w:spacing w:after="0" w:line="264" w:lineRule="auto"/>
              <w:rPr>
                <w:sz w:val="20"/>
                <w:szCs w:val="20"/>
              </w:rPr>
            </w:pPr>
          </w:p>
        </w:tc>
        <w:tc>
          <w:tcPr>
            <w:tcW w:w="726" w:type="pct"/>
            <w:vMerge/>
            <w:tcBorders>
              <w:top w:val="single" w:sz="2" w:space="0" w:color="C00000"/>
              <w:left w:val="single" w:sz="24" w:space="0" w:color="FFFFFF" w:themeColor="background1"/>
              <w:bottom w:val="single" w:sz="2" w:space="0" w:color="C00000"/>
              <w:right w:val="single" w:sz="24" w:space="0" w:color="FFFFFF" w:themeColor="background1"/>
            </w:tcBorders>
            <w:tcMar>
              <w:top w:w="57" w:type="dxa"/>
              <w:bottom w:w="57" w:type="dxa"/>
            </w:tcMar>
            <w:vAlign w:val="center"/>
          </w:tcPr>
          <w:p w14:paraId="52222D16" w14:textId="77777777" w:rsidR="008A333D" w:rsidRPr="00C65D85" w:rsidRDefault="008A333D" w:rsidP="00D331CD">
            <w:pPr>
              <w:spacing w:after="0" w:line="264" w:lineRule="auto"/>
              <w:rPr>
                <w:b/>
                <w:bCs/>
                <w:sz w:val="20"/>
                <w:szCs w:val="20"/>
              </w:rPr>
            </w:pPr>
          </w:p>
        </w:tc>
        <w:tc>
          <w:tcPr>
            <w:tcW w:w="269" w:type="pct"/>
            <w:tcBorders>
              <w:top w:val="single" w:sz="2" w:space="0" w:color="C00000"/>
              <w:left w:val="single" w:sz="24" w:space="0" w:color="FFFFFF" w:themeColor="background1"/>
              <w:bottom w:val="single" w:sz="2" w:space="0" w:color="C00000"/>
              <w:right w:val="single" w:sz="24" w:space="0" w:color="FFFFFF" w:themeColor="background1"/>
            </w:tcBorders>
            <w:noWrap/>
            <w:tcMar>
              <w:top w:w="57" w:type="dxa"/>
              <w:bottom w:w="57" w:type="dxa"/>
            </w:tcMar>
            <w:vAlign w:val="center"/>
          </w:tcPr>
          <w:p w14:paraId="04287ED6" w14:textId="77777777" w:rsidR="008A333D" w:rsidRPr="00C65D85" w:rsidRDefault="008A333D" w:rsidP="00D331CD">
            <w:pPr>
              <w:spacing w:after="0" w:line="264" w:lineRule="auto"/>
              <w:rPr>
                <w:sz w:val="20"/>
                <w:szCs w:val="20"/>
              </w:rPr>
            </w:pPr>
            <w:r w:rsidRPr="00C65D85">
              <w:rPr>
                <w:sz w:val="20"/>
                <w:szCs w:val="20"/>
              </w:rPr>
              <w:t>2.5</w:t>
            </w:r>
          </w:p>
        </w:tc>
        <w:tc>
          <w:tcPr>
            <w:tcW w:w="2018" w:type="pct"/>
            <w:tcBorders>
              <w:top w:val="single" w:sz="2" w:space="0" w:color="C00000"/>
              <w:left w:val="single" w:sz="24" w:space="0" w:color="FFFFFF" w:themeColor="background1"/>
              <w:bottom w:val="single" w:sz="2" w:space="0" w:color="C00000"/>
              <w:right w:val="single" w:sz="24" w:space="0" w:color="FFFFFF" w:themeColor="background1"/>
            </w:tcBorders>
            <w:tcMar>
              <w:top w:w="57" w:type="dxa"/>
              <w:bottom w:w="57" w:type="dxa"/>
            </w:tcMar>
            <w:vAlign w:val="center"/>
          </w:tcPr>
          <w:p w14:paraId="2096830E" w14:textId="77777777" w:rsidR="008A333D" w:rsidRPr="00C65D85" w:rsidRDefault="008A333D" w:rsidP="00B4314D">
            <w:pPr>
              <w:spacing w:after="0" w:line="252" w:lineRule="auto"/>
              <w:rPr>
                <w:sz w:val="20"/>
                <w:szCs w:val="20"/>
              </w:rPr>
            </w:pPr>
            <w:r w:rsidRPr="00C65D85">
              <w:rPr>
                <w:sz w:val="20"/>
                <w:szCs w:val="20"/>
              </w:rPr>
              <w:t xml:space="preserve">Disponibilità di adeguati supporti in ambito IT, strumenti finanziari, valutazione e </w:t>
            </w:r>
            <w:r w:rsidRPr="00C65D85">
              <w:rPr>
                <w:i/>
                <w:sz w:val="20"/>
                <w:szCs w:val="20"/>
              </w:rPr>
              <w:t>impairment</w:t>
            </w:r>
            <w:r w:rsidRPr="00C65D85">
              <w:rPr>
                <w:sz w:val="20"/>
                <w:szCs w:val="20"/>
              </w:rPr>
              <w:t xml:space="preserve"> </w:t>
            </w:r>
            <w:r w:rsidRPr="00C65D85">
              <w:rPr>
                <w:i/>
                <w:sz w:val="20"/>
                <w:szCs w:val="20"/>
              </w:rPr>
              <w:t>test</w:t>
            </w:r>
            <w:r w:rsidRPr="00C65D85">
              <w:rPr>
                <w:sz w:val="20"/>
                <w:szCs w:val="20"/>
              </w:rPr>
              <w:t xml:space="preserve"> </w:t>
            </w:r>
          </w:p>
        </w:tc>
        <w:tc>
          <w:tcPr>
            <w:tcW w:w="572" w:type="pct"/>
            <w:tcBorders>
              <w:top w:val="single" w:sz="2" w:space="0" w:color="C00000"/>
              <w:left w:val="single" w:sz="24" w:space="0" w:color="FFFFFF" w:themeColor="background1"/>
              <w:bottom w:val="single" w:sz="2" w:space="0" w:color="C00000"/>
              <w:right w:val="single" w:sz="24" w:space="0" w:color="FFFFFF" w:themeColor="background1"/>
            </w:tcBorders>
            <w:noWrap/>
            <w:tcMar>
              <w:top w:w="57" w:type="dxa"/>
              <w:bottom w:w="57" w:type="dxa"/>
            </w:tcMar>
            <w:vAlign w:val="center"/>
          </w:tcPr>
          <w:p w14:paraId="492E631D" w14:textId="77777777" w:rsidR="008A333D" w:rsidRPr="00C65D85" w:rsidRDefault="008A333D" w:rsidP="00D331CD">
            <w:pPr>
              <w:spacing w:after="0" w:line="264" w:lineRule="auto"/>
              <w:rPr>
                <w:sz w:val="20"/>
                <w:szCs w:val="20"/>
              </w:rPr>
            </w:pPr>
            <w:r w:rsidRPr="00C65D85">
              <w:rPr>
                <w:sz w:val="20"/>
                <w:szCs w:val="20"/>
              </w:rPr>
              <w:t> </w:t>
            </w:r>
          </w:p>
        </w:tc>
        <w:tc>
          <w:tcPr>
            <w:tcW w:w="572" w:type="pct"/>
            <w:tcBorders>
              <w:top w:val="single" w:sz="2" w:space="0" w:color="C00000"/>
              <w:left w:val="single" w:sz="24" w:space="0" w:color="FFFFFF" w:themeColor="background1"/>
              <w:bottom w:val="single" w:sz="2" w:space="0" w:color="C00000"/>
              <w:right w:val="single" w:sz="24" w:space="0" w:color="FFFFFF" w:themeColor="background1"/>
            </w:tcBorders>
            <w:noWrap/>
            <w:tcMar>
              <w:top w:w="57" w:type="dxa"/>
              <w:bottom w:w="57" w:type="dxa"/>
            </w:tcMar>
            <w:vAlign w:val="center"/>
          </w:tcPr>
          <w:p w14:paraId="139D1DC3" w14:textId="77777777" w:rsidR="008A333D" w:rsidRPr="00C65D85" w:rsidRDefault="008A333D" w:rsidP="00D331CD">
            <w:pPr>
              <w:spacing w:after="0" w:line="264" w:lineRule="auto"/>
              <w:rPr>
                <w:sz w:val="20"/>
                <w:szCs w:val="20"/>
              </w:rPr>
            </w:pPr>
            <w:r w:rsidRPr="00C65D85">
              <w:rPr>
                <w:sz w:val="20"/>
                <w:szCs w:val="20"/>
              </w:rPr>
              <w:t> </w:t>
            </w:r>
          </w:p>
        </w:tc>
        <w:tc>
          <w:tcPr>
            <w:tcW w:w="573" w:type="pct"/>
            <w:tcBorders>
              <w:top w:val="single" w:sz="2" w:space="0" w:color="C00000"/>
              <w:left w:val="single" w:sz="24" w:space="0" w:color="FFFFFF" w:themeColor="background1"/>
              <w:bottom w:val="single" w:sz="2" w:space="0" w:color="C00000"/>
            </w:tcBorders>
            <w:noWrap/>
            <w:tcMar>
              <w:top w:w="57" w:type="dxa"/>
              <w:bottom w:w="57" w:type="dxa"/>
            </w:tcMar>
            <w:vAlign w:val="center"/>
          </w:tcPr>
          <w:p w14:paraId="0D8B8D99" w14:textId="77777777" w:rsidR="008A333D" w:rsidRPr="00C65D85" w:rsidRDefault="008A333D" w:rsidP="00D331CD">
            <w:pPr>
              <w:spacing w:after="0" w:line="264" w:lineRule="auto"/>
              <w:rPr>
                <w:sz w:val="20"/>
                <w:szCs w:val="20"/>
              </w:rPr>
            </w:pPr>
            <w:r w:rsidRPr="00C65D85">
              <w:rPr>
                <w:sz w:val="20"/>
                <w:szCs w:val="20"/>
              </w:rPr>
              <w:t> </w:t>
            </w:r>
          </w:p>
        </w:tc>
      </w:tr>
      <w:tr w:rsidR="008A333D" w:rsidRPr="001930D5" w14:paraId="0B487F43" w14:textId="77777777" w:rsidTr="00B4314D">
        <w:trPr>
          <w:trHeight w:hRule="exact" w:val="454"/>
          <w:jc w:val="center"/>
        </w:trPr>
        <w:tc>
          <w:tcPr>
            <w:tcW w:w="270" w:type="pct"/>
            <w:vMerge w:val="restart"/>
            <w:tcBorders>
              <w:top w:val="single" w:sz="2" w:space="0" w:color="C00000"/>
              <w:bottom w:val="single" w:sz="2" w:space="0" w:color="C00000"/>
              <w:right w:val="single" w:sz="24" w:space="0" w:color="FFFFFF" w:themeColor="background1"/>
            </w:tcBorders>
            <w:noWrap/>
            <w:tcMar>
              <w:top w:w="57" w:type="dxa"/>
              <w:bottom w:w="57" w:type="dxa"/>
            </w:tcMar>
            <w:vAlign w:val="center"/>
          </w:tcPr>
          <w:p w14:paraId="1B7D7B0D" w14:textId="77777777" w:rsidR="008A333D" w:rsidRPr="00C65D85" w:rsidRDefault="008A333D" w:rsidP="00D331CD">
            <w:pPr>
              <w:spacing w:after="0" w:line="264" w:lineRule="auto"/>
              <w:rPr>
                <w:sz w:val="20"/>
                <w:szCs w:val="20"/>
              </w:rPr>
            </w:pPr>
            <w:r w:rsidRPr="00C65D85">
              <w:rPr>
                <w:sz w:val="20"/>
                <w:szCs w:val="20"/>
              </w:rPr>
              <w:t>3</w:t>
            </w:r>
          </w:p>
        </w:tc>
        <w:tc>
          <w:tcPr>
            <w:tcW w:w="726" w:type="pct"/>
            <w:vMerge w:val="restart"/>
            <w:tcBorders>
              <w:top w:val="single" w:sz="2" w:space="0" w:color="C00000"/>
              <w:left w:val="single" w:sz="24" w:space="0" w:color="FFFFFF" w:themeColor="background1"/>
              <w:bottom w:val="single" w:sz="2" w:space="0" w:color="C00000"/>
              <w:right w:val="single" w:sz="24" w:space="0" w:color="FFFFFF" w:themeColor="background1"/>
            </w:tcBorders>
            <w:tcMar>
              <w:top w:w="57" w:type="dxa"/>
              <w:bottom w:w="57" w:type="dxa"/>
            </w:tcMar>
            <w:vAlign w:val="center"/>
          </w:tcPr>
          <w:p w14:paraId="37E64FE1" w14:textId="77777777" w:rsidR="008A333D" w:rsidRPr="00C65D85" w:rsidRDefault="008A333D" w:rsidP="00D331CD">
            <w:pPr>
              <w:spacing w:after="0" w:line="264" w:lineRule="auto"/>
              <w:rPr>
                <w:b/>
                <w:bCs/>
                <w:sz w:val="20"/>
                <w:szCs w:val="20"/>
              </w:rPr>
            </w:pPr>
            <w:r w:rsidRPr="00C65D85">
              <w:rPr>
                <w:b/>
                <w:bCs/>
                <w:sz w:val="20"/>
                <w:szCs w:val="20"/>
              </w:rPr>
              <w:t>Struttura organizzativa</w:t>
            </w:r>
          </w:p>
        </w:tc>
        <w:tc>
          <w:tcPr>
            <w:tcW w:w="269" w:type="pct"/>
            <w:tcBorders>
              <w:top w:val="single" w:sz="2" w:space="0" w:color="C00000"/>
              <w:left w:val="single" w:sz="24" w:space="0" w:color="FFFFFF" w:themeColor="background1"/>
              <w:bottom w:val="single" w:sz="2" w:space="0" w:color="C00000"/>
              <w:right w:val="single" w:sz="24" w:space="0" w:color="FFFFFF" w:themeColor="background1"/>
            </w:tcBorders>
            <w:tcMar>
              <w:top w:w="57" w:type="dxa"/>
              <w:bottom w:w="57" w:type="dxa"/>
            </w:tcMar>
            <w:vAlign w:val="center"/>
          </w:tcPr>
          <w:p w14:paraId="19934062" w14:textId="77777777" w:rsidR="008A333D" w:rsidRPr="00C65D85" w:rsidRDefault="008A333D" w:rsidP="00D331CD">
            <w:pPr>
              <w:spacing w:after="0" w:line="264" w:lineRule="auto"/>
              <w:rPr>
                <w:sz w:val="20"/>
                <w:szCs w:val="20"/>
              </w:rPr>
            </w:pPr>
            <w:r w:rsidRPr="00C65D85">
              <w:rPr>
                <w:sz w:val="20"/>
                <w:szCs w:val="20"/>
              </w:rPr>
              <w:t>3.1</w:t>
            </w:r>
          </w:p>
        </w:tc>
        <w:tc>
          <w:tcPr>
            <w:tcW w:w="2018" w:type="pct"/>
            <w:tcBorders>
              <w:top w:val="single" w:sz="2" w:space="0" w:color="C00000"/>
              <w:left w:val="single" w:sz="24" w:space="0" w:color="FFFFFF" w:themeColor="background1"/>
              <w:bottom w:val="single" w:sz="2" w:space="0" w:color="C00000"/>
              <w:right w:val="single" w:sz="24" w:space="0" w:color="FFFFFF" w:themeColor="background1"/>
            </w:tcBorders>
            <w:tcMar>
              <w:top w:w="57" w:type="dxa"/>
              <w:bottom w:w="57" w:type="dxa"/>
            </w:tcMar>
            <w:vAlign w:val="center"/>
          </w:tcPr>
          <w:p w14:paraId="4119BAAE" w14:textId="77777777" w:rsidR="008A333D" w:rsidRPr="00B4314D" w:rsidRDefault="008A333D" w:rsidP="00B4314D">
            <w:pPr>
              <w:spacing w:after="0" w:line="252" w:lineRule="auto"/>
              <w:rPr>
                <w:spacing w:val="-2"/>
                <w:sz w:val="20"/>
                <w:szCs w:val="20"/>
              </w:rPr>
            </w:pPr>
            <w:r w:rsidRPr="00B4314D">
              <w:rPr>
                <w:spacing w:val="-2"/>
                <w:sz w:val="20"/>
                <w:szCs w:val="20"/>
              </w:rPr>
              <w:t>Struttura individuale, associata, reticolare</w:t>
            </w:r>
          </w:p>
        </w:tc>
        <w:tc>
          <w:tcPr>
            <w:tcW w:w="572" w:type="pct"/>
            <w:tcBorders>
              <w:top w:val="single" w:sz="2" w:space="0" w:color="C00000"/>
              <w:left w:val="single" w:sz="24" w:space="0" w:color="FFFFFF" w:themeColor="background1"/>
              <w:bottom w:val="single" w:sz="2" w:space="0" w:color="C00000"/>
              <w:right w:val="single" w:sz="24" w:space="0" w:color="FFFFFF" w:themeColor="background1"/>
            </w:tcBorders>
            <w:noWrap/>
            <w:tcMar>
              <w:top w:w="57" w:type="dxa"/>
              <w:bottom w:w="57" w:type="dxa"/>
            </w:tcMar>
            <w:vAlign w:val="center"/>
          </w:tcPr>
          <w:p w14:paraId="131B7F34" w14:textId="77777777" w:rsidR="008A333D" w:rsidRPr="00C65D85" w:rsidRDefault="008A333D" w:rsidP="00D331CD">
            <w:pPr>
              <w:spacing w:after="0" w:line="264" w:lineRule="auto"/>
              <w:rPr>
                <w:sz w:val="20"/>
                <w:szCs w:val="20"/>
              </w:rPr>
            </w:pPr>
            <w:r w:rsidRPr="00C65D85">
              <w:rPr>
                <w:sz w:val="20"/>
                <w:szCs w:val="20"/>
              </w:rPr>
              <w:t> </w:t>
            </w:r>
          </w:p>
        </w:tc>
        <w:tc>
          <w:tcPr>
            <w:tcW w:w="572" w:type="pct"/>
            <w:tcBorders>
              <w:top w:val="single" w:sz="2" w:space="0" w:color="C00000"/>
              <w:left w:val="single" w:sz="24" w:space="0" w:color="FFFFFF" w:themeColor="background1"/>
              <w:bottom w:val="single" w:sz="2" w:space="0" w:color="C00000"/>
              <w:right w:val="single" w:sz="24" w:space="0" w:color="FFFFFF" w:themeColor="background1"/>
            </w:tcBorders>
            <w:noWrap/>
            <w:tcMar>
              <w:top w:w="57" w:type="dxa"/>
              <w:bottom w:w="57" w:type="dxa"/>
            </w:tcMar>
            <w:vAlign w:val="center"/>
          </w:tcPr>
          <w:p w14:paraId="20EBA723" w14:textId="77777777" w:rsidR="008A333D" w:rsidRPr="00C65D85" w:rsidRDefault="008A333D" w:rsidP="00D331CD">
            <w:pPr>
              <w:spacing w:after="0" w:line="264" w:lineRule="auto"/>
              <w:rPr>
                <w:sz w:val="20"/>
                <w:szCs w:val="20"/>
              </w:rPr>
            </w:pPr>
            <w:r w:rsidRPr="00C65D85">
              <w:rPr>
                <w:sz w:val="20"/>
                <w:szCs w:val="20"/>
              </w:rPr>
              <w:t> </w:t>
            </w:r>
          </w:p>
        </w:tc>
        <w:tc>
          <w:tcPr>
            <w:tcW w:w="573" w:type="pct"/>
            <w:tcBorders>
              <w:top w:val="single" w:sz="2" w:space="0" w:color="C00000"/>
              <w:left w:val="single" w:sz="24" w:space="0" w:color="FFFFFF" w:themeColor="background1"/>
              <w:bottom w:val="single" w:sz="2" w:space="0" w:color="C00000"/>
            </w:tcBorders>
            <w:noWrap/>
            <w:tcMar>
              <w:top w:w="57" w:type="dxa"/>
              <w:bottom w:w="57" w:type="dxa"/>
            </w:tcMar>
            <w:vAlign w:val="center"/>
          </w:tcPr>
          <w:p w14:paraId="0B77BADE" w14:textId="77777777" w:rsidR="008A333D" w:rsidRPr="00C65D85" w:rsidRDefault="008A333D" w:rsidP="00D331CD">
            <w:pPr>
              <w:spacing w:after="0" w:line="264" w:lineRule="auto"/>
              <w:rPr>
                <w:sz w:val="20"/>
                <w:szCs w:val="20"/>
              </w:rPr>
            </w:pPr>
            <w:r w:rsidRPr="00C65D85">
              <w:rPr>
                <w:sz w:val="20"/>
                <w:szCs w:val="20"/>
              </w:rPr>
              <w:t> </w:t>
            </w:r>
          </w:p>
        </w:tc>
      </w:tr>
      <w:tr w:rsidR="008A333D" w:rsidRPr="001930D5" w14:paraId="5A57513B" w14:textId="77777777" w:rsidTr="00B4314D">
        <w:trPr>
          <w:trHeight w:hRule="exact" w:val="567"/>
          <w:jc w:val="center"/>
        </w:trPr>
        <w:tc>
          <w:tcPr>
            <w:tcW w:w="270" w:type="pct"/>
            <w:vMerge/>
            <w:tcBorders>
              <w:top w:val="single" w:sz="2" w:space="0" w:color="C00000"/>
              <w:bottom w:val="single" w:sz="2" w:space="0" w:color="C00000"/>
              <w:right w:val="single" w:sz="24" w:space="0" w:color="FFFFFF" w:themeColor="background1"/>
            </w:tcBorders>
            <w:tcMar>
              <w:top w:w="57" w:type="dxa"/>
              <w:bottom w:w="57" w:type="dxa"/>
            </w:tcMar>
            <w:vAlign w:val="center"/>
          </w:tcPr>
          <w:p w14:paraId="7746F20C" w14:textId="77777777" w:rsidR="008A333D" w:rsidRPr="00C65D85" w:rsidRDefault="008A333D" w:rsidP="00D331CD">
            <w:pPr>
              <w:spacing w:after="0" w:line="264" w:lineRule="auto"/>
              <w:rPr>
                <w:sz w:val="20"/>
                <w:szCs w:val="20"/>
              </w:rPr>
            </w:pPr>
          </w:p>
        </w:tc>
        <w:tc>
          <w:tcPr>
            <w:tcW w:w="726" w:type="pct"/>
            <w:vMerge/>
            <w:tcBorders>
              <w:top w:val="single" w:sz="2" w:space="0" w:color="C00000"/>
              <w:left w:val="single" w:sz="24" w:space="0" w:color="FFFFFF" w:themeColor="background1"/>
              <w:bottom w:val="single" w:sz="2" w:space="0" w:color="C00000"/>
              <w:right w:val="single" w:sz="24" w:space="0" w:color="FFFFFF" w:themeColor="background1"/>
            </w:tcBorders>
            <w:tcMar>
              <w:top w:w="57" w:type="dxa"/>
              <w:bottom w:w="57" w:type="dxa"/>
            </w:tcMar>
            <w:vAlign w:val="center"/>
          </w:tcPr>
          <w:p w14:paraId="77C0A5D9" w14:textId="77777777" w:rsidR="008A333D" w:rsidRPr="00C65D85" w:rsidRDefault="008A333D" w:rsidP="00D331CD">
            <w:pPr>
              <w:spacing w:after="0" w:line="264" w:lineRule="auto"/>
              <w:rPr>
                <w:b/>
                <w:bCs/>
                <w:sz w:val="20"/>
                <w:szCs w:val="20"/>
              </w:rPr>
            </w:pPr>
          </w:p>
        </w:tc>
        <w:tc>
          <w:tcPr>
            <w:tcW w:w="269" w:type="pct"/>
            <w:tcBorders>
              <w:top w:val="single" w:sz="2" w:space="0" w:color="C00000"/>
              <w:left w:val="single" w:sz="24" w:space="0" w:color="FFFFFF" w:themeColor="background1"/>
              <w:bottom w:val="single" w:sz="2" w:space="0" w:color="C00000"/>
              <w:right w:val="single" w:sz="24" w:space="0" w:color="FFFFFF" w:themeColor="background1"/>
            </w:tcBorders>
            <w:tcMar>
              <w:top w:w="57" w:type="dxa"/>
              <w:bottom w:w="57" w:type="dxa"/>
            </w:tcMar>
            <w:vAlign w:val="center"/>
          </w:tcPr>
          <w:p w14:paraId="34A780D3" w14:textId="77777777" w:rsidR="008A333D" w:rsidRPr="00C65D85" w:rsidRDefault="008A333D" w:rsidP="00D331CD">
            <w:pPr>
              <w:spacing w:after="0" w:line="264" w:lineRule="auto"/>
              <w:rPr>
                <w:sz w:val="20"/>
                <w:szCs w:val="20"/>
              </w:rPr>
            </w:pPr>
            <w:r w:rsidRPr="00C65D85">
              <w:rPr>
                <w:sz w:val="20"/>
                <w:szCs w:val="20"/>
              </w:rPr>
              <w:t>3.2</w:t>
            </w:r>
          </w:p>
        </w:tc>
        <w:tc>
          <w:tcPr>
            <w:tcW w:w="2018" w:type="pct"/>
            <w:tcBorders>
              <w:top w:val="single" w:sz="2" w:space="0" w:color="C00000"/>
              <w:left w:val="single" w:sz="24" w:space="0" w:color="FFFFFF" w:themeColor="background1"/>
              <w:bottom w:val="single" w:sz="2" w:space="0" w:color="C00000"/>
              <w:right w:val="single" w:sz="24" w:space="0" w:color="FFFFFF" w:themeColor="background1"/>
            </w:tcBorders>
            <w:tcMar>
              <w:top w:w="57" w:type="dxa"/>
              <w:bottom w:w="57" w:type="dxa"/>
            </w:tcMar>
            <w:vAlign w:val="center"/>
          </w:tcPr>
          <w:p w14:paraId="1905F665" w14:textId="77777777" w:rsidR="008A333D" w:rsidRPr="00C65D85" w:rsidRDefault="008A333D" w:rsidP="00B4314D">
            <w:pPr>
              <w:spacing w:after="0" w:line="252" w:lineRule="auto"/>
              <w:rPr>
                <w:sz w:val="20"/>
                <w:szCs w:val="20"/>
              </w:rPr>
            </w:pPr>
            <w:r w:rsidRPr="00C65D85">
              <w:rPr>
                <w:sz w:val="20"/>
                <w:szCs w:val="20"/>
              </w:rPr>
              <w:t>Diffusione locale, regionale, nazionale, internazionale</w:t>
            </w:r>
          </w:p>
        </w:tc>
        <w:tc>
          <w:tcPr>
            <w:tcW w:w="572" w:type="pct"/>
            <w:tcBorders>
              <w:top w:val="single" w:sz="2" w:space="0" w:color="C00000"/>
              <w:left w:val="single" w:sz="24" w:space="0" w:color="FFFFFF" w:themeColor="background1"/>
              <w:bottom w:val="single" w:sz="2" w:space="0" w:color="C00000"/>
              <w:right w:val="single" w:sz="24" w:space="0" w:color="FFFFFF" w:themeColor="background1"/>
            </w:tcBorders>
            <w:noWrap/>
            <w:tcMar>
              <w:top w:w="57" w:type="dxa"/>
              <w:bottom w:w="57" w:type="dxa"/>
            </w:tcMar>
            <w:vAlign w:val="center"/>
          </w:tcPr>
          <w:p w14:paraId="14CA4F12" w14:textId="77777777" w:rsidR="008A333D" w:rsidRPr="00C65D85" w:rsidRDefault="008A333D" w:rsidP="00D331CD">
            <w:pPr>
              <w:spacing w:after="0" w:line="264" w:lineRule="auto"/>
              <w:rPr>
                <w:sz w:val="20"/>
                <w:szCs w:val="20"/>
              </w:rPr>
            </w:pPr>
            <w:r w:rsidRPr="00C65D85">
              <w:rPr>
                <w:sz w:val="20"/>
                <w:szCs w:val="20"/>
              </w:rPr>
              <w:t> </w:t>
            </w:r>
          </w:p>
        </w:tc>
        <w:tc>
          <w:tcPr>
            <w:tcW w:w="572" w:type="pct"/>
            <w:tcBorders>
              <w:top w:val="single" w:sz="2" w:space="0" w:color="C00000"/>
              <w:left w:val="single" w:sz="24" w:space="0" w:color="FFFFFF" w:themeColor="background1"/>
              <w:bottom w:val="single" w:sz="2" w:space="0" w:color="C00000"/>
              <w:right w:val="single" w:sz="24" w:space="0" w:color="FFFFFF" w:themeColor="background1"/>
            </w:tcBorders>
            <w:noWrap/>
            <w:tcMar>
              <w:top w:w="57" w:type="dxa"/>
              <w:bottom w:w="57" w:type="dxa"/>
            </w:tcMar>
            <w:vAlign w:val="center"/>
          </w:tcPr>
          <w:p w14:paraId="304818DE" w14:textId="77777777" w:rsidR="008A333D" w:rsidRPr="00C65D85" w:rsidRDefault="008A333D" w:rsidP="00D331CD">
            <w:pPr>
              <w:spacing w:after="0" w:line="264" w:lineRule="auto"/>
              <w:rPr>
                <w:sz w:val="20"/>
                <w:szCs w:val="20"/>
              </w:rPr>
            </w:pPr>
            <w:r w:rsidRPr="00C65D85">
              <w:rPr>
                <w:sz w:val="20"/>
                <w:szCs w:val="20"/>
              </w:rPr>
              <w:t> </w:t>
            </w:r>
          </w:p>
        </w:tc>
        <w:tc>
          <w:tcPr>
            <w:tcW w:w="573" w:type="pct"/>
            <w:tcBorders>
              <w:top w:val="single" w:sz="2" w:space="0" w:color="C00000"/>
              <w:left w:val="single" w:sz="24" w:space="0" w:color="FFFFFF" w:themeColor="background1"/>
              <w:bottom w:val="single" w:sz="2" w:space="0" w:color="C00000"/>
            </w:tcBorders>
            <w:noWrap/>
            <w:tcMar>
              <w:top w:w="57" w:type="dxa"/>
              <w:bottom w:w="57" w:type="dxa"/>
            </w:tcMar>
            <w:vAlign w:val="center"/>
          </w:tcPr>
          <w:p w14:paraId="58EEC062" w14:textId="77777777" w:rsidR="008A333D" w:rsidRPr="00C65D85" w:rsidRDefault="008A333D" w:rsidP="00D331CD">
            <w:pPr>
              <w:spacing w:after="0" w:line="264" w:lineRule="auto"/>
              <w:rPr>
                <w:sz w:val="20"/>
                <w:szCs w:val="20"/>
              </w:rPr>
            </w:pPr>
            <w:r w:rsidRPr="00C65D85">
              <w:rPr>
                <w:sz w:val="20"/>
                <w:szCs w:val="20"/>
              </w:rPr>
              <w:t> </w:t>
            </w:r>
          </w:p>
        </w:tc>
      </w:tr>
      <w:tr w:rsidR="008A333D" w:rsidRPr="001930D5" w14:paraId="7671D5B6" w14:textId="77777777" w:rsidTr="00B4314D">
        <w:trPr>
          <w:trHeight w:hRule="exact" w:val="567"/>
          <w:jc w:val="center"/>
        </w:trPr>
        <w:tc>
          <w:tcPr>
            <w:tcW w:w="270" w:type="pct"/>
            <w:vMerge w:val="restart"/>
            <w:tcBorders>
              <w:top w:val="single" w:sz="2" w:space="0" w:color="C00000"/>
              <w:bottom w:val="single" w:sz="2" w:space="0" w:color="C00000"/>
              <w:right w:val="single" w:sz="24" w:space="0" w:color="FFFFFF" w:themeColor="background1"/>
            </w:tcBorders>
            <w:noWrap/>
            <w:tcMar>
              <w:top w:w="57" w:type="dxa"/>
              <w:bottom w:w="57" w:type="dxa"/>
            </w:tcMar>
            <w:vAlign w:val="center"/>
          </w:tcPr>
          <w:p w14:paraId="62D43845" w14:textId="77777777" w:rsidR="008A333D" w:rsidRPr="00C65D85" w:rsidRDefault="008A333D" w:rsidP="00D331CD">
            <w:pPr>
              <w:spacing w:after="0" w:line="264" w:lineRule="auto"/>
              <w:rPr>
                <w:sz w:val="20"/>
                <w:szCs w:val="20"/>
              </w:rPr>
            </w:pPr>
            <w:r w:rsidRPr="00C65D85">
              <w:rPr>
                <w:sz w:val="20"/>
                <w:szCs w:val="20"/>
              </w:rPr>
              <w:t>4</w:t>
            </w:r>
          </w:p>
        </w:tc>
        <w:tc>
          <w:tcPr>
            <w:tcW w:w="726" w:type="pct"/>
            <w:vMerge w:val="restart"/>
            <w:tcBorders>
              <w:top w:val="single" w:sz="2" w:space="0" w:color="C00000"/>
              <w:left w:val="single" w:sz="24" w:space="0" w:color="FFFFFF" w:themeColor="background1"/>
              <w:bottom w:val="single" w:sz="2" w:space="0" w:color="C00000"/>
              <w:right w:val="single" w:sz="24" w:space="0" w:color="FFFFFF" w:themeColor="background1"/>
            </w:tcBorders>
            <w:tcMar>
              <w:top w:w="57" w:type="dxa"/>
              <w:bottom w:w="57" w:type="dxa"/>
            </w:tcMar>
            <w:vAlign w:val="center"/>
          </w:tcPr>
          <w:p w14:paraId="027FA83B" w14:textId="77777777" w:rsidR="008A333D" w:rsidRPr="00C65D85" w:rsidRDefault="008A333D" w:rsidP="00D331CD">
            <w:pPr>
              <w:spacing w:after="0" w:line="264" w:lineRule="auto"/>
              <w:rPr>
                <w:b/>
                <w:bCs/>
                <w:sz w:val="20"/>
                <w:szCs w:val="20"/>
              </w:rPr>
            </w:pPr>
            <w:r w:rsidRPr="00C65D85">
              <w:rPr>
                <w:b/>
                <w:bCs/>
                <w:sz w:val="20"/>
                <w:szCs w:val="20"/>
              </w:rPr>
              <w:t>Reputazione sul mercato</w:t>
            </w:r>
          </w:p>
        </w:tc>
        <w:tc>
          <w:tcPr>
            <w:tcW w:w="269" w:type="pct"/>
            <w:tcBorders>
              <w:top w:val="single" w:sz="2" w:space="0" w:color="C00000"/>
              <w:left w:val="single" w:sz="24" w:space="0" w:color="FFFFFF" w:themeColor="background1"/>
              <w:bottom w:val="single" w:sz="2" w:space="0" w:color="C00000"/>
              <w:right w:val="single" w:sz="24" w:space="0" w:color="FFFFFF" w:themeColor="background1"/>
            </w:tcBorders>
            <w:tcMar>
              <w:top w:w="57" w:type="dxa"/>
              <w:bottom w:w="57" w:type="dxa"/>
            </w:tcMar>
            <w:vAlign w:val="center"/>
          </w:tcPr>
          <w:p w14:paraId="766587E4" w14:textId="77777777" w:rsidR="008A333D" w:rsidRPr="00C65D85" w:rsidRDefault="008A333D" w:rsidP="00D331CD">
            <w:pPr>
              <w:spacing w:after="0" w:line="264" w:lineRule="auto"/>
              <w:rPr>
                <w:sz w:val="20"/>
                <w:szCs w:val="20"/>
              </w:rPr>
            </w:pPr>
            <w:r w:rsidRPr="00C65D85">
              <w:rPr>
                <w:sz w:val="20"/>
                <w:szCs w:val="20"/>
              </w:rPr>
              <w:t>4.1</w:t>
            </w:r>
          </w:p>
        </w:tc>
        <w:tc>
          <w:tcPr>
            <w:tcW w:w="2018" w:type="pct"/>
            <w:tcBorders>
              <w:top w:val="single" w:sz="2" w:space="0" w:color="C00000"/>
              <w:left w:val="single" w:sz="24" w:space="0" w:color="FFFFFF" w:themeColor="background1"/>
              <w:bottom w:val="single" w:sz="2" w:space="0" w:color="C00000"/>
              <w:right w:val="single" w:sz="24" w:space="0" w:color="FFFFFF" w:themeColor="background1"/>
            </w:tcBorders>
            <w:tcMar>
              <w:top w:w="57" w:type="dxa"/>
              <w:bottom w:w="57" w:type="dxa"/>
            </w:tcMar>
            <w:vAlign w:val="center"/>
          </w:tcPr>
          <w:p w14:paraId="301B3955" w14:textId="77777777" w:rsidR="008A333D" w:rsidRPr="00C65D85" w:rsidRDefault="008A333D" w:rsidP="00B4314D">
            <w:pPr>
              <w:spacing w:after="0" w:line="252" w:lineRule="auto"/>
              <w:rPr>
                <w:sz w:val="20"/>
                <w:szCs w:val="20"/>
              </w:rPr>
            </w:pPr>
            <w:r w:rsidRPr="00C65D85">
              <w:rPr>
                <w:sz w:val="20"/>
                <w:szCs w:val="20"/>
              </w:rPr>
              <w:t xml:space="preserve">Appartenenza al </w:t>
            </w:r>
            <w:r w:rsidRPr="00C65D85">
              <w:rPr>
                <w:i/>
                <w:sz w:val="20"/>
                <w:szCs w:val="20"/>
              </w:rPr>
              <w:t>network</w:t>
            </w:r>
            <w:r w:rsidRPr="00C65D85">
              <w:rPr>
                <w:sz w:val="20"/>
                <w:szCs w:val="20"/>
              </w:rPr>
              <w:t xml:space="preserve"> e portafoglio clienti (per società di revisione)</w:t>
            </w:r>
          </w:p>
        </w:tc>
        <w:tc>
          <w:tcPr>
            <w:tcW w:w="572" w:type="pct"/>
            <w:tcBorders>
              <w:top w:val="single" w:sz="2" w:space="0" w:color="C00000"/>
              <w:left w:val="single" w:sz="24" w:space="0" w:color="FFFFFF" w:themeColor="background1"/>
              <w:bottom w:val="single" w:sz="2" w:space="0" w:color="C00000"/>
              <w:right w:val="single" w:sz="24" w:space="0" w:color="FFFFFF" w:themeColor="background1"/>
            </w:tcBorders>
            <w:noWrap/>
            <w:tcMar>
              <w:top w:w="57" w:type="dxa"/>
              <w:bottom w:w="57" w:type="dxa"/>
            </w:tcMar>
            <w:vAlign w:val="center"/>
          </w:tcPr>
          <w:p w14:paraId="1F7333E5" w14:textId="77777777" w:rsidR="008A333D" w:rsidRPr="00C65D85" w:rsidRDefault="008A333D" w:rsidP="00D331CD">
            <w:pPr>
              <w:spacing w:after="0" w:line="264" w:lineRule="auto"/>
              <w:rPr>
                <w:sz w:val="20"/>
                <w:szCs w:val="20"/>
              </w:rPr>
            </w:pPr>
            <w:r w:rsidRPr="00C65D85">
              <w:rPr>
                <w:sz w:val="20"/>
                <w:szCs w:val="20"/>
              </w:rPr>
              <w:t> </w:t>
            </w:r>
          </w:p>
        </w:tc>
        <w:tc>
          <w:tcPr>
            <w:tcW w:w="572" w:type="pct"/>
            <w:tcBorders>
              <w:top w:val="single" w:sz="2" w:space="0" w:color="C00000"/>
              <w:left w:val="single" w:sz="24" w:space="0" w:color="FFFFFF" w:themeColor="background1"/>
              <w:bottom w:val="single" w:sz="2" w:space="0" w:color="C00000"/>
              <w:right w:val="single" w:sz="24" w:space="0" w:color="FFFFFF" w:themeColor="background1"/>
            </w:tcBorders>
            <w:noWrap/>
            <w:tcMar>
              <w:top w:w="57" w:type="dxa"/>
              <w:bottom w:w="57" w:type="dxa"/>
            </w:tcMar>
            <w:vAlign w:val="center"/>
          </w:tcPr>
          <w:p w14:paraId="219A8CA5" w14:textId="77777777" w:rsidR="008A333D" w:rsidRPr="00C65D85" w:rsidRDefault="008A333D" w:rsidP="00D331CD">
            <w:pPr>
              <w:spacing w:after="0" w:line="264" w:lineRule="auto"/>
              <w:rPr>
                <w:sz w:val="20"/>
                <w:szCs w:val="20"/>
              </w:rPr>
            </w:pPr>
            <w:r w:rsidRPr="00C65D85">
              <w:rPr>
                <w:sz w:val="20"/>
                <w:szCs w:val="20"/>
              </w:rPr>
              <w:t> </w:t>
            </w:r>
          </w:p>
        </w:tc>
        <w:tc>
          <w:tcPr>
            <w:tcW w:w="573" w:type="pct"/>
            <w:tcBorders>
              <w:top w:val="single" w:sz="2" w:space="0" w:color="C00000"/>
              <w:left w:val="single" w:sz="24" w:space="0" w:color="FFFFFF" w:themeColor="background1"/>
              <w:bottom w:val="single" w:sz="2" w:space="0" w:color="C00000"/>
            </w:tcBorders>
            <w:noWrap/>
            <w:tcMar>
              <w:top w:w="57" w:type="dxa"/>
              <w:bottom w:w="57" w:type="dxa"/>
            </w:tcMar>
            <w:vAlign w:val="center"/>
          </w:tcPr>
          <w:p w14:paraId="41124F1D" w14:textId="77777777" w:rsidR="008A333D" w:rsidRPr="00C65D85" w:rsidRDefault="008A333D" w:rsidP="00D331CD">
            <w:pPr>
              <w:spacing w:after="0" w:line="264" w:lineRule="auto"/>
              <w:rPr>
                <w:sz w:val="20"/>
                <w:szCs w:val="20"/>
              </w:rPr>
            </w:pPr>
            <w:r w:rsidRPr="00C65D85">
              <w:rPr>
                <w:sz w:val="20"/>
                <w:szCs w:val="20"/>
              </w:rPr>
              <w:t> </w:t>
            </w:r>
          </w:p>
        </w:tc>
      </w:tr>
      <w:tr w:rsidR="008A333D" w:rsidRPr="001930D5" w14:paraId="7E1E7A7B" w14:textId="77777777" w:rsidTr="00B4314D">
        <w:trPr>
          <w:trHeight w:hRule="exact" w:val="567"/>
          <w:jc w:val="center"/>
        </w:trPr>
        <w:tc>
          <w:tcPr>
            <w:tcW w:w="270" w:type="pct"/>
            <w:vMerge/>
            <w:tcBorders>
              <w:top w:val="single" w:sz="2" w:space="0" w:color="C00000"/>
              <w:bottom w:val="single" w:sz="2" w:space="0" w:color="C00000"/>
              <w:right w:val="single" w:sz="24" w:space="0" w:color="FFFFFF" w:themeColor="background1"/>
            </w:tcBorders>
            <w:tcMar>
              <w:top w:w="57" w:type="dxa"/>
              <w:bottom w:w="57" w:type="dxa"/>
            </w:tcMar>
            <w:vAlign w:val="center"/>
          </w:tcPr>
          <w:p w14:paraId="0820A094" w14:textId="77777777" w:rsidR="008A333D" w:rsidRPr="00C65D85" w:rsidRDefault="008A333D" w:rsidP="00D331CD">
            <w:pPr>
              <w:spacing w:after="0" w:line="264" w:lineRule="auto"/>
              <w:rPr>
                <w:sz w:val="20"/>
                <w:szCs w:val="20"/>
              </w:rPr>
            </w:pPr>
          </w:p>
        </w:tc>
        <w:tc>
          <w:tcPr>
            <w:tcW w:w="726" w:type="pct"/>
            <w:vMerge/>
            <w:tcBorders>
              <w:top w:val="single" w:sz="2" w:space="0" w:color="C00000"/>
              <w:left w:val="single" w:sz="24" w:space="0" w:color="FFFFFF" w:themeColor="background1"/>
              <w:bottom w:val="single" w:sz="2" w:space="0" w:color="C00000"/>
              <w:right w:val="single" w:sz="24" w:space="0" w:color="FFFFFF" w:themeColor="background1"/>
            </w:tcBorders>
            <w:tcMar>
              <w:top w:w="57" w:type="dxa"/>
              <w:bottom w:w="57" w:type="dxa"/>
            </w:tcMar>
            <w:vAlign w:val="center"/>
          </w:tcPr>
          <w:p w14:paraId="66BD122C" w14:textId="77777777" w:rsidR="008A333D" w:rsidRPr="00C65D85" w:rsidRDefault="008A333D" w:rsidP="00D331CD">
            <w:pPr>
              <w:spacing w:after="0" w:line="264" w:lineRule="auto"/>
              <w:rPr>
                <w:b/>
                <w:bCs/>
                <w:sz w:val="20"/>
                <w:szCs w:val="20"/>
              </w:rPr>
            </w:pPr>
          </w:p>
        </w:tc>
        <w:tc>
          <w:tcPr>
            <w:tcW w:w="269" w:type="pct"/>
            <w:tcBorders>
              <w:top w:val="single" w:sz="2" w:space="0" w:color="C00000"/>
              <w:left w:val="single" w:sz="24" w:space="0" w:color="FFFFFF" w:themeColor="background1"/>
              <w:bottom w:val="single" w:sz="2" w:space="0" w:color="C00000"/>
              <w:right w:val="single" w:sz="24" w:space="0" w:color="FFFFFF" w:themeColor="background1"/>
            </w:tcBorders>
            <w:tcMar>
              <w:top w:w="57" w:type="dxa"/>
              <w:bottom w:w="57" w:type="dxa"/>
            </w:tcMar>
            <w:vAlign w:val="center"/>
          </w:tcPr>
          <w:p w14:paraId="7E6F1BF7" w14:textId="77777777" w:rsidR="008A333D" w:rsidRPr="00C65D85" w:rsidRDefault="008A333D" w:rsidP="00D331CD">
            <w:pPr>
              <w:spacing w:after="0" w:line="264" w:lineRule="auto"/>
              <w:rPr>
                <w:sz w:val="20"/>
                <w:szCs w:val="20"/>
              </w:rPr>
            </w:pPr>
            <w:r w:rsidRPr="00C65D85">
              <w:rPr>
                <w:sz w:val="20"/>
                <w:szCs w:val="20"/>
              </w:rPr>
              <w:t>4.2</w:t>
            </w:r>
          </w:p>
        </w:tc>
        <w:tc>
          <w:tcPr>
            <w:tcW w:w="2018" w:type="pct"/>
            <w:tcBorders>
              <w:top w:val="single" w:sz="2" w:space="0" w:color="C00000"/>
              <w:left w:val="single" w:sz="24" w:space="0" w:color="FFFFFF" w:themeColor="background1"/>
              <w:bottom w:val="single" w:sz="2" w:space="0" w:color="C00000"/>
              <w:right w:val="single" w:sz="24" w:space="0" w:color="FFFFFF" w:themeColor="background1"/>
            </w:tcBorders>
            <w:tcMar>
              <w:top w:w="57" w:type="dxa"/>
              <w:bottom w:w="57" w:type="dxa"/>
            </w:tcMar>
            <w:vAlign w:val="center"/>
          </w:tcPr>
          <w:p w14:paraId="0790C7D9" w14:textId="77777777" w:rsidR="008A333D" w:rsidRPr="00C65D85" w:rsidRDefault="008A333D" w:rsidP="00B4314D">
            <w:pPr>
              <w:spacing w:after="0" w:line="252" w:lineRule="auto"/>
              <w:rPr>
                <w:sz w:val="20"/>
                <w:szCs w:val="20"/>
              </w:rPr>
            </w:pPr>
            <w:r w:rsidRPr="00C65D85">
              <w:rPr>
                <w:i/>
                <w:sz w:val="20"/>
                <w:szCs w:val="20"/>
              </w:rPr>
              <w:t>Curriculum</w:t>
            </w:r>
            <w:r w:rsidRPr="00C65D85">
              <w:rPr>
                <w:sz w:val="20"/>
                <w:szCs w:val="20"/>
              </w:rPr>
              <w:t xml:space="preserve"> (per revisori persone fisiche)</w:t>
            </w:r>
          </w:p>
        </w:tc>
        <w:tc>
          <w:tcPr>
            <w:tcW w:w="572" w:type="pct"/>
            <w:tcBorders>
              <w:top w:val="single" w:sz="2" w:space="0" w:color="C00000"/>
              <w:left w:val="single" w:sz="24" w:space="0" w:color="FFFFFF" w:themeColor="background1"/>
              <w:bottom w:val="single" w:sz="2" w:space="0" w:color="C00000"/>
              <w:right w:val="single" w:sz="24" w:space="0" w:color="FFFFFF" w:themeColor="background1"/>
            </w:tcBorders>
            <w:noWrap/>
            <w:tcMar>
              <w:top w:w="57" w:type="dxa"/>
              <w:bottom w:w="57" w:type="dxa"/>
            </w:tcMar>
            <w:vAlign w:val="center"/>
          </w:tcPr>
          <w:p w14:paraId="584F7FB6" w14:textId="77777777" w:rsidR="008A333D" w:rsidRPr="00C65D85" w:rsidRDefault="008A333D" w:rsidP="00D331CD">
            <w:pPr>
              <w:spacing w:after="0" w:line="264" w:lineRule="auto"/>
              <w:rPr>
                <w:sz w:val="20"/>
                <w:szCs w:val="20"/>
              </w:rPr>
            </w:pPr>
            <w:r w:rsidRPr="00C65D85">
              <w:rPr>
                <w:sz w:val="20"/>
                <w:szCs w:val="20"/>
              </w:rPr>
              <w:t> </w:t>
            </w:r>
          </w:p>
        </w:tc>
        <w:tc>
          <w:tcPr>
            <w:tcW w:w="572" w:type="pct"/>
            <w:tcBorders>
              <w:top w:val="single" w:sz="2" w:space="0" w:color="C00000"/>
              <w:left w:val="single" w:sz="24" w:space="0" w:color="FFFFFF" w:themeColor="background1"/>
              <w:bottom w:val="single" w:sz="2" w:space="0" w:color="C00000"/>
              <w:right w:val="single" w:sz="24" w:space="0" w:color="FFFFFF" w:themeColor="background1"/>
            </w:tcBorders>
            <w:noWrap/>
            <w:tcMar>
              <w:top w:w="57" w:type="dxa"/>
              <w:bottom w:w="57" w:type="dxa"/>
            </w:tcMar>
            <w:vAlign w:val="center"/>
          </w:tcPr>
          <w:p w14:paraId="7CE34593" w14:textId="77777777" w:rsidR="008A333D" w:rsidRPr="00C65D85" w:rsidRDefault="008A333D" w:rsidP="00D331CD">
            <w:pPr>
              <w:spacing w:after="0" w:line="264" w:lineRule="auto"/>
              <w:rPr>
                <w:sz w:val="20"/>
                <w:szCs w:val="20"/>
              </w:rPr>
            </w:pPr>
            <w:r w:rsidRPr="00C65D85">
              <w:rPr>
                <w:sz w:val="20"/>
                <w:szCs w:val="20"/>
              </w:rPr>
              <w:t> </w:t>
            </w:r>
          </w:p>
        </w:tc>
        <w:tc>
          <w:tcPr>
            <w:tcW w:w="573" w:type="pct"/>
            <w:tcBorders>
              <w:top w:val="single" w:sz="2" w:space="0" w:color="C00000"/>
              <w:left w:val="single" w:sz="24" w:space="0" w:color="FFFFFF" w:themeColor="background1"/>
              <w:bottom w:val="single" w:sz="2" w:space="0" w:color="C00000"/>
            </w:tcBorders>
            <w:noWrap/>
            <w:tcMar>
              <w:top w:w="57" w:type="dxa"/>
              <w:bottom w:w="57" w:type="dxa"/>
            </w:tcMar>
            <w:vAlign w:val="center"/>
          </w:tcPr>
          <w:p w14:paraId="35F11E26" w14:textId="77777777" w:rsidR="008A333D" w:rsidRPr="00C65D85" w:rsidRDefault="008A333D" w:rsidP="00D331CD">
            <w:pPr>
              <w:spacing w:after="0" w:line="264" w:lineRule="auto"/>
              <w:rPr>
                <w:sz w:val="20"/>
                <w:szCs w:val="20"/>
              </w:rPr>
            </w:pPr>
            <w:r w:rsidRPr="00C65D85">
              <w:rPr>
                <w:sz w:val="20"/>
                <w:szCs w:val="20"/>
              </w:rPr>
              <w:t> </w:t>
            </w:r>
          </w:p>
        </w:tc>
      </w:tr>
      <w:tr w:rsidR="008A333D" w:rsidRPr="001930D5" w14:paraId="2E1C80A0" w14:textId="77777777" w:rsidTr="00B4314D">
        <w:trPr>
          <w:trHeight w:hRule="exact" w:val="794"/>
          <w:jc w:val="center"/>
        </w:trPr>
        <w:tc>
          <w:tcPr>
            <w:tcW w:w="270" w:type="pct"/>
            <w:tcBorders>
              <w:top w:val="single" w:sz="2" w:space="0" w:color="C00000"/>
              <w:bottom w:val="single" w:sz="2" w:space="0" w:color="C00000"/>
              <w:right w:val="single" w:sz="24" w:space="0" w:color="FFFFFF" w:themeColor="background1"/>
            </w:tcBorders>
            <w:noWrap/>
            <w:tcMar>
              <w:top w:w="57" w:type="dxa"/>
              <w:bottom w:w="57" w:type="dxa"/>
            </w:tcMar>
            <w:vAlign w:val="center"/>
          </w:tcPr>
          <w:p w14:paraId="724DC95A" w14:textId="77777777" w:rsidR="008A333D" w:rsidRPr="00C65D85" w:rsidRDefault="008A333D" w:rsidP="00D331CD">
            <w:pPr>
              <w:spacing w:after="0" w:line="264" w:lineRule="auto"/>
              <w:rPr>
                <w:sz w:val="20"/>
                <w:szCs w:val="20"/>
              </w:rPr>
            </w:pPr>
            <w:r w:rsidRPr="00C65D85">
              <w:rPr>
                <w:sz w:val="20"/>
                <w:szCs w:val="20"/>
              </w:rPr>
              <w:t>5</w:t>
            </w:r>
          </w:p>
        </w:tc>
        <w:tc>
          <w:tcPr>
            <w:tcW w:w="726" w:type="pct"/>
            <w:tcBorders>
              <w:top w:val="single" w:sz="2" w:space="0" w:color="C00000"/>
              <w:left w:val="single" w:sz="24" w:space="0" w:color="FFFFFF" w:themeColor="background1"/>
              <w:bottom w:val="single" w:sz="2" w:space="0" w:color="C00000"/>
              <w:right w:val="single" w:sz="24" w:space="0" w:color="FFFFFF" w:themeColor="background1"/>
            </w:tcBorders>
            <w:noWrap/>
            <w:tcMar>
              <w:top w:w="57" w:type="dxa"/>
              <w:bottom w:w="57" w:type="dxa"/>
            </w:tcMar>
            <w:vAlign w:val="center"/>
          </w:tcPr>
          <w:p w14:paraId="2D326786" w14:textId="77777777" w:rsidR="008A333D" w:rsidRPr="00C65D85" w:rsidRDefault="008A333D" w:rsidP="00D331CD">
            <w:pPr>
              <w:spacing w:after="0" w:line="264" w:lineRule="auto"/>
              <w:rPr>
                <w:b/>
                <w:bCs/>
                <w:sz w:val="20"/>
                <w:szCs w:val="20"/>
              </w:rPr>
            </w:pPr>
            <w:r w:rsidRPr="00C65D85">
              <w:rPr>
                <w:b/>
                <w:bCs/>
                <w:sz w:val="20"/>
                <w:szCs w:val="20"/>
              </w:rPr>
              <w:t>Altri aspetti</w:t>
            </w:r>
          </w:p>
        </w:tc>
        <w:tc>
          <w:tcPr>
            <w:tcW w:w="269" w:type="pct"/>
            <w:tcBorders>
              <w:top w:val="single" w:sz="2" w:space="0" w:color="C00000"/>
              <w:left w:val="single" w:sz="24" w:space="0" w:color="FFFFFF" w:themeColor="background1"/>
              <w:bottom w:val="single" w:sz="2" w:space="0" w:color="C00000"/>
              <w:right w:val="single" w:sz="24" w:space="0" w:color="FFFFFF" w:themeColor="background1"/>
            </w:tcBorders>
            <w:noWrap/>
            <w:tcMar>
              <w:top w:w="57" w:type="dxa"/>
              <w:bottom w:w="57" w:type="dxa"/>
            </w:tcMar>
            <w:vAlign w:val="center"/>
          </w:tcPr>
          <w:p w14:paraId="01BA53D4" w14:textId="77777777" w:rsidR="008A333D" w:rsidRPr="00C65D85" w:rsidRDefault="008A333D" w:rsidP="00D331CD">
            <w:pPr>
              <w:spacing w:after="0" w:line="264" w:lineRule="auto"/>
              <w:rPr>
                <w:sz w:val="20"/>
                <w:szCs w:val="20"/>
              </w:rPr>
            </w:pPr>
            <w:r w:rsidRPr="00C65D85">
              <w:rPr>
                <w:sz w:val="20"/>
                <w:szCs w:val="20"/>
              </w:rPr>
              <w:t>5.1</w:t>
            </w:r>
          </w:p>
        </w:tc>
        <w:tc>
          <w:tcPr>
            <w:tcW w:w="2018" w:type="pct"/>
            <w:tcBorders>
              <w:top w:val="single" w:sz="2" w:space="0" w:color="C00000"/>
              <w:left w:val="single" w:sz="24" w:space="0" w:color="FFFFFF" w:themeColor="background1"/>
              <w:bottom w:val="single" w:sz="2" w:space="0" w:color="C00000"/>
              <w:right w:val="single" w:sz="24" w:space="0" w:color="FFFFFF" w:themeColor="background1"/>
            </w:tcBorders>
            <w:tcMar>
              <w:top w:w="57" w:type="dxa"/>
              <w:bottom w:w="57" w:type="dxa"/>
            </w:tcMar>
            <w:vAlign w:val="center"/>
          </w:tcPr>
          <w:p w14:paraId="642E9ED1" w14:textId="13E1FA28" w:rsidR="008A333D" w:rsidRPr="00C65D85" w:rsidRDefault="008A333D" w:rsidP="00B4314D">
            <w:pPr>
              <w:spacing w:after="0" w:line="252" w:lineRule="auto"/>
              <w:rPr>
                <w:sz w:val="20"/>
                <w:szCs w:val="20"/>
              </w:rPr>
            </w:pPr>
            <w:r w:rsidRPr="00C65D85">
              <w:rPr>
                <w:sz w:val="20"/>
                <w:szCs w:val="20"/>
              </w:rPr>
              <w:t>Modalità con le quali si intendono scambiare le informazioni con l</w:t>
            </w:r>
            <w:r w:rsidR="00516BDA">
              <w:rPr>
                <w:sz w:val="20"/>
                <w:szCs w:val="20"/>
              </w:rPr>
              <w:t>’</w:t>
            </w:r>
            <w:r w:rsidRPr="00C65D85">
              <w:rPr>
                <w:sz w:val="20"/>
                <w:szCs w:val="20"/>
              </w:rPr>
              <w:t>organo di controllo</w:t>
            </w:r>
          </w:p>
        </w:tc>
        <w:tc>
          <w:tcPr>
            <w:tcW w:w="572" w:type="pct"/>
            <w:tcBorders>
              <w:top w:val="single" w:sz="2" w:space="0" w:color="C00000"/>
              <w:left w:val="single" w:sz="24" w:space="0" w:color="FFFFFF" w:themeColor="background1"/>
              <w:bottom w:val="single" w:sz="2" w:space="0" w:color="C00000"/>
              <w:right w:val="single" w:sz="24" w:space="0" w:color="FFFFFF" w:themeColor="background1"/>
            </w:tcBorders>
            <w:noWrap/>
            <w:tcMar>
              <w:top w:w="57" w:type="dxa"/>
              <w:bottom w:w="57" w:type="dxa"/>
            </w:tcMar>
            <w:vAlign w:val="center"/>
          </w:tcPr>
          <w:p w14:paraId="6B8F979C" w14:textId="77777777" w:rsidR="008A333D" w:rsidRPr="00C65D85" w:rsidRDefault="008A333D" w:rsidP="00D331CD">
            <w:pPr>
              <w:spacing w:after="0" w:line="264" w:lineRule="auto"/>
              <w:rPr>
                <w:sz w:val="20"/>
                <w:szCs w:val="20"/>
              </w:rPr>
            </w:pPr>
          </w:p>
        </w:tc>
        <w:tc>
          <w:tcPr>
            <w:tcW w:w="572" w:type="pct"/>
            <w:tcBorders>
              <w:top w:val="single" w:sz="2" w:space="0" w:color="C00000"/>
              <w:left w:val="single" w:sz="24" w:space="0" w:color="FFFFFF" w:themeColor="background1"/>
              <w:bottom w:val="single" w:sz="2" w:space="0" w:color="C00000"/>
              <w:right w:val="single" w:sz="24" w:space="0" w:color="FFFFFF" w:themeColor="background1"/>
            </w:tcBorders>
            <w:noWrap/>
            <w:tcMar>
              <w:top w:w="57" w:type="dxa"/>
              <w:bottom w:w="57" w:type="dxa"/>
            </w:tcMar>
            <w:vAlign w:val="center"/>
          </w:tcPr>
          <w:p w14:paraId="7EB82AC9" w14:textId="77777777" w:rsidR="008A333D" w:rsidRPr="00C65D85" w:rsidRDefault="008A333D" w:rsidP="00D331CD">
            <w:pPr>
              <w:spacing w:after="0" w:line="264" w:lineRule="auto"/>
              <w:rPr>
                <w:sz w:val="20"/>
                <w:szCs w:val="20"/>
              </w:rPr>
            </w:pPr>
          </w:p>
        </w:tc>
        <w:tc>
          <w:tcPr>
            <w:tcW w:w="573" w:type="pct"/>
            <w:tcBorders>
              <w:top w:val="single" w:sz="2" w:space="0" w:color="C00000"/>
              <w:left w:val="single" w:sz="24" w:space="0" w:color="FFFFFF" w:themeColor="background1"/>
              <w:bottom w:val="single" w:sz="2" w:space="0" w:color="C00000"/>
            </w:tcBorders>
            <w:noWrap/>
            <w:tcMar>
              <w:top w:w="57" w:type="dxa"/>
              <w:bottom w:w="57" w:type="dxa"/>
            </w:tcMar>
            <w:vAlign w:val="center"/>
          </w:tcPr>
          <w:p w14:paraId="7A4E6F9B" w14:textId="77777777" w:rsidR="008A333D" w:rsidRPr="00C65D85" w:rsidRDefault="008A333D" w:rsidP="00D331CD">
            <w:pPr>
              <w:spacing w:after="0" w:line="264" w:lineRule="auto"/>
              <w:rPr>
                <w:sz w:val="20"/>
                <w:szCs w:val="20"/>
              </w:rPr>
            </w:pPr>
          </w:p>
        </w:tc>
      </w:tr>
      <w:tr w:rsidR="008A333D" w:rsidRPr="001930D5" w14:paraId="01969383" w14:textId="77777777" w:rsidTr="00B4314D">
        <w:trPr>
          <w:trHeight w:hRule="exact" w:val="567"/>
          <w:jc w:val="center"/>
        </w:trPr>
        <w:tc>
          <w:tcPr>
            <w:tcW w:w="270" w:type="pct"/>
            <w:tcBorders>
              <w:top w:val="single" w:sz="2" w:space="0" w:color="C00000"/>
              <w:bottom w:val="single" w:sz="2" w:space="0" w:color="C00000"/>
              <w:right w:val="single" w:sz="24" w:space="0" w:color="FFFFFF" w:themeColor="background1"/>
            </w:tcBorders>
            <w:noWrap/>
            <w:tcMar>
              <w:top w:w="57" w:type="dxa"/>
              <w:bottom w:w="57" w:type="dxa"/>
            </w:tcMar>
            <w:vAlign w:val="center"/>
          </w:tcPr>
          <w:p w14:paraId="167F4295" w14:textId="77777777" w:rsidR="008A333D" w:rsidRDefault="008A333D" w:rsidP="00D331CD">
            <w:pPr>
              <w:spacing w:after="0" w:line="264" w:lineRule="auto"/>
            </w:pPr>
          </w:p>
        </w:tc>
        <w:tc>
          <w:tcPr>
            <w:tcW w:w="726" w:type="pct"/>
            <w:tcBorders>
              <w:top w:val="single" w:sz="2" w:space="0" w:color="C00000"/>
              <w:left w:val="single" w:sz="24" w:space="0" w:color="FFFFFF" w:themeColor="background1"/>
              <w:bottom w:val="single" w:sz="2" w:space="0" w:color="C00000"/>
              <w:right w:val="single" w:sz="24" w:space="0" w:color="FFFFFF" w:themeColor="background1"/>
            </w:tcBorders>
            <w:noWrap/>
            <w:tcMar>
              <w:top w:w="57" w:type="dxa"/>
              <w:bottom w:w="57" w:type="dxa"/>
            </w:tcMar>
            <w:vAlign w:val="center"/>
          </w:tcPr>
          <w:p w14:paraId="2B2A1A68" w14:textId="77777777" w:rsidR="008A333D" w:rsidRPr="00C65D85" w:rsidRDefault="008A333D" w:rsidP="00D331CD">
            <w:pPr>
              <w:spacing w:after="0" w:line="264" w:lineRule="auto"/>
              <w:rPr>
                <w:b/>
                <w:bCs/>
                <w:sz w:val="20"/>
                <w:szCs w:val="20"/>
              </w:rPr>
            </w:pPr>
          </w:p>
        </w:tc>
        <w:tc>
          <w:tcPr>
            <w:tcW w:w="269" w:type="pct"/>
            <w:tcBorders>
              <w:top w:val="single" w:sz="2" w:space="0" w:color="C00000"/>
              <w:left w:val="single" w:sz="24" w:space="0" w:color="FFFFFF" w:themeColor="background1"/>
              <w:bottom w:val="single" w:sz="2" w:space="0" w:color="C00000"/>
              <w:right w:val="single" w:sz="24" w:space="0" w:color="FFFFFF" w:themeColor="background1"/>
            </w:tcBorders>
            <w:noWrap/>
            <w:tcMar>
              <w:top w:w="57" w:type="dxa"/>
              <w:bottom w:w="57" w:type="dxa"/>
            </w:tcMar>
            <w:vAlign w:val="center"/>
          </w:tcPr>
          <w:p w14:paraId="0943DE2D" w14:textId="77777777" w:rsidR="008A333D" w:rsidRPr="00C65D85" w:rsidRDefault="008A333D" w:rsidP="00D331CD">
            <w:pPr>
              <w:spacing w:after="0" w:line="264" w:lineRule="auto"/>
              <w:rPr>
                <w:sz w:val="20"/>
                <w:szCs w:val="20"/>
              </w:rPr>
            </w:pPr>
            <w:r w:rsidRPr="00C65D85">
              <w:rPr>
                <w:sz w:val="20"/>
                <w:szCs w:val="20"/>
              </w:rPr>
              <w:t>5.2</w:t>
            </w:r>
          </w:p>
        </w:tc>
        <w:tc>
          <w:tcPr>
            <w:tcW w:w="2018" w:type="pct"/>
            <w:tcBorders>
              <w:top w:val="single" w:sz="2" w:space="0" w:color="C00000"/>
              <w:left w:val="single" w:sz="24" w:space="0" w:color="FFFFFF" w:themeColor="background1"/>
              <w:bottom w:val="single" w:sz="2" w:space="0" w:color="C00000"/>
              <w:right w:val="single" w:sz="24" w:space="0" w:color="FFFFFF" w:themeColor="background1"/>
            </w:tcBorders>
            <w:tcMar>
              <w:top w:w="57" w:type="dxa"/>
              <w:bottom w:w="57" w:type="dxa"/>
            </w:tcMar>
            <w:vAlign w:val="center"/>
          </w:tcPr>
          <w:p w14:paraId="0BAF2863" w14:textId="77777777" w:rsidR="008A333D" w:rsidRPr="00C65D85" w:rsidRDefault="008A333D" w:rsidP="00B4314D">
            <w:pPr>
              <w:spacing w:after="0" w:line="252" w:lineRule="auto"/>
              <w:rPr>
                <w:sz w:val="20"/>
                <w:szCs w:val="20"/>
              </w:rPr>
            </w:pPr>
            <w:r w:rsidRPr="00C65D85">
              <w:rPr>
                <w:sz w:val="20"/>
                <w:szCs w:val="20"/>
              </w:rPr>
              <w:t>Rispetto degli obblighi di formazione continua</w:t>
            </w:r>
          </w:p>
        </w:tc>
        <w:tc>
          <w:tcPr>
            <w:tcW w:w="572" w:type="pct"/>
            <w:tcBorders>
              <w:top w:val="single" w:sz="2" w:space="0" w:color="C00000"/>
              <w:left w:val="single" w:sz="24" w:space="0" w:color="FFFFFF" w:themeColor="background1"/>
              <w:bottom w:val="single" w:sz="2" w:space="0" w:color="C00000"/>
              <w:right w:val="single" w:sz="24" w:space="0" w:color="FFFFFF" w:themeColor="background1"/>
            </w:tcBorders>
            <w:noWrap/>
            <w:tcMar>
              <w:top w:w="57" w:type="dxa"/>
              <w:bottom w:w="57" w:type="dxa"/>
            </w:tcMar>
            <w:vAlign w:val="center"/>
          </w:tcPr>
          <w:p w14:paraId="59AD0EBE" w14:textId="77777777" w:rsidR="008A333D" w:rsidRPr="00C65D85" w:rsidRDefault="008A333D" w:rsidP="00D331CD">
            <w:pPr>
              <w:spacing w:after="0" w:line="264" w:lineRule="auto"/>
              <w:rPr>
                <w:sz w:val="20"/>
                <w:szCs w:val="20"/>
              </w:rPr>
            </w:pPr>
          </w:p>
        </w:tc>
        <w:tc>
          <w:tcPr>
            <w:tcW w:w="572" w:type="pct"/>
            <w:tcBorders>
              <w:top w:val="single" w:sz="2" w:space="0" w:color="C00000"/>
              <w:left w:val="single" w:sz="24" w:space="0" w:color="FFFFFF" w:themeColor="background1"/>
              <w:bottom w:val="single" w:sz="2" w:space="0" w:color="C00000"/>
              <w:right w:val="single" w:sz="24" w:space="0" w:color="FFFFFF" w:themeColor="background1"/>
            </w:tcBorders>
            <w:noWrap/>
            <w:tcMar>
              <w:top w:w="57" w:type="dxa"/>
              <w:bottom w:w="57" w:type="dxa"/>
            </w:tcMar>
            <w:vAlign w:val="center"/>
          </w:tcPr>
          <w:p w14:paraId="5F1B7260" w14:textId="77777777" w:rsidR="008A333D" w:rsidRPr="00C65D85" w:rsidRDefault="008A333D" w:rsidP="00D331CD">
            <w:pPr>
              <w:spacing w:after="0" w:line="264" w:lineRule="auto"/>
              <w:rPr>
                <w:sz w:val="20"/>
                <w:szCs w:val="20"/>
              </w:rPr>
            </w:pPr>
          </w:p>
        </w:tc>
        <w:tc>
          <w:tcPr>
            <w:tcW w:w="573" w:type="pct"/>
            <w:tcBorders>
              <w:top w:val="single" w:sz="2" w:space="0" w:color="C00000"/>
              <w:left w:val="single" w:sz="24" w:space="0" w:color="FFFFFF" w:themeColor="background1"/>
              <w:bottom w:val="single" w:sz="2" w:space="0" w:color="C00000"/>
            </w:tcBorders>
            <w:noWrap/>
            <w:tcMar>
              <w:top w:w="57" w:type="dxa"/>
              <w:bottom w:w="57" w:type="dxa"/>
            </w:tcMar>
            <w:vAlign w:val="center"/>
          </w:tcPr>
          <w:p w14:paraId="3AFFC789" w14:textId="77777777" w:rsidR="008A333D" w:rsidRPr="00C65D85" w:rsidRDefault="008A333D" w:rsidP="00D331CD">
            <w:pPr>
              <w:spacing w:after="0" w:line="264" w:lineRule="auto"/>
              <w:rPr>
                <w:sz w:val="20"/>
                <w:szCs w:val="20"/>
              </w:rPr>
            </w:pPr>
          </w:p>
        </w:tc>
      </w:tr>
      <w:tr w:rsidR="008A333D" w:rsidRPr="001930D5" w14:paraId="00BDC617" w14:textId="77777777" w:rsidTr="00B4314D">
        <w:trPr>
          <w:trHeight w:hRule="exact" w:val="454"/>
          <w:jc w:val="center"/>
        </w:trPr>
        <w:tc>
          <w:tcPr>
            <w:tcW w:w="270" w:type="pct"/>
            <w:tcBorders>
              <w:top w:val="single" w:sz="2" w:space="0" w:color="C00000"/>
              <w:bottom w:val="single" w:sz="2" w:space="0" w:color="C00000"/>
              <w:right w:val="single" w:sz="24" w:space="0" w:color="FFFFFF" w:themeColor="background1"/>
            </w:tcBorders>
            <w:noWrap/>
            <w:tcMar>
              <w:top w:w="57" w:type="dxa"/>
              <w:bottom w:w="57" w:type="dxa"/>
            </w:tcMar>
            <w:vAlign w:val="center"/>
          </w:tcPr>
          <w:p w14:paraId="08A5B9AC" w14:textId="77777777" w:rsidR="008A333D" w:rsidRPr="00C65D85" w:rsidRDefault="008A333D" w:rsidP="00D331CD">
            <w:pPr>
              <w:spacing w:after="0" w:line="264" w:lineRule="auto"/>
              <w:rPr>
                <w:sz w:val="20"/>
                <w:szCs w:val="20"/>
              </w:rPr>
            </w:pPr>
          </w:p>
        </w:tc>
        <w:tc>
          <w:tcPr>
            <w:tcW w:w="726" w:type="pct"/>
            <w:tcBorders>
              <w:top w:val="single" w:sz="2" w:space="0" w:color="C00000"/>
              <w:left w:val="single" w:sz="24" w:space="0" w:color="FFFFFF" w:themeColor="background1"/>
              <w:bottom w:val="single" w:sz="2" w:space="0" w:color="C00000"/>
              <w:right w:val="single" w:sz="24" w:space="0" w:color="FFFFFF" w:themeColor="background1"/>
            </w:tcBorders>
            <w:noWrap/>
            <w:tcMar>
              <w:top w:w="57" w:type="dxa"/>
              <w:bottom w:w="57" w:type="dxa"/>
            </w:tcMar>
            <w:vAlign w:val="center"/>
          </w:tcPr>
          <w:p w14:paraId="58D0ADFC" w14:textId="77777777" w:rsidR="008A333D" w:rsidRPr="00C65D85" w:rsidRDefault="008A333D" w:rsidP="00D331CD">
            <w:pPr>
              <w:spacing w:after="0" w:line="264" w:lineRule="auto"/>
              <w:rPr>
                <w:b/>
                <w:bCs/>
                <w:sz w:val="20"/>
                <w:szCs w:val="20"/>
              </w:rPr>
            </w:pPr>
          </w:p>
        </w:tc>
        <w:tc>
          <w:tcPr>
            <w:tcW w:w="269" w:type="pct"/>
            <w:tcBorders>
              <w:top w:val="single" w:sz="2" w:space="0" w:color="C00000"/>
              <w:left w:val="single" w:sz="24" w:space="0" w:color="FFFFFF" w:themeColor="background1"/>
              <w:bottom w:val="single" w:sz="2" w:space="0" w:color="C00000"/>
              <w:right w:val="single" w:sz="24" w:space="0" w:color="FFFFFF" w:themeColor="background1"/>
            </w:tcBorders>
            <w:noWrap/>
            <w:tcMar>
              <w:top w:w="57" w:type="dxa"/>
              <w:bottom w:w="57" w:type="dxa"/>
            </w:tcMar>
            <w:vAlign w:val="center"/>
          </w:tcPr>
          <w:p w14:paraId="58AF9238" w14:textId="77777777" w:rsidR="008A333D" w:rsidRPr="00C65D85" w:rsidRDefault="008A333D" w:rsidP="00D331CD">
            <w:pPr>
              <w:spacing w:after="0" w:line="264" w:lineRule="auto"/>
              <w:rPr>
                <w:sz w:val="20"/>
                <w:szCs w:val="20"/>
              </w:rPr>
            </w:pPr>
            <w:r w:rsidRPr="00C65D85">
              <w:rPr>
                <w:sz w:val="20"/>
                <w:szCs w:val="20"/>
              </w:rPr>
              <w:t>5.3</w:t>
            </w:r>
          </w:p>
        </w:tc>
        <w:tc>
          <w:tcPr>
            <w:tcW w:w="2018" w:type="pct"/>
            <w:tcBorders>
              <w:top w:val="single" w:sz="2" w:space="0" w:color="C00000"/>
              <w:left w:val="single" w:sz="24" w:space="0" w:color="FFFFFF" w:themeColor="background1"/>
              <w:bottom w:val="single" w:sz="2" w:space="0" w:color="C00000"/>
              <w:right w:val="single" w:sz="24" w:space="0" w:color="FFFFFF" w:themeColor="background1"/>
            </w:tcBorders>
            <w:tcMar>
              <w:top w:w="57" w:type="dxa"/>
              <w:bottom w:w="57" w:type="dxa"/>
            </w:tcMar>
            <w:vAlign w:val="center"/>
          </w:tcPr>
          <w:p w14:paraId="628965A1" w14:textId="77777777" w:rsidR="008A333D" w:rsidRPr="00C65D85" w:rsidRDefault="008A333D" w:rsidP="00B4314D">
            <w:pPr>
              <w:spacing w:after="0" w:line="252" w:lineRule="auto"/>
              <w:rPr>
                <w:sz w:val="20"/>
                <w:szCs w:val="20"/>
              </w:rPr>
            </w:pPr>
            <w:r w:rsidRPr="00C65D85">
              <w:rPr>
                <w:sz w:val="20"/>
                <w:szCs w:val="20"/>
              </w:rPr>
              <w:t>Adeguatezza delle coperture assicurative</w:t>
            </w:r>
          </w:p>
        </w:tc>
        <w:tc>
          <w:tcPr>
            <w:tcW w:w="572" w:type="pct"/>
            <w:tcBorders>
              <w:top w:val="single" w:sz="2" w:space="0" w:color="C00000"/>
              <w:left w:val="single" w:sz="24" w:space="0" w:color="FFFFFF" w:themeColor="background1"/>
              <w:bottom w:val="single" w:sz="2" w:space="0" w:color="C00000"/>
              <w:right w:val="single" w:sz="24" w:space="0" w:color="FFFFFF" w:themeColor="background1"/>
            </w:tcBorders>
            <w:noWrap/>
            <w:tcMar>
              <w:top w:w="57" w:type="dxa"/>
              <w:bottom w:w="57" w:type="dxa"/>
            </w:tcMar>
            <w:vAlign w:val="center"/>
          </w:tcPr>
          <w:p w14:paraId="4C0CB1EC" w14:textId="77777777" w:rsidR="008A333D" w:rsidRPr="001930D5" w:rsidRDefault="008A333D" w:rsidP="00D331CD">
            <w:pPr>
              <w:spacing w:after="0" w:line="264" w:lineRule="auto"/>
            </w:pPr>
          </w:p>
        </w:tc>
        <w:tc>
          <w:tcPr>
            <w:tcW w:w="572" w:type="pct"/>
            <w:tcBorders>
              <w:top w:val="single" w:sz="2" w:space="0" w:color="C00000"/>
              <w:left w:val="single" w:sz="24" w:space="0" w:color="FFFFFF" w:themeColor="background1"/>
              <w:bottom w:val="single" w:sz="2" w:space="0" w:color="C00000"/>
              <w:right w:val="single" w:sz="24" w:space="0" w:color="FFFFFF" w:themeColor="background1"/>
            </w:tcBorders>
            <w:noWrap/>
            <w:tcMar>
              <w:top w:w="57" w:type="dxa"/>
              <w:bottom w:w="57" w:type="dxa"/>
            </w:tcMar>
            <w:vAlign w:val="center"/>
          </w:tcPr>
          <w:p w14:paraId="1E127BCF" w14:textId="77777777" w:rsidR="008A333D" w:rsidRPr="001930D5" w:rsidRDefault="008A333D" w:rsidP="00D331CD">
            <w:pPr>
              <w:spacing w:after="0" w:line="264" w:lineRule="auto"/>
            </w:pPr>
          </w:p>
        </w:tc>
        <w:tc>
          <w:tcPr>
            <w:tcW w:w="573" w:type="pct"/>
            <w:tcBorders>
              <w:top w:val="single" w:sz="2" w:space="0" w:color="C00000"/>
              <w:left w:val="single" w:sz="24" w:space="0" w:color="FFFFFF" w:themeColor="background1"/>
              <w:bottom w:val="single" w:sz="2" w:space="0" w:color="C00000"/>
            </w:tcBorders>
            <w:noWrap/>
            <w:tcMar>
              <w:top w:w="57" w:type="dxa"/>
              <w:bottom w:w="57" w:type="dxa"/>
            </w:tcMar>
            <w:vAlign w:val="center"/>
          </w:tcPr>
          <w:p w14:paraId="46247C35" w14:textId="77777777" w:rsidR="008A333D" w:rsidRPr="001930D5" w:rsidRDefault="008A333D" w:rsidP="00D331CD">
            <w:pPr>
              <w:spacing w:after="0" w:line="264" w:lineRule="auto"/>
            </w:pPr>
          </w:p>
        </w:tc>
      </w:tr>
      <w:tr w:rsidR="008A333D" w:rsidRPr="001930D5" w14:paraId="02CB7A21" w14:textId="77777777" w:rsidTr="00B4314D">
        <w:trPr>
          <w:trHeight w:hRule="exact" w:val="567"/>
          <w:jc w:val="center"/>
        </w:trPr>
        <w:tc>
          <w:tcPr>
            <w:tcW w:w="270" w:type="pct"/>
            <w:vMerge w:val="restart"/>
            <w:tcBorders>
              <w:top w:val="single" w:sz="2" w:space="0" w:color="C00000"/>
              <w:bottom w:val="single" w:sz="2" w:space="0" w:color="C00000"/>
              <w:right w:val="single" w:sz="24" w:space="0" w:color="FFFFFF" w:themeColor="background1"/>
            </w:tcBorders>
            <w:noWrap/>
            <w:tcMar>
              <w:top w:w="57" w:type="dxa"/>
              <w:bottom w:w="57" w:type="dxa"/>
            </w:tcMar>
            <w:vAlign w:val="center"/>
          </w:tcPr>
          <w:p w14:paraId="0B6502C0" w14:textId="77777777" w:rsidR="008A333D" w:rsidRPr="00C65D85" w:rsidRDefault="008A333D" w:rsidP="00D331CD">
            <w:pPr>
              <w:spacing w:after="0" w:line="264" w:lineRule="auto"/>
              <w:rPr>
                <w:sz w:val="20"/>
                <w:szCs w:val="20"/>
              </w:rPr>
            </w:pPr>
            <w:r w:rsidRPr="00C65D85">
              <w:rPr>
                <w:sz w:val="20"/>
                <w:szCs w:val="20"/>
              </w:rPr>
              <w:t>6</w:t>
            </w:r>
          </w:p>
        </w:tc>
        <w:tc>
          <w:tcPr>
            <w:tcW w:w="726" w:type="pct"/>
            <w:vMerge w:val="restart"/>
            <w:tcBorders>
              <w:top w:val="single" w:sz="2" w:space="0" w:color="C00000"/>
              <w:left w:val="single" w:sz="24" w:space="0" w:color="FFFFFF" w:themeColor="background1"/>
              <w:bottom w:val="single" w:sz="2" w:space="0" w:color="C00000"/>
              <w:right w:val="single" w:sz="24" w:space="0" w:color="FFFFFF" w:themeColor="background1"/>
            </w:tcBorders>
            <w:noWrap/>
            <w:tcMar>
              <w:top w:w="57" w:type="dxa"/>
              <w:bottom w:w="57" w:type="dxa"/>
            </w:tcMar>
            <w:vAlign w:val="center"/>
          </w:tcPr>
          <w:p w14:paraId="3D27418A" w14:textId="77777777" w:rsidR="008A333D" w:rsidRPr="00C65D85" w:rsidRDefault="008A333D" w:rsidP="00D331CD">
            <w:pPr>
              <w:spacing w:after="0" w:line="264" w:lineRule="auto"/>
              <w:rPr>
                <w:b/>
                <w:bCs/>
                <w:sz w:val="20"/>
                <w:szCs w:val="20"/>
              </w:rPr>
            </w:pPr>
            <w:r w:rsidRPr="00C65D85">
              <w:rPr>
                <w:b/>
                <w:bCs/>
                <w:sz w:val="20"/>
                <w:szCs w:val="20"/>
              </w:rPr>
              <w:t>Corrispettivi</w:t>
            </w:r>
          </w:p>
        </w:tc>
        <w:tc>
          <w:tcPr>
            <w:tcW w:w="269" w:type="pct"/>
            <w:tcBorders>
              <w:top w:val="single" w:sz="2" w:space="0" w:color="C00000"/>
              <w:left w:val="single" w:sz="24" w:space="0" w:color="FFFFFF" w:themeColor="background1"/>
              <w:bottom w:val="single" w:sz="2" w:space="0" w:color="C00000"/>
              <w:right w:val="single" w:sz="24" w:space="0" w:color="FFFFFF" w:themeColor="background1"/>
            </w:tcBorders>
            <w:noWrap/>
            <w:tcMar>
              <w:top w:w="57" w:type="dxa"/>
              <w:bottom w:w="57" w:type="dxa"/>
            </w:tcMar>
            <w:vAlign w:val="center"/>
          </w:tcPr>
          <w:p w14:paraId="260A1C8B" w14:textId="77777777" w:rsidR="008A333D" w:rsidRPr="00C65D85" w:rsidRDefault="008A333D" w:rsidP="00D331CD">
            <w:pPr>
              <w:spacing w:after="0" w:line="264" w:lineRule="auto"/>
              <w:rPr>
                <w:sz w:val="20"/>
                <w:szCs w:val="20"/>
              </w:rPr>
            </w:pPr>
            <w:r w:rsidRPr="00C65D85">
              <w:rPr>
                <w:sz w:val="20"/>
                <w:szCs w:val="20"/>
              </w:rPr>
              <w:t>6.1</w:t>
            </w:r>
          </w:p>
        </w:tc>
        <w:tc>
          <w:tcPr>
            <w:tcW w:w="2018" w:type="pct"/>
            <w:tcBorders>
              <w:top w:val="single" w:sz="2" w:space="0" w:color="C00000"/>
              <w:left w:val="single" w:sz="24" w:space="0" w:color="FFFFFF" w:themeColor="background1"/>
              <w:bottom w:val="single" w:sz="2" w:space="0" w:color="C00000"/>
              <w:right w:val="single" w:sz="24" w:space="0" w:color="FFFFFF" w:themeColor="background1"/>
            </w:tcBorders>
            <w:tcMar>
              <w:top w:w="57" w:type="dxa"/>
              <w:bottom w:w="57" w:type="dxa"/>
            </w:tcMar>
            <w:vAlign w:val="center"/>
          </w:tcPr>
          <w:p w14:paraId="6CF5D4B7" w14:textId="77777777" w:rsidR="008A333D" w:rsidRPr="00C65D85" w:rsidRDefault="008A333D" w:rsidP="00B4314D">
            <w:pPr>
              <w:spacing w:after="0" w:line="252" w:lineRule="auto"/>
              <w:rPr>
                <w:sz w:val="20"/>
                <w:szCs w:val="20"/>
              </w:rPr>
            </w:pPr>
            <w:r w:rsidRPr="00C65D85">
              <w:rPr>
                <w:sz w:val="20"/>
                <w:szCs w:val="20"/>
              </w:rPr>
              <w:t xml:space="preserve">Dettaglio del </w:t>
            </w:r>
            <w:r w:rsidRPr="00C65D85">
              <w:rPr>
                <w:i/>
                <w:sz w:val="20"/>
                <w:szCs w:val="20"/>
              </w:rPr>
              <w:t>budget</w:t>
            </w:r>
            <w:r w:rsidRPr="00C65D85">
              <w:rPr>
                <w:sz w:val="20"/>
                <w:szCs w:val="20"/>
              </w:rPr>
              <w:t xml:space="preserve"> (ore persone/attività) e costo</w:t>
            </w:r>
          </w:p>
        </w:tc>
        <w:tc>
          <w:tcPr>
            <w:tcW w:w="572" w:type="pct"/>
            <w:tcBorders>
              <w:top w:val="single" w:sz="2" w:space="0" w:color="C00000"/>
              <w:left w:val="single" w:sz="24" w:space="0" w:color="FFFFFF" w:themeColor="background1"/>
              <w:bottom w:val="single" w:sz="2" w:space="0" w:color="C00000"/>
              <w:right w:val="single" w:sz="24" w:space="0" w:color="FFFFFF" w:themeColor="background1"/>
            </w:tcBorders>
            <w:noWrap/>
            <w:tcMar>
              <w:top w:w="57" w:type="dxa"/>
              <w:bottom w:w="57" w:type="dxa"/>
            </w:tcMar>
            <w:vAlign w:val="center"/>
          </w:tcPr>
          <w:p w14:paraId="2DEE509D" w14:textId="77777777" w:rsidR="008A333D" w:rsidRPr="001930D5" w:rsidRDefault="008A333D" w:rsidP="00D331CD">
            <w:pPr>
              <w:spacing w:after="0" w:line="264" w:lineRule="auto"/>
            </w:pPr>
            <w:r w:rsidRPr="001930D5">
              <w:t> </w:t>
            </w:r>
          </w:p>
        </w:tc>
        <w:tc>
          <w:tcPr>
            <w:tcW w:w="572" w:type="pct"/>
            <w:tcBorders>
              <w:top w:val="single" w:sz="2" w:space="0" w:color="C00000"/>
              <w:left w:val="single" w:sz="24" w:space="0" w:color="FFFFFF" w:themeColor="background1"/>
              <w:bottom w:val="single" w:sz="2" w:space="0" w:color="C00000"/>
              <w:right w:val="single" w:sz="24" w:space="0" w:color="FFFFFF" w:themeColor="background1"/>
            </w:tcBorders>
            <w:noWrap/>
            <w:tcMar>
              <w:top w:w="57" w:type="dxa"/>
              <w:bottom w:w="57" w:type="dxa"/>
            </w:tcMar>
            <w:vAlign w:val="center"/>
          </w:tcPr>
          <w:p w14:paraId="2A9772AD" w14:textId="77777777" w:rsidR="008A333D" w:rsidRPr="001930D5" w:rsidRDefault="008A333D" w:rsidP="00D331CD">
            <w:pPr>
              <w:spacing w:after="0" w:line="264" w:lineRule="auto"/>
            </w:pPr>
            <w:r w:rsidRPr="001930D5">
              <w:t> </w:t>
            </w:r>
          </w:p>
        </w:tc>
        <w:tc>
          <w:tcPr>
            <w:tcW w:w="573" w:type="pct"/>
            <w:tcBorders>
              <w:top w:val="single" w:sz="2" w:space="0" w:color="C00000"/>
              <w:left w:val="single" w:sz="24" w:space="0" w:color="FFFFFF" w:themeColor="background1"/>
              <w:bottom w:val="single" w:sz="2" w:space="0" w:color="C00000"/>
            </w:tcBorders>
            <w:noWrap/>
            <w:tcMar>
              <w:top w:w="57" w:type="dxa"/>
              <w:bottom w:w="57" w:type="dxa"/>
            </w:tcMar>
            <w:vAlign w:val="center"/>
          </w:tcPr>
          <w:p w14:paraId="0F170FF2" w14:textId="77777777" w:rsidR="008A333D" w:rsidRPr="001930D5" w:rsidRDefault="008A333D" w:rsidP="00D331CD">
            <w:pPr>
              <w:spacing w:after="0" w:line="264" w:lineRule="auto"/>
            </w:pPr>
            <w:r w:rsidRPr="001930D5">
              <w:t> </w:t>
            </w:r>
          </w:p>
        </w:tc>
      </w:tr>
      <w:tr w:rsidR="008A333D" w:rsidRPr="001930D5" w14:paraId="3FF8A281" w14:textId="77777777" w:rsidTr="00B4314D">
        <w:trPr>
          <w:trHeight w:hRule="exact" w:val="794"/>
          <w:jc w:val="center"/>
        </w:trPr>
        <w:tc>
          <w:tcPr>
            <w:tcW w:w="270" w:type="pct"/>
            <w:vMerge/>
            <w:tcBorders>
              <w:top w:val="single" w:sz="2" w:space="0" w:color="C00000"/>
              <w:bottom w:val="single" w:sz="2" w:space="0" w:color="C00000"/>
              <w:right w:val="single" w:sz="24" w:space="0" w:color="FFFFFF" w:themeColor="background1"/>
            </w:tcBorders>
            <w:tcMar>
              <w:top w:w="57" w:type="dxa"/>
              <w:bottom w:w="57" w:type="dxa"/>
            </w:tcMar>
            <w:vAlign w:val="center"/>
          </w:tcPr>
          <w:p w14:paraId="5318F4D7" w14:textId="77777777" w:rsidR="008A333D" w:rsidRPr="00C65D85" w:rsidRDefault="008A333D" w:rsidP="00D331CD">
            <w:pPr>
              <w:spacing w:after="0" w:line="264" w:lineRule="auto"/>
              <w:rPr>
                <w:sz w:val="20"/>
                <w:szCs w:val="20"/>
              </w:rPr>
            </w:pPr>
          </w:p>
        </w:tc>
        <w:tc>
          <w:tcPr>
            <w:tcW w:w="726" w:type="pct"/>
            <w:vMerge/>
            <w:tcBorders>
              <w:top w:val="single" w:sz="2" w:space="0" w:color="C00000"/>
              <w:left w:val="single" w:sz="24" w:space="0" w:color="FFFFFF" w:themeColor="background1"/>
              <w:bottom w:val="single" w:sz="2" w:space="0" w:color="C00000"/>
              <w:right w:val="single" w:sz="24" w:space="0" w:color="FFFFFF" w:themeColor="background1"/>
            </w:tcBorders>
            <w:tcMar>
              <w:top w:w="57" w:type="dxa"/>
              <w:bottom w:w="57" w:type="dxa"/>
            </w:tcMar>
            <w:vAlign w:val="center"/>
          </w:tcPr>
          <w:p w14:paraId="7F75C66D" w14:textId="77777777" w:rsidR="008A333D" w:rsidRPr="00C65D85" w:rsidRDefault="008A333D" w:rsidP="00D331CD">
            <w:pPr>
              <w:spacing w:after="0" w:line="264" w:lineRule="auto"/>
              <w:rPr>
                <w:b/>
                <w:bCs/>
                <w:sz w:val="20"/>
                <w:szCs w:val="20"/>
              </w:rPr>
            </w:pPr>
          </w:p>
        </w:tc>
        <w:tc>
          <w:tcPr>
            <w:tcW w:w="269" w:type="pct"/>
            <w:tcBorders>
              <w:top w:val="single" w:sz="2" w:space="0" w:color="C00000"/>
              <w:left w:val="single" w:sz="24" w:space="0" w:color="FFFFFF" w:themeColor="background1"/>
              <w:bottom w:val="single" w:sz="2" w:space="0" w:color="C00000"/>
              <w:right w:val="single" w:sz="24" w:space="0" w:color="FFFFFF" w:themeColor="background1"/>
            </w:tcBorders>
            <w:noWrap/>
            <w:tcMar>
              <w:top w:w="57" w:type="dxa"/>
              <w:bottom w:w="57" w:type="dxa"/>
            </w:tcMar>
            <w:vAlign w:val="center"/>
          </w:tcPr>
          <w:p w14:paraId="644A5123" w14:textId="77777777" w:rsidR="008A333D" w:rsidRPr="00C65D85" w:rsidRDefault="008A333D" w:rsidP="00D331CD">
            <w:pPr>
              <w:spacing w:after="0" w:line="264" w:lineRule="auto"/>
              <w:rPr>
                <w:sz w:val="20"/>
                <w:szCs w:val="20"/>
              </w:rPr>
            </w:pPr>
            <w:r>
              <w:rPr>
                <w:sz w:val="20"/>
                <w:szCs w:val="20"/>
              </w:rPr>
              <w:t>6</w:t>
            </w:r>
            <w:r w:rsidRPr="00C65D85">
              <w:rPr>
                <w:sz w:val="20"/>
                <w:szCs w:val="20"/>
              </w:rPr>
              <w:t>.2</w:t>
            </w:r>
          </w:p>
        </w:tc>
        <w:tc>
          <w:tcPr>
            <w:tcW w:w="2018" w:type="pct"/>
            <w:tcBorders>
              <w:top w:val="single" w:sz="2" w:space="0" w:color="C00000"/>
              <w:left w:val="single" w:sz="24" w:space="0" w:color="FFFFFF" w:themeColor="background1"/>
              <w:bottom w:val="single" w:sz="2" w:space="0" w:color="C00000"/>
              <w:right w:val="single" w:sz="24" w:space="0" w:color="FFFFFF" w:themeColor="background1"/>
            </w:tcBorders>
            <w:tcMar>
              <w:top w:w="57" w:type="dxa"/>
              <w:bottom w:w="57" w:type="dxa"/>
            </w:tcMar>
            <w:vAlign w:val="center"/>
          </w:tcPr>
          <w:p w14:paraId="12178A34" w14:textId="7E51ABD7" w:rsidR="008A333D" w:rsidRPr="001930D5" w:rsidRDefault="008A333D" w:rsidP="00B4314D">
            <w:pPr>
              <w:spacing w:after="0" w:line="252" w:lineRule="auto"/>
            </w:pPr>
            <w:r w:rsidRPr="00C65D85">
              <w:rPr>
                <w:sz w:val="20"/>
                <w:szCs w:val="20"/>
              </w:rPr>
              <w:t>Congruità e coerenza dei corrispettivi (incluse le spese stimate) rispetto all</w:t>
            </w:r>
            <w:r w:rsidR="00516BDA">
              <w:rPr>
                <w:sz w:val="20"/>
                <w:szCs w:val="20"/>
              </w:rPr>
              <w:t>’</w:t>
            </w:r>
            <w:r w:rsidRPr="00C65D85">
              <w:rPr>
                <w:sz w:val="20"/>
                <w:szCs w:val="20"/>
              </w:rPr>
              <w:t>oggetto dell</w:t>
            </w:r>
            <w:r w:rsidR="00516BDA">
              <w:rPr>
                <w:sz w:val="20"/>
                <w:szCs w:val="20"/>
              </w:rPr>
              <w:t>’</w:t>
            </w:r>
            <w:r w:rsidRPr="00C65D85">
              <w:rPr>
                <w:sz w:val="20"/>
                <w:szCs w:val="20"/>
              </w:rPr>
              <w:t>incarico</w:t>
            </w:r>
          </w:p>
        </w:tc>
        <w:tc>
          <w:tcPr>
            <w:tcW w:w="572" w:type="pct"/>
            <w:tcBorders>
              <w:top w:val="single" w:sz="2" w:space="0" w:color="C00000"/>
              <w:left w:val="single" w:sz="24" w:space="0" w:color="FFFFFF" w:themeColor="background1"/>
              <w:bottom w:val="single" w:sz="2" w:space="0" w:color="C00000"/>
              <w:right w:val="single" w:sz="24" w:space="0" w:color="FFFFFF" w:themeColor="background1"/>
            </w:tcBorders>
            <w:noWrap/>
            <w:tcMar>
              <w:top w:w="57" w:type="dxa"/>
              <w:bottom w:w="57" w:type="dxa"/>
            </w:tcMar>
            <w:vAlign w:val="center"/>
          </w:tcPr>
          <w:p w14:paraId="2C1DA23E" w14:textId="77777777" w:rsidR="008A333D" w:rsidRPr="001930D5" w:rsidRDefault="008A333D" w:rsidP="00D331CD">
            <w:pPr>
              <w:spacing w:after="0" w:line="264" w:lineRule="auto"/>
            </w:pPr>
            <w:r w:rsidRPr="001930D5">
              <w:t> </w:t>
            </w:r>
          </w:p>
        </w:tc>
        <w:tc>
          <w:tcPr>
            <w:tcW w:w="572" w:type="pct"/>
            <w:tcBorders>
              <w:top w:val="single" w:sz="2" w:space="0" w:color="C00000"/>
              <w:left w:val="single" w:sz="24" w:space="0" w:color="FFFFFF" w:themeColor="background1"/>
              <w:bottom w:val="single" w:sz="2" w:space="0" w:color="C00000"/>
              <w:right w:val="single" w:sz="24" w:space="0" w:color="FFFFFF" w:themeColor="background1"/>
            </w:tcBorders>
            <w:noWrap/>
            <w:tcMar>
              <w:top w:w="57" w:type="dxa"/>
              <w:bottom w:w="57" w:type="dxa"/>
            </w:tcMar>
            <w:vAlign w:val="center"/>
          </w:tcPr>
          <w:p w14:paraId="07E5E497" w14:textId="77777777" w:rsidR="008A333D" w:rsidRPr="001930D5" w:rsidRDefault="008A333D" w:rsidP="00D331CD">
            <w:pPr>
              <w:spacing w:after="0" w:line="264" w:lineRule="auto"/>
            </w:pPr>
            <w:r w:rsidRPr="001930D5">
              <w:t> </w:t>
            </w:r>
          </w:p>
        </w:tc>
        <w:tc>
          <w:tcPr>
            <w:tcW w:w="573" w:type="pct"/>
            <w:tcBorders>
              <w:top w:val="single" w:sz="2" w:space="0" w:color="C00000"/>
              <w:left w:val="single" w:sz="24" w:space="0" w:color="FFFFFF" w:themeColor="background1"/>
              <w:bottom w:val="single" w:sz="2" w:space="0" w:color="C00000"/>
            </w:tcBorders>
            <w:noWrap/>
            <w:tcMar>
              <w:top w:w="57" w:type="dxa"/>
              <w:bottom w:w="57" w:type="dxa"/>
            </w:tcMar>
            <w:vAlign w:val="center"/>
          </w:tcPr>
          <w:p w14:paraId="197F33F3" w14:textId="77777777" w:rsidR="008A333D" w:rsidRPr="001930D5" w:rsidRDefault="008A333D" w:rsidP="00D331CD">
            <w:pPr>
              <w:spacing w:after="0" w:line="264" w:lineRule="auto"/>
            </w:pPr>
            <w:r w:rsidRPr="001930D5">
              <w:t> </w:t>
            </w:r>
          </w:p>
        </w:tc>
      </w:tr>
      <w:tr w:rsidR="008A333D" w:rsidRPr="001930D5" w14:paraId="3FA34BDE" w14:textId="77777777" w:rsidTr="00B4314D">
        <w:trPr>
          <w:trHeight w:hRule="exact" w:val="567"/>
          <w:jc w:val="center"/>
        </w:trPr>
        <w:tc>
          <w:tcPr>
            <w:tcW w:w="270" w:type="pct"/>
            <w:tcBorders>
              <w:top w:val="single" w:sz="2" w:space="0" w:color="C00000"/>
              <w:bottom w:val="single" w:sz="12" w:space="0" w:color="C00000"/>
              <w:right w:val="single" w:sz="24" w:space="0" w:color="FFFFFF" w:themeColor="background1"/>
            </w:tcBorders>
            <w:noWrap/>
            <w:tcMar>
              <w:top w:w="57" w:type="dxa"/>
              <w:bottom w:w="57" w:type="dxa"/>
            </w:tcMar>
            <w:vAlign w:val="center"/>
          </w:tcPr>
          <w:p w14:paraId="407F15AA" w14:textId="77777777" w:rsidR="008A333D" w:rsidRPr="00C65D85" w:rsidRDefault="008A333D" w:rsidP="00D331CD">
            <w:pPr>
              <w:spacing w:after="0" w:line="264" w:lineRule="auto"/>
              <w:rPr>
                <w:sz w:val="20"/>
                <w:szCs w:val="20"/>
              </w:rPr>
            </w:pPr>
            <w:r>
              <w:rPr>
                <w:sz w:val="20"/>
                <w:szCs w:val="20"/>
              </w:rPr>
              <w:t>7</w:t>
            </w:r>
          </w:p>
        </w:tc>
        <w:tc>
          <w:tcPr>
            <w:tcW w:w="726" w:type="pct"/>
            <w:tcBorders>
              <w:top w:val="single" w:sz="2" w:space="0" w:color="C00000"/>
              <w:left w:val="single" w:sz="24" w:space="0" w:color="FFFFFF" w:themeColor="background1"/>
              <w:bottom w:val="single" w:sz="12" w:space="0" w:color="C00000"/>
              <w:right w:val="single" w:sz="24" w:space="0" w:color="FFFFFF" w:themeColor="background1"/>
            </w:tcBorders>
            <w:tcMar>
              <w:top w:w="57" w:type="dxa"/>
              <w:bottom w:w="57" w:type="dxa"/>
            </w:tcMar>
            <w:vAlign w:val="center"/>
          </w:tcPr>
          <w:p w14:paraId="666EFCB0" w14:textId="77777777" w:rsidR="008A333D" w:rsidRPr="00C65D85" w:rsidRDefault="008A333D" w:rsidP="00D331CD">
            <w:pPr>
              <w:spacing w:after="0" w:line="264" w:lineRule="auto"/>
              <w:rPr>
                <w:b/>
                <w:bCs/>
                <w:sz w:val="20"/>
                <w:szCs w:val="20"/>
              </w:rPr>
            </w:pPr>
            <w:r w:rsidRPr="00C65D85">
              <w:rPr>
                <w:b/>
                <w:bCs/>
                <w:sz w:val="20"/>
                <w:szCs w:val="20"/>
              </w:rPr>
              <w:t>Valutazione complessiva</w:t>
            </w:r>
          </w:p>
        </w:tc>
        <w:tc>
          <w:tcPr>
            <w:tcW w:w="269" w:type="pct"/>
            <w:tcBorders>
              <w:top w:val="single" w:sz="2" w:space="0" w:color="C00000"/>
              <w:left w:val="single" w:sz="24" w:space="0" w:color="FFFFFF" w:themeColor="background1"/>
              <w:bottom w:val="single" w:sz="12" w:space="0" w:color="C00000"/>
              <w:right w:val="single" w:sz="24" w:space="0" w:color="FFFFFF" w:themeColor="background1"/>
            </w:tcBorders>
            <w:tcMar>
              <w:top w:w="57" w:type="dxa"/>
              <w:bottom w:w="57" w:type="dxa"/>
            </w:tcMar>
            <w:vAlign w:val="center"/>
          </w:tcPr>
          <w:p w14:paraId="4AE0D549" w14:textId="77777777" w:rsidR="008A333D" w:rsidRPr="00C65D85" w:rsidRDefault="008A333D" w:rsidP="00D331CD">
            <w:pPr>
              <w:spacing w:after="0" w:line="264" w:lineRule="auto"/>
              <w:rPr>
                <w:b/>
                <w:bCs/>
                <w:sz w:val="20"/>
                <w:szCs w:val="20"/>
              </w:rPr>
            </w:pPr>
          </w:p>
        </w:tc>
        <w:tc>
          <w:tcPr>
            <w:tcW w:w="2018" w:type="pct"/>
            <w:tcBorders>
              <w:top w:val="single" w:sz="2" w:space="0" w:color="C00000"/>
              <w:left w:val="single" w:sz="24" w:space="0" w:color="FFFFFF" w:themeColor="background1"/>
              <w:bottom w:val="single" w:sz="12" w:space="0" w:color="C00000"/>
              <w:right w:val="single" w:sz="24" w:space="0" w:color="FFFFFF" w:themeColor="background1"/>
            </w:tcBorders>
            <w:tcMar>
              <w:top w:w="57" w:type="dxa"/>
              <w:bottom w:w="57" w:type="dxa"/>
            </w:tcMar>
            <w:vAlign w:val="center"/>
          </w:tcPr>
          <w:p w14:paraId="2E633A32" w14:textId="77777777" w:rsidR="008A333D" w:rsidRPr="001930D5" w:rsidRDefault="008A333D" w:rsidP="00D331CD">
            <w:pPr>
              <w:spacing w:after="0" w:line="264" w:lineRule="auto"/>
            </w:pPr>
            <w:r w:rsidRPr="001930D5">
              <w:t> </w:t>
            </w:r>
          </w:p>
        </w:tc>
        <w:tc>
          <w:tcPr>
            <w:tcW w:w="572" w:type="pct"/>
            <w:tcBorders>
              <w:top w:val="single" w:sz="2" w:space="0" w:color="C00000"/>
              <w:left w:val="single" w:sz="24" w:space="0" w:color="FFFFFF" w:themeColor="background1"/>
              <w:bottom w:val="single" w:sz="12" w:space="0" w:color="C00000"/>
              <w:right w:val="single" w:sz="24" w:space="0" w:color="FFFFFF" w:themeColor="background1"/>
            </w:tcBorders>
            <w:noWrap/>
            <w:tcMar>
              <w:top w:w="57" w:type="dxa"/>
              <w:bottom w:w="57" w:type="dxa"/>
            </w:tcMar>
            <w:vAlign w:val="center"/>
          </w:tcPr>
          <w:p w14:paraId="2FBC607D" w14:textId="77777777" w:rsidR="008A333D" w:rsidRPr="001930D5" w:rsidRDefault="008A333D" w:rsidP="00D331CD">
            <w:pPr>
              <w:spacing w:after="0" w:line="264" w:lineRule="auto"/>
            </w:pPr>
            <w:r w:rsidRPr="001930D5">
              <w:t> </w:t>
            </w:r>
          </w:p>
        </w:tc>
        <w:tc>
          <w:tcPr>
            <w:tcW w:w="572" w:type="pct"/>
            <w:tcBorders>
              <w:top w:val="single" w:sz="2" w:space="0" w:color="C00000"/>
              <w:left w:val="single" w:sz="24" w:space="0" w:color="FFFFFF" w:themeColor="background1"/>
              <w:bottom w:val="single" w:sz="12" w:space="0" w:color="C00000"/>
              <w:right w:val="single" w:sz="24" w:space="0" w:color="FFFFFF" w:themeColor="background1"/>
            </w:tcBorders>
            <w:noWrap/>
            <w:tcMar>
              <w:top w:w="57" w:type="dxa"/>
              <w:bottom w:w="57" w:type="dxa"/>
            </w:tcMar>
            <w:vAlign w:val="center"/>
          </w:tcPr>
          <w:p w14:paraId="68CE6A75" w14:textId="77777777" w:rsidR="008A333D" w:rsidRPr="001930D5" w:rsidRDefault="008A333D" w:rsidP="00D331CD">
            <w:pPr>
              <w:spacing w:after="0" w:line="264" w:lineRule="auto"/>
            </w:pPr>
            <w:r w:rsidRPr="001930D5">
              <w:t> </w:t>
            </w:r>
          </w:p>
        </w:tc>
        <w:tc>
          <w:tcPr>
            <w:tcW w:w="573" w:type="pct"/>
            <w:tcBorders>
              <w:top w:val="single" w:sz="2" w:space="0" w:color="C00000"/>
              <w:left w:val="single" w:sz="24" w:space="0" w:color="FFFFFF" w:themeColor="background1"/>
              <w:bottom w:val="single" w:sz="12" w:space="0" w:color="C00000"/>
            </w:tcBorders>
            <w:noWrap/>
            <w:tcMar>
              <w:top w:w="57" w:type="dxa"/>
              <w:bottom w:w="57" w:type="dxa"/>
            </w:tcMar>
            <w:vAlign w:val="center"/>
          </w:tcPr>
          <w:p w14:paraId="51D6FC8B" w14:textId="77777777" w:rsidR="008A333D" w:rsidRPr="001930D5" w:rsidRDefault="008A333D" w:rsidP="00D331CD">
            <w:pPr>
              <w:spacing w:after="0" w:line="264" w:lineRule="auto"/>
            </w:pPr>
            <w:r w:rsidRPr="001930D5">
              <w:t> </w:t>
            </w:r>
          </w:p>
        </w:tc>
      </w:tr>
    </w:tbl>
    <w:p w14:paraId="4F95A2D0" w14:textId="3D069C89" w:rsidR="008A333D" w:rsidRPr="00D278CB" w:rsidRDefault="008A333D" w:rsidP="00D331CD">
      <w:pPr>
        <w:pStyle w:val="Paragrafoelenco"/>
        <w:numPr>
          <w:ilvl w:val="0"/>
          <w:numId w:val="4"/>
        </w:numPr>
        <w:spacing w:before="240" w:after="60" w:line="300" w:lineRule="auto"/>
        <w:ind w:left="426" w:hanging="284"/>
        <w:contextualSpacing w:val="0"/>
        <w:jc w:val="both"/>
        <w:rPr>
          <w:color w:val="262626" w:themeColor="text1" w:themeTint="D9"/>
        </w:rPr>
      </w:pPr>
      <w:r w:rsidRPr="00D278CB">
        <w:rPr>
          <w:color w:val="262626" w:themeColor="text1" w:themeTint="D9"/>
        </w:rPr>
        <w:t>sulla base delle informazioni acquisite non si ravvisano elementi che possano compromettere l</w:t>
      </w:r>
      <w:r w:rsidR="00516BDA" w:rsidRPr="00D278CB">
        <w:rPr>
          <w:color w:val="262626" w:themeColor="text1" w:themeTint="D9"/>
        </w:rPr>
        <w:t>’</w:t>
      </w:r>
      <w:r w:rsidRPr="00D278CB">
        <w:rPr>
          <w:color w:val="262626" w:themeColor="text1" w:themeTint="D9"/>
        </w:rPr>
        <w:t>indipendenza dei candidati né la sussistenza in capo ai medesimi di cause di incompatibilità [</w:t>
      </w:r>
      <w:r w:rsidRPr="00D278CB">
        <w:rPr>
          <w:i/>
          <w:color w:val="262626" w:themeColor="text1" w:themeTint="D9"/>
        </w:rPr>
        <w:t xml:space="preserve">in caso </w:t>
      </w:r>
      <w:r w:rsidRPr="00D278CB">
        <w:rPr>
          <w:color w:val="262626" w:themeColor="text1" w:themeTint="D9"/>
        </w:rPr>
        <w:t>contrario specificare gli eventuali potenziali rischi dei candidati];</w:t>
      </w:r>
    </w:p>
    <w:p w14:paraId="3A93DECE" w14:textId="4150F0A9" w:rsidR="008A333D" w:rsidRPr="00D278CB" w:rsidRDefault="008A333D" w:rsidP="00C53D57">
      <w:pPr>
        <w:pStyle w:val="Paragrafoelenco"/>
        <w:numPr>
          <w:ilvl w:val="0"/>
          <w:numId w:val="4"/>
        </w:numPr>
        <w:spacing w:before="60" w:after="60" w:line="300" w:lineRule="auto"/>
        <w:ind w:left="426" w:hanging="284"/>
        <w:contextualSpacing w:val="0"/>
        <w:jc w:val="both"/>
        <w:rPr>
          <w:color w:val="262626" w:themeColor="text1" w:themeTint="D9"/>
        </w:rPr>
      </w:pPr>
      <w:r w:rsidRPr="00D278CB">
        <w:rPr>
          <w:color w:val="262626" w:themeColor="text1" w:themeTint="D9"/>
        </w:rPr>
        <w:t>l</w:t>
      </w:r>
      <w:r w:rsidR="00516BDA" w:rsidRPr="00D278CB">
        <w:rPr>
          <w:color w:val="262626" w:themeColor="text1" w:themeTint="D9"/>
        </w:rPr>
        <w:t>’</w:t>
      </w:r>
      <w:r w:rsidRPr="00D278CB">
        <w:rPr>
          <w:color w:val="262626" w:themeColor="text1" w:themeTint="D9"/>
        </w:rPr>
        <w:t>oggetto dell</w:t>
      </w:r>
      <w:r w:rsidR="00516BDA" w:rsidRPr="00D278CB">
        <w:rPr>
          <w:color w:val="262626" w:themeColor="text1" w:themeTint="D9"/>
        </w:rPr>
        <w:t>’</w:t>
      </w:r>
      <w:r w:rsidRPr="00D278CB">
        <w:rPr>
          <w:color w:val="262626" w:themeColor="text1" w:themeTint="D9"/>
        </w:rPr>
        <w:t>incarico come definito nelle offerte esaminate ai fini della revisione legale dei conti per gli esercizi dal 202X al 202X+2, appare sostanzialmente omogeneo [</w:t>
      </w:r>
      <w:r w:rsidRPr="00D278CB">
        <w:rPr>
          <w:i/>
          <w:color w:val="262626" w:themeColor="text1" w:themeTint="D9"/>
        </w:rPr>
        <w:t>in caso contrario sintetizzare</w:t>
      </w:r>
      <w:r w:rsidRPr="00D278CB">
        <w:rPr>
          <w:color w:val="262626" w:themeColor="text1" w:themeTint="D9"/>
        </w:rPr>
        <w:t xml:space="preserve"> </w:t>
      </w:r>
      <w:r w:rsidRPr="00D278CB">
        <w:rPr>
          <w:i/>
          <w:color w:val="262626" w:themeColor="text1" w:themeTint="D9"/>
        </w:rPr>
        <w:t>le differenze emerse nella comparazione delle offerte</w:t>
      </w:r>
      <w:r w:rsidRPr="00D278CB">
        <w:rPr>
          <w:color w:val="262626" w:themeColor="text1" w:themeTint="D9"/>
        </w:rPr>
        <w:t>].</w:t>
      </w:r>
    </w:p>
    <w:p w14:paraId="55D74520" w14:textId="59CE7390" w:rsidR="008A333D" w:rsidRPr="00D278CB" w:rsidRDefault="008A333D" w:rsidP="00D331CD">
      <w:pPr>
        <w:spacing w:before="120" w:after="60" w:line="300" w:lineRule="auto"/>
        <w:jc w:val="both"/>
        <w:rPr>
          <w:color w:val="262626" w:themeColor="text1" w:themeTint="D9"/>
          <w:spacing w:val="-2"/>
        </w:rPr>
      </w:pPr>
      <w:r w:rsidRPr="00D278CB">
        <w:rPr>
          <w:color w:val="262626" w:themeColor="text1" w:themeTint="D9"/>
          <w:spacing w:val="-2"/>
        </w:rPr>
        <w:t xml:space="preserve">Tanto premesso, il </w:t>
      </w:r>
      <w:r w:rsidR="000A1AD4" w:rsidRPr="00D278CB">
        <w:rPr>
          <w:color w:val="262626" w:themeColor="text1" w:themeTint="D9"/>
          <w:spacing w:val="-2"/>
        </w:rPr>
        <w:t>Collegio sindacale</w:t>
      </w:r>
      <w:r w:rsidRPr="00D278CB">
        <w:rPr>
          <w:color w:val="262626" w:themeColor="text1" w:themeTint="D9"/>
          <w:spacing w:val="-2"/>
        </w:rPr>
        <w:t>, in esito alla valutazione comparativa svolta, sia in termini qualitativi che quantitativi, [</w:t>
      </w:r>
      <w:r w:rsidRPr="00D278CB">
        <w:rPr>
          <w:i/>
          <w:color w:val="262626" w:themeColor="text1" w:themeTint="D9"/>
          <w:spacing w:val="-2"/>
        </w:rPr>
        <w:t>tenuto, altresì, conto dell</w:t>
      </w:r>
      <w:r w:rsidR="00516BDA" w:rsidRPr="00D278CB">
        <w:rPr>
          <w:i/>
          <w:color w:val="262626" w:themeColor="text1" w:themeTint="D9"/>
          <w:spacing w:val="-2"/>
        </w:rPr>
        <w:t>’</w:t>
      </w:r>
      <w:r w:rsidRPr="00D278CB">
        <w:rPr>
          <w:i/>
          <w:color w:val="262626" w:themeColor="text1" w:themeTint="D9"/>
          <w:spacing w:val="-2"/>
        </w:rPr>
        <w:t xml:space="preserve">attuale condizione societaria atteso che </w:t>
      </w:r>
      <w:r w:rsidRPr="00D278CB">
        <w:rPr>
          <w:color w:val="262626" w:themeColor="text1" w:themeTint="D9"/>
          <w:spacing w:val="-2"/>
        </w:rPr>
        <w:t>___________</w:t>
      </w:r>
      <w:r w:rsidRPr="00D278CB">
        <w:rPr>
          <w:i/>
          <w:color w:val="262626" w:themeColor="text1" w:themeTint="D9"/>
          <w:spacing w:val="-2"/>
        </w:rPr>
        <w:t>, se del caso esplicitare particolari situazioni che caratterizzano la società che potrebbero essere rilevanti ai fini della valutazione</w:t>
      </w:r>
      <w:r w:rsidRPr="00D278CB">
        <w:rPr>
          <w:color w:val="262626" w:themeColor="text1" w:themeTint="D9"/>
          <w:spacing w:val="-2"/>
        </w:rPr>
        <w:t>] ai fini della formulazione della propria proposta per l</w:t>
      </w:r>
      <w:r w:rsidR="00516BDA" w:rsidRPr="00D278CB">
        <w:rPr>
          <w:color w:val="262626" w:themeColor="text1" w:themeTint="D9"/>
          <w:spacing w:val="-2"/>
        </w:rPr>
        <w:t>’</w:t>
      </w:r>
      <w:r w:rsidRPr="00D278CB">
        <w:rPr>
          <w:color w:val="262626" w:themeColor="text1" w:themeTint="D9"/>
          <w:spacing w:val="-2"/>
        </w:rPr>
        <w:t>attribuzione dell</w:t>
      </w:r>
      <w:r w:rsidR="00516BDA" w:rsidRPr="00D278CB">
        <w:rPr>
          <w:color w:val="262626" w:themeColor="text1" w:themeTint="D9"/>
          <w:spacing w:val="-2"/>
        </w:rPr>
        <w:t>’</w:t>
      </w:r>
      <w:r w:rsidRPr="00D278CB">
        <w:rPr>
          <w:color w:val="262626" w:themeColor="text1" w:themeTint="D9"/>
          <w:spacing w:val="-2"/>
        </w:rPr>
        <w:t>incarico di revisione legale dei conti per gli esercizi dal 202X al 202X+2, propone all</w:t>
      </w:r>
      <w:r w:rsidR="00516BDA" w:rsidRPr="00D278CB">
        <w:rPr>
          <w:color w:val="262626" w:themeColor="text1" w:themeTint="D9"/>
          <w:spacing w:val="-2"/>
        </w:rPr>
        <w:t>’</w:t>
      </w:r>
      <w:r w:rsidRPr="00D278CB">
        <w:rPr>
          <w:color w:val="262626" w:themeColor="text1" w:themeTint="D9"/>
          <w:spacing w:val="-2"/>
        </w:rPr>
        <w:t>assemblea degli azionisti (Soci) di ______________ [</w:t>
      </w:r>
      <w:r w:rsidRPr="00D278CB">
        <w:rPr>
          <w:i/>
          <w:color w:val="262626" w:themeColor="text1" w:themeTint="D9"/>
          <w:spacing w:val="-2"/>
        </w:rPr>
        <w:t>inserire la denominazione sociale</w:t>
      </w:r>
      <w:r w:rsidRPr="00D278CB">
        <w:rPr>
          <w:color w:val="262626" w:themeColor="text1" w:themeTint="D9"/>
          <w:spacing w:val="-2"/>
        </w:rPr>
        <w:t>], previa accettazione dei corrispettivi per l</w:t>
      </w:r>
      <w:r w:rsidR="00516BDA" w:rsidRPr="00D278CB">
        <w:rPr>
          <w:color w:val="262626" w:themeColor="text1" w:themeTint="D9"/>
          <w:spacing w:val="-2"/>
        </w:rPr>
        <w:t>’</w:t>
      </w:r>
      <w:r w:rsidRPr="00D278CB">
        <w:rPr>
          <w:color w:val="262626" w:themeColor="text1" w:themeTint="D9"/>
          <w:spacing w:val="-2"/>
        </w:rPr>
        <w:t>intera durata dell</w:t>
      </w:r>
      <w:r w:rsidR="00516BDA" w:rsidRPr="00D278CB">
        <w:rPr>
          <w:color w:val="262626" w:themeColor="text1" w:themeTint="D9"/>
          <w:spacing w:val="-2"/>
        </w:rPr>
        <w:t>’</w:t>
      </w:r>
      <w:r w:rsidRPr="00D278CB">
        <w:rPr>
          <w:color w:val="262626" w:themeColor="text1" w:themeTint="D9"/>
          <w:spacing w:val="-2"/>
        </w:rPr>
        <w:t>incarico unitamente ai criteri per il loro adeguamento nel corso del mandato, che l</w:t>
      </w:r>
      <w:r w:rsidR="00516BDA" w:rsidRPr="00D278CB">
        <w:rPr>
          <w:color w:val="262626" w:themeColor="text1" w:themeTint="D9"/>
          <w:spacing w:val="-2"/>
        </w:rPr>
        <w:t>’</w:t>
      </w:r>
      <w:r w:rsidRPr="00D278CB">
        <w:rPr>
          <w:color w:val="262626" w:themeColor="text1" w:themeTint="D9"/>
          <w:spacing w:val="-2"/>
        </w:rPr>
        <w:t xml:space="preserve">incarico </w:t>
      </w:r>
      <w:r w:rsidRPr="00D278CB">
        <w:rPr>
          <w:color w:val="262626" w:themeColor="text1" w:themeTint="D9"/>
          <w:spacing w:val="-2"/>
        </w:rPr>
        <w:lastRenderedPageBreak/>
        <w:t>per la revisione legale dei conti per gli esercizi dal 202X al 202X+2, sia affidato a ______________ in conformità all</w:t>
      </w:r>
      <w:r w:rsidR="00516BDA" w:rsidRPr="00D278CB">
        <w:rPr>
          <w:color w:val="262626" w:themeColor="text1" w:themeTint="D9"/>
          <w:spacing w:val="-2"/>
        </w:rPr>
        <w:t>’</w:t>
      </w:r>
      <w:r w:rsidRPr="00D278CB">
        <w:rPr>
          <w:color w:val="262626" w:themeColor="text1" w:themeTint="D9"/>
          <w:spacing w:val="-2"/>
        </w:rPr>
        <w:t>offerta dallo stesso [</w:t>
      </w:r>
      <w:r w:rsidRPr="00D278CB">
        <w:rPr>
          <w:i/>
          <w:color w:val="262626" w:themeColor="text1" w:themeTint="D9"/>
          <w:spacing w:val="-2"/>
        </w:rPr>
        <w:t>dalla stessa</w:t>
      </w:r>
      <w:r w:rsidRPr="00D278CB">
        <w:rPr>
          <w:color w:val="262626" w:themeColor="text1" w:themeTint="D9"/>
          <w:spacing w:val="-2"/>
        </w:rPr>
        <w:t xml:space="preserve">] formulata il </w:t>
      </w:r>
      <w:r w:rsidRPr="00D278CB">
        <w:rPr>
          <w:bCs/>
          <w:color w:val="262626" w:themeColor="text1" w:themeTint="D9"/>
          <w:spacing w:val="-2"/>
        </w:rPr>
        <w:t>__/__/_____</w:t>
      </w:r>
      <w:r w:rsidRPr="00D278CB">
        <w:rPr>
          <w:color w:val="262626" w:themeColor="text1" w:themeTint="D9"/>
          <w:spacing w:val="-2"/>
        </w:rPr>
        <w:t>.</w:t>
      </w:r>
    </w:p>
    <w:p w14:paraId="3E83B09F" w14:textId="5123C598" w:rsidR="008A333D" w:rsidRPr="00D278CB" w:rsidRDefault="008A333D" w:rsidP="00D331CD">
      <w:pPr>
        <w:spacing w:before="120" w:after="60" w:line="300" w:lineRule="auto"/>
        <w:jc w:val="both"/>
        <w:rPr>
          <w:color w:val="262626" w:themeColor="text1" w:themeTint="D9"/>
        </w:rPr>
      </w:pPr>
      <w:r w:rsidRPr="00D278CB">
        <w:rPr>
          <w:color w:val="262626" w:themeColor="text1" w:themeTint="D9"/>
        </w:rPr>
        <w:t xml:space="preserve">In caso di rinuncia da parte di ______________, in via subordinata, il </w:t>
      </w:r>
      <w:r w:rsidR="000A1AD4" w:rsidRPr="00D278CB">
        <w:rPr>
          <w:color w:val="262626" w:themeColor="text1" w:themeTint="D9"/>
        </w:rPr>
        <w:t>Collegio sindacale</w:t>
      </w:r>
      <w:r w:rsidRPr="00D278CB">
        <w:rPr>
          <w:color w:val="262626" w:themeColor="text1" w:themeTint="D9"/>
        </w:rPr>
        <w:t xml:space="preserve"> propone che l</w:t>
      </w:r>
      <w:r w:rsidR="00516BDA" w:rsidRPr="00D278CB">
        <w:rPr>
          <w:color w:val="262626" w:themeColor="text1" w:themeTint="D9"/>
        </w:rPr>
        <w:t>’</w:t>
      </w:r>
      <w:r w:rsidRPr="00D278CB">
        <w:rPr>
          <w:color w:val="262626" w:themeColor="text1" w:themeTint="D9"/>
        </w:rPr>
        <w:t>incarico per la revisione legale dei conti per gli esercizi dal 201X al 201X sia attribuito in base alla seguente graduatoria, in conformità alle offerte di ciascun candidato:</w:t>
      </w:r>
    </w:p>
    <w:p w14:paraId="5D1B8EFD" w14:textId="77777777" w:rsidR="008A333D" w:rsidRPr="00D278CB" w:rsidRDefault="008A333D" w:rsidP="008A333D">
      <w:pPr>
        <w:numPr>
          <w:ilvl w:val="0"/>
          <w:numId w:val="3"/>
        </w:numPr>
        <w:spacing w:after="60" w:line="300" w:lineRule="auto"/>
        <w:rPr>
          <w:color w:val="262626" w:themeColor="text1" w:themeTint="D9"/>
        </w:rPr>
      </w:pPr>
      <w:r w:rsidRPr="00D278CB">
        <w:rPr>
          <w:color w:val="262626" w:themeColor="text1" w:themeTint="D9"/>
        </w:rPr>
        <w:t>______________;</w:t>
      </w:r>
    </w:p>
    <w:p w14:paraId="054967D7" w14:textId="77777777" w:rsidR="008A333D" w:rsidRPr="00D278CB" w:rsidRDefault="008A333D" w:rsidP="008A333D">
      <w:pPr>
        <w:numPr>
          <w:ilvl w:val="0"/>
          <w:numId w:val="3"/>
        </w:numPr>
        <w:spacing w:after="60" w:line="300" w:lineRule="auto"/>
        <w:rPr>
          <w:color w:val="262626" w:themeColor="text1" w:themeTint="D9"/>
        </w:rPr>
      </w:pPr>
      <w:r w:rsidRPr="00D278CB">
        <w:rPr>
          <w:color w:val="262626" w:themeColor="text1" w:themeTint="D9"/>
        </w:rPr>
        <w:t>______________;</w:t>
      </w:r>
    </w:p>
    <w:p w14:paraId="6C21541B" w14:textId="77777777" w:rsidR="008A333D" w:rsidRPr="00D278CB" w:rsidRDefault="008A333D" w:rsidP="008A333D">
      <w:pPr>
        <w:numPr>
          <w:ilvl w:val="0"/>
          <w:numId w:val="3"/>
        </w:numPr>
        <w:spacing w:after="60" w:line="300" w:lineRule="auto"/>
        <w:rPr>
          <w:color w:val="262626" w:themeColor="text1" w:themeTint="D9"/>
        </w:rPr>
      </w:pPr>
      <w:r w:rsidRPr="00D278CB">
        <w:rPr>
          <w:color w:val="262626" w:themeColor="text1" w:themeTint="D9"/>
        </w:rPr>
        <w:t>______________;</w:t>
      </w:r>
    </w:p>
    <w:p w14:paraId="55A48811" w14:textId="09CCBB26" w:rsidR="008A333D" w:rsidRPr="00D278CB" w:rsidRDefault="008A333D" w:rsidP="008A333D">
      <w:pPr>
        <w:spacing w:after="60" w:line="300" w:lineRule="auto"/>
        <w:rPr>
          <w:color w:val="262626" w:themeColor="text1" w:themeTint="D9"/>
        </w:rPr>
      </w:pPr>
      <w:r w:rsidRPr="00D278CB">
        <w:rPr>
          <w:color w:val="262626" w:themeColor="text1" w:themeTint="D9"/>
        </w:rPr>
        <w:t>[</w:t>
      </w:r>
      <w:r w:rsidRPr="00D278CB">
        <w:rPr>
          <w:i/>
          <w:iCs/>
          <w:color w:val="262626" w:themeColor="text1" w:themeTint="D9"/>
        </w:rPr>
        <w:t>Indicare gli eventuali candidati non ritenuti idonei e le pertinenti motivazioni</w:t>
      </w:r>
      <w:r w:rsidRPr="00D278CB">
        <w:rPr>
          <w:color w:val="262626" w:themeColor="text1" w:themeTint="D9"/>
        </w:rPr>
        <w:t>]</w:t>
      </w:r>
      <w:r w:rsidR="004D3C41" w:rsidRPr="00D278CB">
        <w:rPr>
          <w:color w:val="262626" w:themeColor="text1" w:themeTint="D9"/>
        </w:rPr>
        <w:t>.</w:t>
      </w:r>
    </w:p>
    <w:p w14:paraId="0BBBEC38" w14:textId="59B7F7C2" w:rsidR="008A333D" w:rsidRPr="00D278CB" w:rsidRDefault="00E268ED" w:rsidP="00D331CD">
      <w:pPr>
        <w:spacing w:before="120" w:after="60" w:line="300" w:lineRule="auto"/>
        <w:jc w:val="both"/>
        <w:rPr>
          <w:bCs/>
          <w:color w:val="262626" w:themeColor="text1" w:themeTint="D9"/>
        </w:rPr>
      </w:pPr>
      <w:r w:rsidRPr="00D278CB">
        <w:rPr>
          <w:bCs/>
          <w:color w:val="262626" w:themeColor="text1" w:themeTint="D9"/>
        </w:rPr>
        <w:t>I</w:t>
      </w:r>
      <w:r w:rsidR="008A333D" w:rsidRPr="00D278CB">
        <w:rPr>
          <w:bCs/>
          <w:color w:val="262626" w:themeColor="text1" w:themeTint="D9"/>
        </w:rPr>
        <w:t xml:space="preserve">l presente </w:t>
      </w:r>
      <w:r w:rsidR="008A333D" w:rsidRPr="00D278CB">
        <w:rPr>
          <w:color w:val="262626" w:themeColor="text1" w:themeTint="D9"/>
        </w:rPr>
        <w:t>verbale</w:t>
      </w:r>
      <w:r w:rsidR="008A333D" w:rsidRPr="00D278CB">
        <w:rPr>
          <w:bCs/>
          <w:color w:val="262626" w:themeColor="text1" w:themeTint="D9"/>
        </w:rPr>
        <w:t xml:space="preserve"> è stato redatto sulla base delle annotazioni prese nel corso della riunione ed è approvato all</w:t>
      </w:r>
      <w:r w:rsidR="00516BDA" w:rsidRPr="00D278CB">
        <w:rPr>
          <w:bCs/>
          <w:color w:val="262626" w:themeColor="text1" w:themeTint="D9"/>
        </w:rPr>
        <w:t>’</w:t>
      </w:r>
      <w:r w:rsidR="008A333D" w:rsidRPr="00D278CB">
        <w:rPr>
          <w:bCs/>
          <w:color w:val="262626" w:themeColor="text1" w:themeTint="D9"/>
        </w:rPr>
        <w:t>unanimità prima della sua trascrizione a libro</w:t>
      </w:r>
      <w:r w:rsidRPr="00D278CB">
        <w:rPr>
          <w:bCs/>
          <w:color w:val="262626" w:themeColor="text1" w:themeTint="D9"/>
        </w:rPr>
        <w:t>.</w:t>
      </w:r>
    </w:p>
    <w:p w14:paraId="72E2BAA3" w14:textId="77777777" w:rsidR="00B4314D" w:rsidRPr="00D278CB" w:rsidRDefault="00B4314D" w:rsidP="00D331CD">
      <w:pPr>
        <w:spacing w:before="120" w:after="60" w:line="300" w:lineRule="auto"/>
        <w:jc w:val="both"/>
        <w:rPr>
          <w:bCs/>
          <w:color w:val="262626" w:themeColor="text1" w:themeTint="D9"/>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9"/>
        <w:gridCol w:w="2911"/>
      </w:tblGrid>
      <w:tr w:rsidR="00D278CB" w:rsidRPr="00D278CB" w14:paraId="0B89AA64" w14:textId="77777777" w:rsidTr="00B65FFC">
        <w:trPr>
          <w:trHeight w:hRule="exact" w:val="567"/>
        </w:trPr>
        <w:tc>
          <w:tcPr>
            <w:tcW w:w="6159" w:type="dxa"/>
            <w:vAlign w:val="center"/>
          </w:tcPr>
          <w:p w14:paraId="36AB0418" w14:textId="77777777" w:rsidR="00B4314D" w:rsidRPr="00D278CB" w:rsidRDefault="00B4314D" w:rsidP="00B65FFC">
            <w:pPr>
              <w:spacing w:after="60" w:line="300" w:lineRule="auto"/>
              <w:rPr>
                <w:rFonts w:ascii="Calibri" w:eastAsia="Calibri" w:hAnsi="Calibri" w:cs="Times New Roman"/>
                <w:color w:val="262626" w:themeColor="text1" w:themeTint="D9"/>
              </w:rPr>
            </w:pPr>
            <w:r w:rsidRPr="00D278CB">
              <w:rPr>
                <w:rFonts w:ascii="Calibri" w:eastAsia="Calibri" w:hAnsi="Calibri" w:cs="Times New Roman"/>
                <w:i/>
                <w:iCs/>
                <w:color w:val="262626" w:themeColor="text1" w:themeTint="D9"/>
              </w:rPr>
              <w:t>Luogo, data</w:t>
            </w:r>
          </w:p>
        </w:tc>
        <w:tc>
          <w:tcPr>
            <w:tcW w:w="2911" w:type="dxa"/>
            <w:vAlign w:val="center"/>
          </w:tcPr>
          <w:p w14:paraId="59C8E86E" w14:textId="77777777" w:rsidR="00B4314D" w:rsidRPr="00D278CB" w:rsidRDefault="00B4314D" w:rsidP="00B65FFC">
            <w:pPr>
              <w:spacing w:after="60" w:line="300" w:lineRule="auto"/>
              <w:jc w:val="center"/>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Il Collegio sindacale</w:t>
            </w:r>
          </w:p>
        </w:tc>
      </w:tr>
      <w:tr w:rsidR="00D278CB" w:rsidRPr="00D278CB" w14:paraId="1BD8F40E" w14:textId="77777777" w:rsidTr="00B65FFC">
        <w:trPr>
          <w:trHeight w:hRule="exact" w:val="510"/>
        </w:trPr>
        <w:tc>
          <w:tcPr>
            <w:tcW w:w="6159" w:type="dxa"/>
            <w:vAlign w:val="center"/>
          </w:tcPr>
          <w:p w14:paraId="3B5A7D6B" w14:textId="77777777" w:rsidR="00B4314D" w:rsidRPr="00D278CB" w:rsidRDefault="00B4314D" w:rsidP="00B65FFC">
            <w:pPr>
              <w:jc w:val="right"/>
              <w:rPr>
                <w:rFonts w:ascii="Calibri" w:eastAsia="Calibri" w:hAnsi="Calibri" w:cs="Times New Roman"/>
                <w:color w:val="262626" w:themeColor="text1" w:themeTint="D9"/>
              </w:rPr>
            </w:pPr>
          </w:p>
        </w:tc>
        <w:tc>
          <w:tcPr>
            <w:tcW w:w="2911" w:type="dxa"/>
            <w:vAlign w:val="center"/>
          </w:tcPr>
          <w:p w14:paraId="198A4977" w14:textId="77777777" w:rsidR="00B4314D" w:rsidRPr="00D278CB" w:rsidRDefault="00B4314D" w:rsidP="00B65FFC">
            <w:pPr>
              <w:jc w:val="center"/>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_________________</w:t>
            </w:r>
          </w:p>
          <w:p w14:paraId="69311AAB" w14:textId="77777777" w:rsidR="00B4314D" w:rsidRPr="00D278CB" w:rsidRDefault="00B4314D" w:rsidP="00B65FFC">
            <w:pPr>
              <w:jc w:val="center"/>
              <w:rPr>
                <w:rFonts w:ascii="Calibri" w:eastAsia="Calibri" w:hAnsi="Calibri" w:cs="Times New Roman"/>
                <w:color w:val="262626" w:themeColor="text1" w:themeTint="D9"/>
              </w:rPr>
            </w:pPr>
          </w:p>
        </w:tc>
      </w:tr>
      <w:tr w:rsidR="00D278CB" w:rsidRPr="00D278CB" w14:paraId="78FAA841" w14:textId="77777777" w:rsidTr="00B65FFC">
        <w:trPr>
          <w:trHeight w:hRule="exact" w:val="510"/>
        </w:trPr>
        <w:tc>
          <w:tcPr>
            <w:tcW w:w="6159" w:type="dxa"/>
            <w:vAlign w:val="center"/>
          </w:tcPr>
          <w:p w14:paraId="6D178012" w14:textId="77777777" w:rsidR="00B4314D" w:rsidRPr="00D278CB" w:rsidRDefault="00B4314D" w:rsidP="00B65FFC">
            <w:pPr>
              <w:jc w:val="right"/>
              <w:rPr>
                <w:rFonts w:ascii="Calibri" w:eastAsia="Calibri" w:hAnsi="Calibri" w:cs="Times New Roman"/>
                <w:color w:val="262626" w:themeColor="text1" w:themeTint="D9"/>
              </w:rPr>
            </w:pPr>
          </w:p>
        </w:tc>
        <w:tc>
          <w:tcPr>
            <w:tcW w:w="2911" w:type="dxa"/>
            <w:vAlign w:val="center"/>
          </w:tcPr>
          <w:p w14:paraId="39991B37" w14:textId="77777777" w:rsidR="00B4314D" w:rsidRPr="00D278CB" w:rsidRDefault="00B4314D" w:rsidP="00B65FFC">
            <w:pPr>
              <w:jc w:val="center"/>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_________________</w:t>
            </w:r>
          </w:p>
          <w:p w14:paraId="41B5DD61" w14:textId="77777777" w:rsidR="00B4314D" w:rsidRPr="00D278CB" w:rsidRDefault="00B4314D" w:rsidP="00B65FFC">
            <w:pPr>
              <w:jc w:val="center"/>
              <w:rPr>
                <w:rFonts w:ascii="Calibri" w:eastAsia="Calibri" w:hAnsi="Calibri" w:cs="Times New Roman"/>
                <w:color w:val="262626" w:themeColor="text1" w:themeTint="D9"/>
              </w:rPr>
            </w:pPr>
          </w:p>
        </w:tc>
      </w:tr>
      <w:tr w:rsidR="00B4314D" w:rsidRPr="00D278CB" w14:paraId="48F25919" w14:textId="77777777" w:rsidTr="00B65FFC">
        <w:trPr>
          <w:trHeight w:hRule="exact" w:val="510"/>
        </w:trPr>
        <w:tc>
          <w:tcPr>
            <w:tcW w:w="6159" w:type="dxa"/>
            <w:vAlign w:val="center"/>
          </w:tcPr>
          <w:p w14:paraId="4315B389" w14:textId="77777777" w:rsidR="00B4314D" w:rsidRPr="00D278CB" w:rsidRDefault="00B4314D" w:rsidP="00B65FFC">
            <w:pPr>
              <w:rPr>
                <w:color w:val="262626" w:themeColor="text1" w:themeTint="D9"/>
              </w:rPr>
            </w:pPr>
          </w:p>
        </w:tc>
        <w:tc>
          <w:tcPr>
            <w:tcW w:w="2911" w:type="dxa"/>
            <w:vAlign w:val="center"/>
          </w:tcPr>
          <w:p w14:paraId="3295543B" w14:textId="77777777" w:rsidR="00B4314D" w:rsidRPr="00D278CB" w:rsidRDefault="00B4314D" w:rsidP="00B65FFC">
            <w:pPr>
              <w:jc w:val="center"/>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_________________</w:t>
            </w:r>
          </w:p>
          <w:p w14:paraId="25CD1D86" w14:textId="77777777" w:rsidR="00B4314D" w:rsidRPr="00D278CB" w:rsidRDefault="00B4314D" w:rsidP="00B65FFC">
            <w:pPr>
              <w:jc w:val="center"/>
              <w:rPr>
                <w:rFonts w:ascii="Calibri" w:eastAsia="Calibri" w:hAnsi="Calibri" w:cs="Times New Roman"/>
                <w:color w:val="262626" w:themeColor="text1" w:themeTint="D9"/>
              </w:rPr>
            </w:pPr>
          </w:p>
        </w:tc>
      </w:tr>
    </w:tbl>
    <w:p w14:paraId="11ED55CB" w14:textId="77777777" w:rsidR="00B4314D" w:rsidRPr="00D278CB" w:rsidRDefault="00B4314D" w:rsidP="008A333D">
      <w:pPr>
        <w:rPr>
          <w:color w:val="262626" w:themeColor="text1" w:themeTint="D9"/>
        </w:rPr>
        <w:sectPr w:rsidR="00B4314D" w:rsidRPr="00D278CB" w:rsidSect="00712570">
          <w:pgSz w:w="11906" w:h="16838"/>
          <w:pgMar w:top="1985" w:right="1418" w:bottom="1418" w:left="1418" w:header="709" w:footer="709" w:gutter="0"/>
          <w:cols w:space="708"/>
          <w:docGrid w:linePitch="360"/>
        </w:sectPr>
      </w:pPr>
    </w:p>
    <w:p w14:paraId="4B39715E" w14:textId="71FB91B0" w:rsidR="008A333D" w:rsidRPr="00522B93" w:rsidRDefault="00197E6F" w:rsidP="00B44ED6">
      <w:pPr>
        <w:pStyle w:val="Titolo1"/>
        <w:numPr>
          <w:ilvl w:val="0"/>
          <w:numId w:val="153"/>
        </w:numPr>
        <w:ind w:left="709" w:hanging="709"/>
      </w:pPr>
      <w:bookmarkStart w:id="235" w:name="_Toc447200800"/>
      <w:bookmarkStart w:id="236" w:name="_Toc77320277"/>
      <w:bookmarkStart w:id="237" w:name="_Toc77341088"/>
      <w:bookmarkStart w:id="238" w:name="_Toc77777997"/>
      <w:bookmarkStart w:id="239" w:name="_Toc214451384"/>
      <w:bookmarkStart w:id="240" w:name="_Toc214873808"/>
      <w:r w:rsidRPr="00640AAC">
        <w:lastRenderedPageBreak/>
        <w:t>Verbale dell</w:t>
      </w:r>
      <w:r w:rsidR="00516BDA">
        <w:t>’</w:t>
      </w:r>
      <w:r w:rsidRPr="00640AAC">
        <w:t>incontro con il soggetto incaricato della revisione legale</w:t>
      </w:r>
      <w:bookmarkEnd w:id="235"/>
      <w:bookmarkEnd w:id="236"/>
      <w:bookmarkEnd w:id="237"/>
      <w:bookmarkEnd w:id="238"/>
      <w:bookmarkEnd w:id="239"/>
      <w:bookmarkEnd w:id="240"/>
      <w:r w:rsidRPr="00640AAC">
        <w:t xml:space="preserve"> </w:t>
      </w:r>
    </w:p>
    <w:p w14:paraId="3CE211BA" w14:textId="77777777" w:rsidR="008A333D" w:rsidRPr="00805F68" w:rsidRDefault="008A333D" w:rsidP="008A333D">
      <w:pPr>
        <w:spacing w:after="60" w:line="300" w:lineRule="auto"/>
        <w:jc w:val="both"/>
        <w:rPr>
          <w:rFonts w:ascii="Calibri" w:eastAsia="Calibri" w:hAnsi="Calibri" w:cs="Times New Roman"/>
          <w:bCs/>
          <w:color w:val="262626" w:themeColor="text1" w:themeTint="D9"/>
          <w:spacing w:val="4"/>
        </w:rPr>
      </w:pPr>
      <w:r w:rsidRPr="00805F68">
        <w:rPr>
          <w:rFonts w:ascii="Calibri" w:eastAsia="Calibri" w:hAnsi="Calibri" w:cs="Times New Roman"/>
          <w:bCs/>
          <w:color w:val="262626" w:themeColor="text1" w:themeTint="D9"/>
          <w:spacing w:val="4"/>
        </w:rPr>
        <w:t>In data __/__/_____, alle ore __:__, presso [</w:t>
      </w:r>
      <w:r w:rsidRPr="00805F68">
        <w:rPr>
          <w:rFonts w:ascii="Calibri" w:eastAsia="Calibri" w:hAnsi="Calibri" w:cs="Times New Roman"/>
          <w:bCs/>
          <w:i/>
          <w:color w:val="262626" w:themeColor="text1" w:themeTint="D9"/>
          <w:spacing w:val="4"/>
        </w:rPr>
        <w:t>la sede/gli uffici amministrativi della società</w:t>
      </w:r>
      <w:r w:rsidRPr="00805F68">
        <w:rPr>
          <w:rFonts w:ascii="Calibri" w:eastAsia="Calibri" w:hAnsi="Calibri" w:cs="Times New Roman"/>
          <w:bCs/>
          <w:color w:val="262626" w:themeColor="text1" w:themeTint="D9"/>
          <w:spacing w:val="4"/>
        </w:rPr>
        <w:t xml:space="preserve">] _______________, in _____________ via/piazza _________, </w:t>
      </w:r>
    </w:p>
    <w:p w14:paraId="47CEE01D" w14:textId="0D0B55C4" w:rsidR="008A333D" w:rsidRPr="00805F68" w:rsidRDefault="008A333D" w:rsidP="008A333D">
      <w:pPr>
        <w:spacing w:after="60" w:line="300" w:lineRule="auto"/>
        <w:jc w:val="both"/>
        <w:rPr>
          <w:rFonts w:ascii="Calibri" w:eastAsia="Calibri" w:hAnsi="Calibri" w:cs="Times New Roman"/>
          <w:bCs/>
          <w:color w:val="262626" w:themeColor="text1" w:themeTint="D9"/>
          <w:spacing w:val="4"/>
        </w:rPr>
      </w:pPr>
      <w:r w:rsidRPr="00805F68">
        <w:rPr>
          <w:rFonts w:ascii="Calibri" w:eastAsia="Calibri" w:hAnsi="Calibri" w:cs="Times New Roman"/>
          <w:bCs/>
          <w:color w:val="262626" w:themeColor="text1" w:themeTint="D9"/>
          <w:spacing w:val="4"/>
        </w:rPr>
        <w:t>si è riunito [</w:t>
      </w:r>
      <w:r w:rsidRPr="00805F68">
        <w:rPr>
          <w:rFonts w:ascii="Calibri" w:eastAsia="Calibri" w:hAnsi="Calibri" w:cs="Times New Roman"/>
          <w:bCs/>
          <w:i/>
          <w:iCs/>
          <w:color w:val="262626" w:themeColor="text1" w:themeTint="D9"/>
          <w:spacing w:val="4"/>
        </w:rPr>
        <w:t>specificare</w:t>
      </w:r>
      <w:r w:rsidRPr="00805F68">
        <w:rPr>
          <w:rFonts w:ascii="Calibri" w:eastAsia="Calibri" w:hAnsi="Calibri" w:cs="Times New Roman"/>
          <w:bCs/>
          <w:color w:val="262626" w:themeColor="text1" w:themeTint="D9"/>
          <w:spacing w:val="4"/>
        </w:rPr>
        <w:t>: in video-audio conferenza, avendo la possibilità ogni partecipante di ricevere e inviare documenti ed essendo consentita tale modalità dall</w:t>
      </w:r>
      <w:r w:rsidR="00516BDA" w:rsidRPr="00805F68">
        <w:rPr>
          <w:rFonts w:ascii="Calibri" w:eastAsia="Calibri" w:hAnsi="Calibri" w:cs="Times New Roman"/>
          <w:bCs/>
          <w:color w:val="262626" w:themeColor="text1" w:themeTint="D9"/>
          <w:spacing w:val="4"/>
        </w:rPr>
        <w:t>’</w:t>
      </w:r>
      <w:r w:rsidRPr="00805F68">
        <w:rPr>
          <w:rFonts w:ascii="Calibri" w:eastAsia="Calibri" w:hAnsi="Calibri" w:cs="Times New Roman"/>
          <w:bCs/>
          <w:color w:val="262626" w:themeColor="text1" w:themeTint="D9"/>
          <w:spacing w:val="4"/>
        </w:rPr>
        <w:t xml:space="preserve">art. … dello Statuto], il </w:t>
      </w:r>
      <w:r w:rsidR="000A1AD4" w:rsidRPr="00805F68">
        <w:rPr>
          <w:rFonts w:ascii="Calibri" w:eastAsia="Calibri" w:hAnsi="Calibri" w:cs="Times New Roman"/>
          <w:bCs/>
          <w:color w:val="262626" w:themeColor="text1" w:themeTint="D9"/>
          <w:spacing w:val="4"/>
        </w:rPr>
        <w:t>Collegio sindacale</w:t>
      </w:r>
      <w:r w:rsidRPr="00805F68">
        <w:rPr>
          <w:rFonts w:ascii="Calibri" w:eastAsia="Calibri" w:hAnsi="Calibri" w:cs="Times New Roman"/>
          <w:bCs/>
          <w:color w:val="262626" w:themeColor="text1" w:themeTint="D9"/>
          <w:spacing w:val="4"/>
        </w:rPr>
        <w:t xml:space="preserve"> nelle persone di:</w:t>
      </w:r>
    </w:p>
    <w:p w14:paraId="6678A6AD" w14:textId="49B2E4D7" w:rsidR="008A333D" w:rsidRPr="00805F68" w:rsidRDefault="008A333D" w:rsidP="008A333D">
      <w:pPr>
        <w:spacing w:after="60" w:line="300" w:lineRule="auto"/>
        <w:ind w:left="708"/>
        <w:rPr>
          <w:rFonts w:ascii="Calibri" w:eastAsia="Calibri" w:hAnsi="Calibri" w:cs="Times New Roman"/>
          <w:bCs/>
          <w:color w:val="262626" w:themeColor="text1" w:themeTint="D9"/>
          <w:spacing w:val="4"/>
        </w:rPr>
      </w:pPr>
      <w:r w:rsidRPr="00805F68">
        <w:rPr>
          <w:rFonts w:ascii="Calibri" w:eastAsia="Calibri" w:hAnsi="Calibri" w:cs="Times New Roman"/>
          <w:bCs/>
          <w:color w:val="262626" w:themeColor="text1" w:themeTint="D9"/>
          <w:spacing w:val="4"/>
        </w:rPr>
        <w:t xml:space="preserve">dott. _____________________________, </w:t>
      </w:r>
      <w:r w:rsidR="008D0F64" w:rsidRPr="00805F68">
        <w:rPr>
          <w:rFonts w:ascii="Calibri" w:eastAsia="Calibri" w:hAnsi="Calibri" w:cs="Times New Roman"/>
          <w:bCs/>
          <w:color w:val="262626" w:themeColor="text1" w:themeTint="D9"/>
          <w:spacing w:val="4"/>
        </w:rPr>
        <w:t>presidente</w:t>
      </w:r>
      <w:r w:rsidRPr="00805F68">
        <w:rPr>
          <w:rFonts w:ascii="Calibri" w:eastAsia="Calibri" w:hAnsi="Calibri" w:cs="Times New Roman"/>
          <w:bCs/>
          <w:color w:val="262626" w:themeColor="text1" w:themeTint="D9"/>
          <w:spacing w:val="4"/>
        </w:rPr>
        <w:t>;</w:t>
      </w:r>
    </w:p>
    <w:p w14:paraId="3D9F3B80" w14:textId="77777777" w:rsidR="008A333D" w:rsidRPr="00805F68" w:rsidRDefault="008A333D" w:rsidP="008A333D">
      <w:pPr>
        <w:spacing w:after="60" w:line="300" w:lineRule="auto"/>
        <w:ind w:left="708"/>
        <w:rPr>
          <w:rFonts w:ascii="Calibri" w:eastAsia="Calibri" w:hAnsi="Calibri" w:cs="Times New Roman"/>
          <w:bCs/>
          <w:color w:val="262626" w:themeColor="text1" w:themeTint="D9"/>
          <w:spacing w:val="4"/>
        </w:rPr>
      </w:pPr>
      <w:r w:rsidRPr="00805F68">
        <w:rPr>
          <w:rFonts w:ascii="Calibri" w:eastAsia="Calibri" w:hAnsi="Calibri" w:cs="Times New Roman"/>
          <w:bCs/>
          <w:color w:val="262626" w:themeColor="text1" w:themeTint="D9"/>
          <w:spacing w:val="4"/>
        </w:rPr>
        <w:t>dott. _____________________________, sindaco effettivo;</w:t>
      </w:r>
    </w:p>
    <w:p w14:paraId="20BA729F" w14:textId="77777777" w:rsidR="008A333D" w:rsidRPr="00805F68" w:rsidRDefault="008A333D" w:rsidP="008A333D">
      <w:pPr>
        <w:spacing w:after="60" w:line="300" w:lineRule="auto"/>
        <w:ind w:left="708"/>
        <w:rPr>
          <w:rFonts w:ascii="Calibri" w:eastAsia="Calibri" w:hAnsi="Calibri" w:cs="Times New Roman"/>
          <w:bCs/>
          <w:color w:val="262626" w:themeColor="text1" w:themeTint="D9"/>
          <w:spacing w:val="4"/>
        </w:rPr>
      </w:pPr>
      <w:r w:rsidRPr="00805F68">
        <w:rPr>
          <w:rFonts w:ascii="Calibri" w:eastAsia="Calibri" w:hAnsi="Calibri" w:cs="Times New Roman"/>
          <w:bCs/>
          <w:color w:val="262626" w:themeColor="text1" w:themeTint="D9"/>
          <w:spacing w:val="4"/>
        </w:rPr>
        <w:t>dott. _____________________________, sindaco effettivo,</w:t>
      </w:r>
    </w:p>
    <w:p w14:paraId="2BCBFE6D" w14:textId="40297BB8" w:rsidR="008A333D" w:rsidRPr="00805F68" w:rsidRDefault="008A333D" w:rsidP="00326739">
      <w:pPr>
        <w:spacing w:before="120" w:after="60" w:line="300" w:lineRule="auto"/>
        <w:rPr>
          <w:rFonts w:ascii="Calibri" w:eastAsia="Calibri" w:hAnsi="Calibri" w:cs="Times New Roman"/>
          <w:bCs/>
          <w:color w:val="262626" w:themeColor="text1" w:themeTint="D9"/>
          <w:spacing w:val="4"/>
        </w:rPr>
      </w:pPr>
      <w:r w:rsidRPr="00805F68">
        <w:rPr>
          <w:rFonts w:ascii="Calibri" w:eastAsia="Calibri" w:hAnsi="Calibri" w:cs="Times New Roman"/>
          <w:bCs/>
          <w:color w:val="262626" w:themeColor="text1" w:themeTint="D9"/>
          <w:spacing w:val="4"/>
        </w:rPr>
        <w:t>per l</w:t>
      </w:r>
      <w:r w:rsidR="00516BDA" w:rsidRPr="00805F68">
        <w:rPr>
          <w:rFonts w:ascii="Calibri" w:eastAsia="Calibri" w:hAnsi="Calibri" w:cs="Times New Roman"/>
          <w:bCs/>
          <w:color w:val="262626" w:themeColor="text1" w:themeTint="D9"/>
          <w:spacing w:val="4"/>
        </w:rPr>
        <w:t>’</w:t>
      </w:r>
      <w:r w:rsidRPr="00805F68">
        <w:rPr>
          <w:rFonts w:ascii="Calibri" w:eastAsia="Calibri" w:hAnsi="Calibri" w:cs="Times New Roman"/>
          <w:bCs/>
          <w:color w:val="262626" w:themeColor="text1" w:themeTint="D9"/>
          <w:spacing w:val="4"/>
        </w:rPr>
        <w:t>incontro periodico con il soggetto incaricato della revisione nella persona/nelle persone di ______________ (</w:t>
      </w:r>
      <w:r w:rsidRPr="00805F68">
        <w:rPr>
          <w:rFonts w:ascii="Calibri" w:eastAsia="Calibri" w:hAnsi="Calibri" w:cs="Times New Roman"/>
          <w:bCs/>
          <w:i/>
          <w:iCs/>
          <w:color w:val="262626" w:themeColor="text1" w:themeTint="D9"/>
          <w:spacing w:val="4"/>
        </w:rPr>
        <w:t>specificare</w:t>
      </w:r>
      <w:r w:rsidRPr="00805F68">
        <w:rPr>
          <w:rFonts w:ascii="Calibri" w:eastAsia="Calibri" w:hAnsi="Calibri" w:cs="Times New Roman"/>
          <w:bCs/>
          <w:color w:val="262626" w:themeColor="text1" w:themeTint="D9"/>
          <w:spacing w:val="4"/>
        </w:rPr>
        <w:t>).</w:t>
      </w:r>
    </w:p>
    <w:p w14:paraId="4BEC6C12" w14:textId="77777777" w:rsidR="008A333D" w:rsidRPr="00805F68" w:rsidRDefault="008A333D" w:rsidP="008A333D">
      <w:pPr>
        <w:spacing w:after="60" w:line="300" w:lineRule="auto"/>
        <w:jc w:val="both"/>
        <w:rPr>
          <w:color w:val="262626" w:themeColor="text1" w:themeTint="D9"/>
          <w:spacing w:val="4"/>
        </w:rPr>
      </w:pPr>
      <w:r w:rsidRPr="00805F68">
        <w:rPr>
          <w:color w:val="262626" w:themeColor="text1" w:themeTint="D9"/>
          <w:spacing w:val="4"/>
        </w:rPr>
        <w:t>[se da remoto:</w:t>
      </w:r>
    </w:p>
    <w:p w14:paraId="47FACB86" w14:textId="542264F8" w:rsidR="008A333D" w:rsidRPr="00805F68" w:rsidRDefault="008A333D" w:rsidP="008A333D">
      <w:pPr>
        <w:spacing w:after="60" w:line="300" w:lineRule="auto"/>
        <w:jc w:val="both"/>
        <w:rPr>
          <w:color w:val="262626" w:themeColor="text1" w:themeTint="D9"/>
          <w:spacing w:val="4"/>
        </w:rPr>
      </w:pPr>
      <w:r w:rsidRPr="00805F68">
        <w:rPr>
          <w:color w:val="262626" w:themeColor="text1" w:themeTint="D9"/>
          <w:spacing w:val="4"/>
        </w:rPr>
        <w:t xml:space="preserve">Il </w:t>
      </w:r>
      <w:r w:rsidR="008D0F64" w:rsidRPr="00805F68">
        <w:rPr>
          <w:color w:val="262626" w:themeColor="text1" w:themeTint="D9"/>
          <w:spacing w:val="4"/>
        </w:rPr>
        <w:t>presidente</w:t>
      </w:r>
      <w:r w:rsidRPr="00805F68">
        <w:rPr>
          <w:color w:val="262626" w:themeColor="text1" w:themeTint="D9"/>
          <w:spacing w:val="4"/>
        </w:rPr>
        <w:t xml:space="preserve"> del </w:t>
      </w:r>
      <w:r w:rsidR="000A1AD4" w:rsidRPr="00805F68">
        <w:rPr>
          <w:color w:val="262626" w:themeColor="text1" w:themeTint="D9"/>
          <w:spacing w:val="4"/>
        </w:rPr>
        <w:t>Collegio sindacale</w:t>
      </w:r>
      <w:r w:rsidRPr="00805F68">
        <w:rPr>
          <w:color w:val="262626" w:themeColor="text1" w:themeTint="D9"/>
          <w:spacing w:val="4"/>
        </w:rPr>
        <w:t xml:space="preserve"> rileva che il sistema di video</w:t>
      </w:r>
      <w:r w:rsidR="00146ED0" w:rsidRPr="00805F68">
        <w:rPr>
          <w:color w:val="262626" w:themeColor="text1" w:themeTint="D9"/>
          <w:spacing w:val="4"/>
        </w:rPr>
        <w:t>-</w:t>
      </w:r>
      <w:r w:rsidRPr="00805F68">
        <w:rPr>
          <w:color w:val="262626" w:themeColor="text1" w:themeTint="D9"/>
          <w:spacing w:val="4"/>
        </w:rPr>
        <w:t>audio conferenza utilizzato consente:</w:t>
      </w:r>
    </w:p>
    <w:p w14:paraId="7B5EBD7A" w14:textId="47650065" w:rsidR="008A333D" w:rsidRPr="00805F68" w:rsidRDefault="008A333D" w:rsidP="00B44ED6">
      <w:pPr>
        <w:pStyle w:val="Paragrafoelenco"/>
        <w:numPr>
          <w:ilvl w:val="0"/>
          <w:numId w:val="96"/>
        </w:numPr>
        <w:spacing w:after="60" w:line="300" w:lineRule="auto"/>
        <w:ind w:left="426" w:hanging="284"/>
        <w:contextualSpacing w:val="0"/>
        <w:jc w:val="both"/>
        <w:rPr>
          <w:color w:val="262626" w:themeColor="text1" w:themeTint="D9"/>
          <w:spacing w:val="4"/>
        </w:rPr>
      </w:pPr>
      <w:r w:rsidRPr="00805F68">
        <w:rPr>
          <w:color w:val="262626" w:themeColor="text1" w:themeTint="D9"/>
          <w:spacing w:val="4"/>
        </w:rPr>
        <w:t xml:space="preserve">a esso </w:t>
      </w:r>
      <w:r w:rsidR="008D0F64" w:rsidRPr="00805F68">
        <w:rPr>
          <w:color w:val="262626" w:themeColor="text1" w:themeTint="D9"/>
          <w:spacing w:val="4"/>
        </w:rPr>
        <w:t>presidente</w:t>
      </w:r>
      <w:r w:rsidRPr="00805F68">
        <w:rPr>
          <w:color w:val="262626" w:themeColor="text1" w:themeTint="D9"/>
          <w:spacing w:val="4"/>
        </w:rPr>
        <w:t xml:space="preserve"> di accertare inequivocabilmente l</w:t>
      </w:r>
      <w:r w:rsidR="00516BDA" w:rsidRPr="00805F68">
        <w:rPr>
          <w:color w:val="262626" w:themeColor="text1" w:themeTint="D9"/>
          <w:spacing w:val="4"/>
        </w:rPr>
        <w:t>’</w:t>
      </w:r>
      <w:r w:rsidRPr="00805F68">
        <w:rPr>
          <w:color w:val="262626" w:themeColor="text1" w:themeTint="D9"/>
          <w:spacing w:val="4"/>
        </w:rPr>
        <w:t>identità e la legittimazione degli intervenuti e di regolare lo svolgimento dell</w:t>
      </w:r>
      <w:r w:rsidR="00516BDA" w:rsidRPr="00805F68">
        <w:rPr>
          <w:color w:val="262626" w:themeColor="text1" w:themeTint="D9"/>
          <w:spacing w:val="4"/>
        </w:rPr>
        <w:t>’</w:t>
      </w:r>
      <w:r w:rsidRPr="00805F68">
        <w:rPr>
          <w:color w:val="262626" w:themeColor="text1" w:themeTint="D9"/>
          <w:spacing w:val="4"/>
        </w:rPr>
        <w:t>adunanza;</w:t>
      </w:r>
    </w:p>
    <w:p w14:paraId="7C97DD70" w14:textId="77777777" w:rsidR="008A333D" w:rsidRPr="00805F68" w:rsidRDefault="008A333D" w:rsidP="00B44ED6">
      <w:pPr>
        <w:pStyle w:val="Paragrafoelenco"/>
        <w:numPr>
          <w:ilvl w:val="0"/>
          <w:numId w:val="96"/>
        </w:numPr>
        <w:spacing w:after="60" w:line="300" w:lineRule="auto"/>
        <w:ind w:left="426" w:hanging="284"/>
        <w:contextualSpacing w:val="0"/>
        <w:jc w:val="both"/>
        <w:rPr>
          <w:color w:val="262626" w:themeColor="text1" w:themeTint="D9"/>
          <w:spacing w:val="4"/>
        </w:rPr>
      </w:pPr>
      <w:r w:rsidRPr="00805F68">
        <w:rPr>
          <w:color w:val="262626" w:themeColor="text1" w:themeTint="D9"/>
          <w:spacing w:val="4"/>
        </w:rPr>
        <w:t>al sindaco effettivo ………………, in qualità di soggetto verbalizzante, di percepire adeguatamente gli eventi oggetto di verbalizzazione;</w:t>
      </w:r>
    </w:p>
    <w:p w14:paraId="69171615" w14:textId="3CA74C11" w:rsidR="008A333D" w:rsidRPr="00805F68" w:rsidRDefault="008A333D" w:rsidP="00B44ED6">
      <w:pPr>
        <w:pStyle w:val="Paragrafoelenco"/>
        <w:numPr>
          <w:ilvl w:val="0"/>
          <w:numId w:val="96"/>
        </w:numPr>
        <w:spacing w:after="60" w:line="300" w:lineRule="auto"/>
        <w:ind w:left="426" w:hanging="284"/>
        <w:contextualSpacing w:val="0"/>
        <w:jc w:val="both"/>
        <w:rPr>
          <w:color w:val="262626" w:themeColor="text1" w:themeTint="D9"/>
          <w:spacing w:val="4"/>
        </w:rPr>
      </w:pPr>
      <w:r w:rsidRPr="00805F68">
        <w:rPr>
          <w:color w:val="262626" w:themeColor="text1" w:themeTint="D9"/>
          <w:spacing w:val="4"/>
        </w:rPr>
        <w:t>agli intervenuti di partecipare in tempo reale alla discussione e alla votazione simultanea in ordine agli argomenti all</w:t>
      </w:r>
      <w:r w:rsidR="00516BDA" w:rsidRPr="00805F68">
        <w:rPr>
          <w:color w:val="262626" w:themeColor="text1" w:themeTint="D9"/>
          <w:spacing w:val="4"/>
        </w:rPr>
        <w:t>’</w:t>
      </w:r>
      <w:r w:rsidRPr="00805F68">
        <w:rPr>
          <w:color w:val="262626" w:themeColor="text1" w:themeTint="D9"/>
          <w:spacing w:val="4"/>
        </w:rPr>
        <w:t>ordine del giorno, nonché di visionare, ricevere o trasmettere documenti;</w:t>
      </w:r>
    </w:p>
    <w:p w14:paraId="35B72255" w14:textId="77777777" w:rsidR="008A333D" w:rsidRPr="00805F68" w:rsidRDefault="008A333D" w:rsidP="008A333D">
      <w:pPr>
        <w:spacing w:after="60" w:line="300" w:lineRule="auto"/>
        <w:jc w:val="both"/>
        <w:rPr>
          <w:color w:val="262626" w:themeColor="text1" w:themeTint="D9"/>
          <w:spacing w:val="4"/>
        </w:rPr>
      </w:pPr>
      <w:r w:rsidRPr="00805F68">
        <w:rPr>
          <w:color w:val="262626" w:themeColor="text1" w:themeTint="D9"/>
          <w:spacing w:val="4"/>
        </w:rPr>
        <w:t>con comunicazione in data ……………. il/la signor/a ……………………. ha reso note le modalità di collegamento].</w:t>
      </w:r>
    </w:p>
    <w:p w14:paraId="73DC94F5" w14:textId="77777777" w:rsidR="008A333D" w:rsidRPr="00805F68" w:rsidRDefault="008A333D" w:rsidP="008A333D">
      <w:pPr>
        <w:spacing w:after="60" w:line="300" w:lineRule="auto"/>
        <w:rPr>
          <w:rFonts w:ascii="Calibri" w:eastAsia="Calibri" w:hAnsi="Calibri" w:cs="Times New Roman"/>
          <w:bCs/>
          <w:color w:val="262626" w:themeColor="text1" w:themeTint="D9"/>
          <w:spacing w:val="4"/>
        </w:rPr>
      </w:pPr>
      <w:r w:rsidRPr="00805F68">
        <w:rPr>
          <w:rFonts w:ascii="Calibri" w:eastAsia="Calibri" w:hAnsi="Calibri" w:cs="Times New Roman"/>
          <w:bCs/>
          <w:color w:val="262626" w:themeColor="text1" w:themeTint="D9"/>
          <w:spacing w:val="4"/>
        </w:rPr>
        <w:t>Sono altresì presenti [</w:t>
      </w:r>
      <w:r w:rsidRPr="00805F68">
        <w:rPr>
          <w:rFonts w:ascii="Calibri" w:eastAsia="Calibri" w:hAnsi="Calibri" w:cs="Times New Roman"/>
          <w:bCs/>
          <w:i/>
          <w:iCs/>
          <w:color w:val="262626" w:themeColor="text1" w:themeTint="D9"/>
          <w:spacing w:val="4"/>
        </w:rPr>
        <w:t>ovvero</w:t>
      </w:r>
      <w:r w:rsidRPr="00805F68">
        <w:rPr>
          <w:rFonts w:ascii="Calibri" w:eastAsia="Calibri" w:hAnsi="Calibri" w:cs="Times New Roman"/>
          <w:bCs/>
          <w:color w:val="262626" w:themeColor="text1" w:themeTint="D9"/>
          <w:spacing w:val="4"/>
        </w:rPr>
        <w:t>: collegati]:</w:t>
      </w:r>
    </w:p>
    <w:p w14:paraId="704B6D6B" w14:textId="77777777" w:rsidR="008A333D" w:rsidRPr="00805F68" w:rsidRDefault="008A333D" w:rsidP="008A333D">
      <w:pPr>
        <w:spacing w:after="60" w:line="300" w:lineRule="auto"/>
        <w:ind w:left="708"/>
        <w:rPr>
          <w:rFonts w:ascii="Calibri" w:eastAsia="Calibri" w:hAnsi="Calibri" w:cs="Times New Roman"/>
          <w:bCs/>
          <w:color w:val="262626" w:themeColor="text1" w:themeTint="D9"/>
          <w:spacing w:val="4"/>
        </w:rPr>
      </w:pPr>
      <w:r w:rsidRPr="00805F68">
        <w:rPr>
          <w:rFonts w:ascii="Calibri" w:eastAsia="Calibri" w:hAnsi="Calibri" w:cs="Times New Roman"/>
          <w:bCs/>
          <w:color w:val="262626" w:themeColor="text1" w:themeTint="D9"/>
          <w:spacing w:val="4"/>
        </w:rPr>
        <w:t>_______________, in qualità di _______________;</w:t>
      </w:r>
    </w:p>
    <w:p w14:paraId="18B189CD" w14:textId="77777777" w:rsidR="008A333D" w:rsidRPr="00805F68" w:rsidRDefault="008A333D" w:rsidP="008A333D">
      <w:pPr>
        <w:spacing w:after="60" w:line="300" w:lineRule="auto"/>
        <w:ind w:left="708"/>
        <w:rPr>
          <w:rFonts w:ascii="Calibri" w:eastAsia="Calibri" w:hAnsi="Calibri" w:cs="Times New Roman"/>
          <w:bCs/>
          <w:color w:val="262626" w:themeColor="text1" w:themeTint="D9"/>
          <w:spacing w:val="4"/>
        </w:rPr>
      </w:pPr>
      <w:r w:rsidRPr="00805F68">
        <w:rPr>
          <w:rFonts w:ascii="Calibri" w:eastAsia="Calibri" w:hAnsi="Calibri" w:cs="Times New Roman"/>
          <w:bCs/>
          <w:color w:val="262626" w:themeColor="text1" w:themeTint="D9"/>
          <w:spacing w:val="4"/>
        </w:rPr>
        <w:t>_______________, con funzione di ____________.</w:t>
      </w:r>
    </w:p>
    <w:p w14:paraId="6E002E8C" w14:textId="77777777" w:rsidR="008A333D" w:rsidRPr="00805F68" w:rsidRDefault="008A333D" w:rsidP="008A333D">
      <w:pPr>
        <w:spacing w:after="60" w:line="300" w:lineRule="auto"/>
        <w:rPr>
          <w:rFonts w:ascii="Calibri" w:eastAsia="Calibri" w:hAnsi="Calibri" w:cs="Times New Roman"/>
          <w:bCs/>
          <w:color w:val="262626" w:themeColor="text1" w:themeTint="D9"/>
          <w:spacing w:val="4"/>
        </w:rPr>
      </w:pPr>
      <w:r w:rsidRPr="00805F68">
        <w:rPr>
          <w:rFonts w:ascii="Calibri" w:eastAsia="Calibri" w:hAnsi="Calibri" w:cs="Times New Roman"/>
          <w:bCs/>
          <w:color w:val="262626" w:themeColor="text1" w:themeTint="D9"/>
          <w:spacing w:val="4"/>
        </w:rPr>
        <w:t>Premesso che:</w:t>
      </w:r>
    </w:p>
    <w:p w14:paraId="1806B017" w14:textId="10627811" w:rsidR="008A333D" w:rsidRPr="00805F68" w:rsidRDefault="008A333D" w:rsidP="00326739">
      <w:pPr>
        <w:numPr>
          <w:ilvl w:val="0"/>
          <w:numId w:val="4"/>
        </w:numPr>
        <w:spacing w:after="60" w:line="300" w:lineRule="auto"/>
        <w:ind w:left="426" w:hanging="284"/>
        <w:jc w:val="both"/>
        <w:rPr>
          <w:rFonts w:ascii="Calibri" w:eastAsia="Calibri" w:hAnsi="Calibri" w:cs="Times New Roman"/>
          <w:bCs/>
          <w:color w:val="262626" w:themeColor="text1" w:themeTint="D9"/>
          <w:spacing w:val="4"/>
        </w:rPr>
      </w:pPr>
      <w:r w:rsidRPr="00805F68">
        <w:rPr>
          <w:rFonts w:ascii="Calibri" w:eastAsia="Calibri" w:hAnsi="Calibri" w:cs="Times New Roman"/>
          <w:bCs/>
          <w:color w:val="262626" w:themeColor="text1" w:themeTint="D9"/>
          <w:spacing w:val="4"/>
        </w:rPr>
        <w:t>la società, ai sensi dell</w:t>
      </w:r>
      <w:r w:rsidR="00516BDA" w:rsidRPr="00805F68">
        <w:rPr>
          <w:rFonts w:ascii="Calibri" w:eastAsia="Calibri" w:hAnsi="Calibri" w:cs="Times New Roman"/>
          <w:bCs/>
          <w:color w:val="262626" w:themeColor="text1" w:themeTint="D9"/>
          <w:spacing w:val="4"/>
        </w:rPr>
        <w:t>’</w:t>
      </w:r>
      <w:r w:rsidRPr="00805F68">
        <w:rPr>
          <w:rFonts w:ascii="Calibri" w:eastAsia="Calibri" w:hAnsi="Calibri" w:cs="Times New Roman"/>
          <w:bCs/>
          <w:color w:val="262626" w:themeColor="text1" w:themeTint="D9"/>
          <w:spacing w:val="4"/>
        </w:rPr>
        <w:t>art. 2409-</w:t>
      </w:r>
      <w:r w:rsidRPr="00805F68">
        <w:rPr>
          <w:rFonts w:ascii="Calibri" w:eastAsia="Calibri" w:hAnsi="Calibri" w:cs="Times New Roman"/>
          <w:bCs/>
          <w:i/>
          <w:color w:val="262626" w:themeColor="text1" w:themeTint="D9"/>
          <w:spacing w:val="4"/>
        </w:rPr>
        <w:t>bis</w:t>
      </w:r>
      <w:r w:rsidR="00E6517C" w:rsidRPr="00805F68">
        <w:rPr>
          <w:rFonts w:ascii="Calibri" w:eastAsia="Calibri" w:hAnsi="Calibri" w:cs="Times New Roman"/>
          <w:bCs/>
          <w:color w:val="262626" w:themeColor="text1" w:themeTint="D9"/>
          <w:spacing w:val="4"/>
        </w:rPr>
        <w:t xml:space="preserve"> </w:t>
      </w:r>
      <w:r w:rsidRPr="00805F68">
        <w:rPr>
          <w:rFonts w:ascii="Calibri" w:eastAsia="Calibri" w:hAnsi="Calibri" w:cs="Times New Roman"/>
          <w:bCs/>
          <w:color w:val="262626" w:themeColor="text1" w:themeTint="D9"/>
          <w:spacing w:val="4"/>
        </w:rPr>
        <w:t>c.c., in data __/__/____, ha incaricato ___________(</w:t>
      </w:r>
      <w:r w:rsidRPr="00805F68">
        <w:rPr>
          <w:rFonts w:ascii="Calibri" w:eastAsia="Calibri" w:hAnsi="Calibri" w:cs="Times New Roman"/>
          <w:bCs/>
          <w:i/>
          <w:iCs/>
          <w:color w:val="262626" w:themeColor="text1" w:themeTint="D9"/>
          <w:spacing w:val="4"/>
        </w:rPr>
        <w:t xml:space="preserve">indicare generalità </w:t>
      </w:r>
      <w:r w:rsidR="00E268ED" w:rsidRPr="00805F68">
        <w:rPr>
          <w:rFonts w:ascii="Calibri" w:eastAsia="Calibri" w:hAnsi="Calibri" w:cs="Times New Roman"/>
          <w:bCs/>
          <w:i/>
          <w:iCs/>
          <w:color w:val="262626" w:themeColor="text1" w:themeTint="D9"/>
          <w:spacing w:val="4"/>
        </w:rPr>
        <w:t>della persona</w:t>
      </w:r>
      <w:r w:rsidRPr="00805F68">
        <w:rPr>
          <w:rFonts w:ascii="Calibri" w:eastAsia="Calibri" w:hAnsi="Calibri" w:cs="Times New Roman"/>
          <w:bCs/>
          <w:i/>
          <w:iCs/>
          <w:color w:val="262626" w:themeColor="text1" w:themeTint="D9"/>
          <w:spacing w:val="4"/>
        </w:rPr>
        <w:t xml:space="preserve"> a fisica o denominazione della società</w:t>
      </w:r>
      <w:r w:rsidRPr="00805F68">
        <w:rPr>
          <w:rFonts w:ascii="Calibri" w:eastAsia="Calibri" w:hAnsi="Calibri" w:cs="Times New Roman"/>
          <w:bCs/>
          <w:color w:val="262626" w:themeColor="text1" w:themeTint="D9"/>
          <w:spacing w:val="4"/>
        </w:rPr>
        <w:t>) di effettuare la revisione legale, dandone pubblicità ai sensi di legge;</w:t>
      </w:r>
    </w:p>
    <w:p w14:paraId="539E2651" w14:textId="52ABA134" w:rsidR="008A333D" w:rsidRPr="00805F68" w:rsidRDefault="008A333D" w:rsidP="00326739">
      <w:pPr>
        <w:numPr>
          <w:ilvl w:val="0"/>
          <w:numId w:val="4"/>
        </w:numPr>
        <w:spacing w:after="60" w:line="300" w:lineRule="auto"/>
        <w:ind w:left="426" w:hanging="284"/>
        <w:jc w:val="both"/>
        <w:rPr>
          <w:rFonts w:ascii="Calibri" w:eastAsia="Calibri" w:hAnsi="Calibri" w:cs="Times New Roman"/>
          <w:bCs/>
          <w:color w:val="262626" w:themeColor="text1" w:themeTint="D9"/>
          <w:spacing w:val="4"/>
        </w:rPr>
      </w:pPr>
      <w:r w:rsidRPr="00805F68">
        <w:rPr>
          <w:rFonts w:ascii="Calibri" w:eastAsia="Calibri" w:hAnsi="Calibri" w:cs="Times New Roman"/>
          <w:bCs/>
          <w:color w:val="262626" w:themeColor="text1" w:themeTint="D9"/>
          <w:spacing w:val="4"/>
        </w:rPr>
        <w:t>la Norma 5.3. delle “</w:t>
      </w:r>
      <w:r w:rsidRPr="00805F68">
        <w:rPr>
          <w:rFonts w:ascii="Calibri" w:eastAsia="Calibri" w:hAnsi="Calibri" w:cs="Times New Roman"/>
          <w:bCs/>
          <w:i/>
          <w:color w:val="262626" w:themeColor="text1" w:themeTint="D9"/>
          <w:spacing w:val="4"/>
        </w:rPr>
        <w:t xml:space="preserve">Norme di comportamento del </w:t>
      </w:r>
      <w:r w:rsidR="000A1AD4" w:rsidRPr="00805F68">
        <w:rPr>
          <w:rFonts w:ascii="Calibri" w:eastAsia="Calibri" w:hAnsi="Calibri" w:cs="Times New Roman"/>
          <w:bCs/>
          <w:i/>
          <w:color w:val="262626" w:themeColor="text1" w:themeTint="D9"/>
          <w:spacing w:val="4"/>
        </w:rPr>
        <w:t>Collegio sindacale</w:t>
      </w:r>
      <w:r w:rsidRPr="00805F68">
        <w:rPr>
          <w:rFonts w:ascii="Calibri" w:eastAsia="Calibri" w:hAnsi="Calibri" w:cs="Times New Roman"/>
          <w:bCs/>
          <w:color w:val="262626" w:themeColor="text1" w:themeTint="D9"/>
          <w:spacing w:val="4"/>
        </w:rPr>
        <w:t xml:space="preserve"> </w:t>
      </w:r>
      <w:r w:rsidRPr="00805F68">
        <w:rPr>
          <w:rFonts w:ascii="Calibri" w:eastAsia="Calibri" w:hAnsi="Calibri" w:cs="Times New Roman"/>
          <w:bCs/>
          <w:i/>
          <w:color w:val="262626" w:themeColor="text1" w:themeTint="D9"/>
          <w:spacing w:val="4"/>
        </w:rPr>
        <w:t>di società non quotate</w:t>
      </w:r>
      <w:r w:rsidRPr="00805F68">
        <w:rPr>
          <w:rFonts w:ascii="Calibri" w:eastAsia="Calibri" w:hAnsi="Calibri" w:cs="Times New Roman"/>
          <w:bCs/>
          <w:color w:val="262626" w:themeColor="text1" w:themeTint="D9"/>
          <w:spacing w:val="4"/>
        </w:rPr>
        <w:t>”, emanate dal CNDCEC nel mese di dicembre 2024 e vigenti dal 1° gennaio 2025, prevede che “</w:t>
      </w:r>
      <w:r w:rsidRPr="00805F68">
        <w:rPr>
          <w:rFonts w:ascii="Calibri" w:eastAsia="Calibri" w:hAnsi="Calibri" w:cs="Times New Roman"/>
          <w:bCs/>
          <w:i/>
          <w:color w:val="262626" w:themeColor="text1" w:themeTint="D9"/>
          <w:spacing w:val="4"/>
        </w:rPr>
        <w:t xml:space="preserve">Ai fini dello svolgimento della funzione di vigilanza, il </w:t>
      </w:r>
      <w:r w:rsidR="000A1AD4" w:rsidRPr="00805F68">
        <w:rPr>
          <w:rFonts w:ascii="Calibri" w:eastAsia="Calibri" w:hAnsi="Calibri" w:cs="Times New Roman"/>
          <w:bCs/>
          <w:i/>
          <w:color w:val="262626" w:themeColor="text1" w:themeTint="D9"/>
          <w:spacing w:val="4"/>
        </w:rPr>
        <w:t>Collegio sindacale</w:t>
      </w:r>
      <w:r w:rsidRPr="00805F68">
        <w:rPr>
          <w:rFonts w:ascii="Calibri" w:eastAsia="Calibri" w:hAnsi="Calibri" w:cs="Times New Roman"/>
          <w:bCs/>
          <w:i/>
          <w:color w:val="262626" w:themeColor="text1" w:themeTint="D9"/>
          <w:spacing w:val="4"/>
        </w:rPr>
        <w:t xml:space="preserve"> scambia </w:t>
      </w:r>
      <w:r w:rsidRPr="00805F68">
        <w:rPr>
          <w:rFonts w:ascii="Calibri" w:eastAsia="Calibri" w:hAnsi="Calibri" w:cs="Times New Roman"/>
          <w:bCs/>
          <w:i/>
          <w:color w:val="262626" w:themeColor="text1" w:themeTint="D9"/>
          <w:spacing w:val="4"/>
        </w:rPr>
        <w:lastRenderedPageBreak/>
        <w:t xml:space="preserve">tempestivamente informazioni con il revisore legale”, </w:t>
      </w:r>
      <w:r w:rsidRPr="00805F68">
        <w:rPr>
          <w:rFonts w:ascii="Calibri" w:eastAsia="Calibri" w:hAnsi="Calibri" w:cs="Times New Roman"/>
          <w:bCs/>
          <w:color w:val="262626" w:themeColor="text1" w:themeTint="D9"/>
          <w:spacing w:val="4"/>
        </w:rPr>
        <w:t>in ottemperanza al disposto normativo di cui all</w:t>
      </w:r>
      <w:r w:rsidR="00516BDA" w:rsidRPr="00805F68">
        <w:rPr>
          <w:rFonts w:ascii="Calibri" w:eastAsia="Calibri" w:hAnsi="Calibri" w:cs="Times New Roman"/>
          <w:bCs/>
          <w:color w:val="262626" w:themeColor="text1" w:themeTint="D9"/>
          <w:spacing w:val="4"/>
        </w:rPr>
        <w:t>’</w:t>
      </w:r>
      <w:r w:rsidRPr="00805F68">
        <w:rPr>
          <w:rFonts w:ascii="Calibri" w:eastAsia="Calibri" w:hAnsi="Calibri" w:cs="Times New Roman"/>
          <w:bCs/>
          <w:color w:val="262626" w:themeColor="text1" w:themeTint="D9"/>
          <w:spacing w:val="4"/>
        </w:rPr>
        <w:t>art. 2409-</w:t>
      </w:r>
      <w:r w:rsidRPr="00805F68">
        <w:rPr>
          <w:rFonts w:ascii="Calibri" w:eastAsia="Calibri" w:hAnsi="Calibri" w:cs="Times New Roman"/>
          <w:bCs/>
          <w:i/>
          <w:color w:val="262626" w:themeColor="text1" w:themeTint="D9"/>
          <w:spacing w:val="4"/>
        </w:rPr>
        <w:t>septies</w:t>
      </w:r>
      <w:r w:rsidRPr="00805F68">
        <w:rPr>
          <w:rFonts w:ascii="Calibri" w:eastAsia="Calibri" w:hAnsi="Calibri" w:cs="Times New Roman"/>
          <w:bCs/>
          <w:color w:val="262626" w:themeColor="text1" w:themeTint="D9"/>
          <w:spacing w:val="4"/>
        </w:rPr>
        <w:t xml:space="preserve"> c.c.;</w:t>
      </w:r>
    </w:p>
    <w:p w14:paraId="7530C199" w14:textId="14C803DB" w:rsidR="008A333D" w:rsidRPr="00805F68" w:rsidRDefault="008A333D" w:rsidP="00326739">
      <w:pPr>
        <w:numPr>
          <w:ilvl w:val="0"/>
          <w:numId w:val="4"/>
        </w:numPr>
        <w:spacing w:after="60" w:line="300" w:lineRule="auto"/>
        <w:ind w:left="426" w:hanging="284"/>
        <w:jc w:val="both"/>
        <w:rPr>
          <w:rFonts w:ascii="Calibri" w:eastAsia="Calibri" w:hAnsi="Calibri" w:cs="Times New Roman"/>
          <w:bCs/>
          <w:color w:val="262626" w:themeColor="text1" w:themeTint="D9"/>
          <w:spacing w:val="4"/>
        </w:rPr>
      </w:pPr>
      <w:r w:rsidRPr="00805F68">
        <w:rPr>
          <w:rFonts w:ascii="Calibri" w:eastAsia="Calibri" w:hAnsi="Calibri" w:cs="Times New Roman"/>
          <w:bCs/>
          <w:color w:val="262626" w:themeColor="text1" w:themeTint="D9"/>
          <w:spacing w:val="4"/>
        </w:rPr>
        <w:t xml:space="preserve">salvo casi specifici che richiedano maggiore frequenza, è quindi opportuno che il </w:t>
      </w:r>
      <w:r w:rsidR="000A1AD4" w:rsidRPr="00805F68">
        <w:rPr>
          <w:rFonts w:ascii="Calibri" w:eastAsia="Calibri" w:hAnsi="Calibri" w:cs="Times New Roman"/>
          <w:bCs/>
          <w:color w:val="262626" w:themeColor="text1" w:themeTint="D9"/>
          <w:spacing w:val="4"/>
        </w:rPr>
        <w:t>Collegio sindacale</w:t>
      </w:r>
      <w:r w:rsidRPr="00805F68">
        <w:rPr>
          <w:rFonts w:ascii="Calibri" w:eastAsia="Calibri" w:hAnsi="Calibri" w:cs="Times New Roman"/>
          <w:bCs/>
          <w:color w:val="262626" w:themeColor="text1" w:themeTint="D9"/>
          <w:spacing w:val="4"/>
        </w:rPr>
        <w:t xml:space="preserve"> incontri il soggetto incaricato della revisione almeno in occasione [</w:t>
      </w:r>
      <w:r w:rsidRPr="00805F68">
        <w:rPr>
          <w:rFonts w:ascii="Calibri" w:eastAsia="Calibri" w:hAnsi="Calibri" w:cs="Times New Roman"/>
          <w:bCs/>
          <w:i/>
          <w:color w:val="262626" w:themeColor="text1" w:themeTint="D9"/>
          <w:spacing w:val="4"/>
        </w:rPr>
        <w:t xml:space="preserve">specificare: </w:t>
      </w:r>
      <w:r w:rsidR="00FD3D01" w:rsidRPr="00805F68">
        <w:rPr>
          <w:rFonts w:ascii="Calibri" w:eastAsia="Calibri" w:hAnsi="Calibri" w:cs="Times New Roman"/>
          <w:bCs/>
          <w:i/>
          <w:color w:val="262626" w:themeColor="text1" w:themeTint="D9"/>
          <w:spacing w:val="4"/>
        </w:rPr>
        <w:t>_______</w:t>
      </w:r>
      <w:r w:rsidRPr="00805F68">
        <w:rPr>
          <w:rFonts w:ascii="Calibri" w:eastAsia="Calibri" w:hAnsi="Calibri" w:cs="Times New Roman"/>
          <w:bCs/>
          <w:i/>
          <w:color w:val="262626" w:themeColor="text1" w:themeTint="D9"/>
          <w:spacing w:val="4"/>
        </w:rPr>
        <w:t xml:space="preserve">____ ad esempio, </w:t>
      </w:r>
      <w:r w:rsidRPr="00805F68">
        <w:rPr>
          <w:rFonts w:ascii="Calibri" w:eastAsia="Calibri" w:hAnsi="Calibri" w:cs="Times New Roman"/>
          <w:bCs/>
          <w:color w:val="262626" w:themeColor="text1" w:themeTint="D9"/>
          <w:spacing w:val="4"/>
        </w:rPr>
        <w:t xml:space="preserve">nelle fasi di avvio delle attività di revisione, ____________] oltre che nelle fasi conclusive di verifica del progetto di bilancio; </w:t>
      </w:r>
    </w:p>
    <w:p w14:paraId="6A7FF20E" w14:textId="54117486" w:rsidR="008A333D" w:rsidRPr="00805F68" w:rsidRDefault="008A333D" w:rsidP="00326739">
      <w:pPr>
        <w:numPr>
          <w:ilvl w:val="0"/>
          <w:numId w:val="4"/>
        </w:numPr>
        <w:spacing w:after="60" w:line="300" w:lineRule="auto"/>
        <w:ind w:left="426" w:hanging="284"/>
        <w:jc w:val="both"/>
        <w:rPr>
          <w:rFonts w:ascii="Calibri" w:eastAsia="Calibri" w:hAnsi="Calibri" w:cs="Times New Roman"/>
          <w:bCs/>
          <w:color w:val="262626" w:themeColor="text1" w:themeTint="D9"/>
          <w:spacing w:val="4"/>
        </w:rPr>
      </w:pPr>
      <w:r w:rsidRPr="00805F68">
        <w:rPr>
          <w:rFonts w:ascii="Calibri" w:eastAsia="Calibri" w:hAnsi="Calibri" w:cs="Times New Roman"/>
          <w:bCs/>
          <w:color w:val="262626" w:themeColor="text1" w:themeTint="D9"/>
          <w:spacing w:val="4"/>
        </w:rPr>
        <w:t xml:space="preserve">la diversa natura delle funzioni svolte dal </w:t>
      </w:r>
      <w:r w:rsidR="000A1AD4" w:rsidRPr="00805F68">
        <w:rPr>
          <w:rFonts w:ascii="Calibri" w:eastAsia="Calibri" w:hAnsi="Calibri" w:cs="Times New Roman"/>
          <w:bCs/>
          <w:color w:val="262626" w:themeColor="text1" w:themeTint="D9"/>
          <w:spacing w:val="4"/>
        </w:rPr>
        <w:t>Collegio sindacale</w:t>
      </w:r>
      <w:r w:rsidRPr="00805F68">
        <w:rPr>
          <w:rFonts w:ascii="Calibri" w:eastAsia="Calibri" w:hAnsi="Calibri" w:cs="Times New Roman"/>
          <w:bCs/>
          <w:color w:val="262626" w:themeColor="text1" w:themeTint="D9"/>
          <w:spacing w:val="4"/>
        </w:rPr>
        <w:t xml:space="preserve"> e dal soggetto incaricato della revisione legale fa sì che le informazioni che essi possiedono siano differenti. In particolare, riguardo al bilancio di esercizio, nella Norma 7.1. delle</w:t>
      </w:r>
      <w:r w:rsidRPr="00805F68">
        <w:rPr>
          <w:rFonts w:ascii="Calibri" w:eastAsia="Calibri" w:hAnsi="Calibri" w:cs="Times New Roman"/>
          <w:bCs/>
          <w:i/>
          <w:color w:val="262626" w:themeColor="text1" w:themeTint="D9"/>
          <w:spacing w:val="4"/>
        </w:rPr>
        <w:t xml:space="preserve"> </w:t>
      </w:r>
      <w:r w:rsidRPr="00805F68">
        <w:rPr>
          <w:rFonts w:ascii="Calibri" w:eastAsia="Calibri" w:hAnsi="Calibri" w:cs="Times New Roman"/>
          <w:bCs/>
          <w:color w:val="262626" w:themeColor="text1" w:themeTint="D9"/>
          <w:spacing w:val="4"/>
        </w:rPr>
        <w:t>“</w:t>
      </w:r>
      <w:r w:rsidRPr="00805F68">
        <w:rPr>
          <w:rFonts w:ascii="Calibri" w:eastAsia="Calibri" w:hAnsi="Calibri" w:cs="Times New Roman"/>
          <w:bCs/>
          <w:i/>
          <w:color w:val="262626" w:themeColor="text1" w:themeTint="D9"/>
          <w:spacing w:val="4"/>
        </w:rPr>
        <w:t xml:space="preserve">Norme di comportamento del </w:t>
      </w:r>
      <w:r w:rsidR="000A1AD4" w:rsidRPr="00805F68">
        <w:rPr>
          <w:rFonts w:ascii="Calibri" w:eastAsia="Calibri" w:hAnsi="Calibri" w:cs="Times New Roman"/>
          <w:bCs/>
          <w:i/>
          <w:color w:val="262626" w:themeColor="text1" w:themeTint="D9"/>
          <w:spacing w:val="4"/>
        </w:rPr>
        <w:t>Collegio sindacale</w:t>
      </w:r>
      <w:r w:rsidRPr="00805F68">
        <w:rPr>
          <w:rFonts w:ascii="Calibri" w:eastAsia="Calibri" w:hAnsi="Calibri" w:cs="Times New Roman"/>
          <w:bCs/>
          <w:color w:val="262626" w:themeColor="text1" w:themeTint="D9"/>
          <w:spacing w:val="4"/>
        </w:rPr>
        <w:t xml:space="preserve"> </w:t>
      </w:r>
      <w:r w:rsidRPr="00805F68">
        <w:rPr>
          <w:rFonts w:ascii="Calibri" w:eastAsia="Calibri" w:hAnsi="Calibri" w:cs="Times New Roman"/>
          <w:bCs/>
          <w:i/>
          <w:color w:val="262626" w:themeColor="text1" w:themeTint="D9"/>
          <w:spacing w:val="4"/>
        </w:rPr>
        <w:t>di società non quotate</w:t>
      </w:r>
      <w:r w:rsidRPr="00805F68">
        <w:rPr>
          <w:rFonts w:ascii="Calibri" w:eastAsia="Calibri" w:hAnsi="Calibri" w:cs="Times New Roman"/>
          <w:bCs/>
          <w:color w:val="262626" w:themeColor="text1" w:themeTint="D9"/>
          <w:spacing w:val="4"/>
        </w:rPr>
        <w:t>”</w:t>
      </w:r>
      <w:r w:rsidRPr="00805F68">
        <w:rPr>
          <w:rFonts w:ascii="Calibri" w:eastAsia="Calibri" w:hAnsi="Calibri" w:cs="Times New Roman"/>
          <w:bCs/>
          <w:i/>
          <w:color w:val="262626" w:themeColor="text1" w:themeTint="D9"/>
          <w:spacing w:val="4"/>
        </w:rPr>
        <w:t>,</w:t>
      </w:r>
      <w:r w:rsidRPr="00805F68">
        <w:rPr>
          <w:rFonts w:ascii="Calibri" w:eastAsia="Calibri" w:hAnsi="Calibri" w:cs="Times New Roman"/>
          <w:bCs/>
          <w:color w:val="262626" w:themeColor="text1" w:themeTint="D9"/>
          <w:spacing w:val="4"/>
        </w:rPr>
        <w:t xml:space="preserve"> viene evidenziato come la legge non affidi al </w:t>
      </w:r>
      <w:r w:rsidR="000A1AD4" w:rsidRPr="00805F68">
        <w:rPr>
          <w:rFonts w:ascii="Calibri" w:eastAsia="Calibri" w:hAnsi="Calibri" w:cs="Times New Roman"/>
          <w:bCs/>
          <w:color w:val="262626" w:themeColor="text1" w:themeTint="D9"/>
          <w:spacing w:val="4"/>
        </w:rPr>
        <w:t>Collegio sindacale</w:t>
      </w:r>
      <w:r w:rsidRPr="00805F68">
        <w:rPr>
          <w:rFonts w:ascii="Calibri" w:eastAsia="Calibri" w:hAnsi="Calibri" w:cs="Times New Roman"/>
          <w:bCs/>
          <w:color w:val="262626" w:themeColor="text1" w:themeTint="D9"/>
          <w:spacing w:val="4"/>
        </w:rPr>
        <w:t xml:space="preserve"> accertamenti di natura contabile, demandati invece esclusivamente al soggetto incaricato della revisione legale che è il responsabile del giudizio professionale sul bilancio d</w:t>
      </w:r>
      <w:r w:rsidR="00516BDA" w:rsidRPr="00805F68">
        <w:rPr>
          <w:rFonts w:ascii="Calibri" w:eastAsia="Calibri" w:hAnsi="Calibri" w:cs="Times New Roman"/>
          <w:bCs/>
          <w:color w:val="262626" w:themeColor="text1" w:themeTint="D9"/>
          <w:spacing w:val="4"/>
        </w:rPr>
        <w:t>’</w:t>
      </w:r>
      <w:r w:rsidRPr="00805F68">
        <w:rPr>
          <w:rFonts w:ascii="Calibri" w:eastAsia="Calibri" w:hAnsi="Calibri" w:cs="Times New Roman"/>
          <w:bCs/>
          <w:color w:val="262626" w:themeColor="text1" w:themeTint="D9"/>
          <w:spacing w:val="4"/>
        </w:rPr>
        <w:t>esercizio e sul bilancio consolidato, quando redatto, ai sensi e per gli effetti dell</w:t>
      </w:r>
      <w:r w:rsidR="00516BDA" w:rsidRPr="00805F68">
        <w:rPr>
          <w:rFonts w:ascii="Calibri" w:eastAsia="Calibri" w:hAnsi="Calibri" w:cs="Times New Roman"/>
          <w:bCs/>
          <w:color w:val="262626" w:themeColor="text1" w:themeTint="D9"/>
          <w:spacing w:val="4"/>
        </w:rPr>
        <w:t>’</w:t>
      </w:r>
      <w:r w:rsidRPr="00805F68">
        <w:rPr>
          <w:rFonts w:ascii="Calibri" w:eastAsia="Calibri" w:hAnsi="Calibri" w:cs="Times New Roman"/>
          <w:bCs/>
          <w:color w:val="262626" w:themeColor="text1" w:themeTint="D9"/>
          <w:spacing w:val="4"/>
        </w:rPr>
        <w:t xml:space="preserve">art. 14 </w:t>
      </w:r>
      <w:r w:rsidR="001F1787" w:rsidRPr="00805F68">
        <w:rPr>
          <w:rFonts w:ascii="Calibri" w:eastAsia="Calibri" w:hAnsi="Calibri" w:cs="Times New Roman"/>
          <w:bCs/>
          <w:color w:val="262626" w:themeColor="text1" w:themeTint="D9"/>
          <w:spacing w:val="4"/>
        </w:rPr>
        <w:t>d</w:t>
      </w:r>
      <w:r w:rsidRPr="00805F68">
        <w:rPr>
          <w:rFonts w:ascii="Calibri" w:eastAsia="Calibri" w:hAnsi="Calibri" w:cs="Times New Roman"/>
          <w:bCs/>
          <w:color w:val="262626" w:themeColor="text1" w:themeTint="D9"/>
          <w:spacing w:val="4"/>
        </w:rPr>
        <w:t>.lgs. 27 gennaio 2010, n. 39, e basato sulla revisione legale</w:t>
      </w:r>
      <w:r w:rsidRPr="00805F68">
        <w:rPr>
          <w:rFonts w:ascii="Calibri" w:eastAsia="Calibri" w:hAnsi="Calibri" w:cs="Times New Roman"/>
          <w:bCs/>
          <w:i/>
          <w:color w:val="262626" w:themeColor="text1" w:themeTint="D9"/>
          <w:spacing w:val="4"/>
        </w:rPr>
        <w:t>;</w:t>
      </w:r>
    </w:p>
    <w:p w14:paraId="4975FD72" w14:textId="0D2E6079" w:rsidR="008A333D" w:rsidRPr="00805F68" w:rsidRDefault="008A333D" w:rsidP="00326739">
      <w:pPr>
        <w:numPr>
          <w:ilvl w:val="0"/>
          <w:numId w:val="4"/>
        </w:numPr>
        <w:spacing w:after="60" w:line="300" w:lineRule="auto"/>
        <w:ind w:left="426" w:hanging="284"/>
        <w:jc w:val="both"/>
        <w:rPr>
          <w:rFonts w:ascii="Calibri" w:eastAsia="Calibri" w:hAnsi="Calibri" w:cs="Times New Roman"/>
          <w:bCs/>
          <w:color w:val="262626" w:themeColor="text1" w:themeTint="D9"/>
          <w:spacing w:val="4"/>
        </w:rPr>
      </w:pPr>
      <w:r w:rsidRPr="00805F68">
        <w:rPr>
          <w:rFonts w:ascii="Calibri" w:eastAsia="Calibri" w:hAnsi="Calibri" w:cs="Times New Roman"/>
          <w:bCs/>
          <w:color w:val="262626" w:themeColor="text1" w:themeTint="D9"/>
          <w:spacing w:val="4"/>
        </w:rPr>
        <w:t xml:space="preserve">le informazioni acquisite, le richieste formulate e le relative risposte, anche se negative, verranno verbalizzate nel libro delle adunanze e delle deliberazioni del </w:t>
      </w:r>
      <w:r w:rsidR="000A1AD4" w:rsidRPr="00805F68">
        <w:rPr>
          <w:rFonts w:ascii="Calibri" w:eastAsia="Calibri" w:hAnsi="Calibri" w:cs="Times New Roman"/>
          <w:bCs/>
          <w:color w:val="262626" w:themeColor="text1" w:themeTint="D9"/>
          <w:spacing w:val="4"/>
        </w:rPr>
        <w:t>Collegio sindacale</w:t>
      </w:r>
      <w:r w:rsidRPr="00805F68">
        <w:rPr>
          <w:rFonts w:ascii="Calibri" w:eastAsia="Calibri" w:hAnsi="Calibri" w:cs="Times New Roman"/>
          <w:bCs/>
          <w:color w:val="262626" w:themeColor="text1" w:themeTint="D9"/>
          <w:spacing w:val="4"/>
        </w:rPr>
        <w:t>.</w:t>
      </w:r>
    </w:p>
    <w:p w14:paraId="4E88C9A4" w14:textId="277D0756" w:rsidR="008A333D" w:rsidRPr="00805F68" w:rsidRDefault="008A333D" w:rsidP="00326739">
      <w:pPr>
        <w:spacing w:before="120" w:after="60" w:line="300" w:lineRule="auto"/>
        <w:jc w:val="both"/>
        <w:rPr>
          <w:rFonts w:ascii="Calibri" w:eastAsia="Calibri" w:hAnsi="Calibri" w:cs="Times New Roman"/>
          <w:bCs/>
          <w:color w:val="262626" w:themeColor="text1" w:themeTint="D9"/>
          <w:spacing w:val="4"/>
        </w:rPr>
      </w:pPr>
      <w:r w:rsidRPr="00805F68">
        <w:rPr>
          <w:rFonts w:ascii="Calibri" w:eastAsia="Calibri" w:hAnsi="Calibri" w:cs="Times New Roman"/>
          <w:bCs/>
          <w:color w:val="262626" w:themeColor="text1" w:themeTint="D9"/>
          <w:spacing w:val="4"/>
        </w:rPr>
        <w:t xml:space="preserve">Tanto premesso, il </w:t>
      </w:r>
      <w:r w:rsidR="000A1AD4" w:rsidRPr="00805F68">
        <w:rPr>
          <w:rFonts w:ascii="Calibri" w:eastAsia="Calibri" w:hAnsi="Calibri" w:cs="Times New Roman"/>
          <w:bCs/>
          <w:color w:val="262626" w:themeColor="text1" w:themeTint="D9"/>
          <w:spacing w:val="4"/>
        </w:rPr>
        <w:t>Collegio sindacale</w:t>
      </w:r>
      <w:r w:rsidRPr="00805F68">
        <w:rPr>
          <w:rFonts w:ascii="Calibri" w:eastAsia="Calibri" w:hAnsi="Calibri" w:cs="Times New Roman"/>
          <w:bCs/>
          <w:color w:val="262626" w:themeColor="text1" w:themeTint="D9"/>
          <w:spacing w:val="4"/>
        </w:rPr>
        <w:t xml:space="preserve"> dichiara di aver ricevuto dal soggetto incaricato della revisione legale in data __/__/____ [</w:t>
      </w:r>
      <w:r w:rsidRPr="00805F68">
        <w:rPr>
          <w:rFonts w:ascii="Calibri" w:eastAsia="Calibri" w:hAnsi="Calibri" w:cs="Times New Roman"/>
          <w:bCs/>
          <w:i/>
          <w:color w:val="262626" w:themeColor="text1" w:themeTint="D9"/>
          <w:spacing w:val="4"/>
        </w:rPr>
        <w:t>in un tempo utile precedente alla presente riunione per esprimere un consapevole giudizio ai fini dell</w:t>
      </w:r>
      <w:r w:rsidR="00516BDA" w:rsidRPr="00805F68">
        <w:rPr>
          <w:rFonts w:ascii="Calibri" w:eastAsia="Calibri" w:hAnsi="Calibri" w:cs="Times New Roman"/>
          <w:bCs/>
          <w:i/>
          <w:color w:val="262626" w:themeColor="text1" w:themeTint="D9"/>
          <w:spacing w:val="4"/>
        </w:rPr>
        <w:t>’</w:t>
      </w:r>
      <w:r w:rsidRPr="00805F68">
        <w:rPr>
          <w:rFonts w:ascii="Calibri" w:eastAsia="Calibri" w:hAnsi="Calibri" w:cs="Times New Roman"/>
          <w:bCs/>
          <w:i/>
          <w:color w:val="262626" w:themeColor="text1" w:themeTint="D9"/>
          <w:spacing w:val="4"/>
        </w:rPr>
        <w:t>elaborazione della propria relazione all</w:t>
      </w:r>
      <w:r w:rsidR="00516BDA" w:rsidRPr="00805F68">
        <w:rPr>
          <w:rFonts w:ascii="Calibri" w:eastAsia="Calibri" w:hAnsi="Calibri" w:cs="Times New Roman"/>
          <w:bCs/>
          <w:i/>
          <w:color w:val="262626" w:themeColor="text1" w:themeTint="D9"/>
          <w:spacing w:val="4"/>
        </w:rPr>
        <w:t>’</w:t>
      </w:r>
      <w:r w:rsidRPr="00805F68">
        <w:rPr>
          <w:rFonts w:ascii="Calibri" w:eastAsia="Calibri" w:hAnsi="Calibri" w:cs="Times New Roman"/>
          <w:bCs/>
          <w:i/>
          <w:color w:val="262626" w:themeColor="text1" w:themeTint="D9"/>
          <w:spacing w:val="4"/>
        </w:rPr>
        <w:t xml:space="preserve">assemblea dei soci, secondo quanto raccomandato nella </w:t>
      </w:r>
      <w:hyperlink r:id="rId28" w:anchor="page=83" w:history="1">
        <w:r w:rsidRPr="00805F68">
          <w:rPr>
            <w:rFonts w:ascii="Calibri" w:eastAsia="Calibri" w:hAnsi="Calibri" w:cs="Times New Roman"/>
            <w:bCs/>
            <w:color w:val="262626" w:themeColor="text1" w:themeTint="D9"/>
            <w:spacing w:val="4"/>
          </w:rPr>
          <w:t>Norma 5.3</w:t>
        </w:r>
      </w:hyperlink>
      <w:r w:rsidR="00A6684D">
        <w:t>.</w:t>
      </w:r>
      <w:r w:rsidRPr="00805F68">
        <w:rPr>
          <w:rStyle w:val="Rimandonotaapidipagina"/>
          <w:rFonts w:ascii="Calibri" w:eastAsia="Calibri" w:hAnsi="Calibri" w:cs="Times New Roman"/>
          <w:bCs/>
          <w:color w:val="262626" w:themeColor="text1" w:themeTint="D9"/>
          <w:spacing w:val="4"/>
        </w:rPr>
        <w:footnoteReference w:id="63"/>
      </w:r>
      <w:r w:rsidRPr="00805F68">
        <w:rPr>
          <w:rFonts w:ascii="Calibri" w:eastAsia="Calibri" w:hAnsi="Calibri" w:cs="Times New Roman"/>
          <w:bCs/>
          <w:color w:val="262626" w:themeColor="text1" w:themeTint="D9"/>
          <w:spacing w:val="4"/>
        </w:rPr>
        <w:t xml:space="preserve">]:  </w:t>
      </w:r>
    </w:p>
    <w:p w14:paraId="70AC8080" w14:textId="70A17F2F" w:rsidR="008A333D" w:rsidRPr="00805F68" w:rsidRDefault="008A333D" w:rsidP="00326739">
      <w:pPr>
        <w:numPr>
          <w:ilvl w:val="0"/>
          <w:numId w:val="4"/>
        </w:numPr>
        <w:spacing w:after="60" w:line="288" w:lineRule="auto"/>
        <w:ind w:left="426" w:hanging="284"/>
        <w:jc w:val="both"/>
        <w:rPr>
          <w:rFonts w:ascii="Calibri" w:eastAsia="Calibri" w:hAnsi="Calibri" w:cs="Times New Roman"/>
          <w:bCs/>
          <w:i/>
          <w:color w:val="262626" w:themeColor="text1" w:themeTint="D9"/>
          <w:spacing w:val="4"/>
        </w:rPr>
      </w:pPr>
      <w:r w:rsidRPr="00805F68">
        <w:rPr>
          <w:rFonts w:ascii="Calibri" w:eastAsia="Calibri" w:hAnsi="Calibri" w:cs="Times New Roman"/>
          <w:bCs/>
          <w:color w:val="262626" w:themeColor="text1" w:themeTint="D9"/>
          <w:spacing w:val="4"/>
        </w:rPr>
        <w:t>le comunicazioni destinate alla Direzione aziendale e ai responsabili della governance circa le carenze del sistema di controllo interno (ISA Italia 260 e ISA Italia 265);</w:t>
      </w:r>
    </w:p>
    <w:p w14:paraId="24CAAC3B" w14:textId="77777777" w:rsidR="008A333D" w:rsidRPr="00805F68" w:rsidRDefault="008A333D" w:rsidP="00326739">
      <w:pPr>
        <w:numPr>
          <w:ilvl w:val="0"/>
          <w:numId w:val="4"/>
        </w:numPr>
        <w:spacing w:after="60" w:line="288" w:lineRule="auto"/>
        <w:ind w:left="426" w:hanging="284"/>
        <w:jc w:val="both"/>
        <w:rPr>
          <w:rFonts w:ascii="Calibri" w:eastAsia="Calibri" w:hAnsi="Calibri" w:cs="Times New Roman"/>
          <w:bCs/>
          <w:i/>
          <w:color w:val="262626" w:themeColor="text1" w:themeTint="D9"/>
          <w:spacing w:val="4"/>
        </w:rPr>
      </w:pPr>
      <w:r w:rsidRPr="00805F68">
        <w:rPr>
          <w:rFonts w:ascii="Calibri" w:eastAsia="Calibri" w:hAnsi="Calibri" w:cs="Times New Roman"/>
          <w:bCs/>
          <w:color w:val="262626" w:themeColor="text1" w:themeTint="D9"/>
          <w:spacing w:val="4"/>
        </w:rPr>
        <w:t>le informazioni su aspetti che possono rappresentare un indizio di non conformità a leggi o regolamenti (ISA Italia 250);</w:t>
      </w:r>
    </w:p>
    <w:p w14:paraId="0130B58E" w14:textId="76CD28F6" w:rsidR="008A333D" w:rsidRPr="00805F68" w:rsidRDefault="008A333D" w:rsidP="00326739">
      <w:pPr>
        <w:numPr>
          <w:ilvl w:val="0"/>
          <w:numId w:val="4"/>
        </w:numPr>
        <w:spacing w:after="60" w:line="288" w:lineRule="auto"/>
        <w:ind w:left="426" w:hanging="284"/>
        <w:jc w:val="both"/>
        <w:rPr>
          <w:rFonts w:ascii="Calibri" w:eastAsia="Calibri" w:hAnsi="Calibri" w:cs="Times New Roman"/>
          <w:bCs/>
          <w:i/>
          <w:color w:val="262626" w:themeColor="text1" w:themeTint="D9"/>
          <w:spacing w:val="4"/>
        </w:rPr>
      </w:pPr>
      <w:r w:rsidRPr="00805F68">
        <w:rPr>
          <w:rFonts w:ascii="Calibri" w:eastAsia="Calibri" w:hAnsi="Calibri" w:cs="Times New Roman"/>
          <w:bCs/>
          <w:iCs/>
          <w:color w:val="262626" w:themeColor="text1" w:themeTint="D9"/>
          <w:spacing w:val="4"/>
        </w:rPr>
        <w:t xml:space="preserve">le informazioni relative alla frequenza pianificata delle verifiche </w:t>
      </w:r>
      <w:r w:rsidRPr="00805F68">
        <w:rPr>
          <w:rFonts w:ascii="Calibri" w:eastAsia="Calibri" w:hAnsi="Calibri" w:cs="Times New Roman"/>
          <w:bCs/>
          <w:i/>
          <w:iCs/>
          <w:color w:val="262626" w:themeColor="text1" w:themeTint="D9"/>
          <w:spacing w:val="4"/>
        </w:rPr>
        <w:t xml:space="preserve">ex </w:t>
      </w:r>
      <w:r w:rsidRPr="00805F68">
        <w:rPr>
          <w:rFonts w:ascii="Calibri" w:eastAsia="Calibri" w:hAnsi="Calibri" w:cs="Times New Roman"/>
          <w:bCs/>
          <w:iCs/>
          <w:color w:val="262626" w:themeColor="text1" w:themeTint="D9"/>
          <w:spacing w:val="4"/>
        </w:rPr>
        <w:t>art. 14, co. 1, lett. b)</w:t>
      </w:r>
      <w:r w:rsidR="001F1787" w:rsidRPr="00805F68">
        <w:rPr>
          <w:rFonts w:ascii="Calibri" w:eastAsia="Calibri" w:hAnsi="Calibri" w:cs="Times New Roman"/>
          <w:bCs/>
          <w:iCs/>
          <w:color w:val="262626" w:themeColor="text1" w:themeTint="D9"/>
          <w:spacing w:val="4"/>
        </w:rPr>
        <w:t>, d</w:t>
      </w:r>
      <w:r w:rsidRPr="00805F68">
        <w:rPr>
          <w:rFonts w:ascii="Calibri" w:eastAsia="Calibri" w:hAnsi="Calibri" w:cs="Times New Roman"/>
          <w:bCs/>
          <w:iCs/>
          <w:color w:val="262626" w:themeColor="text1" w:themeTint="D9"/>
          <w:spacing w:val="4"/>
        </w:rPr>
        <w:t>.lgs. n. 39/2010 e secondo il principio di revisione (SA Italia) 250 B;</w:t>
      </w:r>
    </w:p>
    <w:p w14:paraId="44B1C235" w14:textId="5848AACC" w:rsidR="008A333D" w:rsidRPr="00805F68" w:rsidRDefault="008A333D" w:rsidP="00326739">
      <w:pPr>
        <w:numPr>
          <w:ilvl w:val="0"/>
          <w:numId w:val="4"/>
        </w:numPr>
        <w:spacing w:after="60" w:line="288" w:lineRule="auto"/>
        <w:ind w:left="426" w:hanging="284"/>
        <w:jc w:val="both"/>
        <w:rPr>
          <w:rFonts w:ascii="Calibri" w:eastAsia="Calibri" w:hAnsi="Calibri" w:cs="Times New Roman"/>
          <w:bCs/>
          <w:color w:val="262626" w:themeColor="text1" w:themeTint="D9"/>
          <w:spacing w:val="4"/>
        </w:rPr>
      </w:pPr>
      <w:r w:rsidRPr="00805F68">
        <w:rPr>
          <w:rFonts w:ascii="Calibri" w:eastAsia="Calibri" w:hAnsi="Calibri" w:cs="Times New Roman"/>
          <w:bCs/>
          <w:color w:val="262626" w:themeColor="text1" w:themeTint="D9"/>
          <w:spacing w:val="4"/>
        </w:rPr>
        <w:t>gli esiti delle verifiche periodiche ex art. 14, co. 1, lett. b), d.lgs. n. 39/2010 e secondo il principio di revisione (SA Italia) 250 B;</w:t>
      </w:r>
    </w:p>
    <w:p w14:paraId="727438E1" w14:textId="77777777" w:rsidR="008A333D" w:rsidRPr="00805F68" w:rsidRDefault="008A333D" w:rsidP="00326739">
      <w:pPr>
        <w:numPr>
          <w:ilvl w:val="0"/>
          <w:numId w:val="4"/>
        </w:numPr>
        <w:spacing w:after="60" w:line="288" w:lineRule="auto"/>
        <w:ind w:left="426" w:hanging="284"/>
        <w:jc w:val="both"/>
        <w:rPr>
          <w:rFonts w:ascii="Calibri" w:eastAsia="Calibri" w:hAnsi="Calibri" w:cs="Times New Roman"/>
          <w:bCs/>
          <w:i/>
          <w:color w:val="262626" w:themeColor="text1" w:themeTint="D9"/>
          <w:spacing w:val="4"/>
        </w:rPr>
      </w:pPr>
      <w:r w:rsidRPr="00805F68">
        <w:rPr>
          <w:rFonts w:ascii="Calibri" w:eastAsia="Calibri" w:hAnsi="Calibri" w:cs="Times New Roman"/>
          <w:bCs/>
          <w:color w:val="262626" w:themeColor="text1" w:themeTint="D9"/>
          <w:spacing w:val="4"/>
        </w:rPr>
        <w:t>le informazioni sulla generale portata e pianificazione della revisione e sui risultati significativi emersi dalla revisione legale;</w:t>
      </w:r>
    </w:p>
    <w:p w14:paraId="6FB6FBEF" w14:textId="77777777" w:rsidR="008A333D" w:rsidRPr="00805F68" w:rsidRDefault="008A333D" w:rsidP="00326739">
      <w:pPr>
        <w:numPr>
          <w:ilvl w:val="0"/>
          <w:numId w:val="4"/>
        </w:numPr>
        <w:spacing w:after="60" w:line="288" w:lineRule="auto"/>
        <w:ind w:left="426" w:hanging="284"/>
        <w:jc w:val="both"/>
        <w:rPr>
          <w:rFonts w:ascii="Calibri" w:eastAsia="Calibri" w:hAnsi="Calibri" w:cs="Times New Roman"/>
          <w:bCs/>
          <w:i/>
          <w:color w:val="262626" w:themeColor="text1" w:themeTint="D9"/>
          <w:spacing w:val="4"/>
        </w:rPr>
      </w:pPr>
      <w:r w:rsidRPr="00805F68">
        <w:rPr>
          <w:rFonts w:ascii="Calibri" w:eastAsia="Calibri" w:hAnsi="Calibri" w:cs="Times New Roman"/>
          <w:bCs/>
          <w:color w:val="262626" w:themeColor="text1" w:themeTint="D9"/>
          <w:spacing w:val="4"/>
        </w:rPr>
        <w:t>le informazioni relative alle valutazioni fatte dal revisore sul sistema di controllo interno adottato dalla società;</w:t>
      </w:r>
    </w:p>
    <w:p w14:paraId="59EBE4C0" w14:textId="7758927B" w:rsidR="008A333D" w:rsidRPr="00805F68" w:rsidRDefault="008A333D" w:rsidP="00326739">
      <w:pPr>
        <w:numPr>
          <w:ilvl w:val="0"/>
          <w:numId w:val="4"/>
        </w:numPr>
        <w:spacing w:after="60" w:line="288" w:lineRule="auto"/>
        <w:ind w:left="426" w:hanging="284"/>
        <w:jc w:val="both"/>
        <w:rPr>
          <w:rFonts w:ascii="Calibri" w:eastAsia="Calibri" w:hAnsi="Calibri" w:cs="Times New Roman"/>
          <w:bCs/>
          <w:i/>
          <w:color w:val="262626" w:themeColor="text1" w:themeTint="D9"/>
          <w:spacing w:val="4"/>
        </w:rPr>
      </w:pPr>
      <w:r w:rsidRPr="00805F68">
        <w:rPr>
          <w:rFonts w:ascii="Calibri" w:eastAsia="Calibri" w:hAnsi="Calibri" w:cs="Times New Roman"/>
          <w:bCs/>
          <w:color w:val="262626" w:themeColor="text1" w:themeTint="D9"/>
          <w:spacing w:val="4"/>
        </w:rPr>
        <w:t>le informazioni circa la valutazione della sussistenza di dubbi sulla perdita di continuità aziendale e sull</w:t>
      </w:r>
      <w:r w:rsidR="00516BDA" w:rsidRPr="00805F68">
        <w:rPr>
          <w:rFonts w:ascii="Calibri" w:eastAsia="Calibri" w:hAnsi="Calibri" w:cs="Times New Roman"/>
          <w:bCs/>
          <w:color w:val="262626" w:themeColor="text1" w:themeTint="D9"/>
          <w:spacing w:val="4"/>
        </w:rPr>
        <w:t>’</w:t>
      </w:r>
      <w:r w:rsidRPr="00805F68">
        <w:rPr>
          <w:rFonts w:ascii="Calibri" w:eastAsia="Calibri" w:hAnsi="Calibri" w:cs="Times New Roman"/>
          <w:bCs/>
          <w:color w:val="262626" w:themeColor="text1" w:themeTint="D9"/>
          <w:spacing w:val="4"/>
        </w:rPr>
        <w:t>emersione di uno stato di crisi;</w:t>
      </w:r>
    </w:p>
    <w:p w14:paraId="49B38D5D" w14:textId="21DED554" w:rsidR="008A333D" w:rsidRPr="00805F68" w:rsidRDefault="008A333D" w:rsidP="00326739">
      <w:pPr>
        <w:numPr>
          <w:ilvl w:val="0"/>
          <w:numId w:val="4"/>
        </w:numPr>
        <w:spacing w:after="60" w:line="288" w:lineRule="auto"/>
        <w:ind w:left="426" w:hanging="284"/>
        <w:jc w:val="both"/>
        <w:rPr>
          <w:rFonts w:ascii="Calibri" w:eastAsia="Calibri" w:hAnsi="Calibri" w:cs="Times New Roman"/>
          <w:bCs/>
          <w:i/>
          <w:color w:val="262626" w:themeColor="text1" w:themeTint="D9"/>
          <w:spacing w:val="4"/>
        </w:rPr>
      </w:pPr>
      <w:r w:rsidRPr="00805F68">
        <w:rPr>
          <w:rFonts w:ascii="Calibri" w:eastAsia="Calibri" w:hAnsi="Calibri" w:cs="Times New Roman"/>
          <w:bCs/>
          <w:color w:val="262626" w:themeColor="text1" w:themeTint="D9"/>
          <w:spacing w:val="4"/>
        </w:rPr>
        <w:lastRenderedPageBreak/>
        <w:t>le informazioni, utili ai fini dell</w:t>
      </w:r>
      <w:r w:rsidR="00516BDA" w:rsidRPr="00805F68">
        <w:rPr>
          <w:rFonts w:ascii="Calibri" w:eastAsia="Calibri" w:hAnsi="Calibri" w:cs="Times New Roman"/>
          <w:bCs/>
          <w:color w:val="262626" w:themeColor="text1" w:themeTint="D9"/>
          <w:spacing w:val="4"/>
        </w:rPr>
        <w:t>’</w:t>
      </w:r>
      <w:r w:rsidRPr="00805F68">
        <w:rPr>
          <w:rFonts w:ascii="Calibri" w:eastAsia="Calibri" w:hAnsi="Calibri" w:cs="Times New Roman"/>
          <w:bCs/>
          <w:color w:val="262626" w:themeColor="text1" w:themeTint="D9"/>
          <w:spacing w:val="4"/>
        </w:rPr>
        <w:t>adempimento degli obblighi di segnalazione di operazioni sospette e di irregolarità, in merito all</w:t>
      </w:r>
      <w:r w:rsidR="00516BDA" w:rsidRPr="00805F68">
        <w:rPr>
          <w:rFonts w:ascii="Calibri" w:eastAsia="Calibri" w:hAnsi="Calibri" w:cs="Times New Roman"/>
          <w:bCs/>
          <w:color w:val="262626" w:themeColor="text1" w:themeTint="D9"/>
          <w:spacing w:val="4"/>
        </w:rPr>
        <w:t>’</w:t>
      </w:r>
      <w:r w:rsidRPr="00805F68">
        <w:rPr>
          <w:rFonts w:ascii="Calibri" w:eastAsia="Calibri" w:hAnsi="Calibri" w:cs="Times New Roman"/>
          <w:bCs/>
          <w:color w:val="262626" w:themeColor="text1" w:themeTint="D9"/>
          <w:spacing w:val="4"/>
        </w:rPr>
        <w:t xml:space="preserve">uso del contante e dei titoli al portatore di cui al </w:t>
      </w:r>
      <w:r w:rsidR="001F1787" w:rsidRPr="00805F68">
        <w:rPr>
          <w:rFonts w:ascii="Calibri" w:eastAsia="Calibri" w:hAnsi="Calibri" w:cs="Times New Roman"/>
          <w:bCs/>
          <w:color w:val="262626" w:themeColor="text1" w:themeTint="D9"/>
          <w:spacing w:val="4"/>
        </w:rPr>
        <w:t>d</w:t>
      </w:r>
      <w:r w:rsidRPr="00805F68">
        <w:rPr>
          <w:rFonts w:ascii="Calibri" w:eastAsia="Calibri" w:hAnsi="Calibri" w:cs="Times New Roman"/>
          <w:bCs/>
          <w:color w:val="262626" w:themeColor="text1" w:themeTint="D9"/>
          <w:spacing w:val="4"/>
        </w:rPr>
        <w:t>.lgs.  21 novembre 2007, n. 231</w:t>
      </w:r>
      <w:r w:rsidR="00326739" w:rsidRPr="00805F68">
        <w:rPr>
          <w:rFonts w:ascii="Calibri" w:eastAsia="Calibri" w:hAnsi="Calibri" w:cs="Times New Roman"/>
          <w:bCs/>
          <w:color w:val="262626" w:themeColor="text1" w:themeTint="D9"/>
          <w:spacing w:val="4"/>
        </w:rPr>
        <w:t>;</w:t>
      </w:r>
    </w:p>
    <w:p w14:paraId="0F5813D3" w14:textId="3A660455" w:rsidR="008A333D" w:rsidRPr="00805F68" w:rsidRDefault="008A333D" w:rsidP="00326739">
      <w:pPr>
        <w:numPr>
          <w:ilvl w:val="0"/>
          <w:numId w:val="4"/>
        </w:numPr>
        <w:spacing w:after="60" w:line="288" w:lineRule="auto"/>
        <w:ind w:left="426" w:hanging="284"/>
        <w:jc w:val="both"/>
        <w:rPr>
          <w:rFonts w:ascii="Calibri" w:eastAsia="Calibri" w:hAnsi="Calibri" w:cs="Times New Roman"/>
          <w:bCs/>
          <w:i/>
          <w:color w:val="262626" w:themeColor="text1" w:themeTint="D9"/>
          <w:spacing w:val="4"/>
        </w:rPr>
      </w:pPr>
      <w:r w:rsidRPr="00805F68">
        <w:rPr>
          <w:rFonts w:ascii="Calibri" w:eastAsia="Calibri" w:hAnsi="Calibri" w:cs="Calibri"/>
          <w:bCs/>
          <w:color w:val="262626" w:themeColor="text1" w:themeTint="D9"/>
          <w:spacing w:val="4"/>
        </w:rPr>
        <w:t>[</w:t>
      </w:r>
      <w:r w:rsidRPr="00805F68">
        <w:rPr>
          <w:rFonts w:ascii="Calibri" w:eastAsia="Calibri" w:hAnsi="Calibri" w:cs="Times New Roman"/>
          <w:bCs/>
          <w:color w:val="262626" w:themeColor="text1" w:themeTint="D9"/>
          <w:spacing w:val="4"/>
        </w:rPr>
        <w:t>la relazione di revisione legale sul bilancio d</w:t>
      </w:r>
      <w:r w:rsidR="00516BDA" w:rsidRPr="00805F68">
        <w:rPr>
          <w:rFonts w:ascii="Calibri" w:eastAsia="Calibri" w:hAnsi="Calibri" w:cs="Times New Roman"/>
          <w:bCs/>
          <w:color w:val="262626" w:themeColor="text1" w:themeTint="D9"/>
          <w:spacing w:val="4"/>
        </w:rPr>
        <w:t>’</w:t>
      </w:r>
      <w:r w:rsidRPr="00805F68">
        <w:rPr>
          <w:rFonts w:ascii="Calibri" w:eastAsia="Calibri" w:hAnsi="Calibri" w:cs="Times New Roman"/>
          <w:bCs/>
          <w:color w:val="262626" w:themeColor="text1" w:themeTint="D9"/>
          <w:spacing w:val="4"/>
        </w:rPr>
        <w:t>esercizio e, se redatto, sul bilancio consolidato</w:t>
      </w:r>
      <w:r w:rsidRPr="00805F68">
        <w:rPr>
          <w:rStyle w:val="Rimandonotaapidipagina"/>
          <w:rFonts w:ascii="Calibri" w:eastAsia="Calibri" w:hAnsi="Calibri" w:cs="Times New Roman"/>
          <w:bCs/>
          <w:color w:val="262626" w:themeColor="text1" w:themeTint="D9"/>
          <w:spacing w:val="4"/>
        </w:rPr>
        <w:footnoteReference w:id="64"/>
      </w:r>
      <w:r w:rsidRPr="00805F68">
        <w:rPr>
          <w:rFonts w:ascii="Calibri" w:eastAsia="Calibri" w:hAnsi="Calibri" w:cs="Calibri"/>
          <w:bCs/>
          <w:color w:val="262626" w:themeColor="text1" w:themeTint="D9"/>
          <w:spacing w:val="4"/>
        </w:rPr>
        <w:t>]</w:t>
      </w:r>
      <w:r w:rsidRPr="00805F68">
        <w:rPr>
          <w:rFonts w:ascii="Calibri" w:eastAsia="Calibri" w:hAnsi="Calibri" w:cs="Times New Roman"/>
          <w:bCs/>
          <w:color w:val="262626" w:themeColor="text1" w:themeTint="D9"/>
          <w:spacing w:val="4"/>
        </w:rPr>
        <w:t>;</w:t>
      </w:r>
    </w:p>
    <w:p w14:paraId="40FD3B4D" w14:textId="77777777" w:rsidR="008A333D" w:rsidRPr="00805F68" w:rsidRDefault="008A333D" w:rsidP="00326739">
      <w:pPr>
        <w:numPr>
          <w:ilvl w:val="0"/>
          <w:numId w:val="4"/>
        </w:numPr>
        <w:spacing w:after="60" w:line="288" w:lineRule="auto"/>
        <w:ind w:left="426" w:hanging="284"/>
        <w:jc w:val="both"/>
        <w:rPr>
          <w:rFonts w:ascii="Calibri" w:eastAsia="Calibri" w:hAnsi="Calibri" w:cs="Times New Roman"/>
          <w:bCs/>
          <w:i/>
          <w:color w:val="262626" w:themeColor="text1" w:themeTint="D9"/>
          <w:spacing w:val="4"/>
        </w:rPr>
      </w:pPr>
      <w:r w:rsidRPr="00805F68">
        <w:rPr>
          <w:rFonts w:ascii="Calibri" w:eastAsia="Calibri" w:hAnsi="Calibri" w:cs="Calibri"/>
          <w:bCs/>
          <w:color w:val="262626" w:themeColor="text1" w:themeTint="D9"/>
          <w:spacing w:val="4"/>
        </w:rPr>
        <w:t>[</w:t>
      </w:r>
      <w:r w:rsidRPr="00805F68">
        <w:rPr>
          <w:rFonts w:ascii="Calibri" w:eastAsia="Calibri" w:hAnsi="Calibri" w:cs="Times New Roman"/>
          <w:bCs/>
          <w:color w:val="262626" w:themeColor="text1" w:themeTint="D9"/>
          <w:spacing w:val="4"/>
        </w:rPr>
        <w:t>altro …</w:t>
      </w:r>
      <w:r w:rsidRPr="00805F68">
        <w:rPr>
          <w:rFonts w:ascii="Calibri" w:eastAsia="Calibri" w:hAnsi="Calibri" w:cs="Calibri"/>
          <w:bCs/>
          <w:color w:val="262626" w:themeColor="text1" w:themeTint="D9"/>
          <w:spacing w:val="4"/>
        </w:rPr>
        <w:t>].</w:t>
      </w:r>
    </w:p>
    <w:p w14:paraId="7199371F" w14:textId="767B35E1" w:rsidR="008A333D" w:rsidRPr="00805F68" w:rsidRDefault="008A333D" w:rsidP="00326739">
      <w:pPr>
        <w:spacing w:before="120" w:after="60" w:line="300" w:lineRule="auto"/>
        <w:jc w:val="both"/>
        <w:rPr>
          <w:rFonts w:ascii="Calibri" w:eastAsia="Calibri" w:hAnsi="Calibri" w:cs="Times New Roman"/>
          <w:bCs/>
          <w:color w:val="262626" w:themeColor="text1" w:themeTint="D9"/>
          <w:spacing w:val="4"/>
        </w:rPr>
      </w:pPr>
      <w:r w:rsidRPr="00805F68">
        <w:rPr>
          <w:rFonts w:ascii="Calibri" w:eastAsia="Calibri" w:hAnsi="Calibri" w:cs="Times New Roman"/>
          <w:bCs/>
          <w:color w:val="262626" w:themeColor="text1" w:themeTint="D9"/>
          <w:spacing w:val="4"/>
        </w:rPr>
        <w:t xml:space="preserve">Le informazioni acquisite, le richieste formulate e le relative risposte, anche se negative, verranno verbalizzate nel libro delle adunanze e delle deliberazioni del </w:t>
      </w:r>
      <w:r w:rsidR="000A1AD4" w:rsidRPr="00805F68">
        <w:rPr>
          <w:rFonts w:ascii="Calibri" w:eastAsia="Calibri" w:hAnsi="Calibri" w:cs="Times New Roman"/>
          <w:bCs/>
          <w:color w:val="262626" w:themeColor="text1" w:themeTint="D9"/>
          <w:spacing w:val="4"/>
        </w:rPr>
        <w:t>Collegio sindacale</w:t>
      </w:r>
      <w:r w:rsidRPr="00805F68">
        <w:rPr>
          <w:rFonts w:ascii="Calibri" w:eastAsia="Calibri" w:hAnsi="Calibri" w:cs="Times New Roman"/>
          <w:bCs/>
          <w:color w:val="262626" w:themeColor="text1" w:themeTint="D9"/>
          <w:spacing w:val="4"/>
        </w:rPr>
        <w:t>.</w:t>
      </w:r>
    </w:p>
    <w:p w14:paraId="1DE49F58" w14:textId="77777777" w:rsidR="008A333D" w:rsidRPr="00805F68" w:rsidRDefault="008A333D" w:rsidP="008A333D">
      <w:pPr>
        <w:spacing w:after="60" w:line="300" w:lineRule="auto"/>
        <w:rPr>
          <w:rFonts w:ascii="Calibri" w:eastAsia="Calibri" w:hAnsi="Calibri" w:cs="Times New Roman"/>
          <w:bCs/>
          <w:color w:val="262626" w:themeColor="text1" w:themeTint="D9"/>
          <w:spacing w:val="4"/>
        </w:rPr>
      </w:pPr>
      <w:r w:rsidRPr="00805F68">
        <w:rPr>
          <w:rFonts w:ascii="Calibri" w:eastAsia="Calibri" w:hAnsi="Calibri" w:cs="Times New Roman"/>
          <w:bCs/>
          <w:color w:val="262626" w:themeColor="text1" w:themeTint="D9"/>
          <w:spacing w:val="4"/>
        </w:rPr>
        <w:t>Alla luce della documentazione di cui sopra, emerge quanto (</w:t>
      </w:r>
      <w:r w:rsidRPr="00805F68">
        <w:rPr>
          <w:rFonts w:ascii="Calibri" w:eastAsia="Calibri" w:hAnsi="Calibri" w:cs="Times New Roman"/>
          <w:bCs/>
          <w:i/>
          <w:color w:val="262626" w:themeColor="text1" w:themeTint="D9"/>
          <w:spacing w:val="4"/>
        </w:rPr>
        <w:t>ovvero</w:t>
      </w:r>
      <w:r w:rsidRPr="00805F68">
        <w:rPr>
          <w:rFonts w:ascii="Calibri" w:eastAsia="Calibri" w:hAnsi="Calibri" w:cs="Times New Roman"/>
          <w:bCs/>
          <w:color w:val="262626" w:themeColor="text1" w:themeTint="D9"/>
          <w:spacing w:val="4"/>
        </w:rPr>
        <w:t>: si rileva quanto) segue: __________ (</w:t>
      </w:r>
      <w:r w:rsidRPr="00805F68">
        <w:rPr>
          <w:rFonts w:ascii="Calibri" w:eastAsia="Calibri" w:hAnsi="Calibri" w:cs="Times New Roman"/>
          <w:bCs/>
          <w:i/>
          <w:iCs/>
          <w:color w:val="262626" w:themeColor="text1" w:themeTint="D9"/>
          <w:spacing w:val="4"/>
        </w:rPr>
        <w:t>descrivere</w:t>
      </w:r>
      <w:r w:rsidRPr="00805F68">
        <w:rPr>
          <w:rFonts w:ascii="Calibri" w:eastAsia="Calibri" w:hAnsi="Calibri" w:cs="Times New Roman"/>
          <w:bCs/>
          <w:color w:val="262626" w:themeColor="text1" w:themeTint="D9"/>
          <w:spacing w:val="4"/>
        </w:rPr>
        <w:t>).</w:t>
      </w:r>
    </w:p>
    <w:p w14:paraId="66C1A8D7" w14:textId="77777777" w:rsidR="008A333D" w:rsidRPr="00805F68" w:rsidRDefault="008A333D" w:rsidP="00326739">
      <w:pPr>
        <w:spacing w:before="120" w:after="60" w:line="300" w:lineRule="auto"/>
        <w:jc w:val="both"/>
        <w:rPr>
          <w:rFonts w:ascii="Calibri" w:eastAsia="Calibri" w:hAnsi="Calibri" w:cs="Times New Roman"/>
          <w:bCs/>
          <w:color w:val="262626" w:themeColor="text1" w:themeTint="D9"/>
          <w:spacing w:val="4"/>
        </w:rPr>
      </w:pPr>
      <w:r w:rsidRPr="00805F68">
        <w:rPr>
          <w:rFonts w:ascii="Calibri" w:eastAsia="Calibri" w:hAnsi="Calibri" w:cs="Times New Roman"/>
          <w:bCs/>
          <w:color w:val="262626" w:themeColor="text1" w:themeTint="D9"/>
          <w:spacing w:val="4"/>
        </w:rPr>
        <w:t>La riunione prosegue, quindi, con lo scambio di informazioni e le eventuali osservazioni in merito a:</w:t>
      </w:r>
    </w:p>
    <w:p w14:paraId="2E7730F3" w14:textId="598472DC" w:rsidR="008A333D" w:rsidRPr="00805F68" w:rsidRDefault="008A333D" w:rsidP="00326739">
      <w:pPr>
        <w:numPr>
          <w:ilvl w:val="0"/>
          <w:numId w:val="4"/>
        </w:numPr>
        <w:spacing w:after="40" w:line="300" w:lineRule="auto"/>
        <w:ind w:left="426" w:hanging="284"/>
        <w:jc w:val="both"/>
        <w:rPr>
          <w:rFonts w:ascii="Calibri" w:eastAsia="Calibri" w:hAnsi="Calibri" w:cs="Times New Roman"/>
          <w:bCs/>
          <w:i/>
          <w:color w:val="262626" w:themeColor="text1" w:themeTint="D9"/>
          <w:spacing w:val="4"/>
        </w:rPr>
      </w:pPr>
      <w:r w:rsidRPr="00805F68">
        <w:rPr>
          <w:rFonts w:ascii="Calibri" w:eastAsia="Calibri" w:hAnsi="Calibri" w:cs="Times New Roman"/>
          <w:bCs/>
          <w:color w:val="262626" w:themeColor="text1" w:themeTint="D9"/>
          <w:spacing w:val="4"/>
        </w:rPr>
        <w:t>informazioni rilevanti in ordine all</w:t>
      </w:r>
      <w:r w:rsidR="00516BDA" w:rsidRPr="00805F68">
        <w:rPr>
          <w:rFonts w:ascii="Calibri" w:eastAsia="Calibri" w:hAnsi="Calibri" w:cs="Times New Roman"/>
          <w:bCs/>
          <w:color w:val="262626" w:themeColor="text1" w:themeTint="D9"/>
          <w:spacing w:val="4"/>
        </w:rPr>
        <w:t>’</w:t>
      </w:r>
      <w:r w:rsidRPr="00805F68">
        <w:rPr>
          <w:rFonts w:ascii="Calibri" w:eastAsia="Calibri" w:hAnsi="Calibri" w:cs="Times New Roman"/>
          <w:bCs/>
          <w:color w:val="262626" w:themeColor="text1" w:themeTint="D9"/>
          <w:spacing w:val="4"/>
        </w:rPr>
        <w:t>osservanza della legge e dello statuto, al rispetto dei principi di corretta amministrazione, all</w:t>
      </w:r>
      <w:r w:rsidR="00516BDA" w:rsidRPr="00805F68">
        <w:rPr>
          <w:rFonts w:ascii="Calibri" w:eastAsia="Calibri" w:hAnsi="Calibri" w:cs="Times New Roman"/>
          <w:bCs/>
          <w:color w:val="262626" w:themeColor="text1" w:themeTint="D9"/>
          <w:spacing w:val="4"/>
        </w:rPr>
        <w:t>’</w:t>
      </w:r>
      <w:r w:rsidRPr="00805F68">
        <w:rPr>
          <w:rFonts w:ascii="Calibri" w:eastAsia="Calibri" w:hAnsi="Calibri" w:cs="Times New Roman"/>
          <w:bCs/>
          <w:color w:val="262626" w:themeColor="text1" w:themeTint="D9"/>
          <w:spacing w:val="4"/>
        </w:rPr>
        <w:t>adeguatezza dell</w:t>
      </w:r>
      <w:r w:rsidR="00516BDA" w:rsidRPr="00805F68">
        <w:rPr>
          <w:rFonts w:ascii="Calibri" w:eastAsia="Calibri" w:hAnsi="Calibri" w:cs="Times New Roman"/>
          <w:bCs/>
          <w:color w:val="262626" w:themeColor="text1" w:themeTint="D9"/>
          <w:spacing w:val="4"/>
        </w:rPr>
        <w:t>’</w:t>
      </w:r>
      <w:r w:rsidRPr="00805F68">
        <w:rPr>
          <w:rFonts w:ascii="Calibri" w:eastAsia="Calibri" w:hAnsi="Calibri" w:cs="Times New Roman"/>
          <w:bCs/>
          <w:color w:val="262626" w:themeColor="text1" w:themeTint="D9"/>
          <w:spacing w:val="4"/>
        </w:rPr>
        <w:t>assetto organizzativo, amministrativo-contabile, anche al fine della preventiva emersione della crisi e della perdita della continuità aziendale, al sistema di controllo interno, al processo di informativa finanziaria, al sistema di revisione interna e al sistema di gestione del rischio (nello specifico si tratta di documenti/verbali relativi a ________________);</w:t>
      </w:r>
    </w:p>
    <w:p w14:paraId="2D9DA2E2" w14:textId="66F3D9E6" w:rsidR="008A333D" w:rsidRPr="00805F68" w:rsidRDefault="008A333D" w:rsidP="00326739">
      <w:pPr>
        <w:numPr>
          <w:ilvl w:val="0"/>
          <w:numId w:val="4"/>
        </w:numPr>
        <w:spacing w:after="40" w:line="300" w:lineRule="auto"/>
        <w:ind w:left="426" w:hanging="284"/>
        <w:jc w:val="both"/>
        <w:rPr>
          <w:rFonts w:ascii="Calibri" w:eastAsia="Calibri" w:hAnsi="Calibri" w:cs="Times New Roman"/>
          <w:bCs/>
          <w:i/>
          <w:color w:val="262626" w:themeColor="text1" w:themeTint="D9"/>
          <w:spacing w:val="4"/>
        </w:rPr>
      </w:pPr>
      <w:r w:rsidRPr="00805F68">
        <w:rPr>
          <w:rFonts w:ascii="Calibri" w:eastAsia="Calibri" w:hAnsi="Calibri" w:cs="Times New Roman"/>
          <w:bCs/>
          <w:color w:val="262626" w:themeColor="text1" w:themeTint="D9"/>
          <w:spacing w:val="4"/>
        </w:rPr>
        <w:t>comunicazioni/richieste scritte/verbali dell</w:t>
      </w:r>
      <w:r w:rsidR="00516BDA" w:rsidRPr="00805F68">
        <w:rPr>
          <w:rFonts w:ascii="Calibri" w:eastAsia="Calibri" w:hAnsi="Calibri" w:cs="Times New Roman"/>
          <w:bCs/>
          <w:color w:val="262626" w:themeColor="text1" w:themeTint="D9"/>
          <w:spacing w:val="4"/>
        </w:rPr>
        <w:t>’</w:t>
      </w:r>
      <w:r w:rsidRPr="00805F68">
        <w:rPr>
          <w:rFonts w:ascii="Calibri" w:eastAsia="Calibri" w:hAnsi="Calibri" w:cs="Times New Roman"/>
          <w:bCs/>
          <w:color w:val="262626" w:themeColor="text1" w:themeTint="D9"/>
          <w:spacing w:val="4"/>
        </w:rPr>
        <w:t>incaricato della revisione legale rivolte agli amministratori e ai dirigenti;</w:t>
      </w:r>
    </w:p>
    <w:p w14:paraId="137E9251" w14:textId="46C5CDCD" w:rsidR="008A333D" w:rsidRPr="00805F68" w:rsidRDefault="008A333D" w:rsidP="00326739">
      <w:pPr>
        <w:numPr>
          <w:ilvl w:val="0"/>
          <w:numId w:val="4"/>
        </w:numPr>
        <w:spacing w:after="40" w:line="300" w:lineRule="auto"/>
        <w:ind w:left="426" w:hanging="284"/>
        <w:jc w:val="both"/>
        <w:rPr>
          <w:rFonts w:ascii="Calibri" w:eastAsia="Calibri" w:hAnsi="Calibri" w:cs="Times New Roman"/>
          <w:bCs/>
          <w:i/>
          <w:color w:val="262626" w:themeColor="text1" w:themeTint="D9"/>
          <w:spacing w:val="4"/>
        </w:rPr>
      </w:pPr>
      <w:r w:rsidRPr="00805F68">
        <w:rPr>
          <w:rFonts w:ascii="Calibri" w:eastAsia="Calibri" w:hAnsi="Calibri" w:cs="Times New Roman"/>
          <w:bCs/>
          <w:color w:val="262626" w:themeColor="text1" w:themeTint="D9"/>
          <w:spacing w:val="4"/>
        </w:rPr>
        <w:t>segnalazione di fatti censurabili o di irregolarità rilevati dall</w:t>
      </w:r>
      <w:r w:rsidR="00516BDA" w:rsidRPr="00805F68">
        <w:rPr>
          <w:rFonts w:ascii="Calibri" w:eastAsia="Calibri" w:hAnsi="Calibri" w:cs="Times New Roman"/>
          <w:bCs/>
          <w:color w:val="262626" w:themeColor="text1" w:themeTint="D9"/>
          <w:spacing w:val="4"/>
        </w:rPr>
        <w:t>’</w:t>
      </w:r>
      <w:r w:rsidRPr="00805F68">
        <w:rPr>
          <w:rFonts w:ascii="Calibri" w:eastAsia="Calibri" w:hAnsi="Calibri" w:cs="Times New Roman"/>
          <w:bCs/>
          <w:color w:val="262626" w:themeColor="text1" w:themeTint="D9"/>
          <w:spacing w:val="4"/>
        </w:rPr>
        <w:t>incaricato della revisione legale;</w:t>
      </w:r>
    </w:p>
    <w:p w14:paraId="79BFFB93" w14:textId="7DB8B3CF" w:rsidR="008A333D" w:rsidRPr="00805F68" w:rsidRDefault="008A333D" w:rsidP="00326739">
      <w:pPr>
        <w:numPr>
          <w:ilvl w:val="0"/>
          <w:numId w:val="4"/>
        </w:numPr>
        <w:spacing w:after="40" w:line="300" w:lineRule="auto"/>
        <w:ind w:left="426" w:hanging="284"/>
        <w:jc w:val="both"/>
        <w:rPr>
          <w:rFonts w:ascii="Calibri" w:eastAsia="Calibri" w:hAnsi="Calibri" w:cs="Times New Roman"/>
          <w:bCs/>
          <w:i/>
          <w:color w:val="262626" w:themeColor="text1" w:themeTint="D9"/>
          <w:spacing w:val="4"/>
        </w:rPr>
      </w:pPr>
      <w:r w:rsidRPr="00805F68">
        <w:rPr>
          <w:rFonts w:ascii="Calibri" w:eastAsia="Calibri" w:hAnsi="Calibri" w:cs="Times New Roman"/>
          <w:bCs/>
          <w:color w:val="262626" w:themeColor="text1" w:themeTint="D9"/>
          <w:spacing w:val="4"/>
        </w:rPr>
        <w:t>altri dati rilevanti, opportuni o utili per lo svolgimento dell</w:t>
      </w:r>
      <w:r w:rsidR="00516BDA" w:rsidRPr="00805F68">
        <w:rPr>
          <w:rFonts w:ascii="Calibri" w:eastAsia="Calibri" w:hAnsi="Calibri" w:cs="Times New Roman"/>
          <w:bCs/>
          <w:color w:val="262626" w:themeColor="text1" w:themeTint="D9"/>
          <w:spacing w:val="4"/>
        </w:rPr>
        <w:t>’</w:t>
      </w:r>
      <w:r w:rsidRPr="00805F68">
        <w:rPr>
          <w:rFonts w:ascii="Calibri" w:eastAsia="Calibri" w:hAnsi="Calibri" w:cs="Times New Roman"/>
          <w:bCs/>
          <w:color w:val="262626" w:themeColor="text1" w:themeTint="D9"/>
          <w:spacing w:val="4"/>
        </w:rPr>
        <w:t>attività di vigilanza;</w:t>
      </w:r>
    </w:p>
    <w:p w14:paraId="5523218D" w14:textId="77777777" w:rsidR="008A333D" w:rsidRPr="00805F68" w:rsidRDefault="008A333D" w:rsidP="00326739">
      <w:pPr>
        <w:numPr>
          <w:ilvl w:val="0"/>
          <w:numId w:val="4"/>
        </w:numPr>
        <w:spacing w:after="40" w:line="300" w:lineRule="auto"/>
        <w:ind w:left="426" w:hanging="284"/>
        <w:jc w:val="both"/>
        <w:rPr>
          <w:rFonts w:ascii="Calibri" w:eastAsia="Calibri" w:hAnsi="Calibri" w:cs="Times New Roman"/>
          <w:bCs/>
          <w:i/>
          <w:color w:val="262626" w:themeColor="text1" w:themeTint="D9"/>
          <w:spacing w:val="4"/>
        </w:rPr>
      </w:pPr>
      <w:r w:rsidRPr="00805F68">
        <w:rPr>
          <w:rFonts w:ascii="Calibri" w:eastAsia="Calibri" w:hAnsi="Calibri" w:cs="Calibri"/>
          <w:bCs/>
          <w:color w:val="262626" w:themeColor="text1" w:themeTint="D9"/>
          <w:spacing w:val="4"/>
        </w:rPr>
        <w:t>[</w:t>
      </w:r>
      <w:r w:rsidRPr="00805F68">
        <w:rPr>
          <w:rFonts w:ascii="Calibri" w:eastAsia="Calibri" w:hAnsi="Calibri" w:cs="Times New Roman"/>
          <w:bCs/>
          <w:color w:val="262626" w:themeColor="text1" w:themeTint="D9"/>
          <w:spacing w:val="4"/>
        </w:rPr>
        <w:t>altro …</w:t>
      </w:r>
      <w:r w:rsidRPr="00805F68">
        <w:rPr>
          <w:rFonts w:ascii="Calibri" w:eastAsia="Calibri" w:hAnsi="Calibri" w:cs="Calibri"/>
          <w:bCs/>
          <w:color w:val="262626" w:themeColor="text1" w:themeTint="D9"/>
          <w:spacing w:val="4"/>
        </w:rPr>
        <w:t>].</w:t>
      </w:r>
    </w:p>
    <w:p w14:paraId="672B6009" w14:textId="223A3AC9" w:rsidR="008A333D" w:rsidRPr="00805F68" w:rsidRDefault="008A333D" w:rsidP="00326739">
      <w:pPr>
        <w:spacing w:before="120" w:after="60" w:line="300" w:lineRule="auto"/>
        <w:jc w:val="both"/>
        <w:rPr>
          <w:rFonts w:ascii="Calibri" w:eastAsia="Calibri" w:hAnsi="Calibri" w:cs="Times New Roman"/>
          <w:bCs/>
          <w:color w:val="262626" w:themeColor="text1" w:themeTint="D9"/>
          <w:spacing w:val="4"/>
        </w:rPr>
      </w:pPr>
      <w:r w:rsidRPr="00805F68">
        <w:rPr>
          <w:rFonts w:ascii="Calibri" w:eastAsia="Calibri" w:hAnsi="Calibri" w:cs="Times New Roman"/>
          <w:bCs/>
          <w:color w:val="262626" w:themeColor="text1" w:themeTint="D9"/>
          <w:spacing w:val="4"/>
        </w:rPr>
        <w:t xml:space="preserve">In </w:t>
      </w:r>
      <w:r w:rsidR="00E268ED" w:rsidRPr="00805F68">
        <w:rPr>
          <w:rFonts w:ascii="Calibri" w:eastAsia="Calibri" w:hAnsi="Calibri" w:cs="Times New Roman"/>
          <w:bCs/>
          <w:color w:val="262626" w:themeColor="text1" w:themeTint="D9"/>
          <w:spacing w:val="4"/>
        </w:rPr>
        <w:t>particolare, sono</w:t>
      </w:r>
      <w:r w:rsidRPr="00805F68">
        <w:rPr>
          <w:rFonts w:ascii="Calibri" w:eastAsia="Calibri" w:hAnsi="Calibri" w:cs="Times New Roman"/>
          <w:bCs/>
          <w:color w:val="262626" w:themeColor="text1" w:themeTint="D9"/>
          <w:spacing w:val="4"/>
        </w:rPr>
        <w:t xml:space="preserve"> state portate all</w:t>
      </w:r>
      <w:r w:rsidR="00516BDA" w:rsidRPr="00805F68">
        <w:rPr>
          <w:rFonts w:ascii="Calibri" w:eastAsia="Calibri" w:hAnsi="Calibri" w:cs="Times New Roman"/>
          <w:bCs/>
          <w:color w:val="262626" w:themeColor="text1" w:themeTint="D9"/>
          <w:spacing w:val="4"/>
        </w:rPr>
        <w:t>’</w:t>
      </w:r>
      <w:r w:rsidRPr="00805F68">
        <w:rPr>
          <w:rFonts w:ascii="Calibri" w:eastAsia="Calibri" w:hAnsi="Calibri" w:cs="Times New Roman"/>
          <w:bCs/>
          <w:color w:val="262626" w:themeColor="text1" w:themeTint="D9"/>
          <w:spacing w:val="4"/>
        </w:rPr>
        <w:t>attenzione del soggetto incaricato della revisione legale le seguenti le seguenti informazioni rilevanti:</w:t>
      </w:r>
    </w:p>
    <w:p w14:paraId="06102F6F" w14:textId="77777777" w:rsidR="008A333D" w:rsidRPr="00805F68" w:rsidRDefault="008A333D" w:rsidP="00A63BB9">
      <w:pPr>
        <w:numPr>
          <w:ilvl w:val="0"/>
          <w:numId w:val="7"/>
        </w:numPr>
        <w:spacing w:after="60" w:line="300" w:lineRule="auto"/>
        <w:rPr>
          <w:rFonts w:ascii="Calibri" w:eastAsia="Calibri" w:hAnsi="Calibri" w:cs="Times New Roman"/>
          <w:bCs/>
          <w:iCs/>
          <w:color w:val="262626" w:themeColor="text1" w:themeTint="D9"/>
          <w:spacing w:val="4"/>
        </w:rPr>
      </w:pPr>
      <w:r w:rsidRPr="00805F68">
        <w:rPr>
          <w:rFonts w:ascii="Calibri" w:eastAsia="Calibri" w:hAnsi="Calibri" w:cs="Times New Roman"/>
          <w:bCs/>
          <w:iCs/>
          <w:color w:val="262626" w:themeColor="text1" w:themeTint="D9"/>
          <w:spacing w:val="4"/>
        </w:rPr>
        <w:t>__________________</w:t>
      </w:r>
    </w:p>
    <w:p w14:paraId="35F879F6" w14:textId="77777777" w:rsidR="008A333D" w:rsidRPr="00805F68" w:rsidRDefault="008A333D" w:rsidP="00A63BB9">
      <w:pPr>
        <w:numPr>
          <w:ilvl w:val="0"/>
          <w:numId w:val="7"/>
        </w:numPr>
        <w:spacing w:after="60" w:line="300" w:lineRule="auto"/>
        <w:rPr>
          <w:rFonts w:ascii="Calibri" w:eastAsia="Calibri" w:hAnsi="Calibri" w:cs="Times New Roman"/>
          <w:bCs/>
          <w:iCs/>
          <w:color w:val="262626" w:themeColor="text1" w:themeTint="D9"/>
          <w:spacing w:val="4"/>
        </w:rPr>
      </w:pPr>
      <w:r w:rsidRPr="00805F68">
        <w:rPr>
          <w:rFonts w:ascii="Calibri" w:eastAsia="Calibri" w:hAnsi="Calibri" w:cs="Times New Roman"/>
          <w:bCs/>
          <w:iCs/>
          <w:color w:val="262626" w:themeColor="text1" w:themeTint="D9"/>
          <w:spacing w:val="4"/>
        </w:rPr>
        <w:t>__________________</w:t>
      </w:r>
    </w:p>
    <w:p w14:paraId="186B9488" w14:textId="77777777" w:rsidR="008A333D" w:rsidRPr="00805F68" w:rsidRDefault="008A333D" w:rsidP="00A63BB9">
      <w:pPr>
        <w:numPr>
          <w:ilvl w:val="0"/>
          <w:numId w:val="7"/>
        </w:numPr>
        <w:spacing w:after="60" w:line="300" w:lineRule="auto"/>
        <w:rPr>
          <w:rFonts w:ascii="Calibri" w:eastAsia="Calibri" w:hAnsi="Calibri" w:cs="Times New Roman"/>
          <w:bCs/>
          <w:iCs/>
          <w:color w:val="262626" w:themeColor="text1" w:themeTint="D9"/>
          <w:spacing w:val="4"/>
        </w:rPr>
      </w:pPr>
      <w:r w:rsidRPr="00805F68">
        <w:rPr>
          <w:rFonts w:ascii="Calibri" w:eastAsia="Calibri" w:hAnsi="Calibri" w:cs="Times New Roman"/>
          <w:bCs/>
          <w:iCs/>
          <w:color w:val="262626" w:themeColor="text1" w:themeTint="D9"/>
          <w:spacing w:val="4"/>
        </w:rPr>
        <w:t>__________________</w:t>
      </w:r>
    </w:p>
    <w:p w14:paraId="66222E09" w14:textId="77777777" w:rsidR="008A333D" w:rsidRPr="00805F68" w:rsidRDefault="008A333D" w:rsidP="00326739">
      <w:pPr>
        <w:spacing w:before="120" w:after="120" w:line="300" w:lineRule="auto"/>
        <w:rPr>
          <w:rFonts w:ascii="Calibri" w:eastAsia="Calibri" w:hAnsi="Calibri" w:cs="Times New Roman"/>
          <w:bCs/>
          <w:color w:val="262626" w:themeColor="text1" w:themeTint="D9"/>
          <w:spacing w:val="4"/>
        </w:rPr>
      </w:pPr>
      <w:r w:rsidRPr="00805F68">
        <w:rPr>
          <w:rFonts w:ascii="Calibri" w:eastAsia="Calibri" w:hAnsi="Calibri" w:cs="Times New Roman"/>
          <w:bCs/>
          <w:color w:val="262626" w:themeColor="text1" w:themeTint="D9"/>
          <w:spacing w:val="4"/>
        </w:rPr>
        <w:t>[</w:t>
      </w:r>
      <w:r w:rsidRPr="00805F68">
        <w:rPr>
          <w:rFonts w:ascii="Calibri" w:eastAsia="Calibri" w:hAnsi="Calibri" w:cs="Times New Roman"/>
          <w:bCs/>
          <w:i/>
          <w:color w:val="262626" w:themeColor="text1" w:themeTint="D9"/>
          <w:spacing w:val="4"/>
        </w:rPr>
        <w:t xml:space="preserve">Eventuale: </w:t>
      </w:r>
      <w:r w:rsidRPr="00805F68">
        <w:rPr>
          <w:rFonts w:ascii="Calibri" w:eastAsia="Calibri" w:hAnsi="Calibri" w:cs="Times New Roman"/>
          <w:bCs/>
          <w:color w:val="262626" w:themeColor="text1" w:themeTint="D9"/>
          <w:spacing w:val="4"/>
        </w:rPr>
        <w:t>Si dà, inoltre, atto della mancata acquisizione dei seguenti dati e informazioni, di cui pertanto si rinnova la richiesta al soggetto incaricato della revisione legale:</w:t>
      </w:r>
    </w:p>
    <w:p w14:paraId="484D00A3" w14:textId="77777777" w:rsidR="008A333D" w:rsidRPr="00805F68" w:rsidRDefault="008A333D" w:rsidP="00A63BB9">
      <w:pPr>
        <w:numPr>
          <w:ilvl w:val="0"/>
          <w:numId w:val="8"/>
        </w:numPr>
        <w:spacing w:after="60" w:line="300" w:lineRule="auto"/>
        <w:ind w:left="357" w:hanging="357"/>
        <w:rPr>
          <w:rFonts w:ascii="Calibri" w:eastAsia="Calibri" w:hAnsi="Calibri" w:cs="Times New Roman"/>
          <w:bCs/>
          <w:iCs/>
          <w:color w:val="262626" w:themeColor="text1" w:themeTint="D9"/>
          <w:spacing w:val="4"/>
        </w:rPr>
      </w:pPr>
      <w:r w:rsidRPr="00805F68">
        <w:rPr>
          <w:rFonts w:ascii="Calibri" w:eastAsia="Calibri" w:hAnsi="Calibri" w:cs="Times New Roman"/>
          <w:bCs/>
          <w:iCs/>
          <w:color w:val="262626" w:themeColor="text1" w:themeTint="D9"/>
          <w:spacing w:val="4"/>
        </w:rPr>
        <w:t>__________________</w:t>
      </w:r>
    </w:p>
    <w:p w14:paraId="4D1E403C" w14:textId="77777777" w:rsidR="008A333D" w:rsidRPr="00805F68" w:rsidRDefault="008A333D" w:rsidP="00A63BB9">
      <w:pPr>
        <w:numPr>
          <w:ilvl w:val="0"/>
          <w:numId w:val="8"/>
        </w:numPr>
        <w:spacing w:after="60" w:line="300" w:lineRule="auto"/>
        <w:ind w:left="357" w:hanging="357"/>
        <w:rPr>
          <w:rFonts w:ascii="Calibri" w:eastAsia="Calibri" w:hAnsi="Calibri" w:cs="Times New Roman"/>
          <w:bCs/>
          <w:iCs/>
          <w:color w:val="262626" w:themeColor="text1" w:themeTint="D9"/>
          <w:spacing w:val="4"/>
        </w:rPr>
      </w:pPr>
      <w:r w:rsidRPr="00805F68">
        <w:rPr>
          <w:rFonts w:ascii="Calibri" w:eastAsia="Calibri" w:hAnsi="Calibri" w:cs="Times New Roman"/>
          <w:bCs/>
          <w:iCs/>
          <w:color w:val="262626" w:themeColor="text1" w:themeTint="D9"/>
          <w:spacing w:val="4"/>
        </w:rPr>
        <w:t>__________________</w:t>
      </w:r>
    </w:p>
    <w:p w14:paraId="1C932187" w14:textId="79DDF605" w:rsidR="008A333D" w:rsidRPr="00805F68" w:rsidRDefault="008A333D" w:rsidP="00A63BB9">
      <w:pPr>
        <w:numPr>
          <w:ilvl w:val="0"/>
          <w:numId w:val="8"/>
        </w:numPr>
        <w:spacing w:after="60" w:line="300" w:lineRule="auto"/>
        <w:ind w:left="357" w:hanging="357"/>
        <w:rPr>
          <w:rFonts w:ascii="Calibri" w:eastAsia="Calibri" w:hAnsi="Calibri" w:cs="Times New Roman"/>
          <w:bCs/>
          <w:iCs/>
          <w:color w:val="262626" w:themeColor="text1" w:themeTint="D9"/>
          <w:spacing w:val="4"/>
        </w:rPr>
      </w:pPr>
      <w:r w:rsidRPr="00805F68">
        <w:rPr>
          <w:rFonts w:ascii="Calibri" w:eastAsia="Calibri" w:hAnsi="Calibri" w:cs="Times New Roman"/>
          <w:bCs/>
          <w:iCs/>
          <w:color w:val="262626" w:themeColor="text1" w:themeTint="D9"/>
          <w:spacing w:val="4"/>
        </w:rPr>
        <w:t>__________________</w:t>
      </w:r>
    </w:p>
    <w:p w14:paraId="3F260634" w14:textId="77777777" w:rsidR="00FD3D01" w:rsidRPr="00805F68" w:rsidRDefault="00FD3D01" w:rsidP="00FD3D01">
      <w:pPr>
        <w:numPr>
          <w:ilvl w:val="0"/>
          <w:numId w:val="8"/>
        </w:numPr>
        <w:spacing w:after="60" w:line="300" w:lineRule="auto"/>
        <w:ind w:left="357" w:hanging="357"/>
        <w:rPr>
          <w:rFonts w:ascii="Calibri" w:eastAsia="Calibri" w:hAnsi="Calibri" w:cs="Times New Roman"/>
          <w:bCs/>
          <w:iCs/>
          <w:color w:val="262626" w:themeColor="text1" w:themeTint="D9"/>
          <w:spacing w:val="4"/>
        </w:rPr>
      </w:pPr>
      <w:r w:rsidRPr="00805F68">
        <w:rPr>
          <w:rFonts w:ascii="Calibri" w:eastAsia="Calibri" w:hAnsi="Calibri" w:cs="Times New Roman"/>
          <w:bCs/>
          <w:iCs/>
          <w:color w:val="262626" w:themeColor="text1" w:themeTint="D9"/>
          <w:spacing w:val="4"/>
        </w:rPr>
        <w:t>__________________</w:t>
      </w:r>
    </w:p>
    <w:p w14:paraId="0BB10C6D" w14:textId="77777777" w:rsidR="008A333D" w:rsidRPr="00805F68" w:rsidRDefault="008A333D" w:rsidP="00326739">
      <w:pPr>
        <w:spacing w:before="120" w:after="60" w:line="300" w:lineRule="auto"/>
        <w:rPr>
          <w:rFonts w:ascii="Calibri" w:eastAsia="Calibri" w:hAnsi="Calibri" w:cs="Times New Roman"/>
          <w:bCs/>
          <w:color w:val="262626" w:themeColor="text1" w:themeTint="D9"/>
          <w:spacing w:val="4"/>
        </w:rPr>
      </w:pPr>
      <w:r w:rsidRPr="00805F68">
        <w:rPr>
          <w:rFonts w:ascii="Calibri" w:eastAsia="Calibri" w:hAnsi="Calibri" w:cs="Times New Roman"/>
          <w:bCs/>
          <w:color w:val="262626" w:themeColor="text1" w:themeTint="D9"/>
          <w:spacing w:val="4"/>
        </w:rPr>
        <w:lastRenderedPageBreak/>
        <w:t>Gli aspetti emersi dallo scambio di informazioni possono essere così sintetizzati:</w:t>
      </w:r>
    </w:p>
    <w:p w14:paraId="2236648D" w14:textId="77777777" w:rsidR="008A333D" w:rsidRPr="00805F68" w:rsidRDefault="008A333D" w:rsidP="00326739">
      <w:pPr>
        <w:spacing w:after="60" w:line="240" w:lineRule="auto"/>
        <w:rPr>
          <w:rFonts w:ascii="Calibri" w:eastAsia="Calibri" w:hAnsi="Calibri" w:cs="Times New Roman"/>
          <w:bCs/>
          <w:color w:val="262626" w:themeColor="text1" w:themeTint="D9"/>
          <w:spacing w:val="4"/>
        </w:rPr>
      </w:pPr>
      <w:r w:rsidRPr="00805F68">
        <w:rPr>
          <w:rFonts w:ascii="Calibri" w:eastAsia="Calibri" w:hAnsi="Calibri" w:cs="Times New Roman"/>
          <w:bCs/>
          <w:color w:val="262626" w:themeColor="text1" w:themeTint="D9"/>
          <w:spacing w:val="4"/>
        </w:rPr>
        <w:t>___________________________________</w:t>
      </w:r>
    </w:p>
    <w:p w14:paraId="61E87E86" w14:textId="792CB93E" w:rsidR="008A333D" w:rsidRPr="00805F68" w:rsidRDefault="00E268ED" w:rsidP="00326739">
      <w:pPr>
        <w:spacing w:before="120" w:after="60" w:line="300" w:lineRule="auto"/>
        <w:jc w:val="both"/>
        <w:rPr>
          <w:rFonts w:ascii="Calibri" w:eastAsia="Calibri" w:hAnsi="Calibri" w:cs="Times New Roman"/>
          <w:color w:val="262626" w:themeColor="text1" w:themeTint="D9"/>
          <w:spacing w:val="4"/>
        </w:rPr>
      </w:pPr>
      <w:r w:rsidRPr="00805F68">
        <w:rPr>
          <w:rFonts w:ascii="Calibri" w:eastAsia="Calibri" w:hAnsi="Calibri" w:cs="Times New Roman"/>
          <w:color w:val="262626" w:themeColor="text1" w:themeTint="D9"/>
          <w:spacing w:val="4"/>
        </w:rPr>
        <w:t>I</w:t>
      </w:r>
      <w:r w:rsidR="008A333D" w:rsidRPr="00805F68">
        <w:rPr>
          <w:rFonts w:ascii="Calibri" w:eastAsia="Calibri" w:hAnsi="Calibri" w:cs="Times New Roman"/>
          <w:color w:val="262626" w:themeColor="text1" w:themeTint="D9"/>
          <w:spacing w:val="4"/>
        </w:rPr>
        <w:t>l presente verbale è stato redatto sulla base delle annotazioni prese nel corso della riunione ed è approvato all</w:t>
      </w:r>
      <w:r w:rsidR="00516BDA" w:rsidRPr="00805F68">
        <w:rPr>
          <w:rFonts w:ascii="Calibri" w:eastAsia="Calibri" w:hAnsi="Calibri" w:cs="Times New Roman"/>
          <w:color w:val="262626" w:themeColor="text1" w:themeTint="D9"/>
          <w:spacing w:val="4"/>
        </w:rPr>
        <w:t>’</w:t>
      </w:r>
      <w:r w:rsidR="008A333D" w:rsidRPr="00805F68">
        <w:rPr>
          <w:rFonts w:ascii="Calibri" w:eastAsia="Calibri" w:hAnsi="Calibri" w:cs="Times New Roman"/>
          <w:color w:val="262626" w:themeColor="text1" w:themeTint="D9"/>
          <w:spacing w:val="4"/>
        </w:rPr>
        <w:t>unanimità prima della sua trascrizione a libro</w:t>
      </w:r>
      <w:r w:rsidRPr="00805F68">
        <w:rPr>
          <w:rFonts w:ascii="Calibri" w:eastAsia="Calibri" w:hAnsi="Calibri" w:cs="Times New Roman"/>
          <w:color w:val="262626" w:themeColor="text1" w:themeTint="D9"/>
          <w:spacing w:val="4"/>
        </w:rPr>
        <w:t>.</w:t>
      </w:r>
    </w:p>
    <w:p w14:paraId="3352C7EE" w14:textId="77777777" w:rsidR="004D3C41" w:rsidRPr="00D278CB" w:rsidRDefault="004D3C41" w:rsidP="008A333D">
      <w:pPr>
        <w:spacing w:after="60" w:line="300" w:lineRule="auto"/>
        <w:jc w:val="both"/>
        <w:rPr>
          <w:rFonts w:ascii="Calibri" w:eastAsia="Calibri" w:hAnsi="Calibri" w:cs="Times New Roman"/>
          <w:color w:val="262626" w:themeColor="text1" w:themeTint="D9"/>
          <w:sz w:val="2"/>
          <w:szCs w:val="2"/>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9"/>
        <w:gridCol w:w="2911"/>
      </w:tblGrid>
      <w:tr w:rsidR="00D278CB" w:rsidRPr="00D278CB" w14:paraId="045694A9" w14:textId="77777777" w:rsidTr="00E268ED">
        <w:trPr>
          <w:trHeight w:hRule="exact" w:val="567"/>
        </w:trPr>
        <w:tc>
          <w:tcPr>
            <w:tcW w:w="6159" w:type="dxa"/>
            <w:vAlign w:val="center"/>
          </w:tcPr>
          <w:p w14:paraId="5A800CA1" w14:textId="0C9582A3" w:rsidR="00E268ED" w:rsidRPr="00D278CB" w:rsidRDefault="00264E9F" w:rsidP="00641C56">
            <w:pPr>
              <w:spacing w:after="60" w:line="300" w:lineRule="auto"/>
              <w:rPr>
                <w:rFonts w:ascii="Calibri" w:eastAsia="Calibri" w:hAnsi="Calibri" w:cs="Times New Roman"/>
                <w:color w:val="262626" w:themeColor="text1" w:themeTint="D9"/>
              </w:rPr>
            </w:pPr>
            <w:r w:rsidRPr="00D278CB">
              <w:rPr>
                <w:rFonts w:ascii="Calibri" w:eastAsia="Calibri" w:hAnsi="Calibri" w:cs="Times New Roman"/>
                <w:i/>
                <w:iCs/>
                <w:color w:val="262626" w:themeColor="text1" w:themeTint="D9"/>
              </w:rPr>
              <w:t>Luogo, data</w:t>
            </w:r>
          </w:p>
        </w:tc>
        <w:tc>
          <w:tcPr>
            <w:tcW w:w="2911" w:type="dxa"/>
            <w:vAlign w:val="center"/>
          </w:tcPr>
          <w:p w14:paraId="7D717305" w14:textId="77777777" w:rsidR="00E268ED" w:rsidRPr="00D278CB" w:rsidRDefault="00E268ED" w:rsidP="00641C56">
            <w:pPr>
              <w:spacing w:after="60" w:line="300" w:lineRule="auto"/>
              <w:jc w:val="center"/>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Il Collegio sindacale</w:t>
            </w:r>
          </w:p>
        </w:tc>
      </w:tr>
      <w:tr w:rsidR="00D278CB" w:rsidRPr="00D278CB" w14:paraId="1010FA25" w14:textId="77777777" w:rsidTr="00326739">
        <w:trPr>
          <w:trHeight w:hRule="exact" w:val="510"/>
        </w:trPr>
        <w:tc>
          <w:tcPr>
            <w:tcW w:w="6159" w:type="dxa"/>
            <w:vAlign w:val="center"/>
          </w:tcPr>
          <w:p w14:paraId="0891C508" w14:textId="77777777" w:rsidR="00E268ED" w:rsidRPr="00D278CB" w:rsidRDefault="00E268ED" w:rsidP="00326739">
            <w:pPr>
              <w:jc w:val="right"/>
              <w:rPr>
                <w:rFonts w:ascii="Calibri" w:eastAsia="Calibri" w:hAnsi="Calibri" w:cs="Times New Roman"/>
                <w:color w:val="262626" w:themeColor="text1" w:themeTint="D9"/>
              </w:rPr>
            </w:pPr>
          </w:p>
        </w:tc>
        <w:tc>
          <w:tcPr>
            <w:tcW w:w="2911" w:type="dxa"/>
            <w:vAlign w:val="center"/>
          </w:tcPr>
          <w:p w14:paraId="5B4068C5" w14:textId="77777777" w:rsidR="00E268ED" w:rsidRPr="00D278CB" w:rsidRDefault="00E268ED" w:rsidP="00326739">
            <w:pPr>
              <w:jc w:val="center"/>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_________________</w:t>
            </w:r>
          </w:p>
          <w:p w14:paraId="5100357E" w14:textId="77777777" w:rsidR="00E268ED" w:rsidRPr="00D278CB" w:rsidRDefault="00E268ED" w:rsidP="00326739">
            <w:pPr>
              <w:jc w:val="center"/>
              <w:rPr>
                <w:rFonts w:ascii="Calibri" w:eastAsia="Calibri" w:hAnsi="Calibri" w:cs="Times New Roman"/>
                <w:color w:val="262626" w:themeColor="text1" w:themeTint="D9"/>
              </w:rPr>
            </w:pPr>
          </w:p>
        </w:tc>
      </w:tr>
      <w:tr w:rsidR="00D278CB" w:rsidRPr="00D278CB" w14:paraId="5339F2B2" w14:textId="77777777" w:rsidTr="00326739">
        <w:trPr>
          <w:trHeight w:hRule="exact" w:val="510"/>
        </w:trPr>
        <w:tc>
          <w:tcPr>
            <w:tcW w:w="6159" w:type="dxa"/>
            <w:vAlign w:val="center"/>
          </w:tcPr>
          <w:p w14:paraId="765908F9" w14:textId="77777777" w:rsidR="00E268ED" w:rsidRPr="00D278CB" w:rsidRDefault="00E268ED" w:rsidP="00326739">
            <w:pPr>
              <w:jc w:val="right"/>
              <w:rPr>
                <w:rFonts w:ascii="Calibri" w:eastAsia="Calibri" w:hAnsi="Calibri" w:cs="Times New Roman"/>
                <w:color w:val="262626" w:themeColor="text1" w:themeTint="D9"/>
              </w:rPr>
            </w:pPr>
          </w:p>
        </w:tc>
        <w:tc>
          <w:tcPr>
            <w:tcW w:w="2911" w:type="dxa"/>
            <w:vAlign w:val="center"/>
          </w:tcPr>
          <w:p w14:paraId="50BA26C0" w14:textId="77777777" w:rsidR="00E268ED" w:rsidRPr="00D278CB" w:rsidRDefault="00E268ED" w:rsidP="00326739">
            <w:pPr>
              <w:jc w:val="center"/>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_________________</w:t>
            </w:r>
          </w:p>
          <w:p w14:paraId="106D7BFA" w14:textId="77777777" w:rsidR="00E268ED" w:rsidRPr="00D278CB" w:rsidRDefault="00E268ED" w:rsidP="00326739">
            <w:pPr>
              <w:jc w:val="center"/>
              <w:rPr>
                <w:rFonts w:ascii="Calibri" w:eastAsia="Calibri" w:hAnsi="Calibri" w:cs="Times New Roman"/>
                <w:color w:val="262626" w:themeColor="text1" w:themeTint="D9"/>
              </w:rPr>
            </w:pPr>
          </w:p>
        </w:tc>
      </w:tr>
      <w:tr w:rsidR="00E268ED" w:rsidRPr="00D278CB" w14:paraId="0F797BD6" w14:textId="77777777" w:rsidTr="00326739">
        <w:trPr>
          <w:trHeight w:hRule="exact" w:val="510"/>
        </w:trPr>
        <w:tc>
          <w:tcPr>
            <w:tcW w:w="6159" w:type="dxa"/>
            <w:vAlign w:val="center"/>
          </w:tcPr>
          <w:p w14:paraId="71207E70" w14:textId="77777777" w:rsidR="00E268ED" w:rsidRPr="00D278CB" w:rsidRDefault="00E268ED" w:rsidP="00326739">
            <w:pPr>
              <w:rPr>
                <w:color w:val="262626" w:themeColor="text1" w:themeTint="D9"/>
              </w:rPr>
            </w:pPr>
          </w:p>
        </w:tc>
        <w:tc>
          <w:tcPr>
            <w:tcW w:w="2911" w:type="dxa"/>
            <w:vAlign w:val="center"/>
          </w:tcPr>
          <w:p w14:paraId="069F7E7C" w14:textId="77777777" w:rsidR="00E268ED" w:rsidRPr="00D278CB" w:rsidRDefault="00E268ED" w:rsidP="00326739">
            <w:pPr>
              <w:jc w:val="center"/>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_________________</w:t>
            </w:r>
          </w:p>
          <w:p w14:paraId="2FC40ED3" w14:textId="77777777" w:rsidR="00E268ED" w:rsidRPr="00D278CB" w:rsidRDefault="00E268ED" w:rsidP="00326739">
            <w:pPr>
              <w:jc w:val="center"/>
              <w:rPr>
                <w:rFonts w:ascii="Calibri" w:eastAsia="Calibri" w:hAnsi="Calibri" w:cs="Times New Roman"/>
                <w:color w:val="262626" w:themeColor="text1" w:themeTint="D9"/>
              </w:rPr>
            </w:pPr>
          </w:p>
        </w:tc>
      </w:tr>
    </w:tbl>
    <w:p w14:paraId="25364451" w14:textId="77777777" w:rsidR="00E268ED" w:rsidRPr="00D278CB" w:rsidRDefault="00E268ED" w:rsidP="008A333D">
      <w:pPr>
        <w:rPr>
          <w:color w:val="262626" w:themeColor="text1" w:themeTint="D9"/>
        </w:rPr>
        <w:sectPr w:rsidR="00E268ED" w:rsidRPr="00D278CB" w:rsidSect="00712570">
          <w:pgSz w:w="11906" w:h="16838"/>
          <w:pgMar w:top="1985" w:right="1418" w:bottom="1418" w:left="1418" w:header="709" w:footer="709" w:gutter="0"/>
          <w:cols w:space="708"/>
          <w:docGrid w:linePitch="360"/>
        </w:sectPr>
      </w:pPr>
    </w:p>
    <w:p w14:paraId="0631A826" w14:textId="1D6B3E99" w:rsidR="00586400" w:rsidRPr="005879BB" w:rsidRDefault="00197E6F" w:rsidP="00B44ED6">
      <w:pPr>
        <w:pStyle w:val="Titolo1"/>
        <w:numPr>
          <w:ilvl w:val="0"/>
          <w:numId w:val="153"/>
        </w:numPr>
        <w:ind w:left="709" w:hanging="709"/>
        <w:rPr>
          <w:spacing w:val="-2"/>
        </w:rPr>
      </w:pPr>
      <w:bookmarkStart w:id="241" w:name="_Toc214451385"/>
      <w:bookmarkStart w:id="242" w:name="_Toc214873809"/>
      <w:r w:rsidRPr="005879BB">
        <w:rPr>
          <w:spacing w:val="-2"/>
        </w:rPr>
        <w:lastRenderedPageBreak/>
        <w:t>Verbale dell</w:t>
      </w:r>
      <w:r w:rsidR="00516BDA" w:rsidRPr="005879BB">
        <w:rPr>
          <w:spacing w:val="-2"/>
        </w:rPr>
        <w:t>’</w:t>
      </w:r>
      <w:r w:rsidRPr="005879BB">
        <w:rPr>
          <w:spacing w:val="-2"/>
        </w:rPr>
        <w:t>incontro periodico con l</w:t>
      </w:r>
      <w:r w:rsidR="00516BDA" w:rsidRPr="005879BB">
        <w:rPr>
          <w:spacing w:val="-2"/>
        </w:rPr>
        <w:t>’</w:t>
      </w:r>
      <w:r w:rsidRPr="005879BB">
        <w:rPr>
          <w:spacing w:val="-2"/>
        </w:rPr>
        <w:t>organismo di vigilanza</w:t>
      </w:r>
      <w:r w:rsidR="007858C8" w:rsidRPr="005879BB">
        <w:rPr>
          <w:rStyle w:val="Rimandonotaapidipagina"/>
          <w:bCs/>
          <w:spacing w:val="-2"/>
        </w:rPr>
        <w:footnoteReference w:id="65"/>
      </w:r>
      <w:bookmarkEnd w:id="241"/>
      <w:bookmarkEnd w:id="242"/>
    </w:p>
    <w:p w14:paraId="072E52D6" w14:textId="77777777" w:rsidR="00586400" w:rsidRPr="00D278CB" w:rsidRDefault="00586400" w:rsidP="00586400">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In data __/__/_____, alle ore __: __, presso [</w:t>
      </w:r>
      <w:r w:rsidRPr="00D278CB">
        <w:rPr>
          <w:rFonts w:ascii="Calibri" w:eastAsia="Calibri" w:hAnsi="Calibri" w:cs="Times New Roman"/>
          <w:i/>
          <w:color w:val="262626" w:themeColor="text1" w:themeTint="D9"/>
        </w:rPr>
        <w:t>la sede/gli uffici amministrativi della società</w:t>
      </w:r>
      <w:r w:rsidRPr="00D278CB">
        <w:rPr>
          <w:rFonts w:ascii="Calibri" w:eastAsia="Calibri" w:hAnsi="Calibri" w:cs="Times New Roman"/>
          <w:color w:val="262626" w:themeColor="text1" w:themeTint="D9"/>
        </w:rPr>
        <w:t xml:space="preserve">] _______________, in _____________ via/piazza _________, </w:t>
      </w:r>
    </w:p>
    <w:p w14:paraId="172C8BC6" w14:textId="2342C899" w:rsidR="00586400" w:rsidRPr="00D278CB" w:rsidRDefault="00586400" w:rsidP="00586400">
      <w:pPr>
        <w:spacing w:after="60" w:line="300" w:lineRule="auto"/>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si è riunito [</w:t>
      </w:r>
      <w:r w:rsidRPr="00D278CB">
        <w:rPr>
          <w:rFonts w:ascii="Calibri" w:eastAsia="Calibri" w:hAnsi="Calibri" w:cs="Times New Roman"/>
          <w:i/>
          <w:iCs/>
          <w:color w:val="262626" w:themeColor="text1" w:themeTint="D9"/>
        </w:rPr>
        <w:t>specificare</w:t>
      </w:r>
      <w:r w:rsidRPr="00D278CB">
        <w:rPr>
          <w:rFonts w:ascii="Calibri" w:eastAsia="Calibri" w:hAnsi="Calibri" w:cs="Times New Roman"/>
          <w:color w:val="262626" w:themeColor="text1" w:themeTint="D9"/>
        </w:rPr>
        <w:t>: in video-audio conferenza, avendo la possibilità ogni partecipante di ricevere e inviare documenti ed essendo consentita tale modalità dall</w:t>
      </w:r>
      <w:r w:rsidR="00516BDA" w:rsidRPr="00D278CB">
        <w:rPr>
          <w:rFonts w:ascii="Calibri" w:eastAsia="Calibri" w:hAnsi="Calibri" w:cs="Times New Roman"/>
          <w:color w:val="262626" w:themeColor="text1" w:themeTint="D9"/>
        </w:rPr>
        <w:t>’</w:t>
      </w:r>
      <w:r w:rsidRPr="00D278CB">
        <w:rPr>
          <w:rFonts w:ascii="Calibri" w:eastAsia="Calibri" w:hAnsi="Calibri" w:cs="Times New Roman"/>
          <w:color w:val="262626" w:themeColor="text1" w:themeTint="D9"/>
        </w:rPr>
        <w:t xml:space="preserve">art. … dello Statuto], il </w:t>
      </w:r>
      <w:r w:rsidR="000A1AD4" w:rsidRPr="00D278CB">
        <w:rPr>
          <w:rFonts w:ascii="Calibri" w:eastAsia="Calibri" w:hAnsi="Calibri" w:cs="Times New Roman"/>
          <w:color w:val="262626" w:themeColor="text1" w:themeTint="D9"/>
        </w:rPr>
        <w:t>Collegio sindacale</w:t>
      </w:r>
      <w:r w:rsidRPr="00D278CB">
        <w:rPr>
          <w:rFonts w:ascii="Calibri" w:eastAsia="Calibri" w:hAnsi="Calibri" w:cs="Times New Roman"/>
          <w:color w:val="262626" w:themeColor="text1" w:themeTint="D9"/>
        </w:rPr>
        <w:t xml:space="preserve"> nelle persone di:</w:t>
      </w:r>
    </w:p>
    <w:p w14:paraId="22FAEEF7" w14:textId="191A4E39" w:rsidR="00586400" w:rsidRPr="00D278CB" w:rsidRDefault="00586400" w:rsidP="00586400">
      <w:pPr>
        <w:spacing w:after="60" w:line="300" w:lineRule="auto"/>
        <w:ind w:left="708"/>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 xml:space="preserve">dott. _____________________________, </w:t>
      </w:r>
      <w:r w:rsidR="008D0F64" w:rsidRPr="00D278CB">
        <w:rPr>
          <w:rFonts w:ascii="Calibri" w:eastAsia="Calibri" w:hAnsi="Calibri" w:cs="Times New Roman"/>
          <w:color w:val="262626" w:themeColor="text1" w:themeTint="D9"/>
        </w:rPr>
        <w:t>presidente</w:t>
      </w:r>
      <w:r w:rsidRPr="00D278CB">
        <w:rPr>
          <w:rFonts w:ascii="Calibri" w:eastAsia="Calibri" w:hAnsi="Calibri" w:cs="Times New Roman"/>
          <w:color w:val="262626" w:themeColor="text1" w:themeTint="D9"/>
        </w:rPr>
        <w:t>;</w:t>
      </w:r>
    </w:p>
    <w:p w14:paraId="0FAE50E0" w14:textId="77777777" w:rsidR="00586400" w:rsidRPr="00D278CB" w:rsidRDefault="00586400" w:rsidP="00586400">
      <w:pPr>
        <w:spacing w:after="60" w:line="300" w:lineRule="auto"/>
        <w:ind w:left="708"/>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dott. _____________________________, sindaco effettivo;</w:t>
      </w:r>
    </w:p>
    <w:p w14:paraId="2D615E5E" w14:textId="644C5729" w:rsidR="00586400" w:rsidRPr="00D278CB" w:rsidRDefault="00586400" w:rsidP="00586400">
      <w:pPr>
        <w:spacing w:after="60" w:line="300" w:lineRule="auto"/>
        <w:ind w:left="708"/>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 xml:space="preserve">dott. _____________________________, sindaco effettivo </w:t>
      </w:r>
      <w:r w:rsidRPr="00D278CB">
        <w:rPr>
          <w:rFonts w:ascii="Calibri" w:eastAsia="Calibri" w:hAnsi="Calibri" w:cs="Times New Roman"/>
          <w:bCs/>
          <w:color w:val="262626" w:themeColor="text1" w:themeTint="D9"/>
        </w:rPr>
        <w:t>[</w:t>
      </w:r>
      <w:r w:rsidRPr="00D278CB">
        <w:rPr>
          <w:rFonts w:ascii="Calibri" w:eastAsia="Calibri" w:hAnsi="Calibri" w:cs="Times New Roman"/>
          <w:bCs/>
          <w:i/>
          <w:color w:val="262626" w:themeColor="text1" w:themeTint="D9"/>
        </w:rPr>
        <w:t>se coincidente con l</w:t>
      </w:r>
      <w:r w:rsidR="00516BDA" w:rsidRPr="00D278CB">
        <w:rPr>
          <w:rFonts w:ascii="Calibri" w:eastAsia="Calibri" w:hAnsi="Calibri" w:cs="Times New Roman"/>
          <w:bCs/>
          <w:i/>
          <w:color w:val="262626" w:themeColor="text1" w:themeTint="D9"/>
        </w:rPr>
        <w:t>’</w:t>
      </w:r>
      <w:r w:rsidRPr="00D278CB">
        <w:rPr>
          <w:rFonts w:ascii="Calibri" w:eastAsia="Calibri" w:hAnsi="Calibri" w:cs="Times New Roman"/>
          <w:bCs/>
          <w:i/>
          <w:color w:val="262626" w:themeColor="text1" w:themeTint="D9"/>
        </w:rPr>
        <w:t>Organismo di Vigilanza, ai sensi dell</w:t>
      </w:r>
      <w:r w:rsidR="00516BDA" w:rsidRPr="00D278CB">
        <w:rPr>
          <w:rFonts w:ascii="Calibri" w:eastAsia="Calibri" w:hAnsi="Calibri" w:cs="Times New Roman"/>
          <w:bCs/>
          <w:i/>
          <w:color w:val="262626" w:themeColor="text1" w:themeTint="D9"/>
        </w:rPr>
        <w:t>’</w:t>
      </w:r>
      <w:r w:rsidRPr="00D278CB">
        <w:rPr>
          <w:rFonts w:ascii="Calibri" w:eastAsia="Calibri" w:hAnsi="Calibri" w:cs="Times New Roman"/>
          <w:bCs/>
          <w:i/>
          <w:color w:val="262626" w:themeColor="text1" w:themeTint="D9"/>
        </w:rPr>
        <w:t>art. 6, co.</w:t>
      </w:r>
      <w:r w:rsidR="00A63BB9" w:rsidRPr="00D278CB">
        <w:rPr>
          <w:rFonts w:ascii="Calibri" w:eastAsia="Calibri" w:hAnsi="Calibri" w:cs="Times New Roman"/>
          <w:bCs/>
          <w:i/>
          <w:color w:val="262626" w:themeColor="text1" w:themeTint="D9"/>
        </w:rPr>
        <w:t xml:space="preserve"> </w:t>
      </w:r>
      <w:r w:rsidRPr="00D278CB">
        <w:rPr>
          <w:rFonts w:ascii="Calibri" w:eastAsia="Calibri" w:hAnsi="Calibri" w:cs="Times New Roman"/>
          <w:bCs/>
          <w:i/>
          <w:color w:val="262626" w:themeColor="text1" w:themeTint="D9"/>
        </w:rPr>
        <w:t xml:space="preserve">4-bis, </w:t>
      </w:r>
      <w:r w:rsidR="00F06E2E" w:rsidRPr="00D278CB">
        <w:rPr>
          <w:rFonts w:ascii="Calibri" w:eastAsia="Calibri" w:hAnsi="Calibri" w:cs="Times New Roman"/>
          <w:bCs/>
          <w:i/>
          <w:color w:val="262626" w:themeColor="text1" w:themeTint="D9"/>
        </w:rPr>
        <w:t>d.lgs. n.</w:t>
      </w:r>
      <w:r w:rsidRPr="00D278CB">
        <w:rPr>
          <w:rFonts w:ascii="Calibri" w:eastAsia="Calibri" w:hAnsi="Calibri" w:cs="Times New Roman"/>
          <w:bCs/>
          <w:i/>
          <w:color w:val="262626" w:themeColor="text1" w:themeTint="D9"/>
        </w:rPr>
        <w:t xml:space="preserve"> 231</w:t>
      </w:r>
      <w:r w:rsidR="00F06E2E" w:rsidRPr="00D278CB">
        <w:rPr>
          <w:rFonts w:ascii="Calibri" w:eastAsia="Calibri" w:hAnsi="Calibri" w:cs="Times New Roman"/>
          <w:bCs/>
          <w:i/>
          <w:color w:val="262626" w:themeColor="text1" w:themeTint="D9"/>
        </w:rPr>
        <w:t>/20</w:t>
      </w:r>
      <w:r w:rsidRPr="00D278CB">
        <w:rPr>
          <w:rFonts w:ascii="Calibri" w:eastAsia="Calibri" w:hAnsi="Calibri" w:cs="Times New Roman"/>
          <w:bCs/>
          <w:i/>
          <w:color w:val="262626" w:themeColor="text1" w:themeTint="D9"/>
        </w:rPr>
        <w:t>01, specificare l</w:t>
      </w:r>
      <w:r w:rsidR="00516BDA" w:rsidRPr="00D278CB">
        <w:rPr>
          <w:rFonts w:ascii="Calibri" w:eastAsia="Calibri" w:hAnsi="Calibri" w:cs="Times New Roman"/>
          <w:bCs/>
          <w:i/>
          <w:color w:val="262626" w:themeColor="text1" w:themeTint="D9"/>
        </w:rPr>
        <w:t>’</w:t>
      </w:r>
      <w:r w:rsidRPr="00D278CB">
        <w:rPr>
          <w:rFonts w:ascii="Calibri" w:eastAsia="Calibri" w:hAnsi="Calibri" w:cs="Times New Roman"/>
          <w:bCs/>
          <w:i/>
          <w:color w:val="262626" w:themeColor="text1" w:themeTint="D9"/>
        </w:rPr>
        <w:t>ulteriore funzione</w:t>
      </w:r>
      <w:r w:rsidRPr="00D278CB">
        <w:rPr>
          <w:rFonts w:ascii="Calibri" w:eastAsia="Calibri" w:hAnsi="Calibri" w:cs="Times New Roman"/>
          <w:bCs/>
          <w:color w:val="262626" w:themeColor="text1" w:themeTint="D9"/>
        </w:rPr>
        <w:t>].</w:t>
      </w:r>
    </w:p>
    <w:p w14:paraId="0B6E1072" w14:textId="25650678" w:rsidR="00586400" w:rsidRPr="00D278CB" w:rsidRDefault="00586400" w:rsidP="00326739">
      <w:pPr>
        <w:spacing w:before="120" w:after="60" w:line="300" w:lineRule="auto"/>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per 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incontro periodico con l</w:t>
      </w:r>
      <w:r w:rsidR="00516BDA" w:rsidRPr="00D278CB">
        <w:rPr>
          <w:rFonts w:ascii="Calibri" w:eastAsia="Calibri" w:hAnsi="Calibri" w:cs="Times New Roman"/>
          <w:bCs/>
          <w:color w:val="262626" w:themeColor="text1" w:themeTint="D9"/>
        </w:rPr>
        <w:t>’</w:t>
      </w:r>
      <w:r w:rsidR="00F06E2E" w:rsidRPr="00D278CB">
        <w:rPr>
          <w:rFonts w:ascii="Calibri" w:eastAsia="Calibri" w:hAnsi="Calibri" w:cs="Times New Roman"/>
          <w:bCs/>
          <w:color w:val="262626" w:themeColor="text1" w:themeTint="D9"/>
        </w:rPr>
        <w:t>o</w:t>
      </w:r>
      <w:r w:rsidRPr="00D278CB">
        <w:rPr>
          <w:rFonts w:ascii="Calibri" w:eastAsia="Calibri" w:hAnsi="Calibri" w:cs="Times New Roman"/>
          <w:bCs/>
          <w:color w:val="262626" w:themeColor="text1" w:themeTint="D9"/>
        </w:rPr>
        <w:t xml:space="preserve">rganismo di </w:t>
      </w:r>
      <w:r w:rsidR="00F06E2E" w:rsidRPr="00D278CB">
        <w:rPr>
          <w:rFonts w:ascii="Calibri" w:eastAsia="Calibri" w:hAnsi="Calibri" w:cs="Times New Roman"/>
          <w:bCs/>
          <w:color w:val="262626" w:themeColor="text1" w:themeTint="D9"/>
        </w:rPr>
        <w:t>v</w:t>
      </w:r>
      <w:r w:rsidRPr="00D278CB">
        <w:rPr>
          <w:rFonts w:ascii="Calibri" w:eastAsia="Calibri" w:hAnsi="Calibri" w:cs="Times New Roman"/>
          <w:bCs/>
          <w:color w:val="262626" w:themeColor="text1" w:themeTint="D9"/>
        </w:rPr>
        <w:t xml:space="preserve">igilanza (di seguito, anche </w:t>
      </w:r>
      <w:proofErr w:type="spellStart"/>
      <w:r w:rsidRPr="00D278CB">
        <w:rPr>
          <w:rFonts w:ascii="Calibri" w:eastAsia="Calibri" w:hAnsi="Calibri" w:cs="Times New Roman"/>
          <w:bCs/>
          <w:color w:val="262626" w:themeColor="text1" w:themeTint="D9"/>
        </w:rPr>
        <w:t>OdV</w:t>
      </w:r>
      <w:proofErr w:type="spellEnd"/>
      <w:r w:rsidRPr="00D278CB">
        <w:rPr>
          <w:rFonts w:ascii="Calibri" w:eastAsia="Calibri" w:hAnsi="Calibri" w:cs="Times New Roman"/>
          <w:bCs/>
          <w:color w:val="262626" w:themeColor="text1" w:themeTint="D9"/>
        </w:rPr>
        <w:t xml:space="preserve">), nominato ai sensi del </w:t>
      </w:r>
      <w:r w:rsidR="00F06E2E" w:rsidRPr="00D278CB">
        <w:rPr>
          <w:rFonts w:ascii="Calibri" w:eastAsia="Calibri" w:hAnsi="Calibri" w:cs="Times New Roman"/>
          <w:bCs/>
          <w:color w:val="262626" w:themeColor="text1" w:themeTint="D9"/>
        </w:rPr>
        <w:t>d</w:t>
      </w:r>
      <w:r w:rsidRPr="00D278CB">
        <w:rPr>
          <w:rFonts w:ascii="Calibri" w:eastAsia="Calibri" w:hAnsi="Calibri" w:cs="Times New Roman"/>
          <w:bCs/>
          <w:color w:val="262626" w:themeColor="text1" w:themeTint="D9"/>
        </w:rPr>
        <w:t>.lgs. 8 giugno 2001, n. 231.</w:t>
      </w:r>
    </w:p>
    <w:p w14:paraId="1879A628" w14:textId="77777777" w:rsidR="00586400" w:rsidRPr="00D278CB" w:rsidRDefault="00586400" w:rsidP="00586400">
      <w:pPr>
        <w:spacing w:after="60" w:line="300" w:lineRule="auto"/>
        <w:jc w:val="both"/>
        <w:rPr>
          <w:color w:val="262626" w:themeColor="text1" w:themeTint="D9"/>
        </w:rPr>
      </w:pPr>
      <w:r w:rsidRPr="00D278CB">
        <w:rPr>
          <w:color w:val="262626" w:themeColor="text1" w:themeTint="D9"/>
        </w:rPr>
        <w:t>[se da remoto:</w:t>
      </w:r>
    </w:p>
    <w:p w14:paraId="0DE7FD9D" w14:textId="64B89214" w:rsidR="00586400" w:rsidRPr="00D278CB" w:rsidRDefault="00586400" w:rsidP="00586400">
      <w:pPr>
        <w:spacing w:after="60" w:line="300" w:lineRule="auto"/>
        <w:jc w:val="both"/>
        <w:rPr>
          <w:color w:val="262626" w:themeColor="text1" w:themeTint="D9"/>
        </w:rPr>
      </w:pPr>
      <w:r w:rsidRPr="00D278CB">
        <w:rPr>
          <w:color w:val="262626" w:themeColor="text1" w:themeTint="D9"/>
        </w:rPr>
        <w:t xml:space="preserve">Il </w:t>
      </w:r>
      <w:r w:rsidR="008D0F64" w:rsidRPr="00D278CB">
        <w:rPr>
          <w:color w:val="262626" w:themeColor="text1" w:themeTint="D9"/>
        </w:rPr>
        <w:t>presidente</w:t>
      </w:r>
      <w:r w:rsidRPr="00D278CB">
        <w:rPr>
          <w:color w:val="262626" w:themeColor="text1" w:themeTint="D9"/>
        </w:rPr>
        <w:t xml:space="preserve"> del </w:t>
      </w:r>
      <w:r w:rsidR="000A1AD4" w:rsidRPr="00D278CB">
        <w:rPr>
          <w:color w:val="262626" w:themeColor="text1" w:themeTint="D9"/>
        </w:rPr>
        <w:t>Collegio sindacale</w:t>
      </w:r>
      <w:r w:rsidRPr="00D278CB">
        <w:rPr>
          <w:color w:val="262626" w:themeColor="text1" w:themeTint="D9"/>
        </w:rPr>
        <w:t xml:space="preserve"> rileva che il sistema di video</w:t>
      </w:r>
      <w:r w:rsidR="00A63BB9" w:rsidRPr="00D278CB">
        <w:rPr>
          <w:color w:val="262626" w:themeColor="text1" w:themeTint="D9"/>
        </w:rPr>
        <w:t>-</w:t>
      </w:r>
      <w:r w:rsidRPr="00D278CB">
        <w:rPr>
          <w:color w:val="262626" w:themeColor="text1" w:themeTint="D9"/>
        </w:rPr>
        <w:t>audio conferenza utilizzato consente:</w:t>
      </w:r>
    </w:p>
    <w:p w14:paraId="17F9228A" w14:textId="4C18AAC2" w:rsidR="00586400" w:rsidRPr="00D278CB" w:rsidRDefault="00586400" w:rsidP="00B44ED6">
      <w:pPr>
        <w:pStyle w:val="Paragrafoelenco"/>
        <w:numPr>
          <w:ilvl w:val="0"/>
          <w:numId w:val="97"/>
        </w:numPr>
        <w:spacing w:after="60" w:line="300" w:lineRule="auto"/>
        <w:ind w:left="426" w:hanging="284"/>
        <w:contextualSpacing w:val="0"/>
        <w:jc w:val="both"/>
        <w:rPr>
          <w:color w:val="262626" w:themeColor="text1" w:themeTint="D9"/>
        </w:rPr>
      </w:pPr>
      <w:r w:rsidRPr="00D278CB">
        <w:rPr>
          <w:color w:val="262626" w:themeColor="text1" w:themeTint="D9"/>
        </w:rPr>
        <w:t xml:space="preserve">a esso </w:t>
      </w:r>
      <w:r w:rsidR="008D0F64" w:rsidRPr="00D278CB">
        <w:rPr>
          <w:color w:val="262626" w:themeColor="text1" w:themeTint="D9"/>
        </w:rPr>
        <w:t>presidente</w:t>
      </w:r>
      <w:r w:rsidRPr="00D278CB">
        <w:rPr>
          <w:color w:val="262626" w:themeColor="text1" w:themeTint="D9"/>
        </w:rPr>
        <w:t xml:space="preserve"> di accertare inequivocabilmente l</w:t>
      </w:r>
      <w:r w:rsidR="00516BDA" w:rsidRPr="00D278CB">
        <w:rPr>
          <w:color w:val="262626" w:themeColor="text1" w:themeTint="D9"/>
        </w:rPr>
        <w:t>’</w:t>
      </w:r>
      <w:r w:rsidRPr="00D278CB">
        <w:rPr>
          <w:color w:val="262626" w:themeColor="text1" w:themeTint="D9"/>
        </w:rPr>
        <w:t>identità e la legittimazione degli intervenuti e di regolare lo svolgimento dell</w:t>
      </w:r>
      <w:r w:rsidR="00516BDA" w:rsidRPr="00D278CB">
        <w:rPr>
          <w:color w:val="262626" w:themeColor="text1" w:themeTint="D9"/>
        </w:rPr>
        <w:t>’</w:t>
      </w:r>
      <w:r w:rsidRPr="00D278CB">
        <w:rPr>
          <w:color w:val="262626" w:themeColor="text1" w:themeTint="D9"/>
        </w:rPr>
        <w:t>adunanza;</w:t>
      </w:r>
    </w:p>
    <w:p w14:paraId="4BAECBF1" w14:textId="77777777" w:rsidR="00586400" w:rsidRPr="00D278CB" w:rsidRDefault="00586400" w:rsidP="00B44ED6">
      <w:pPr>
        <w:pStyle w:val="Paragrafoelenco"/>
        <w:numPr>
          <w:ilvl w:val="0"/>
          <w:numId w:val="97"/>
        </w:numPr>
        <w:spacing w:after="60" w:line="300" w:lineRule="auto"/>
        <w:ind w:left="426" w:hanging="284"/>
        <w:contextualSpacing w:val="0"/>
        <w:jc w:val="both"/>
        <w:rPr>
          <w:color w:val="262626" w:themeColor="text1" w:themeTint="D9"/>
        </w:rPr>
      </w:pPr>
      <w:r w:rsidRPr="00D278CB">
        <w:rPr>
          <w:color w:val="262626" w:themeColor="text1" w:themeTint="D9"/>
        </w:rPr>
        <w:t>al sindaco effettivo ………………, in qualità di soggetto verbalizzante, di percepire adeguatamente gli eventi oggetto di verbalizzazione;</w:t>
      </w:r>
    </w:p>
    <w:p w14:paraId="0BD2C527" w14:textId="7E0741E9" w:rsidR="00586400" w:rsidRPr="00D278CB" w:rsidRDefault="00586400" w:rsidP="00B44ED6">
      <w:pPr>
        <w:pStyle w:val="Paragrafoelenco"/>
        <w:numPr>
          <w:ilvl w:val="0"/>
          <w:numId w:val="97"/>
        </w:numPr>
        <w:spacing w:after="60" w:line="300" w:lineRule="auto"/>
        <w:ind w:left="426" w:hanging="284"/>
        <w:contextualSpacing w:val="0"/>
        <w:jc w:val="both"/>
        <w:rPr>
          <w:color w:val="262626" w:themeColor="text1" w:themeTint="D9"/>
        </w:rPr>
      </w:pPr>
      <w:r w:rsidRPr="00D278CB">
        <w:rPr>
          <w:color w:val="262626" w:themeColor="text1" w:themeTint="D9"/>
        </w:rPr>
        <w:t>agli intervenuti di partecipare in tempo reale alla discussione e alla votazione simultanea in ordine agli argomenti all</w:t>
      </w:r>
      <w:r w:rsidR="00516BDA" w:rsidRPr="00D278CB">
        <w:rPr>
          <w:color w:val="262626" w:themeColor="text1" w:themeTint="D9"/>
        </w:rPr>
        <w:t>’</w:t>
      </w:r>
      <w:r w:rsidRPr="00D278CB">
        <w:rPr>
          <w:color w:val="262626" w:themeColor="text1" w:themeTint="D9"/>
        </w:rPr>
        <w:t>ordine del giorno, nonché di visionare, ricevere o trasmettere documenti;</w:t>
      </w:r>
    </w:p>
    <w:p w14:paraId="2FE23286" w14:textId="77777777" w:rsidR="00586400" w:rsidRPr="00D278CB" w:rsidRDefault="00586400" w:rsidP="00326739">
      <w:pPr>
        <w:spacing w:before="120" w:after="60" w:line="300" w:lineRule="auto"/>
        <w:jc w:val="both"/>
        <w:rPr>
          <w:color w:val="262626" w:themeColor="text1" w:themeTint="D9"/>
        </w:rPr>
      </w:pPr>
      <w:r w:rsidRPr="00D278CB">
        <w:rPr>
          <w:color w:val="262626" w:themeColor="text1" w:themeTint="D9"/>
        </w:rPr>
        <w:t>con comunicazione in data ……………. il/la signor/a ……………………. ha reso note le modalità di collegamento].</w:t>
      </w:r>
    </w:p>
    <w:p w14:paraId="51921176" w14:textId="77777777" w:rsidR="00586400" w:rsidRPr="00D278CB" w:rsidRDefault="00586400" w:rsidP="00586400">
      <w:pPr>
        <w:spacing w:after="60" w:line="300" w:lineRule="auto"/>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Sono altresì presenti [</w:t>
      </w:r>
      <w:r w:rsidRPr="00D278CB">
        <w:rPr>
          <w:rFonts w:ascii="Calibri" w:eastAsia="Calibri" w:hAnsi="Calibri" w:cs="Times New Roman"/>
          <w:i/>
          <w:iCs/>
          <w:color w:val="262626" w:themeColor="text1" w:themeTint="D9"/>
        </w:rPr>
        <w:t>ovvero</w:t>
      </w:r>
      <w:r w:rsidRPr="00D278CB">
        <w:rPr>
          <w:rFonts w:ascii="Calibri" w:eastAsia="Calibri" w:hAnsi="Calibri" w:cs="Times New Roman"/>
          <w:color w:val="262626" w:themeColor="text1" w:themeTint="D9"/>
        </w:rPr>
        <w:t>: collegati]:</w:t>
      </w:r>
    </w:p>
    <w:p w14:paraId="6BB4AF7C" w14:textId="77777777" w:rsidR="00586400" w:rsidRPr="00D278CB" w:rsidRDefault="00586400" w:rsidP="00AA504F">
      <w:pPr>
        <w:numPr>
          <w:ilvl w:val="0"/>
          <w:numId w:val="90"/>
        </w:numPr>
        <w:spacing w:after="60" w:line="300" w:lineRule="auto"/>
        <w:ind w:left="426" w:hanging="284"/>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_______________, in qualità di _______________;</w:t>
      </w:r>
    </w:p>
    <w:p w14:paraId="0DBD1D2A" w14:textId="77777777" w:rsidR="00586400" w:rsidRPr="00D278CB" w:rsidRDefault="00586400" w:rsidP="00AA504F">
      <w:pPr>
        <w:numPr>
          <w:ilvl w:val="0"/>
          <w:numId w:val="90"/>
        </w:numPr>
        <w:spacing w:after="60" w:line="300" w:lineRule="auto"/>
        <w:ind w:left="426" w:hanging="284"/>
        <w:jc w:val="both"/>
        <w:rPr>
          <w:rFonts w:ascii="Calibri" w:eastAsia="Calibri" w:hAnsi="Calibri" w:cs="Times New Roman"/>
          <w:color w:val="262626" w:themeColor="text1" w:themeTint="D9"/>
        </w:rPr>
      </w:pPr>
      <w:r w:rsidRPr="00D278CB">
        <w:rPr>
          <w:rFonts w:ascii="Calibri" w:eastAsia="Calibri" w:hAnsi="Calibri" w:cs="Times New Roman"/>
          <w:color w:val="262626" w:themeColor="text1" w:themeTint="D9"/>
        </w:rPr>
        <w:t>_______________, con funzione di ____________.</w:t>
      </w:r>
    </w:p>
    <w:p w14:paraId="4D1E0F2D" w14:textId="68142994" w:rsidR="00586400" w:rsidRPr="00D278CB" w:rsidRDefault="00586400" w:rsidP="00AA504F">
      <w:pPr>
        <w:numPr>
          <w:ilvl w:val="0"/>
          <w:numId w:val="90"/>
        </w:numPr>
        <w:spacing w:after="60" w:line="300" w:lineRule="auto"/>
        <w:ind w:left="426" w:hanging="284"/>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 xml:space="preserve">___________, in qualità di </w:t>
      </w:r>
      <w:r w:rsidR="008D0F64" w:rsidRPr="00D278CB">
        <w:rPr>
          <w:rFonts w:ascii="Calibri" w:eastAsia="Calibri" w:hAnsi="Calibri" w:cs="Times New Roman"/>
          <w:bCs/>
          <w:color w:val="262626" w:themeColor="text1" w:themeTint="D9"/>
        </w:rPr>
        <w:t>presidente</w:t>
      </w:r>
      <w:r w:rsidRPr="00D278CB">
        <w:rPr>
          <w:rFonts w:ascii="Calibri" w:eastAsia="Calibri" w:hAnsi="Calibri" w:cs="Times New Roman"/>
          <w:bCs/>
          <w:color w:val="262626" w:themeColor="text1" w:themeTint="D9"/>
        </w:rPr>
        <w:t xml:space="preserve"> dell</w:t>
      </w:r>
      <w:r w:rsidR="00516BDA" w:rsidRPr="00D278CB">
        <w:rPr>
          <w:rFonts w:ascii="Calibri" w:eastAsia="Calibri" w:hAnsi="Calibri" w:cs="Times New Roman"/>
          <w:bCs/>
          <w:color w:val="262626" w:themeColor="text1" w:themeTint="D9"/>
        </w:rPr>
        <w:t>’</w:t>
      </w:r>
      <w:r w:rsidR="00F06E2E" w:rsidRPr="00D278CB">
        <w:rPr>
          <w:rFonts w:ascii="Calibri" w:eastAsia="Calibri" w:hAnsi="Calibri" w:cs="Times New Roman"/>
          <w:bCs/>
          <w:color w:val="262626" w:themeColor="text1" w:themeTint="D9"/>
        </w:rPr>
        <w:t>o</w:t>
      </w:r>
      <w:r w:rsidRPr="00D278CB">
        <w:rPr>
          <w:rFonts w:ascii="Calibri" w:eastAsia="Calibri" w:hAnsi="Calibri" w:cs="Times New Roman"/>
          <w:bCs/>
          <w:color w:val="262626" w:themeColor="text1" w:themeTint="D9"/>
        </w:rPr>
        <w:t xml:space="preserve">rganismo di </w:t>
      </w:r>
      <w:r w:rsidR="00F06E2E" w:rsidRPr="00D278CB">
        <w:rPr>
          <w:rFonts w:ascii="Calibri" w:eastAsia="Calibri" w:hAnsi="Calibri" w:cs="Times New Roman"/>
          <w:bCs/>
          <w:color w:val="262626" w:themeColor="text1" w:themeTint="D9"/>
        </w:rPr>
        <w:t>v</w:t>
      </w:r>
      <w:r w:rsidRPr="00D278CB">
        <w:rPr>
          <w:rFonts w:ascii="Calibri" w:eastAsia="Calibri" w:hAnsi="Calibri" w:cs="Times New Roman"/>
          <w:bCs/>
          <w:color w:val="262626" w:themeColor="text1" w:themeTint="D9"/>
        </w:rPr>
        <w:t>igilanza (ovvero, in qualità di Organismo di Vigilanza nominato in forma monocratica);</w:t>
      </w:r>
    </w:p>
    <w:p w14:paraId="153910BC" w14:textId="5BAD4038" w:rsidR="00586400" w:rsidRPr="00D278CB" w:rsidRDefault="00586400" w:rsidP="00AA504F">
      <w:pPr>
        <w:numPr>
          <w:ilvl w:val="0"/>
          <w:numId w:val="90"/>
        </w:numPr>
        <w:spacing w:after="60" w:line="300" w:lineRule="auto"/>
        <w:ind w:left="426" w:hanging="284"/>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___________, in qualità di membro dell</w:t>
      </w:r>
      <w:r w:rsidR="00516BDA" w:rsidRPr="00D278CB">
        <w:rPr>
          <w:rFonts w:ascii="Calibri" w:eastAsia="Calibri" w:hAnsi="Calibri" w:cs="Times New Roman"/>
          <w:bCs/>
          <w:color w:val="262626" w:themeColor="text1" w:themeTint="D9"/>
        </w:rPr>
        <w:t>’</w:t>
      </w:r>
      <w:r w:rsidR="00AB7529" w:rsidRPr="00D278CB">
        <w:rPr>
          <w:rFonts w:ascii="Calibri" w:eastAsia="Calibri" w:hAnsi="Calibri" w:cs="Times New Roman"/>
          <w:bCs/>
          <w:color w:val="262626" w:themeColor="text1" w:themeTint="D9"/>
        </w:rPr>
        <w:t>o</w:t>
      </w:r>
      <w:r w:rsidRPr="00D278CB">
        <w:rPr>
          <w:rFonts w:ascii="Calibri" w:eastAsia="Calibri" w:hAnsi="Calibri" w:cs="Times New Roman"/>
          <w:bCs/>
          <w:color w:val="262626" w:themeColor="text1" w:themeTint="D9"/>
        </w:rPr>
        <w:t xml:space="preserve">rganismo di </w:t>
      </w:r>
      <w:r w:rsidR="00AB7529" w:rsidRPr="00D278CB">
        <w:rPr>
          <w:rFonts w:ascii="Calibri" w:eastAsia="Calibri" w:hAnsi="Calibri" w:cs="Times New Roman"/>
          <w:bCs/>
          <w:color w:val="262626" w:themeColor="text1" w:themeTint="D9"/>
        </w:rPr>
        <w:t>v</w:t>
      </w:r>
      <w:r w:rsidRPr="00D278CB">
        <w:rPr>
          <w:rFonts w:ascii="Calibri" w:eastAsia="Calibri" w:hAnsi="Calibri" w:cs="Times New Roman"/>
          <w:bCs/>
          <w:color w:val="262626" w:themeColor="text1" w:themeTint="D9"/>
        </w:rPr>
        <w:t>igilanza;</w:t>
      </w:r>
    </w:p>
    <w:p w14:paraId="4943B88A" w14:textId="0CF982E4" w:rsidR="00586400" w:rsidRPr="00D278CB" w:rsidRDefault="00586400" w:rsidP="00AA504F">
      <w:pPr>
        <w:numPr>
          <w:ilvl w:val="0"/>
          <w:numId w:val="90"/>
        </w:numPr>
        <w:spacing w:after="60" w:line="300" w:lineRule="auto"/>
        <w:ind w:left="426" w:hanging="284"/>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___________, in qualità di membro dell</w:t>
      </w:r>
      <w:r w:rsidR="00516BDA" w:rsidRPr="00D278CB">
        <w:rPr>
          <w:rFonts w:ascii="Calibri" w:eastAsia="Calibri" w:hAnsi="Calibri" w:cs="Times New Roman"/>
          <w:bCs/>
          <w:color w:val="262626" w:themeColor="text1" w:themeTint="D9"/>
        </w:rPr>
        <w:t>’</w:t>
      </w:r>
      <w:r w:rsidR="00AB7529" w:rsidRPr="00D278CB">
        <w:rPr>
          <w:rFonts w:ascii="Calibri" w:eastAsia="Calibri" w:hAnsi="Calibri" w:cs="Times New Roman"/>
          <w:bCs/>
          <w:color w:val="262626" w:themeColor="text1" w:themeTint="D9"/>
        </w:rPr>
        <w:t>o</w:t>
      </w:r>
      <w:r w:rsidRPr="00D278CB">
        <w:rPr>
          <w:rFonts w:ascii="Calibri" w:eastAsia="Calibri" w:hAnsi="Calibri" w:cs="Times New Roman"/>
          <w:bCs/>
          <w:color w:val="262626" w:themeColor="text1" w:themeTint="D9"/>
        </w:rPr>
        <w:t xml:space="preserve">rganismo di </w:t>
      </w:r>
      <w:r w:rsidR="00AB7529" w:rsidRPr="00D278CB">
        <w:rPr>
          <w:rFonts w:ascii="Calibri" w:eastAsia="Calibri" w:hAnsi="Calibri" w:cs="Times New Roman"/>
          <w:bCs/>
          <w:color w:val="262626" w:themeColor="text1" w:themeTint="D9"/>
        </w:rPr>
        <w:t>v</w:t>
      </w:r>
      <w:r w:rsidRPr="00D278CB">
        <w:rPr>
          <w:rFonts w:ascii="Calibri" w:eastAsia="Calibri" w:hAnsi="Calibri" w:cs="Times New Roman"/>
          <w:bCs/>
          <w:color w:val="262626" w:themeColor="text1" w:themeTint="D9"/>
        </w:rPr>
        <w:t>igilanza [</w:t>
      </w:r>
      <w:r w:rsidRPr="00D278CB">
        <w:rPr>
          <w:rFonts w:ascii="Calibri" w:eastAsia="Calibri" w:hAnsi="Calibri" w:cs="Times New Roman"/>
          <w:bCs/>
          <w:i/>
          <w:color w:val="262626" w:themeColor="text1" w:themeTint="D9"/>
        </w:rPr>
        <w:t>se interno specificare l</w:t>
      </w:r>
      <w:r w:rsidR="00516BDA" w:rsidRPr="00D278CB">
        <w:rPr>
          <w:rFonts w:ascii="Calibri" w:eastAsia="Calibri" w:hAnsi="Calibri" w:cs="Times New Roman"/>
          <w:bCs/>
          <w:i/>
          <w:color w:val="262626" w:themeColor="text1" w:themeTint="D9"/>
        </w:rPr>
        <w:t>’</w:t>
      </w:r>
      <w:r w:rsidRPr="00D278CB">
        <w:rPr>
          <w:rFonts w:ascii="Calibri" w:eastAsia="Calibri" w:hAnsi="Calibri" w:cs="Times New Roman"/>
          <w:bCs/>
          <w:i/>
          <w:color w:val="262626" w:themeColor="text1" w:themeTint="D9"/>
        </w:rPr>
        <w:t>ulteriore funzione</w:t>
      </w:r>
      <w:r w:rsidRPr="00D278CB">
        <w:rPr>
          <w:rFonts w:ascii="Calibri" w:eastAsia="Calibri" w:hAnsi="Calibri" w:cs="Times New Roman"/>
          <w:bCs/>
          <w:color w:val="262626" w:themeColor="text1" w:themeTint="D9"/>
        </w:rPr>
        <w:t>];</w:t>
      </w:r>
    </w:p>
    <w:p w14:paraId="460B6178" w14:textId="539AF282" w:rsidR="00586400" w:rsidRPr="00D278CB" w:rsidRDefault="00586400" w:rsidP="00AA504F">
      <w:pPr>
        <w:numPr>
          <w:ilvl w:val="0"/>
          <w:numId w:val="90"/>
        </w:numPr>
        <w:spacing w:after="60" w:line="300" w:lineRule="auto"/>
        <w:ind w:left="426" w:hanging="284"/>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 xml:space="preserve">___________, in qualità di </w:t>
      </w:r>
      <w:r w:rsidR="00AB7529" w:rsidRPr="00D278CB">
        <w:rPr>
          <w:rFonts w:ascii="Calibri" w:eastAsia="Calibri" w:hAnsi="Calibri" w:cs="Times New Roman"/>
          <w:bCs/>
          <w:color w:val="262626" w:themeColor="text1" w:themeTint="D9"/>
        </w:rPr>
        <w:t>s</w:t>
      </w:r>
      <w:r w:rsidRPr="00D278CB">
        <w:rPr>
          <w:rFonts w:ascii="Calibri" w:eastAsia="Calibri" w:hAnsi="Calibri" w:cs="Times New Roman"/>
          <w:bCs/>
          <w:color w:val="262626" w:themeColor="text1" w:themeTint="D9"/>
        </w:rPr>
        <w:t>egreteria tecnica dell</w:t>
      </w:r>
      <w:r w:rsidR="00516BDA" w:rsidRPr="00D278CB">
        <w:rPr>
          <w:rFonts w:ascii="Calibri" w:eastAsia="Calibri" w:hAnsi="Calibri" w:cs="Times New Roman"/>
          <w:bCs/>
          <w:color w:val="262626" w:themeColor="text1" w:themeTint="D9"/>
        </w:rPr>
        <w:t>’</w:t>
      </w:r>
      <w:r w:rsidR="00AB7529" w:rsidRPr="00D278CB">
        <w:rPr>
          <w:rFonts w:ascii="Calibri" w:eastAsia="Calibri" w:hAnsi="Calibri" w:cs="Times New Roman"/>
          <w:bCs/>
          <w:color w:val="262626" w:themeColor="text1" w:themeTint="D9"/>
        </w:rPr>
        <w:t>o</w:t>
      </w:r>
      <w:r w:rsidRPr="00D278CB">
        <w:rPr>
          <w:rFonts w:ascii="Calibri" w:eastAsia="Calibri" w:hAnsi="Calibri" w:cs="Times New Roman"/>
          <w:bCs/>
          <w:color w:val="262626" w:themeColor="text1" w:themeTint="D9"/>
        </w:rPr>
        <w:t xml:space="preserve">rganismo </w:t>
      </w:r>
      <w:r w:rsidR="00AB7529" w:rsidRPr="00D278CB">
        <w:rPr>
          <w:rFonts w:ascii="Calibri" w:eastAsia="Calibri" w:hAnsi="Calibri" w:cs="Times New Roman"/>
          <w:bCs/>
          <w:color w:val="262626" w:themeColor="text1" w:themeTint="D9"/>
        </w:rPr>
        <w:t>d</w:t>
      </w:r>
      <w:r w:rsidRPr="00D278CB">
        <w:rPr>
          <w:rFonts w:ascii="Calibri" w:eastAsia="Calibri" w:hAnsi="Calibri" w:cs="Times New Roman"/>
          <w:bCs/>
          <w:color w:val="262626" w:themeColor="text1" w:themeTint="D9"/>
        </w:rPr>
        <w:t>i</w:t>
      </w:r>
      <w:r w:rsidR="00AB7529" w:rsidRPr="00D278CB">
        <w:rPr>
          <w:rFonts w:ascii="Calibri" w:eastAsia="Calibri" w:hAnsi="Calibri" w:cs="Times New Roman"/>
          <w:bCs/>
          <w:color w:val="262626" w:themeColor="text1" w:themeTint="D9"/>
        </w:rPr>
        <w:t xml:space="preserve"> vi</w:t>
      </w:r>
      <w:r w:rsidRPr="00D278CB">
        <w:rPr>
          <w:rFonts w:ascii="Calibri" w:eastAsia="Calibri" w:hAnsi="Calibri" w:cs="Times New Roman"/>
          <w:bCs/>
          <w:color w:val="262626" w:themeColor="text1" w:themeTint="D9"/>
        </w:rPr>
        <w:t>gilanza.</w:t>
      </w:r>
    </w:p>
    <w:p w14:paraId="3DA7228B" w14:textId="77777777" w:rsidR="00586400" w:rsidRPr="00D278CB" w:rsidRDefault="00586400" w:rsidP="00586400">
      <w:pPr>
        <w:spacing w:after="60" w:line="300" w:lineRule="auto"/>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Premesso che:</w:t>
      </w:r>
    </w:p>
    <w:p w14:paraId="4FE50231" w14:textId="77777777" w:rsidR="00586400" w:rsidRPr="00D278CB" w:rsidRDefault="00586400" w:rsidP="00B44ED6">
      <w:pPr>
        <w:numPr>
          <w:ilvl w:val="0"/>
          <w:numId w:val="90"/>
        </w:numPr>
        <w:spacing w:after="60" w:line="300" w:lineRule="auto"/>
        <w:ind w:left="426" w:hanging="284"/>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la società ha adottato il Codice Etico in data __/__/_____;</w:t>
      </w:r>
    </w:p>
    <w:p w14:paraId="1F91E785" w14:textId="5859D0E2" w:rsidR="00586400" w:rsidRPr="00D278CB" w:rsidRDefault="00586400" w:rsidP="00B44ED6">
      <w:pPr>
        <w:numPr>
          <w:ilvl w:val="0"/>
          <w:numId w:val="90"/>
        </w:numPr>
        <w:spacing w:after="60" w:line="300" w:lineRule="auto"/>
        <w:ind w:left="426" w:hanging="284"/>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lastRenderedPageBreak/>
        <w:t xml:space="preserve">la società ha adottato il Modello di Organizzazione, Gestione e Controllo </w:t>
      </w:r>
      <w:r w:rsidRPr="00D278CB">
        <w:rPr>
          <w:rFonts w:ascii="Calibri" w:eastAsia="Calibri" w:hAnsi="Calibri" w:cs="Times New Roman"/>
          <w:bCs/>
          <w:i/>
          <w:color w:val="262626" w:themeColor="text1" w:themeTint="D9"/>
        </w:rPr>
        <w:t>ex</w:t>
      </w:r>
      <w:r w:rsidRPr="00D278CB">
        <w:rPr>
          <w:rFonts w:ascii="Calibri" w:eastAsia="Calibri" w:hAnsi="Calibri" w:cs="Times New Roman"/>
          <w:bCs/>
          <w:color w:val="262626" w:themeColor="text1" w:themeTint="D9"/>
        </w:rPr>
        <w:t xml:space="preserve"> </w:t>
      </w:r>
      <w:r w:rsidR="00AB7529" w:rsidRPr="00D278CB">
        <w:rPr>
          <w:rFonts w:ascii="Calibri" w:eastAsia="Calibri" w:hAnsi="Calibri" w:cs="Times New Roman"/>
          <w:bCs/>
          <w:color w:val="262626" w:themeColor="text1" w:themeTint="D9"/>
        </w:rPr>
        <w:t>d</w:t>
      </w:r>
      <w:r w:rsidRPr="00D278CB">
        <w:rPr>
          <w:rFonts w:ascii="Calibri" w:eastAsia="Calibri" w:hAnsi="Calibri" w:cs="Times New Roman"/>
          <w:bCs/>
          <w:color w:val="262626" w:themeColor="text1" w:themeTint="D9"/>
        </w:rPr>
        <w:t>.</w:t>
      </w:r>
      <w:r w:rsidR="00AB7529" w:rsidRPr="00D278CB">
        <w:rPr>
          <w:rFonts w:ascii="Calibri" w:eastAsia="Calibri" w:hAnsi="Calibri" w:cs="Times New Roman"/>
          <w:bCs/>
          <w:color w:val="262626" w:themeColor="text1" w:themeTint="D9"/>
        </w:rPr>
        <w:t>l</w:t>
      </w:r>
      <w:r w:rsidRPr="00D278CB">
        <w:rPr>
          <w:rFonts w:ascii="Calibri" w:eastAsia="Calibri" w:hAnsi="Calibri" w:cs="Times New Roman"/>
          <w:bCs/>
          <w:color w:val="262626" w:themeColor="text1" w:themeTint="D9"/>
        </w:rPr>
        <w:t>gs. 8 giugno 2001, n. 231 (di seguito anche MOGC o Modello 231) sin dal __/__/____ e la versione attualmente in vigore è stata approvata dall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Organo di amministrazione in data __/__/____;</w:t>
      </w:r>
    </w:p>
    <w:p w14:paraId="3B6BAB5D" w14:textId="22D646B1" w:rsidR="00586400" w:rsidRPr="00D278CB" w:rsidRDefault="00586400" w:rsidP="00B44ED6">
      <w:pPr>
        <w:numPr>
          <w:ilvl w:val="0"/>
          <w:numId w:val="90"/>
        </w:numPr>
        <w:spacing w:after="60" w:line="300" w:lineRule="auto"/>
        <w:ind w:left="426" w:hanging="284"/>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in data __/__/____ è stato nominato l</w:t>
      </w:r>
      <w:r w:rsidR="00516BDA" w:rsidRPr="00D278CB">
        <w:rPr>
          <w:rFonts w:ascii="Calibri" w:eastAsia="Calibri" w:hAnsi="Calibri" w:cs="Times New Roman"/>
          <w:bCs/>
          <w:color w:val="262626" w:themeColor="text1" w:themeTint="D9"/>
        </w:rPr>
        <w:t>’</w:t>
      </w:r>
      <w:r w:rsidR="00AB7529" w:rsidRPr="00D278CB">
        <w:rPr>
          <w:rFonts w:ascii="Calibri" w:eastAsia="Calibri" w:hAnsi="Calibri" w:cs="Times New Roman"/>
          <w:bCs/>
          <w:color w:val="262626" w:themeColor="text1" w:themeTint="D9"/>
        </w:rPr>
        <w:t>o</w:t>
      </w:r>
      <w:r w:rsidRPr="00D278CB">
        <w:rPr>
          <w:rFonts w:ascii="Calibri" w:eastAsia="Calibri" w:hAnsi="Calibri" w:cs="Times New Roman"/>
          <w:bCs/>
          <w:color w:val="262626" w:themeColor="text1" w:themeTint="D9"/>
        </w:rPr>
        <w:t xml:space="preserve">rganismo di </w:t>
      </w:r>
      <w:r w:rsidR="00AB7529" w:rsidRPr="00D278CB">
        <w:rPr>
          <w:rFonts w:ascii="Calibri" w:eastAsia="Calibri" w:hAnsi="Calibri" w:cs="Times New Roman"/>
          <w:bCs/>
          <w:color w:val="262626" w:themeColor="text1" w:themeTint="D9"/>
        </w:rPr>
        <w:t>v</w:t>
      </w:r>
      <w:r w:rsidRPr="00D278CB">
        <w:rPr>
          <w:rFonts w:ascii="Calibri" w:eastAsia="Calibri" w:hAnsi="Calibri" w:cs="Times New Roman"/>
          <w:bCs/>
          <w:color w:val="262626" w:themeColor="text1" w:themeTint="D9"/>
        </w:rPr>
        <w:t xml:space="preserve">igilanza nelle persone di ______________, _________, _______________ e il </w:t>
      </w:r>
      <w:r w:rsidR="000A1AD4" w:rsidRPr="00D278CB">
        <w:rPr>
          <w:rFonts w:ascii="Calibri" w:eastAsia="Calibri" w:hAnsi="Calibri" w:cs="Times New Roman"/>
          <w:bCs/>
          <w:color w:val="262626" w:themeColor="text1" w:themeTint="D9"/>
        </w:rPr>
        <w:t>Collegio sindacale</w:t>
      </w:r>
      <w:r w:rsidRPr="00D278CB">
        <w:rPr>
          <w:rFonts w:ascii="Calibri" w:eastAsia="Calibri" w:hAnsi="Calibri" w:cs="Times New Roman"/>
          <w:bCs/>
          <w:color w:val="262626" w:themeColor="text1" w:themeTint="D9"/>
        </w:rPr>
        <w:t xml:space="preserve"> ha acquisito le informazioni necessarie, al fine di verificare gli aspetti inerenti all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autonomia richiesta dal legislatore per 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efficace esercizio delle funzioni assegnate all</w:t>
      </w:r>
      <w:r w:rsidR="00516BDA" w:rsidRPr="00D278CB">
        <w:rPr>
          <w:rFonts w:ascii="Calibri" w:eastAsia="Calibri" w:hAnsi="Calibri" w:cs="Times New Roman"/>
          <w:bCs/>
          <w:color w:val="262626" w:themeColor="text1" w:themeTint="D9"/>
        </w:rPr>
        <w:t>’</w:t>
      </w:r>
      <w:r w:rsidR="00AB7529" w:rsidRPr="00D278CB">
        <w:rPr>
          <w:rFonts w:ascii="Calibri" w:eastAsia="Calibri" w:hAnsi="Calibri" w:cs="Times New Roman"/>
          <w:bCs/>
          <w:color w:val="262626" w:themeColor="text1" w:themeTint="D9"/>
        </w:rPr>
        <w:t>o</w:t>
      </w:r>
      <w:r w:rsidRPr="00D278CB">
        <w:rPr>
          <w:rFonts w:ascii="Calibri" w:eastAsia="Calibri" w:hAnsi="Calibri" w:cs="Times New Roman"/>
          <w:bCs/>
          <w:color w:val="262626" w:themeColor="text1" w:themeTint="D9"/>
        </w:rPr>
        <w:t xml:space="preserve">rganismo di </w:t>
      </w:r>
      <w:r w:rsidR="00AB7529" w:rsidRPr="00D278CB">
        <w:rPr>
          <w:rFonts w:ascii="Calibri" w:eastAsia="Calibri" w:hAnsi="Calibri" w:cs="Times New Roman"/>
          <w:bCs/>
          <w:color w:val="262626" w:themeColor="text1" w:themeTint="D9"/>
        </w:rPr>
        <w:t>v</w:t>
      </w:r>
      <w:r w:rsidRPr="00D278CB">
        <w:rPr>
          <w:rFonts w:ascii="Calibri" w:eastAsia="Calibri" w:hAnsi="Calibri" w:cs="Times New Roman"/>
          <w:bCs/>
          <w:color w:val="262626" w:themeColor="text1" w:themeTint="D9"/>
        </w:rPr>
        <w:t>igilanza stesso.</w:t>
      </w:r>
    </w:p>
    <w:p w14:paraId="2C99E4A8" w14:textId="13EA2940" w:rsidR="00586400" w:rsidRPr="00D278CB" w:rsidRDefault="00586400" w:rsidP="00B44ED6">
      <w:pPr>
        <w:numPr>
          <w:ilvl w:val="0"/>
          <w:numId w:val="90"/>
        </w:numPr>
        <w:spacing w:after="60" w:line="300" w:lineRule="auto"/>
        <w:ind w:left="426" w:hanging="284"/>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 xml:space="preserve">la </w:t>
      </w:r>
      <w:hyperlink r:id="rId29" w:anchor="page=87" w:history="1">
        <w:r w:rsidRPr="00D278CB">
          <w:rPr>
            <w:rFonts w:ascii="Calibri" w:eastAsia="Calibri" w:hAnsi="Calibri" w:cs="Times New Roman"/>
            <w:bCs/>
            <w:color w:val="262626" w:themeColor="text1" w:themeTint="D9"/>
          </w:rPr>
          <w:t>Norma</w:t>
        </w:r>
      </w:hyperlink>
      <w:r w:rsidRPr="00D278CB">
        <w:rPr>
          <w:rFonts w:ascii="Calibri" w:eastAsia="Calibri" w:hAnsi="Calibri" w:cs="Times New Roman"/>
          <w:bCs/>
          <w:color w:val="262626" w:themeColor="text1" w:themeTint="D9"/>
        </w:rPr>
        <w:t xml:space="preserve"> 5.5. delle “</w:t>
      </w:r>
      <w:r w:rsidRPr="00D278CB">
        <w:rPr>
          <w:rFonts w:ascii="Calibri" w:eastAsia="Calibri" w:hAnsi="Calibri" w:cs="Times New Roman"/>
          <w:bCs/>
          <w:i/>
          <w:color w:val="262626" w:themeColor="text1" w:themeTint="D9"/>
        </w:rPr>
        <w:t xml:space="preserve">Norme di comportamento del </w:t>
      </w:r>
      <w:r w:rsidR="000A1AD4" w:rsidRPr="00D278CB">
        <w:rPr>
          <w:rFonts w:ascii="Calibri" w:eastAsia="Calibri" w:hAnsi="Calibri" w:cs="Times New Roman"/>
          <w:bCs/>
          <w:i/>
          <w:color w:val="262626" w:themeColor="text1" w:themeTint="D9"/>
        </w:rPr>
        <w:t>Collegio sindacale</w:t>
      </w:r>
      <w:r w:rsidRPr="00D278CB">
        <w:rPr>
          <w:rFonts w:ascii="Calibri" w:eastAsia="Calibri" w:hAnsi="Calibri" w:cs="Times New Roman"/>
          <w:bCs/>
          <w:color w:val="262626" w:themeColor="text1" w:themeTint="D9"/>
        </w:rPr>
        <w:t xml:space="preserve"> </w:t>
      </w:r>
      <w:r w:rsidRPr="00D278CB">
        <w:rPr>
          <w:rFonts w:ascii="Calibri" w:eastAsia="Calibri" w:hAnsi="Calibri" w:cs="Times New Roman"/>
          <w:bCs/>
          <w:i/>
          <w:color w:val="262626" w:themeColor="text1" w:themeTint="D9"/>
        </w:rPr>
        <w:t>di società non quotate</w:t>
      </w:r>
      <w:r w:rsidRPr="00D278CB">
        <w:rPr>
          <w:rFonts w:ascii="Calibri" w:eastAsia="Calibri" w:hAnsi="Calibri" w:cs="Times New Roman"/>
          <w:bCs/>
          <w:color w:val="262626" w:themeColor="text1" w:themeTint="D9"/>
        </w:rPr>
        <w:t>”, emanate dal CNDCEC nel mese di dicembre 2024 e vigenti dal 1° gennaio 2025, prevede che “</w:t>
      </w:r>
      <w:r w:rsidRPr="00D278CB">
        <w:rPr>
          <w:rFonts w:ascii="Calibri" w:eastAsia="Calibri" w:hAnsi="Calibri" w:cs="Times New Roman"/>
          <w:bCs/>
          <w:i/>
          <w:color w:val="262626" w:themeColor="text1" w:themeTint="D9"/>
        </w:rPr>
        <w:t xml:space="preserve">Il </w:t>
      </w:r>
      <w:r w:rsidR="000A1AD4" w:rsidRPr="00D278CB">
        <w:rPr>
          <w:rFonts w:ascii="Calibri" w:eastAsia="Calibri" w:hAnsi="Calibri" w:cs="Times New Roman"/>
          <w:bCs/>
          <w:i/>
          <w:color w:val="262626" w:themeColor="text1" w:themeTint="D9"/>
        </w:rPr>
        <w:t>Collegio sindacale</w:t>
      </w:r>
      <w:r w:rsidRPr="00D278CB">
        <w:rPr>
          <w:rFonts w:ascii="Calibri" w:eastAsia="Calibri" w:hAnsi="Calibri" w:cs="Times New Roman"/>
          <w:bCs/>
          <w:i/>
          <w:color w:val="262626" w:themeColor="text1" w:themeTint="D9"/>
        </w:rPr>
        <w:t xml:space="preserve"> acquisisce informazioni dall</w:t>
      </w:r>
      <w:r w:rsidR="00516BDA" w:rsidRPr="00D278CB">
        <w:rPr>
          <w:rFonts w:ascii="Calibri" w:eastAsia="Calibri" w:hAnsi="Calibri" w:cs="Times New Roman"/>
          <w:bCs/>
          <w:i/>
          <w:color w:val="262626" w:themeColor="text1" w:themeTint="D9"/>
        </w:rPr>
        <w:t>’</w:t>
      </w:r>
      <w:r w:rsidRPr="00D278CB">
        <w:rPr>
          <w:rFonts w:ascii="Calibri" w:eastAsia="Calibri" w:hAnsi="Calibri" w:cs="Times New Roman"/>
          <w:bCs/>
          <w:i/>
          <w:color w:val="262626" w:themeColor="text1" w:themeTint="D9"/>
        </w:rPr>
        <w:t>organismo di vigilanza in merito alle funzioni ad esso assegnate dalla legge al fine di vigilare sull</w:t>
      </w:r>
      <w:r w:rsidR="00516BDA" w:rsidRPr="00D278CB">
        <w:rPr>
          <w:rFonts w:ascii="Calibri" w:eastAsia="Calibri" w:hAnsi="Calibri" w:cs="Times New Roman"/>
          <w:bCs/>
          <w:i/>
          <w:color w:val="262626" w:themeColor="text1" w:themeTint="D9"/>
        </w:rPr>
        <w:t>’</w:t>
      </w:r>
      <w:r w:rsidRPr="00D278CB">
        <w:rPr>
          <w:rFonts w:ascii="Calibri" w:eastAsia="Calibri" w:hAnsi="Calibri" w:cs="Times New Roman"/>
          <w:bCs/>
          <w:i/>
          <w:color w:val="262626" w:themeColor="text1" w:themeTint="D9"/>
        </w:rPr>
        <w:t>adeguatezza, sul funzionamento e sull</w:t>
      </w:r>
      <w:r w:rsidR="00516BDA" w:rsidRPr="00D278CB">
        <w:rPr>
          <w:rFonts w:ascii="Calibri" w:eastAsia="Calibri" w:hAnsi="Calibri" w:cs="Times New Roman"/>
          <w:bCs/>
          <w:i/>
          <w:color w:val="262626" w:themeColor="text1" w:themeTint="D9"/>
        </w:rPr>
        <w:t>’</w:t>
      </w:r>
      <w:r w:rsidRPr="00D278CB">
        <w:rPr>
          <w:rFonts w:ascii="Calibri" w:eastAsia="Calibri" w:hAnsi="Calibri" w:cs="Times New Roman"/>
          <w:bCs/>
          <w:i/>
          <w:color w:val="262626" w:themeColor="text1" w:themeTint="D9"/>
        </w:rPr>
        <w:t>osservanza del modello adottato ex d.lgs. 231/2001.</w:t>
      </w:r>
    </w:p>
    <w:p w14:paraId="26E5BAA7" w14:textId="55A994F1" w:rsidR="00586400" w:rsidRPr="00D278CB" w:rsidRDefault="00586400" w:rsidP="00326739">
      <w:pPr>
        <w:spacing w:after="60" w:line="300" w:lineRule="auto"/>
        <w:ind w:left="426"/>
        <w:jc w:val="both"/>
        <w:rPr>
          <w:rFonts w:ascii="Calibri" w:eastAsia="Calibri" w:hAnsi="Calibri" w:cs="Times New Roman"/>
          <w:bCs/>
          <w:color w:val="262626" w:themeColor="text1" w:themeTint="D9"/>
        </w:rPr>
      </w:pPr>
      <w:r w:rsidRPr="00D278CB">
        <w:rPr>
          <w:rFonts w:ascii="Calibri" w:eastAsia="Calibri" w:hAnsi="Calibri" w:cs="Times New Roman"/>
          <w:bCs/>
          <w:i/>
          <w:color w:val="262626" w:themeColor="text1" w:themeTint="D9"/>
        </w:rPr>
        <w:t xml:space="preserve">Il </w:t>
      </w:r>
      <w:r w:rsidR="000A1AD4" w:rsidRPr="00D278CB">
        <w:rPr>
          <w:rFonts w:ascii="Calibri" w:eastAsia="Calibri" w:hAnsi="Calibri" w:cs="Times New Roman"/>
          <w:bCs/>
          <w:i/>
          <w:color w:val="262626" w:themeColor="text1" w:themeTint="D9"/>
        </w:rPr>
        <w:t>Collegio sindacale</w:t>
      </w:r>
      <w:r w:rsidRPr="00D278CB">
        <w:rPr>
          <w:rFonts w:ascii="Calibri" w:eastAsia="Calibri" w:hAnsi="Calibri" w:cs="Times New Roman"/>
          <w:bCs/>
          <w:i/>
          <w:color w:val="262626" w:themeColor="text1" w:themeTint="D9"/>
        </w:rPr>
        <w:t xml:space="preserve"> verifica che il modello preveda termini e modalità dello scambio informativo dell</w:t>
      </w:r>
      <w:r w:rsidR="00516BDA" w:rsidRPr="00D278CB">
        <w:rPr>
          <w:rFonts w:ascii="Calibri" w:eastAsia="Calibri" w:hAnsi="Calibri" w:cs="Times New Roman"/>
          <w:bCs/>
          <w:i/>
          <w:color w:val="262626" w:themeColor="text1" w:themeTint="D9"/>
        </w:rPr>
        <w:t>’</w:t>
      </w:r>
      <w:r w:rsidRPr="00D278CB">
        <w:rPr>
          <w:rFonts w:ascii="Calibri" w:eastAsia="Calibri" w:hAnsi="Calibri" w:cs="Times New Roman"/>
          <w:bCs/>
          <w:i/>
          <w:color w:val="262626" w:themeColor="text1" w:themeTint="D9"/>
        </w:rPr>
        <w:t>organismo di vigilanza a favore dell</w:t>
      </w:r>
      <w:r w:rsidR="00516BDA" w:rsidRPr="00D278CB">
        <w:rPr>
          <w:rFonts w:ascii="Calibri" w:eastAsia="Calibri" w:hAnsi="Calibri" w:cs="Times New Roman"/>
          <w:bCs/>
          <w:i/>
          <w:color w:val="262626" w:themeColor="text1" w:themeTint="D9"/>
        </w:rPr>
        <w:t>’</w:t>
      </w:r>
      <w:r w:rsidRPr="00D278CB">
        <w:rPr>
          <w:rFonts w:ascii="Calibri" w:eastAsia="Calibri" w:hAnsi="Calibri" w:cs="Times New Roman"/>
          <w:bCs/>
          <w:i/>
          <w:color w:val="262626" w:themeColor="text1" w:themeTint="D9"/>
        </w:rPr>
        <w:t xml:space="preserve">organo amministrativo e dello stesso </w:t>
      </w:r>
      <w:r w:rsidR="000A1AD4" w:rsidRPr="00D278CB">
        <w:rPr>
          <w:rFonts w:ascii="Calibri" w:eastAsia="Calibri" w:hAnsi="Calibri" w:cs="Times New Roman"/>
          <w:bCs/>
          <w:i/>
          <w:color w:val="262626" w:themeColor="text1" w:themeTint="D9"/>
        </w:rPr>
        <w:t>Collegio sindacale</w:t>
      </w:r>
      <w:r w:rsidRPr="00D278CB">
        <w:rPr>
          <w:rFonts w:ascii="Calibri" w:eastAsia="Calibri" w:hAnsi="Calibri" w:cs="Times New Roman"/>
          <w:bCs/>
          <w:i/>
          <w:color w:val="262626" w:themeColor="text1" w:themeTint="D9"/>
        </w:rPr>
        <w:t xml:space="preserve">.” </w:t>
      </w:r>
    </w:p>
    <w:p w14:paraId="5636664B" w14:textId="22884B07" w:rsidR="00586400" w:rsidRPr="00D278CB" w:rsidRDefault="00586400" w:rsidP="00326739">
      <w:pPr>
        <w:spacing w:before="120" w:after="120" w:line="300" w:lineRule="auto"/>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u w:val="single"/>
        </w:rPr>
        <w:t>in occasione del primo incontro con l</w:t>
      </w:r>
      <w:r w:rsidR="00516BDA" w:rsidRPr="00D278CB">
        <w:rPr>
          <w:rFonts w:ascii="Calibri" w:eastAsia="Calibri" w:hAnsi="Calibri" w:cs="Times New Roman"/>
          <w:bCs/>
          <w:color w:val="262626" w:themeColor="text1" w:themeTint="D9"/>
          <w:u w:val="single"/>
        </w:rPr>
        <w:t>’</w:t>
      </w:r>
      <w:proofErr w:type="spellStart"/>
      <w:r w:rsidRPr="00D278CB">
        <w:rPr>
          <w:rFonts w:ascii="Calibri" w:eastAsia="Calibri" w:hAnsi="Calibri" w:cs="Times New Roman"/>
          <w:bCs/>
          <w:color w:val="262626" w:themeColor="text1" w:themeTint="D9"/>
          <w:u w:val="single"/>
        </w:rPr>
        <w:t>OdV</w:t>
      </w:r>
      <w:proofErr w:type="spellEnd"/>
      <w:r w:rsidRPr="00D278CB">
        <w:rPr>
          <w:rFonts w:ascii="Calibri" w:eastAsia="Calibri" w:hAnsi="Calibri" w:cs="Times New Roman"/>
          <w:bCs/>
          <w:color w:val="262626" w:themeColor="text1" w:themeTint="D9"/>
        </w:rPr>
        <w:t>)</w:t>
      </w:r>
    </w:p>
    <w:p w14:paraId="7FFF2BFA" w14:textId="11554CEC" w:rsidR="00586400" w:rsidRPr="00D278CB" w:rsidRDefault="00586400" w:rsidP="00A63BB9">
      <w:pPr>
        <w:spacing w:after="60" w:line="300" w:lineRule="auto"/>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 xml:space="preserve">Il Collegio </w:t>
      </w:r>
      <w:r w:rsidR="00C84297" w:rsidRPr="00D278CB">
        <w:rPr>
          <w:rFonts w:ascii="Calibri" w:eastAsia="Calibri" w:hAnsi="Calibri" w:cs="Times New Roman"/>
          <w:bCs/>
          <w:color w:val="262626" w:themeColor="text1" w:themeTint="D9"/>
        </w:rPr>
        <w:t>sindacale i</w:t>
      </w:r>
      <w:r w:rsidRPr="00D278CB">
        <w:rPr>
          <w:rFonts w:ascii="Calibri" w:eastAsia="Calibri" w:hAnsi="Calibri" w:cs="Times New Roman"/>
          <w:bCs/>
          <w:color w:val="262626" w:themeColor="text1" w:themeTint="D9"/>
        </w:rPr>
        <w:t>nvita l</w:t>
      </w:r>
      <w:r w:rsidR="00516BDA" w:rsidRPr="00D278CB">
        <w:rPr>
          <w:rFonts w:ascii="Calibri" w:eastAsia="Calibri" w:hAnsi="Calibri" w:cs="Times New Roman"/>
          <w:bCs/>
          <w:color w:val="262626" w:themeColor="text1" w:themeTint="D9"/>
        </w:rPr>
        <w:t>’</w:t>
      </w:r>
      <w:proofErr w:type="spellStart"/>
      <w:r w:rsidRPr="00D278CB">
        <w:rPr>
          <w:rFonts w:ascii="Calibri" w:eastAsia="Calibri" w:hAnsi="Calibri" w:cs="Times New Roman"/>
          <w:bCs/>
          <w:color w:val="262626" w:themeColor="text1" w:themeTint="D9"/>
        </w:rPr>
        <w:t>OdV</w:t>
      </w:r>
      <w:proofErr w:type="spellEnd"/>
      <w:r w:rsidRPr="00D278CB">
        <w:rPr>
          <w:rFonts w:ascii="Calibri" w:eastAsia="Calibri" w:hAnsi="Calibri" w:cs="Times New Roman"/>
          <w:bCs/>
          <w:color w:val="262626" w:themeColor="text1" w:themeTint="D9"/>
        </w:rPr>
        <w:t xml:space="preserve"> a relazionare sull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attuazione del MOGC, sul regolare processo dei flussi informativi e sull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eventuale ricevimento di segnalazioni. Viene richiesto in particolare:</w:t>
      </w:r>
    </w:p>
    <w:p w14:paraId="7B4702C3" w14:textId="0FCCFBE8" w:rsidR="00586400" w:rsidRPr="00D278CB" w:rsidRDefault="00586400" w:rsidP="00B44ED6">
      <w:pPr>
        <w:numPr>
          <w:ilvl w:val="0"/>
          <w:numId w:val="90"/>
        </w:numPr>
        <w:spacing w:after="60" w:line="300" w:lineRule="auto"/>
        <w:ind w:left="426" w:hanging="284"/>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un</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informativa sulle attività condotte dall</w:t>
      </w:r>
      <w:r w:rsidR="00516BDA" w:rsidRPr="00D278CB">
        <w:rPr>
          <w:rFonts w:ascii="Calibri" w:eastAsia="Calibri" w:hAnsi="Calibri" w:cs="Times New Roman"/>
          <w:bCs/>
          <w:color w:val="262626" w:themeColor="text1" w:themeTint="D9"/>
        </w:rPr>
        <w:t>’</w:t>
      </w:r>
      <w:proofErr w:type="spellStart"/>
      <w:r w:rsidRPr="00D278CB">
        <w:rPr>
          <w:rFonts w:ascii="Calibri" w:eastAsia="Calibri" w:hAnsi="Calibri" w:cs="Times New Roman"/>
          <w:bCs/>
          <w:color w:val="262626" w:themeColor="text1" w:themeTint="D9"/>
        </w:rPr>
        <w:t>OdV</w:t>
      </w:r>
      <w:proofErr w:type="spellEnd"/>
      <w:r w:rsidRPr="00D278CB">
        <w:rPr>
          <w:rFonts w:ascii="Calibri" w:eastAsia="Calibri" w:hAnsi="Calibri" w:cs="Times New Roman"/>
          <w:bCs/>
          <w:color w:val="262626" w:themeColor="text1" w:themeTint="D9"/>
        </w:rPr>
        <w:t>;</w:t>
      </w:r>
    </w:p>
    <w:p w14:paraId="6E41F73C" w14:textId="0BED1426" w:rsidR="00586400" w:rsidRPr="00D278CB" w:rsidRDefault="00586400" w:rsidP="00B44ED6">
      <w:pPr>
        <w:numPr>
          <w:ilvl w:val="0"/>
          <w:numId w:val="90"/>
        </w:numPr>
        <w:spacing w:after="60" w:line="300" w:lineRule="auto"/>
        <w:ind w:left="426" w:hanging="284"/>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illustrazione del piano/programma delle attività in corso e future.</w:t>
      </w:r>
    </w:p>
    <w:p w14:paraId="73B6B77F" w14:textId="7D0EBC6D" w:rsidR="00586400" w:rsidRPr="00D278CB" w:rsidRDefault="00586400" w:rsidP="00A63BB9">
      <w:pPr>
        <w:spacing w:before="120" w:after="120" w:line="300" w:lineRule="auto"/>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L</w:t>
      </w:r>
      <w:r w:rsidR="00516BDA" w:rsidRPr="00D278CB">
        <w:rPr>
          <w:rFonts w:ascii="Calibri" w:eastAsia="Calibri" w:hAnsi="Calibri" w:cs="Times New Roman"/>
          <w:bCs/>
          <w:color w:val="262626" w:themeColor="text1" w:themeTint="D9"/>
        </w:rPr>
        <w:t>’</w:t>
      </w:r>
      <w:proofErr w:type="spellStart"/>
      <w:r w:rsidRPr="00D278CB">
        <w:rPr>
          <w:rFonts w:ascii="Calibri" w:eastAsia="Calibri" w:hAnsi="Calibri" w:cs="Times New Roman"/>
          <w:bCs/>
          <w:color w:val="262626" w:themeColor="text1" w:themeTint="D9"/>
        </w:rPr>
        <w:t>OdV</w:t>
      </w:r>
      <w:proofErr w:type="spellEnd"/>
      <w:r w:rsidRPr="00D278CB">
        <w:rPr>
          <w:rFonts w:ascii="Calibri" w:eastAsia="Calibri" w:hAnsi="Calibri" w:cs="Times New Roman"/>
          <w:bCs/>
          <w:color w:val="262626" w:themeColor="text1" w:themeTint="D9"/>
        </w:rPr>
        <w:t xml:space="preserve"> al riguardo precisa che le informazioni relative al MOGC riguardano:</w:t>
      </w:r>
    </w:p>
    <w:p w14:paraId="43AA8955" w14:textId="77777777" w:rsidR="00586400" w:rsidRPr="00D278CB" w:rsidRDefault="00586400" w:rsidP="00B44ED6">
      <w:pPr>
        <w:numPr>
          <w:ilvl w:val="0"/>
          <w:numId w:val="90"/>
        </w:numPr>
        <w:spacing w:after="60" w:line="300" w:lineRule="auto"/>
        <w:ind w:left="426" w:hanging="284"/>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modalità di identificazione e valutazione dei rischi di commissione dei reati;</w:t>
      </w:r>
    </w:p>
    <w:p w14:paraId="00636803" w14:textId="77777777" w:rsidR="00586400" w:rsidRPr="00D278CB" w:rsidRDefault="00586400" w:rsidP="00B44ED6">
      <w:pPr>
        <w:numPr>
          <w:ilvl w:val="0"/>
          <w:numId w:val="90"/>
        </w:numPr>
        <w:spacing w:after="60" w:line="300" w:lineRule="auto"/>
        <w:ind w:left="426" w:hanging="284"/>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misure di prevenzione e linee di condotta adottate;</w:t>
      </w:r>
    </w:p>
    <w:p w14:paraId="0099DE4F" w14:textId="77777777" w:rsidR="00586400" w:rsidRPr="00D278CB" w:rsidRDefault="00586400" w:rsidP="00B44ED6">
      <w:pPr>
        <w:numPr>
          <w:ilvl w:val="0"/>
          <w:numId w:val="90"/>
        </w:numPr>
        <w:spacing w:after="60" w:line="300" w:lineRule="auto"/>
        <w:ind w:left="426" w:hanging="284"/>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sistema di diffusione delle informazioni rilevanti al personale della società;</w:t>
      </w:r>
    </w:p>
    <w:p w14:paraId="29F23E6A" w14:textId="26BD70FA" w:rsidR="00586400" w:rsidRPr="00D278CB" w:rsidRDefault="00586400" w:rsidP="00B44ED6">
      <w:pPr>
        <w:numPr>
          <w:ilvl w:val="0"/>
          <w:numId w:val="90"/>
        </w:numPr>
        <w:spacing w:after="60" w:line="300" w:lineRule="auto"/>
        <w:ind w:left="426" w:hanging="284"/>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verifica dell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efficace applicazione delle misure previste dal Modello;</w:t>
      </w:r>
    </w:p>
    <w:p w14:paraId="4D5135D2" w14:textId="77777777" w:rsidR="00586400" w:rsidRPr="00D278CB" w:rsidRDefault="00586400" w:rsidP="00B44ED6">
      <w:pPr>
        <w:numPr>
          <w:ilvl w:val="0"/>
          <w:numId w:val="90"/>
        </w:numPr>
        <w:spacing w:after="60" w:line="300" w:lineRule="auto"/>
        <w:ind w:left="426" w:hanging="284"/>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sistema disciplinare;</w:t>
      </w:r>
    </w:p>
    <w:p w14:paraId="3F8A991F" w14:textId="77777777" w:rsidR="00586400" w:rsidRPr="00D278CB" w:rsidRDefault="00586400" w:rsidP="00B44ED6">
      <w:pPr>
        <w:numPr>
          <w:ilvl w:val="0"/>
          <w:numId w:val="90"/>
        </w:numPr>
        <w:spacing w:after="60" w:line="300" w:lineRule="auto"/>
        <w:ind w:left="426" w:hanging="284"/>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piano di vigilanza e attività svolta;</w:t>
      </w:r>
    </w:p>
    <w:p w14:paraId="43212050" w14:textId="77777777" w:rsidR="00586400" w:rsidRPr="00D278CB" w:rsidRDefault="00586400" w:rsidP="00B44ED6">
      <w:pPr>
        <w:numPr>
          <w:ilvl w:val="0"/>
          <w:numId w:val="90"/>
        </w:numPr>
        <w:spacing w:after="60" w:line="300" w:lineRule="auto"/>
        <w:ind w:left="426" w:hanging="284"/>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eventuali violazioni riscontrate;</w:t>
      </w:r>
    </w:p>
    <w:p w14:paraId="68E18609" w14:textId="77777777" w:rsidR="00586400" w:rsidRPr="00D278CB" w:rsidRDefault="00586400" w:rsidP="00B44ED6">
      <w:pPr>
        <w:numPr>
          <w:ilvl w:val="0"/>
          <w:numId w:val="90"/>
        </w:numPr>
        <w:spacing w:after="60" w:line="300" w:lineRule="auto"/>
        <w:ind w:left="426" w:hanging="284"/>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mutamenti organizzativi e aggiornamenti normativi rilevanti;</w:t>
      </w:r>
    </w:p>
    <w:p w14:paraId="2EDFF378" w14:textId="77777777" w:rsidR="00586400" w:rsidRPr="00D278CB" w:rsidRDefault="00586400" w:rsidP="00B44ED6">
      <w:pPr>
        <w:numPr>
          <w:ilvl w:val="0"/>
          <w:numId w:val="90"/>
        </w:numPr>
        <w:spacing w:after="60" w:line="300" w:lineRule="auto"/>
        <w:ind w:left="426" w:hanging="284"/>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adeguamenti e aggiornamenti del Modello;</w:t>
      </w:r>
    </w:p>
    <w:p w14:paraId="608C0128" w14:textId="2F5615D9" w:rsidR="00586400" w:rsidRPr="00D278CB" w:rsidRDefault="00586400" w:rsidP="00B44ED6">
      <w:pPr>
        <w:numPr>
          <w:ilvl w:val="0"/>
          <w:numId w:val="90"/>
        </w:numPr>
        <w:spacing w:after="60" w:line="300" w:lineRule="auto"/>
        <w:ind w:left="426" w:hanging="284"/>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 xml:space="preserve">relazioni informative periodiche trasmesse agli Amministratori e al </w:t>
      </w:r>
      <w:r w:rsidR="000A1AD4" w:rsidRPr="00D278CB">
        <w:rPr>
          <w:rFonts w:ascii="Calibri" w:eastAsia="Calibri" w:hAnsi="Calibri" w:cs="Times New Roman"/>
          <w:bCs/>
          <w:color w:val="262626" w:themeColor="text1" w:themeTint="D9"/>
        </w:rPr>
        <w:t>Collegio sindacale</w:t>
      </w:r>
      <w:r w:rsidRPr="00D278CB">
        <w:rPr>
          <w:rFonts w:ascii="Calibri" w:eastAsia="Calibri" w:hAnsi="Calibri" w:cs="Times New Roman"/>
          <w:bCs/>
          <w:color w:val="262626" w:themeColor="text1" w:themeTint="D9"/>
        </w:rPr>
        <w:t>.</w:t>
      </w:r>
    </w:p>
    <w:p w14:paraId="76154F11" w14:textId="77777777" w:rsidR="00586400" w:rsidRPr="00D278CB" w:rsidRDefault="00586400" w:rsidP="005F771E">
      <w:pPr>
        <w:pStyle w:val="Paragrafoelenco"/>
        <w:spacing w:after="60" w:line="300" w:lineRule="auto"/>
        <w:ind w:left="0"/>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u w:val="single"/>
        </w:rPr>
        <w:t>negli incontri successivi</w:t>
      </w:r>
      <w:r w:rsidRPr="00D278CB">
        <w:rPr>
          <w:rFonts w:ascii="Calibri" w:eastAsia="Calibri" w:hAnsi="Calibri" w:cs="Times New Roman"/>
          <w:bCs/>
          <w:color w:val="262626" w:themeColor="text1" w:themeTint="D9"/>
        </w:rPr>
        <w:t>)</w:t>
      </w:r>
    </w:p>
    <w:p w14:paraId="2A8742D4" w14:textId="48F6D95F" w:rsidR="00586400" w:rsidRPr="00D278CB" w:rsidRDefault="00586400" w:rsidP="00586400">
      <w:pPr>
        <w:spacing w:after="60" w:line="300" w:lineRule="auto"/>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Sulla base delle informative periodiche concordate e ricevute dall</w:t>
      </w:r>
      <w:r w:rsidR="00516BDA" w:rsidRPr="00D278CB">
        <w:rPr>
          <w:rFonts w:ascii="Calibri" w:eastAsia="Calibri" w:hAnsi="Calibri" w:cs="Times New Roman"/>
          <w:bCs/>
          <w:color w:val="262626" w:themeColor="text1" w:themeTint="D9"/>
        </w:rPr>
        <w:t>’</w:t>
      </w:r>
      <w:proofErr w:type="spellStart"/>
      <w:r w:rsidRPr="00D278CB">
        <w:rPr>
          <w:rFonts w:ascii="Calibri" w:eastAsia="Calibri" w:hAnsi="Calibri" w:cs="Times New Roman"/>
          <w:bCs/>
          <w:color w:val="262626" w:themeColor="text1" w:themeTint="D9"/>
        </w:rPr>
        <w:t>OdV</w:t>
      </w:r>
      <w:proofErr w:type="spellEnd"/>
      <w:r w:rsidRPr="00D278CB">
        <w:rPr>
          <w:rFonts w:ascii="Calibri" w:eastAsia="Calibri" w:hAnsi="Calibri" w:cs="Times New Roman"/>
          <w:bCs/>
          <w:color w:val="262626" w:themeColor="text1" w:themeTint="D9"/>
        </w:rPr>
        <w:t xml:space="preserve">, il Collegio </w:t>
      </w:r>
      <w:r w:rsidR="00C84297" w:rsidRPr="00D278CB">
        <w:rPr>
          <w:rFonts w:ascii="Calibri" w:eastAsia="Calibri" w:hAnsi="Calibri" w:cs="Times New Roman"/>
          <w:bCs/>
          <w:color w:val="262626" w:themeColor="text1" w:themeTint="D9"/>
        </w:rPr>
        <w:t xml:space="preserve">sindacale </w:t>
      </w:r>
      <w:r w:rsidRPr="00D278CB">
        <w:rPr>
          <w:rFonts w:ascii="Calibri" w:eastAsia="Calibri" w:hAnsi="Calibri" w:cs="Times New Roman"/>
          <w:bCs/>
          <w:color w:val="262626" w:themeColor="text1" w:themeTint="D9"/>
        </w:rPr>
        <w:t xml:space="preserve">prende atto che lo stesso </w:t>
      </w:r>
      <w:proofErr w:type="spellStart"/>
      <w:r w:rsidRPr="00D278CB">
        <w:rPr>
          <w:rFonts w:ascii="Calibri" w:eastAsia="Calibri" w:hAnsi="Calibri" w:cs="Times New Roman"/>
          <w:bCs/>
          <w:color w:val="262626" w:themeColor="text1" w:themeTint="D9"/>
        </w:rPr>
        <w:t>OdV</w:t>
      </w:r>
      <w:proofErr w:type="spellEnd"/>
      <w:r w:rsidRPr="00D278CB">
        <w:rPr>
          <w:rFonts w:ascii="Calibri" w:eastAsia="Calibri" w:hAnsi="Calibri" w:cs="Times New Roman"/>
          <w:bCs/>
          <w:color w:val="262626" w:themeColor="text1" w:themeTint="D9"/>
        </w:rPr>
        <w:t xml:space="preserve"> ritiene il MOGC adeguato alla struttura e alle dimensioni della </w:t>
      </w:r>
      <w:r w:rsidR="00C84297" w:rsidRPr="00D278CB">
        <w:rPr>
          <w:rFonts w:ascii="Calibri" w:eastAsia="Calibri" w:hAnsi="Calibri" w:cs="Times New Roman"/>
          <w:bCs/>
          <w:color w:val="262626" w:themeColor="text1" w:themeTint="D9"/>
        </w:rPr>
        <w:t>s</w:t>
      </w:r>
      <w:r w:rsidRPr="00D278CB">
        <w:rPr>
          <w:rFonts w:ascii="Calibri" w:eastAsia="Calibri" w:hAnsi="Calibri" w:cs="Times New Roman"/>
          <w:bCs/>
          <w:color w:val="262626" w:themeColor="text1" w:themeTint="D9"/>
        </w:rPr>
        <w:t>ocietà, funzionante e attuato efficacemente.</w:t>
      </w:r>
    </w:p>
    <w:p w14:paraId="221B780A" w14:textId="36D3A527" w:rsidR="00586400" w:rsidRPr="00D278CB" w:rsidRDefault="00586400" w:rsidP="00A63BB9">
      <w:pPr>
        <w:spacing w:after="60" w:line="300" w:lineRule="auto"/>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lastRenderedPageBreak/>
        <w:t xml:space="preserve">In relazione a questo ultimo punto, il </w:t>
      </w:r>
      <w:r w:rsidR="008D0F64" w:rsidRPr="00D278CB">
        <w:rPr>
          <w:rFonts w:ascii="Calibri" w:eastAsia="Calibri" w:hAnsi="Calibri" w:cs="Times New Roman"/>
          <w:bCs/>
          <w:color w:val="262626" w:themeColor="text1" w:themeTint="D9"/>
        </w:rPr>
        <w:t>Presidente</w:t>
      </w:r>
      <w:r w:rsidRPr="00D278CB">
        <w:rPr>
          <w:rFonts w:ascii="Calibri" w:eastAsia="Calibri" w:hAnsi="Calibri" w:cs="Times New Roman"/>
          <w:bCs/>
          <w:color w:val="262626" w:themeColor="text1" w:themeTint="D9"/>
        </w:rPr>
        <w:t xml:space="preserve"> dell</w:t>
      </w:r>
      <w:r w:rsidR="00516BDA" w:rsidRPr="00D278CB">
        <w:rPr>
          <w:rFonts w:ascii="Calibri" w:eastAsia="Calibri" w:hAnsi="Calibri" w:cs="Times New Roman"/>
          <w:bCs/>
          <w:color w:val="262626" w:themeColor="text1" w:themeTint="D9"/>
        </w:rPr>
        <w:t>’</w:t>
      </w:r>
      <w:proofErr w:type="spellStart"/>
      <w:r w:rsidRPr="00D278CB">
        <w:rPr>
          <w:rFonts w:ascii="Calibri" w:eastAsia="Calibri" w:hAnsi="Calibri" w:cs="Times New Roman"/>
          <w:bCs/>
          <w:color w:val="262626" w:themeColor="text1" w:themeTint="D9"/>
        </w:rPr>
        <w:t>OdV</w:t>
      </w:r>
      <w:proofErr w:type="spellEnd"/>
      <w:r w:rsidRPr="00D278CB">
        <w:rPr>
          <w:rFonts w:ascii="Calibri" w:eastAsia="Calibri" w:hAnsi="Calibri" w:cs="Times New Roman"/>
          <w:bCs/>
          <w:color w:val="262626" w:themeColor="text1" w:themeTint="D9"/>
        </w:rPr>
        <w:t xml:space="preserve"> (oppure l</w:t>
      </w:r>
      <w:r w:rsidR="00516BDA" w:rsidRPr="00D278CB">
        <w:rPr>
          <w:rFonts w:ascii="Calibri" w:eastAsia="Calibri" w:hAnsi="Calibri" w:cs="Times New Roman"/>
          <w:bCs/>
          <w:color w:val="262626" w:themeColor="text1" w:themeTint="D9"/>
        </w:rPr>
        <w:t>’</w:t>
      </w:r>
      <w:proofErr w:type="spellStart"/>
      <w:r w:rsidRPr="00D278CB">
        <w:rPr>
          <w:rFonts w:ascii="Calibri" w:eastAsia="Calibri" w:hAnsi="Calibri" w:cs="Times New Roman"/>
          <w:bCs/>
          <w:color w:val="262626" w:themeColor="text1" w:themeTint="D9"/>
        </w:rPr>
        <w:t>OdV</w:t>
      </w:r>
      <w:proofErr w:type="spellEnd"/>
      <w:r w:rsidRPr="00D278CB">
        <w:rPr>
          <w:rFonts w:ascii="Calibri" w:eastAsia="Calibri" w:hAnsi="Calibri" w:cs="Times New Roman"/>
          <w:bCs/>
          <w:color w:val="262626" w:themeColor="text1" w:themeTint="D9"/>
        </w:rPr>
        <w:t>, se previsto in forma monocratica) conferma il regolare processo dei flussi informativi e che a oggi non risultano segnalazioni di presunte violazioni dello stesso Modello 231/ risultano le seguenti violazioni del MOGC:</w:t>
      </w:r>
    </w:p>
    <w:p w14:paraId="3C2FFB20" w14:textId="72009578" w:rsidR="00E268ED" w:rsidRPr="00D278CB" w:rsidRDefault="00586400" w:rsidP="00A63BB9">
      <w:pPr>
        <w:spacing w:after="60" w:line="300" w:lineRule="auto"/>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 xml:space="preserve">Il </w:t>
      </w:r>
      <w:r w:rsidR="008D0F64" w:rsidRPr="00D278CB">
        <w:rPr>
          <w:rFonts w:ascii="Calibri" w:eastAsia="Calibri" w:hAnsi="Calibri" w:cs="Times New Roman"/>
          <w:bCs/>
          <w:color w:val="262626" w:themeColor="text1" w:themeTint="D9"/>
        </w:rPr>
        <w:t>Presidente</w:t>
      </w:r>
      <w:r w:rsidRPr="00D278CB">
        <w:rPr>
          <w:rFonts w:ascii="Calibri" w:eastAsia="Calibri" w:hAnsi="Calibri" w:cs="Times New Roman"/>
          <w:bCs/>
          <w:color w:val="262626" w:themeColor="text1" w:themeTint="D9"/>
        </w:rPr>
        <w:t xml:space="preserve"> dell</w:t>
      </w:r>
      <w:r w:rsidR="00516BDA" w:rsidRPr="00D278CB">
        <w:rPr>
          <w:rFonts w:ascii="Calibri" w:eastAsia="Calibri" w:hAnsi="Calibri" w:cs="Times New Roman"/>
          <w:bCs/>
          <w:color w:val="262626" w:themeColor="text1" w:themeTint="D9"/>
        </w:rPr>
        <w:t>’</w:t>
      </w:r>
      <w:proofErr w:type="spellStart"/>
      <w:r w:rsidRPr="00D278CB">
        <w:rPr>
          <w:rFonts w:ascii="Calibri" w:eastAsia="Calibri" w:hAnsi="Calibri" w:cs="Times New Roman"/>
          <w:bCs/>
          <w:color w:val="262626" w:themeColor="text1" w:themeTint="D9"/>
        </w:rPr>
        <w:t>OdV</w:t>
      </w:r>
      <w:proofErr w:type="spellEnd"/>
      <w:r w:rsidRPr="00D278CB">
        <w:rPr>
          <w:rFonts w:ascii="Calibri" w:eastAsia="Calibri" w:hAnsi="Calibri" w:cs="Times New Roman"/>
          <w:bCs/>
          <w:color w:val="262626" w:themeColor="text1" w:themeTint="D9"/>
        </w:rPr>
        <w:t>, dopo essersi soffermato sull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attività di formazione erogata ai dipendenti, dà atto che 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Organo amministrativo ha proceduto all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aggiornamento del MOGC in ordine ai recenti reati presupposto introdotti dal legislatore/non ha ancora aggiornato il MOGC in ordine ai seguenti reati presupposto:</w:t>
      </w:r>
      <w:r w:rsidR="00F06E2E" w:rsidRPr="00D278CB">
        <w:rPr>
          <w:rFonts w:ascii="Calibri" w:eastAsia="Calibri" w:hAnsi="Calibri" w:cs="Times New Roman"/>
          <w:bCs/>
          <w:color w:val="262626" w:themeColor="text1" w:themeTint="D9"/>
        </w:rPr>
        <w:t xml:space="preserve"> (descrivere) __________.</w:t>
      </w:r>
    </w:p>
    <w:p w14:paraId="44FD21FB" w14:textId="19CD6D2F" w:rsidR="00586400" w:rsidRPr="00D278CB" w:rsidRDefault="00586400" w:rsidP="00A63BB9">
      <w:pPr>
        <w:spacing w:after="60" w:line="300" w:lineRule="auto"/>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 xml:space="preserve">Parimenti, il </w:t>
      </w:r>
      <w:r w:rsidR="008D0F64" w:rsidRPr="00D278CB">
        <w:rPr>
          <w:rFonts w:ascii="Calibri" w:eastAsia="Calibri" w:hAnsi="Calibri" w:cs="Times New Roman"/>
          <w:bCs/>
          <w:color w:val="262626" w:themeColor="text1" w:themeTint="D9"/>
        </w:rPr>
        <w:t>Presidente</w:t>
      </w:r>
      <w:r w:rsidRPr="00D278CB">
        <w:rPr>
          <w:rFonts w:ascii="Calibri" w:eastAsia="Calibri" w:hAnsi="Calibri" w:cs="Times New Roman"/>
          <w:bCs/>
          <w:color w:val="262626" w:themeColor="text1" w:themeTint="D9"/>
        </w:rPr>
        <w:t xml:space="preserve"> dell</w:t>
      </w:r>
      <w:r w:rsidR="00516BDA" w:rsidRPr="00D278CB">
        <w:rPr>
          <w:rFonts w:ascii="Calibri" w:eastAsia="Calibri" w:hAnsi="Calibri" w:cs="Times New Roman"/>
          <w:bCs/>
          <w:color w:val="262626" w:themeColor="text1" w:themeTint="D9"/>
        </w:rPr>
        <w:t>’</w:t>
      </w:r>
      <w:proofErr w:type="spellStart"/>
      <w:r w:rsidRPr="00D278CB">
        <w:rPr>
          <w:rFonts w:ascii="Calibri" w:eastAsia="Calibri" w:hAnsi="Calibri" w:cs="Times New Roman"/>
          <w:bCs/>
          <w:color w:val="262626" w:themeColor="text1" w:themeTint="D9"/>
        </w:rPr>
        <w:t>OdV</w:t>
      </w:r>
      <w:proofErr w:type="spellEnd"/>
      <w:r w:rsidRPr="00D278CB">
        <w:rPr>
          <w:rFonts w:ascii="Calibri" w:eastAsia="Calibri" w:hAnsi="Calibri" w:cs="Times New Roman"/>
          <w:bCs/>
          <w:color w:val="262626" w:themeColor="text1" w:themeTint="D9"/>
        </w:rPr>
        <w:t xml:space="preserve"> (oppure l</w:t>
      </w:r>
      <w:r w:rsidR="00516BDA" w:rsidRPr="00D278CB">
        <w:rPr>
          <w:rFonts w:ascii="Calibri" w:eastAsia="Calibri" w:hAnsi="Calibri" w:cs="Times New Roman"/>
          <w:bCs/>
          <w:color w:val="262626" w:themeColor="text1" w:themeTint="D9"/>
        </w:rPr>
        <w:t>’</w:t>
      </w:r>
      <w:proofErr w:type="spellStart"/>
      <w:r w:rsidRPr="00D278CB">
        <w:rPr>
          <w:rFonts w:ascii="Calibri" w:eastAsia="Calibri" w:hAnsi="Calibri" w:cs="Times New Roman"/>
          <w:bCs/>
          <w:color w:val="262626" w:themeColor="text1" w:themeTint="D9"/>
        </w:rPr>
        <w:t>OdV</w:t>
      </w:r>
      <w:proofErr w:type="spellEnd"/>
      <w:r w:rsidRPr="00D278CB">
        <w:rPr>
          <w:rFonts w:ascii="Calibri" w:eastAsia="Calibri" w:hAnsi="Calibri" w:cs="Times New Roman"/>
          <w:bCs/>
          <w:color w:val="262626" w:themeColor="text1" w:themeTint="D9"/>
        </w:rPr>
        <w:t>, se previsto in forma monocratica) dà atto che l</w:t>
      </w:r>
      <w:r w:rsidR="00516BDA" w:rsidRPr="00D278CB">
        <w:rPr>
          <w:rFonts w:ascii="Calibri" w:eastAsia="Calibri" w:hAnsi="Calibri" w:cs="Times New Roman"/>
          <w:bCs/>
          <w:color w:val="262626" w:themeColor="text1" w:themeTint="D9"/>
        </w:rPr>
        <w:t>’</w:t>
      </w:r>
      <w:r w:rsidR="00C84297" w:rsidRPr="00D278CB">
        <w:rPr>
          <w:rFonts w:ascii="Calibri" w:eastAsia="Calibri" w:hAnsi="Calibri" w:cs="Times New Roman"/>
          <w:bCs/>
          <w:color w:val="262626" w:themeColor="text1" w:themeTint="D9"/>
        </w:rPr>
        <w:t>o</w:t>
      </w:r>
      <w:r w:rsidRPr="00D278CB">
        <w:rPr>
          <w:rFonts w:ascii="Calibri" w:eastAsia="Calibri" w:hAnsi="Calibri" w:cs="Times New Roman"/>
          <w:bCs/>
          <w:color w:val="262626" w:themeColor="text1" w:themeTint="D9"/>
        </w:rPr>
        <w:t xml:space="preserve">rgano </w:t>
      </w:r>
      <w:r w:rsidR="00C84297" w:rsidRPr="00D278CB">
        <w:rPr>
          <w:rFonts w:ascii="Calibri" w:eastAsia="Calibri" w:hAnsi="Calibri" w:cs="Times New Roman"/>
          <w:bCs/>
          <w:color w:val="262626" w:themeColor="text1" w:themeTint="D9"/>
        </w:rPr>
        <w:t xml:space="preserve">di amministrazione </w:t>
      </w:r>
      <w:r w:rsidRPr="00D278CB">
        <w:rPr>
          <w:rFonts w:ascii="Calibri" w:eastAsia="Calibri" w:hAnsi="Calibri" w:cs="Times New Roman"/>
          <w:bCs/>
          <w:color w:val="262626" w:themeColor="text1" w:themeTint="D9"/>
        </w:rPr>
        <w:t>ha proceduto all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aggiornamento del MOGC in ordine alla modifica della struttura organizzativa/all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ampliamento dei processi/all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adeguamento del sistema di deleghe e procure/non ha ancora aggiornato il MOGC in ordine alle seguenti evoluzioni societarie:</w:t>
      </w:r>
    </w:p>
    <w:p w14:paraId="3E0D700D" w14:textId="6E60F441" w:rsidR="00586400" w:rsidRPr="00D278CB" w:rsidRDefault="00B04A3A" w:rsidP="00B44ED6">
      <w:pPr>
        <w:numPr>
          <w:ilvl w:val="0"/>
          <w:numId w:val="90"/>
        </w:numPr>
        <w:spacing w:after="60" w:line="300" w:lineRule="auto"/>
        <w:ind w:left="426" w:hanging="284"/>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(descrivere)</w:t>
      </w:r>
    </w:p>
    <w:p w14:paraId="249082B5" w14:textId="7BE71C39" w:rsidR="00586400" w:rsidRPr="00D278CB" w:rsidRDefault="00B04A3A" w:rsidP="00B44ED6">
      <w:pPr>
        <w:numPr>
          <w:ilvl w:val="0"/>
          <w:numId w:val="90"/>
        </w:numPr>
        <w:spacing w:after="60" w:line="300" w:lineRule="auto"/>
        <w:ind w:left="426" w:hanging="284"/>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(descrivere)</w:t>
      </w:r>
    </w:p>
    <w:p w14:paraId="56F32761" w14:textId="51759C84" w:rsidR="00586400" w:rsidRPr="00D278CB" w:rsidRDefault="00586400" w:rsidP="00586400">
      <w:pPr>
        <w:spacing w:after="60" w:line="300" w:lineRule="auto"/>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e ha richiesto un sollecito intervento al</w:t>
      </w:r>
      <w:r w:rsidR="00F06E2E" w:rsidRPr="00D278CB">
        <w:rPr>
          <w:rFonts w:ascii="Calibri" w:eastAsia="Calibri" w:hAnsi="Calibri" w:cs="Times New Roman"/>
          <w:bCs/>
          <w:color w:val="262626" w:themeColor="text1" w:themeTint="D9"/>
        </w:rPr>
        <w:t xml:space="preserve"> riguardo</w:t>
      </w:r>
      <w:r w:rsidRPr="00D278CB">
        <w:rPr>
          <w:rFonts w:ascii="Calibri" w:eastAsia="Calibri" w:hAnsi="Calibri" w:cs="Times New Roman"/>
          <w:bCs/>
          <w:color w:val="262626" w:themeColor="text1" w:themeTint="D9"/>
        </w:rPr>
        <w:t>.</w:t>
      </w:r>
    </w:p>
    <w:p w14:paraId="493A94F8" w14:textId="17C1CE53" w:rsidR="00586400" w:rsidRPr="00D278CB" w:rsidRDefault="00586400" w:rsidP="00AA504F">
      <w:pPr>
        <w:spacing w:before="200" w:after="80" w:line="300" w:lineRule="auto"/>
        <w:rPr>
          <w:b/>
          <w:bCs/>
          <w:color w:val="262626" w:themeColor="text1" w:themeTint="D9"/>
        </w:rPr>
      </w:pPr>
      <w:r w:rsidRPr="00D278CB">
        <w:rPr>
          <w:b/>
          <w:bCs/>
          <w:color w:val="262626" w:themeColor="text1" w:themeTint="D9"/>
        </w:rPr>
        <w:t>Whistleblowing</w:t>
      </w:r>
    </w:p>
    <w:p w14:paraId="6771DB0A" w14:textId="22E2F8BE" w:rsidR="00586400" w:rsidRPr="00D278CB" w:rsidRDefault="00586400" w:rsidP="00AA504F">
      <w:pPr>
        <w:spacing w:after="80" w:line="300" w:lineRule="auto"/>
        <w:jc w:val="both"/>
        <w:rPr>
          <w:color w:val="262626" w:themeColor="text1" w:themeTint="D9"/>
        </w:rPr>
      </w:pPr>
      <w:r w:rsidRPr="00D278CB">
        <w:rPr>
          <w:color w:val="262626" w:themeColor="text1" w:themeTint="D9"/>
        </w:rPr>
        <w:t xml:space="preserve">Con riferimento al canale di segnalazione interna, il </w:t>
      </w:r>
      <w:r w:rsidR="008D0F64" w:rsidRPr="00D278CB">
        <w:rPr>
          <w:color w:val="262626" w:themeColor="text1" w:themeTint="D9"/>
        </w:rPr>
        <w:t>Presidente</w:t>
      </w:r>
      <w:r w:rsidRPr="00D278CB">
        <w:rPr>
          <w:color w:val="262626" w:themeColor="text1" w:themeTint="D9"/>
        </w:rPr>
        <w:t xml:space="preserve"> dell</w:t>
      </w:r>
      <w:r w:rsidR="00516BDA" w:rsidRPr="00D278CB">
        <w:rPr>
          <w:color w:val="262626" w:themeColor="text1" w:themeTint="D9"/>
        </w:rPr>
        <w:t>’</w:t>
      </w:r>
      <w:proofErr w:type="spellStart"/>
      <w:r w:rsidRPr="00D278CB">
        <w:rPr>
          <w:color w:val="262626" w:themeColor="text1" w:themeTint="D9"/>
        </w:rPr>
        <w:t>OdV</w:t>
      </w:r>
      <w:proofErr w:type="spellEnd"/>
      <w:r w:rsidRPr="00D278CB">
        <w:rPr>
          <w:color w:val="262626" w:themeColor="text1" w:themeTint="D9"/>
        </w:rPr>
        <w:t xml:space="preserve"> informa che alla data odierna non risultano pervenute segnalazioni</w:t>
      </w:r>
      <w:r w:rsidRPr="00D278CB">
        <w:rPr>
          <w:b/>
          <w:bCs/>
          <w:color w:val="262626" w:themeColor="text1" w:themeTint="D9"/>
        </w:rPr>
        <w:t xml:space="preserve"> </w:t>
      </w:r>
      <w:r w:rsidRPr="00D278CB">
        <w:rPr>
          <w:color w:val="262626" w:themeColor="text1" w:themeTint="D9"/>
        </w:rPr>
        <w:t>e. che le modalità di funzionamento del canale sono periodicamente verificate tramite test svolti dal gestore.</w:t>
      </w:r>
    </w:p>
    <w:p w14:paraId="15ECEC85" w14:textId="2802549D" w:rsidR="00586400" w:rsidRPr="00D278CB" w:rsidRDefault="00586400" w:rsidP="00AA504F">
      <w:pPr>
        <w:spacing w:before="120" w:after="80" w:line="300" w:lineRule="auto"/>
        <w:jc w:val="both"/>
        <w:rPr>
          <w:color w:val="262626" w:themeColor="text1" w:themeTint="D9"/>
        </w:rPr>
      </w:pPr>
      <w:r w:rsidRPr="00D278CB">
        <w:rPr>
          <w:color w:val="262626" w:themeColor="text1" w:themeTint="D9"/>
        </w:rPr>
        <w:t>(</w:t>
      </w:r>
      <w:r w:rsidR="00F06E2E" w:rsidRPr="00D278CB">
        <w:rPr>
          <w:color w:val="262626" w:themeColor="text1" w:themeTint="D9"/>
        </w:rPr>
        <w:t>eventuale:</w:t>
      </w:r>
    </w:p>
    <w:p w14:paraId="3D3A74A5" w14:textId="0D82494B" w:rsidR="00586400" w:rsidRPr="00D278CB" w:rsidRDefault="00586400" w:rsidP="00AA504F">
      <w:pPr>
        <w:spacing w:before="80" w:after="120" w:line="300" w:lineRule="auto"/>
        <w:jc w:val="both"/>
        <w:rPr>
          <w:color w:val="262626" w:themeColor="text1" w:themeTint="D9"/>
        </w:rPr>
      </w:pPr>
      <w:r w:rsidRPr="00D278CB">
        <w:rPr>
          <w:color w:val="262626" w:themeColor="text1" w:themeTint="D9"/>
        </w:rPr>
        <w:t xml:space="preserve">Il </w:t>
      </w:r>
      <w:r w:rsidR="00F06E2E" w:rsidRPr="00D278CB">
        <w:rPr>
          <w:color w:val="262626" w:themeColor="text1" w:themeTint="D9"/>
        </w:rPr>
        <w:t>C</w:t>
      </w:r>
      <w:r w:rsidRPr="00D278CB">
        <w:rPr>
          <w:color w:val="262626" w:themeColor="text1" w:themeTint="D9"/>
        </w:rPr>
        <w:t xml:space="preserve">ollegio </w:t>
      </w:r>
      <w:r w:rsidR="00C84297" w:rsidRPr="00D278CB">
        <w:rPr>
          <w:color w:val="262626" w:themeColor="text1" w:themeTint="D9"/>
        </w:rPr>
        <w:t xml:space="preserve">sindacale </w:t>
      </w:r>
      <w:r w:rsidRPr="00D278CB">
        <w:rPr>
          <w:color w:val="262626" w:themeColor="text1" w:themeTint="D9"/>
        </w:rPr>
        <w:t>prende atto della nomina di un nuovo componente dell</w:t>
      </w:r>
      <w:r w:rsidR="00516BDA" w:rsidRPr="00D278CB">
        <w:rPr>
          <w:color w:val="262626" w:themeColor="text1" w:themeTint="D9"/>
        </w:rPr>
        <w:t>’</w:t>
      </w:r>
      <w:proofErr w:type="spellStart"/>
      <w:r w:rsidRPr="00D278CB">
        <w:rPr>
          <w:color w:val="262626" w:themeColor="text1" w:themeTint="D9"/>
        </w:rPr>
        <w:t>OdV</w:t>
      </w:r>
      <w:proofErr w:type="spellEnd"/>
      <w:r w:rsidRPr="00D278CB">
        <w:rPr>
          <w:b/>
          <w:bCs/>
          <w:color w:val="262626" w:themeColor="text1" w:themeTint="D9"/>
        </w:rPr>
        <w:t xml:space="preserve"> </w:t>
      </w:r>
      <w:r w:rsidRPr="00D278CB">
        <w:rPr>
          <w:color w:val="262626" w:themeColor="text1" w:themeTint="D9"/>
        </w:rPr>
        <w:t xml:space="preserve">(se del caso: in conformità alla normativa sulle </w:t>
      </w:r>
      <w:r w:rsidRPr="00D278CB">
        <w:rPr>
          <w:i/>
          <w:iCs/>
          <w:color w:val="262626" w:themeColor="text1" w:themeTint="D9"/>
        </w:rPr>
        <w:t>quote di genere</w:t>
      </w:r>
      <w:r w:rsidRPr="00D278CB">
        <w:rPr>
          <w:color w:val="262626" w:themeColor="text1" w:themeTint="D9"/>
        </w:rPr>
        <w:t>); si riserva di acquisire le necessarie informazioni per verificarne autonomia e indipendenza nello svolgimento dell</w:t>
      </w:r>
      <w:r w:rsidR="00516BDA" w:rsidRPr="00D278CB">
        <w:rPr>
          <w:color w:val="262626" w:themeColor="text1" w:themeTint="D9"/>
        </w:rPr>
        <w:t>’</w:t>
      </w:r>
      <w:r w:rsidRPr="00D278CB">
        <w:rPr>
          <w:color w:val="262626" w:themeColor="text1" w:themeTint="D9"/>
        </w:rPr>
        <w:t>incarico</w:t>
      </w:r>
      <w:r w:rsidR="00F06E2E" w:rsidRPr="00D278CB">
        <w:rPr>
          <w:color w:val="262626" w:themeColor="text1" w:themeTint="D9"/>
        </w:rPr>
        <w:t>)</w:t>
      </w:r>
      <w:r w:rsidRPr="00D278CB">
        <w:rPr>
          <w:color w:val="262626" w:themeColor="text1" w:themeTint="D9"/>
        </w:rPr>
        <w:t>.</w:t>
      </w:r>
    </w:p>
    <w:p w14:paraId="534038E9" w14:textId="4396C146" w:rsidR="00586400" w:rsidRPr="00D278CB" w:rsidRDefault="00586400" w:rsidP="00AA504F">
      <w:pPr>
        <w:spacing w:before="120" w:after="60" w:line="300" w:lineRule="auto"/>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Infine, in ottica di collaborazione relativa al reciproco scambio informativo, nell</w:t>
      </w:r>
      <w:r w:rsidR="00516BDA" w:rsidRPr="00D278CB">
        <w:rPr>
          <w:rFonts w:ascii="Calibri" w:eastAsia="Calibri" w:hAnsi="Calibri" w:cs="Times New Roman"/>
          <w:bCs/>
          <w:color w:val="262626" w:themeColor="text1" w:themeTint="D9"/>
        </w:rPr>
        <w:t>’</w:t>
      </w:r>
      <w:r w:rsidRPr="00D278CB">
        <w:rPr>
          <w:rFonts w:ascii="Calibri" w:eastAsia="Calibri" w:hAnsi="Calibri" w:cs="Times New Roman"/>
          <w:bCs/>
          <w:color w:val="262626" w:themeColor="text1" w:themeTint="D9"/>
        </w:rPr>
        <w:t xml:space="preserve">ambito di propria competenza e sulla base delle attività di controllo svolte, il </w:t>
      </w:r>
      <w:r w:rsidR="008D0F64" w:rsidRPr="00D278CB">
        <w:rPr>
          <w:rFonts w:ascii="Calibri" w:eastAsia="Calibri" w:hAnsi="Calibri" w:cs="Times New Roman"/>
          <w:bCs/>
          <w:color w:val="262626" w:themeColor="text1" w:themeTint="D9"/>
        </w:rPr>
        <w:t>Presidente</w:t>
      </w:r>
      <w:r w:rsidRPr="00D278CB">
        <w:rPr>
          <w:rFonts w:ascii="Calibri" w:eastAsia="Calibri" w:hAnsi="Calibri" w:cs="Times New Roman"/>
          <w:bCs/>
          <w:color w:val="262626" w:themeColor="text1" w:themeTint="D9"/>
        </w:rPr>
        <w:t xml:space="preserve"> comunica che:</w:t>
      </w:r>
    </w:p>
    <w:p w14:paraId="61D43668" w14:textId="3E822E14" w:rsidR="00586400" w:rsidRPr="00D278CB" w:rsidRDefault="00B04A3A" w:rsidP="00B44ED6">
      <w:pPr>
        <w:numPr>
          <w:ilvl w:val="0"/>
          <w:numId w:val="90"/>
        </w:numPr>
        <w:spacing w:after="60" w:line="300" w:lineRule="auto"/>
        <w:ind w:left="426" w:hanging="284"/>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(descrivere)</w:t>
      </w:r>
    </w:p>
    <w:p w14:paraId="253825F9" w14:textId="5D02FE76" w:rsidR="00586400" w:rsidRPr="00D278CB" w:rsidRDefault="00B04A3A" w:rsidP="00B44ED6">
      <w:pPr>
        <w:numPr>
          <w:ilvl w:val="0"/>
          <w:numId w:val="90"/>
        </w:numPr>
        <w:spacing w:after="60" w:line="300" w:lineRule="auto"/>
        <w:ind w:left="426" w:hanging="284"/>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(descrivere)</w:t>
      </w:r>
    </w:p>
    <w:p w14:paraId="76159466" w14:textId="68D63B9A" w:rsidR="00586400" w:rsidRPr="00D278CB" w:rsidRDefault="00586400" w:rsidP="00A63BB9">
      <w:pPr>
        <w:spacing w:before="120" w:after="120" w:line="300" w:lineRule="auto"/>
        <w:jc w:val="both"/>
        <w:rPr>
          <w:color w:val="262626" w:themeColor="text1" w:themeTint="D9"/>
        </w:rPr>
      </w:pPr>
      <w:r w:rsidRPr="00D278CB">
        <w:rPr>
          <w:color w:val="262626" w:themeColor="text1" w:themeTint="D9"/>
        </w:rPr>
        <w:t>Il Collegio</w:t>
      </w:r>
      <w:r w:rsidR="00C84297" w:rsidRPr="00D278CB">
        <w:rPr>
          <w:color w:val="262626" w:themeColor="text1" w:themeTint="D9"/>
        </w:rPr>
        <w:t xml:space="preserve"> sindacale</w:t>
      </w:r>
      <w:r w:rsidRPr="00D278CB">
        <w:rPr>
          <w:color w:val="262626" w:themeColor="text1" w:themeTint="D9"/>
        </w:rPr>
        <w:t>, preso atto delle informazioni ricevute, ringrazia l</w:t>
      </w:r>
      <w:r w:rsidR="00516BDA" w:rsidRPr="00D278CB">
        <w:rPr>
          <w:color w:val="262626" w:themeColor="text1" w:themeTint="D9"/>
        </w:rPr>
        <w:t>’</w:t>
      </w:r>
      <w:proofErr w:type="spellStart"/>
      <w:r w:rsidRPr="00D278CB">
        <w:rPr>
          <w:color w:val="262626" w:themeColor="text1" w:themeTint="D9"/>
        </w:rPr>
        <w:t>OdV</w:t>
      </w:r>
      <w:proofErr w:type="spellEnd"/>
      <w:r w:rsidRPr="00D278CB">
        <w:rPr>
          <w:color w:val="262626" w:themeColor="text1" w:themeTint="D9"/>
        </w:rPr>
        <w:t xml:space="preserve"> per l</w:t>
      </w:r>
      <w:r w:rsidR="00516BDA" w:rsidRPr="00D278CB">
        <w:rPr>
          <w:color w:val="262626" w:themeColor="text1" w:themeTint="D9"/>
        </w:rPr>
        <w:t>’</w:t>
      </w:r>
      <w:r w:rsidRPr="00D278CB">
        <w:rPr>
          <w:color w:val="262626" w:themeColor="text1" w:themeTint="D9"/>
        </w:rPr>
        <w:t>esposizione e la documentazione fornita.</w:t>
      </w:r>
    </w:p>
    <w:p w14:paraId="48A131F8" w14:textId="4C3D5047" w:rsidR="00586400" w:rsidRPr="00D278CB" w:rsidRDefault="00E268ED" w:rsidP="00A63BB9">
      <w:pPr>
        <w:spacing w:before="120" w:after="120" w:line="300" w:lineRule="auto"/>
        <w:jc w:val="both"/>
        <w:rPr>
          <w:rFonts w:ascii="Calibri" w:eastAsia="Calibri" w:hAnsi="Calibri" w:cs="Times New Roman"/>
          <w:bCs/>
          <w:color w:val="262626" w:themeColor="text1" w:themeTint="D9"/>
        </w:rPr>
      </w:pPr>
      <w:r w:rsidRPr="00D278CB">
        <w:rPr>
          <w:rFonts w:ascii="Calibri" w:eastAsia="Calibri" w:hAnsi="Calibri" w:cs="Times New Roman"/>
          <w:bCs/>
          <w:color w:val="262626" w:themeColor="text1" w:themeTint="D9"/>
        </w:rPr>
        <w:t>I</w:t>
      </w:r>
      <w:r w:rsidR="00586400" w:rsidRPr="00D278CB">
        <w:rPr>
          <w:rFonts w:ascii="Calibri" w:eastAsia="Calibri" w:hAnsi="Calibri" w:cs="Times New Roman"/>
          <w:bCs/>
          <w:color w:val="262626" w:themeColor="text1" w:themeTint="D9"/>
        </w:rPr>
        <w:t>l presente verbale è stato redatto sulla base delle annotazioni prese nel corso della riunione ed è approvato all</w:t>
      </w:r>
      <w:r w:rsidR="00516BDA" w:rsidRPr="00D278CB">
        <w:rPr>
          <w:rFonts w:ascii="Calibri" w:eastAsia="Calibri" w:hAnsi="Calibri" w:cs="Times New Roman"/>
          <w:bCs/>
          <w:color w:val="262626" w:themeColor="text1" w:themeTint="D9"/>
        </w:rPr>
        <w:t>’</w:t>
      </w:r>
      <w:r w:rsidR="00586400" w:rsidRPr="00D278CB">
        <w:rPr>
          <w:rFonts w:ascii="Calibri" w:eastAsia="Calibri" w:hAnsi="Calibri" w:cs="Times New Roman"/>
          <w:bCs/>
          <w:color w:val="262626" w:themeColor="text1" w:themeTint="D9"/>
        </w:rPr>
        <w:t>unanimità prima della sua trascrizione a libro</w:t>
      </w:r>
      <w:r w:rsidRPr="00D278CB">
        <w:rPr>
          <w:rFonts w:ascii="Calibri" w:eastAsia="Calibri" w:hAnsi="Calibri" w:cs="Times New Roman"/>
          <w:bCs/>
          <w:color w:val="262626" w:themeColor="text1" w:themeTint="D9"/>
        </w:rP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8"/>
        <w:gridCol w:w="2912"/>
      </w:tblGrid>
      <w:tr w:rsidR="00D278CB" w:rsidRPr="00D278CB" w14:paraId="773AC4F3" w14:textId="77777777" w:rsidTr="007D4351">
        <w:trPr>
          <w:trHeight w:val="227"/>
        </w:trPr>
        <w:tc>
          <w:tcPr>
            <w:tcW w:w="6771" w:type="dxa"/>
            <w:hideMark/>
          </w:tcPr>
          <w:p w14:paraId="7D2759B9" w14:textId="77777777" w:rsidR="00326739" w:rsidRPr="00442ECE" w:rsidRDefault="00326739" w:rsidP="007D4351">
            <w:pPr>
              <w:spacing w:after="60" w:line="300" w:lineRule="auto"/>
              <w:jc w:val="both"/>
              <w:rPr>
                <w:i/>
                <w:color w:val="262626" w:themeColor="text1" w:themeTint="D9"/>
                <w:sz w:val="4"/>
                <w:szCs w:val="4"/>
              </w:rPr>
            </w:pPr>
          </w:p>
          <w:p w14:paraId="69AA141A" w14:textId="77777777" w:rsidR="00326739" w:rsidRPr="00D278CB" w:rsidRDefault="00326739" w:rsidP="007D4351">
            <w:pPr>
              <w:spacing w:after="60" w:line="300" w:lineRule="auto"/>
              <w:jc w:val="both"/>
              <w:rPr>
                <w:color w:val="262626" w:themeColor="text1" w:themeTint="D9"/>
              </w:rPr>
            </w:pPr>
            <w:r w:rsidRPr="00D278CB">
              <w:rPr>
                <w:i/>
                <w:iCs/>
                <w:color w:val="262626" w:themeColor="text1" w:themeTint="D9"/>
              </w:rPr>
              <w:t>Luogo, data</w:t>
            </w:r>
          </w:p>
        </w:tc>
        <w:tc>
          <w:tcPr>
            <w:tcW w:w="3007" w:type="dxa"/>
            <w:hideMark/>
          </w:tcPr>
          <w:p w14:paraId="3CD21A10" w14:textId="77777777" w:rsidR="00326739" w:rsidRPr="00442ECE" w:rsidRDefault="00326739" w:rsidP="007D4351">
            <w:pPr>
              <w:spacing w:after="60" w:line="300" w:lineRule="auto"/>
              <w:jc w:val="both"/>
              <w:rPr>
                <w:color w:val="262626" w:themeColor="text1" w:themeTint="D9"/>
                <w:sz w:val="4"/>
                <w:szCs w:val="4"/>
              </w:rPr>
            </w:pPr>
          </w:p>
          <w:p w14:paraId="633EB1E0" w14:textId="77777777" w:rsidR="00326739" w:rsidRPr="00D278CB" w:rsidRDefault="00326739" w:rsidP="007D4351">
            <w:pPr>
              <w:spacing w:after="60" w:line="300" w:lineRule="auto"/>
              <w:jc w:val="both"/>
              <w:rPr>
                <w:color w:val="262626" w:themeColor="text1" w:themeTint="D9"/>
              </w:rPr>
            </w:pPr>
            <w:r w:rsidRPr="00D278CB">
              <w:rPr>
                <w:color w:val="262626" w:themeColor="text1" w:themeTint="D9"/>
              </w:rPr>
              <w:t>Il Collegio sindacale</w:t>
            </w:r>
          </w:p>
        </w:tc>
      </w:tr>
      <w:tr w:rsidR="00D278CB" w:rsidRPr="00D278CB" w14:paraId="24400F26" w14:textId="77777777" w:rsidTr="00442ECE">
        <w:trPr>
          <w:trHeight w:hRule="exact" w:val="482"/>
        </w:trPr>
        <w:tc>
          <w:tcPr>
            <w:tcW w:w="6771" w:type="dxa"/>
          </w:tcPr>
          <w:p w14:paraId="24A291AB" w14:textId="77777777" w:rsidR="00326739" w:rsidRPr="00D278CB" w:rsidRDefault="00326739" w:rsidP="00442ECE">
            <w:pPr>
              <w:spacing w:line="300" w:lineRule="auto"/>
              <w:jc w:val="both"/>
              <w:rPr>
                <w:color w:val="262626" w:themeColor="text1" w:themeTint="D9"/>
              </w:rPr>
            </w:pPr>
          </w:p>
        </w:tc>
        <w:tc>
          <w:tcPr>
            <w:tcW w:w="3007" w:type="dxa"/>
            <w:hideMark/>
          </w:tcPr>
          <w:p w14:paraId="0BBB1C79" w14:textId="77777777" w:rsidR="00326739" w:rsidRPr="00D278CB" w:rsidRDefault="00326739" w:rsidP="00442ECE">
            <w:pPr>
              <w:spacing w:line="300" w:lineRule="auto"/>
              <w:jc w:val="both"/>
              <w:rPr>
                <w:color w:val="262626" w:themeColor="text1" w:themeTint="D9"/>
              </w:rPr>
            </w:pPr>
            <w:r w:rsidRPr="00D278CB">
              <w:rPr>
                <w:color w:val="262626" w:themeColor="text1" w:themeTint="D9"/>
              </w:rPr>
              <w:t>_________________</w:t>
            </w:r>
          </w:p>
        </w:tc>
      </w:tr>
      <w:tr w:rsidR="00D278CB" w:rsidRPr="00D278CB" w14:paraId="4A964FE0" w14:textId="77777777" w:rsidTr="00442ECE">
        <w:trPr>
          <w:trHeight w:hRule="exact" w:val="482"/>
        </w:trPr>
        <w:tc>
          <w:tcPr>
            <w:tcW w:w="6771" w:type="dxa"/>
          </w:tcPr>
          <w:p w14:paraId="4891D954" w14:textId="77777777" w:rsidR="00326739" w:rsidRPr="00D278CB" w:rsidRDefault="00326739" w:rsidP="00442ECE">
            <w:pPr>
              <w:spacing w:line="300" w:lineRule="auto"/>
              <w:jc w:val="both"/>
              <w:rPr>
                <w:color w:val="262626" w:themeColor="text1" w:themeTint="D9"/>
              </w:rPr>
            </w:pPr>
          </w:p>
        </w:tc>
        <w:tc>
          <w:tcPr>
            <w:tcW w:w="3007" w:type="dxa"/>
            <w:hideMark/>
          </w:tcPr>
          <w:p w14:paraId="1E4B5205" w14:textId="77777777" w:rsidR="00326739" w:rsidRPr="00D278CB" w:rsidRDefault="00326739" w:rsidP="00442ECE">
            <w:pPr>
              <w:spacing w:line="300" w:lineRule="auto"/>
              <w:jc w:val="both"/>
              <w:rPr>
                <w:color w:val="262626" w:themeColor="text1" w:themeTint="D9"/>
              </w:rPr>
            </w:pPr>
            <w:r w:rsidRPr="00D278CB">
              <w:rPr>
                <w:color w:val="262626" w:themeColor="text1" w:themeTint="D9"/>
              </w:rPr>
              <w:t>_________________</w:t>
            </w:r>
          </w:p>
        </w:tc>
      </w:tr>
      <w:tr w:rsidR="00D278CB" w:rsidRPr="00D278CB" w14:paraId="65BDB859" w14:textId="77777777" w:rsidTr="00442ECE">
        <w:trPr>
          <w:trHeight w:hRule="exact" w:val="482"/>
        </w:trPr>
        <w:tc>
          <w:tcPr>
            <w:tcW w:w="6771" w:type="dxa"/>
          </w:tcPr>
          <w:p w14:paraId="038317D9" w14:textId="77777777" w:rsidR="00326739" w:rsidRPr="00D278CB" w:rsidRDefault="00326739" w:rsidP="00442ECE">
            <w:pPr>
              <w:rPr>
                <w:color w:val="262626" w:themeColor="text1" w:themeTint="D9"/>
              </w:rPr>
            </w:pPr>
          </w:p>
        </w:tc>
        <w:tc>
          <w:tcPr>
            <w:tcW w:w="3007" w:type="dxa"/>
            <w:hideMark/>
          </w:tcPr>
          <w:p w14:paraId="5736A0A5" w14:textId="77777777" w:rsidR="00326739" w:rsidRPr="00D278CB" w:rsidRDefault="00326739" w:rsidP="00442ECE">
            <w:pPr>
              <w:jc w:val="both"/>
              <w:rPr>
                <w:color w:val="262626" w:themeColor="text1" w:themeTint="D9"/>
              </w:rPr>
            </w:pPr>
            <w:r w:rsidRPr="00D278CB">
              <w:rPr>
                <w:color w:val="262626" w:themeColor="text1" w:themeTint="D9"/>
              </w:rPr>
              <w:t>_________________</w:t>
            </w:r>
          </w:p>
        </w:tc>
      </w:tr>
    </w:tbl>
    <w:p w14:paraId="3A562971" w14:textId="77777777" w:rsidR="00326739" w:rsidRDefault="00326739" w:rsidP="00326739">
      <w:pPr>
        <w:spacing w:before="120" w:after="120" w:line="25" w:lineRule="atLeast"/>
        <w:rPr>
          <w:rFonts w:ascii="Calibri" w:eastAsia="Calibri" w:hAnsi="Calibri" w:cs="Times New Roman"/>
          <w:bCs/>
        </w:rPr>
        <w:sectPr w:rsidR="00326739" w:rsidSect="00712570">
          <w:pgSz w:w="11906" w:h="16838"/>
          <w:pgMar w:top="1985" w:right="1418" w:bottom="1418" w:left="1418" w:header="709" w:footer="709" w:gutter="0"/>
          <w:cols w:space="708"/>
          <w:docGrid w:linePitch="360"/>
        </w:sectPr>
      </w:pPr>
    </w:p>
    <w:p w14:paraId="5CED2B4C" w14:textId="45C88381" w:rsidR="00326739" w:rsidRPr="00326739" w:rsidRDefault="00A63BB9" w:rsidP="00326739">
      <w:pPr>
        <w:pStyle w:val="Titolo4"/>
        <w:sectPr w:rsidR="00326739" w:rsidRPr="00326739" w:rsidSect="00712570">
          <w:pgSz w:w="11906" w:h="16838"/>
          <w:pgMar w:top="1985" w:right="1418" w:bottom="1418" w:left="1418" w:header="709" w:footer="709" w:gutter="0"/>
          <w:cols w:space="708"/>
          <w:docGrid w:linePitch="360"/>
        </w:sectPr>
      </w:pPr>
      <w:bookmarkStart w:id="243" w:name="_Toc77320279"/>
      <w:bookmarkStart w:id="244" w:name="_Toc77341090"/>
      <w:bookmarkStart w:id="245" w:name="_Toc77777999"/>
      <w:r w:rsidRPr="00A63BB9">
        <w:rPr>
          <w:shd w:val="clear" w:color="auto" w:fill="44546A"/>
        </w:rPr>
        <w:lastRenderedPageBreak/>
        <w:t xml:space="preserve">  </w:t>
      </w:r>
      <w:r>
        <w:t xml:space="preserve"> </w:t>
      </w:r>
      <w:bookmarkStart w:id="246" w:name="_Toc214451386"/>
      <w:bookmarkStart w:id="247" w:name="_Toc214873810"/>
      <w:r w:rsidR="00326739">
        <w:t>S</w:t>
      </w:r>
      <w:r w:rsidR="00BA129E">
        <w:t>ezione</w:t>
      </w:r>
      <w:r w:rsidR="00586400" w:rsidRPr="00326739">
        <w:t xml:space="preserve"> III</w:t>
      </w:r>
      <w:r w:rsidR="00BA129E">
        <w:t xml:space="preserve"> -</w:t>
      </w:r>
      <w:r w:rsidR="00586400" w:rsidRPr="00326739">
        <w:t xml:space="preserve"> RISCONTRO DI GRAVI IRREGOLARITÀ</w:t>
      </w:r>
      <w:bookmarkEnd w:id="243"/>
      <w:bookmarkEnd w:id="244"/>
      <w:bookmarkEnd w:id="245"/>
      <w:bookmarkEnd w:id="246"/>
      <w:bookmarkEnd w:id="247"/>
    </w:p>
    <w:p w14:paraId="1FC1BD44" w14:textId="38303325" w:rsidR="00586400" w:rsidRPr="005879BB" w:rsidRDefault="005879BB" w:rsidP="00B44ED6">
      <w:pPr>
        <w:pStyle w:val="Titolo1"/>
        <w:numPr>
          <w:ilvl w:val="0"/>
          <w:numId w:val="153"/>
        </w:numPr>
        <w:ind w:left="709" w:hanging="709"/>
        <w:rPr>
          <w:spacing w:val="-6"/>
        </w:rPr>
      </w:pPr>
      <w:bookmarkStart w:id="248" w:name="_Toc445134847"/>
      <w:bookmarkStart w:id="249" w:name="_Toc447200803"/>
      <w:bookmarkStart w:id="250" w:name="_Toc77320280"/>
      <w:bookmarkStart w:id="251" w:name="_Toc77341091"/>
      <w:bookmarkStart w:id="252" w:name="_Toc77778000"/>
      <w:bookmarkStart w:id="253" w:name="_Toc214451387"/>
      <w:bookmarkStart w:id="254" w:name="_Toc214873811"/>
      <w:r w:rsidRPr="005879BB">
        <w:rPr>
          <w:spacing w:val="-6"/>
        </w:rPr>
        <w:lastRenderedPageBreak/>
        <w:t>Verbale di convocazione dell</w:t>
      </w:r>
      <w:r w:rsidR="00516BDA" w:rsidRPr="005879BB">
        <w:rPr>
          <w:spacing w:val="-6"/>
        </w:rPr>
        <w:t>’</w:t>
      </w:r>
      <w:r w:rsidRPr="005879BB">
        <w:rPr>
          <w:spacing w:val="-6"/>
        </w:rPr>
        <w:t>assemblea ai sensi dell</w:t>
      </w:r>
      <w:r w:rsidR="00516BDA" w:rsidRPr="005879BB">
        <w:rPr>
          <w:spacing w:val="-6"/>
        </w:rPr>
        <w:t>’</w:t>
      </w:r>
      <w:r w:rsidRPr="005879BB">
        <w:rPr>
          <w:spacing w:val="-6"/>
        </w:rPr>
        <w:t>art. 2406 c.c.</w:t>
      </w:r>
      <w:bookmarkEnd w:id="248"/>
      <w:bookmarkEnd w:id="249"/>
      <w:bookmarkEnd w:id="250"/>
      <w:bookmarkEnd w:id="251"/>
      <w:bookmarkEnd w:id="252"/>
      <w:bookmarkEnd w:id="253"/>
      <w:bookmarkEnd w:id="254"/>
    </w:p>
    <w:p w14:paraId="543EBFBC" w14:textId="77777777" w:rsidR="00586400" w:rsidRPr="00FF183D" w:rsidRDefault="00586400" w:rsidP="00586400">
      <w:pPr>
        <w:spacing w:after="60" w:line="300" w:lineRule="auto"/>
        <w:jc w:val="both"/>
        <w:rPr>
          <w:bCs/>
          <w:color w:val="262626" w:themeColor="text1" w:themeTint="D9"/>
        </w:rPr>
      </w:pPr>
      <w:r w:rsidRPr="00FF183D">
        <w:rPr>
          <w:bCs/>
          <w:color w:val="262626" w:themeColor="text1" w:themeTint="D9"/>
        </w:rPr>
        <w:t>In data __/__/_____, alle ore __:__, presso [</w:t>
      </w:r>
      <w:r w:rsidRPr="00FF183D">
        <w:rPr>
          <w:bCs/>
          <w:i/>
          <w:color w:val="262626" w:themeColor="text1" w:themeTint="D9"/>
        </w:rPr>
        <w:t>la sede/gli uffici amministrativi della società</w:t>
      </w:r>
      <w:r w:rsidRPr="00FF183D">
        <w:rPr>
          <w:bCs/>
          <w:color w:val="262626" w:themeColor="text1" w:themeTint="D9"/>
        </w:rPr>
        <w:t xml:space="preserve">] _______________, in _____________ via/piazza _________, </w:t>
      </w:r>
    </w:p>
    <w:p w14:paraId="064E68C4" w14:textId="6AEA7509" w:rsidR="00586400" w:rsidRPr="00FF183D" w:rsidRDefault="00586400" w:rsidP="00586400">
      <w:pPr>
        <w:spacing w:after="60" w:line="300" w:lineRule="auto"/>
        <w:jc w:val="both"/>
        <w:rPr>
          <w:bCs/>
          <w:color w:val="262626" w:themeColor="text1" w:themeTint="D9"/>
        </w:rPr>
      </w:pPr>
      <w:r w:rsidRPr="00FF183D">
        <w:rPr>
          <w:bCs/>
          <w:color w:val="262626" w:themeColor="text1" w:themeTint="D9"/>
        </w:rPr>
        <w:t>si è riunito [</w:t>
      </w:r>
      <w:r w:rsidRPr="00FF183D">
        <w:rPr>
          <w:bCs/>
          <w:i/>
          <w:iCs/>
          <w:color w:val="262626" w:themeColor="text1" w:themeTint="D9"/>
        </w:rPr>
        <w:t>specificare</w:t>
      </w:r>
      <w:r w:rsidRPr="00FF183D">
        <w:rPr>
          <w:bCs/>
          <w:color w:val="262626" w:themeColor="text1" w:themeTint="D9"/>
        </w:rPr>
        <w:t>: in video-audio conferenza, avendo la possibilità ogni partecipante di ricevere e inviare documenti ed essendo consentita tale modalità dall</w:t>
      </w:r>
      <w:r w:rsidR="00516BDA" w:rsidRPr="00FF183D">
        <w:rPr>
          <w:bCs/>
          <w:color w:val="262626" w:themeColor="text1" w:themeTint="D9"/>
        </w:rPr>
        <w:t>’</w:t>
      </w:r>
      <w:r w:rsidRPr="00FF183D">
        <w:rPr>
          <w:bCs/>
          <w:color w:val="262626" w:themeColor="text1" w:themeTint="D9"/>
        </w:rPr>
        <w:t xml:space="preserve">art. … dello Statuto], il </w:t>
      </w:r>
      <w:r w:rsidR="000A1AD4" w:rsidRPr="00FF183D">
        <w:rPr>
          <w:bCs/>
          <w:color w:val="262626" w:themeColor="text1" w:themeTint="D9"/>
        </w:rPr>
        <w:t>Collegio sindacale</w:t>
      </w:r>
      <w:r w:rsidRPr="00FF183D">
        <w:rPr>
          <w:bCs/>
          <w:color w:val="262626" w:themeColor="text1" w:themeTint="D9"/>
        </w:rPr>
        <w:t xml:space="preserve"> nelle persone di:</w:t>
      </w:r>
    </w:p>
    <w:p w14:paraId="0915D609" w14:textId="26F2E775" w:rsidR="00586400" w:rsidRPr="00FF183D" w:rsidRDefault="00586400" w:rsidP="00586400">
      <w:pPr>
        <w:spacing w:after="60" w:line="300" w:lineRule="auto"/>
        <w:ind w:left="708"/>
        <w:rPr>
          <w:bCs/>
          <w:color w:val="262626" w:themeColor="text1" w:themeTint="D9"/>
        </w:rPr>
      </w:pPr>
      <w:r w:rsidRPr="00FF183D">
        <w:rPr>
          <w:bCs/>
          <w:color w:val="262626" w:themeColor="text1" w:themeTint="D9"/>
        </w:rPr>
        <w:t xml:space="preserve">dott. _____________________________, </w:t>
      </w:r>
      <w:r w:rsidR="008D0F64" w:rsidRPr="00FF183D">
        <w:rPr>
          <w:bCs/>
          <w:color w:val="262626" w:themeColor="text1" w:themeTint="D9"/>
        </w:rPr>
        <w:t>presidente</w:t>
      </w:r>
      <w:r w:rsidRPr="00FF183D">
        <w:rPr>
          <w:bCs/>
          <w:color w:val="262626" w:themeColor="text1" w:themeTint="D9"/>
        </w:rPr>
        <w:t>;</w:t>
      </w:r>
    </w:p>
    <w:p w14:paraId="25C0DEE7" w14:textId="77777777" w:rsidR="00586400" w:rsidRPr="00FF183D" w:rsidRDefault="00586400" w:rsidP="00586400">
      <w:pPr>
        <w:spacing w:after="60" w:line="300" w:lineRule="auto"/>
        <w:ind w:left="708"/>
        <w:rPr>
          <w:bCs/>
          <w:color w:val="262626" w:themeColor="text1" w:themeTint="D9"/>
        </w:rPr>
      </w:pPr>
      <w:r w:rsidRPr="00FF183D">
        <w:rPr>
          <w:bCs/>
          <w:color w:val="262626" w:themeColor="text1" w:themeTint="D9"/>
        </w:rPr>
        <w:t>dott. _____________________________, sindaco effettivo;</w:t>
      </w:r>
    </w:p>
    <w:p w14:paraId="73341044" w14:textId="77777777" w:rsidR="00586400" w:rsidRPr="00FF183D" w:rsidRDefault="00586400" w:rsidP="00586400">
      <w:pPr>
        <w:spacing w:after="60" w:line="300" w:lineRule="auto"/>
        <w:ind w:left="708"/>
        <w:rPr>
          <w:bCs/>
          <w:color w:val="262626" w:themeColor="text1" w:themeTint="D9"/>
        </w:rPr>
      </w:pPr>
      <w:r w:rsidRPr="00FF183D">
        <w:rPr>
          <w:bCs/>
          <w:color w:val="262626" w:themeColor="text1" w:themeTint="D9"/>
        </w:rPr>
        <w:t>dott. _____________________________, sindaco effettivo,</w:t>
      </w:r>
    </w:p>
    <w:p w14:paraId="2F61046E" w14:textId="25BDE46C" w:rsidR="00586400" w:rsidRPr="00FF183D" w:rsidRDefault="00586400" w:rsidP="00586400">
      <w:pPr>
        <w:spacing w:after="60" w:line="300" w:lineRule="auto"/>
        <w:jc w:val="both"/>
        <w:rPr>
          <w:bCs/>
          <w:color w:val="262626" w:themeColor="text1" w:themeTint="D9"/>
        </w:rPr>
      </w:pPr>
      <w:r w:rsidRPr="00FF183D">
        <w:rPr>
          <w:bCs/>
          <w:color w:val="262626" w:themeColor="text1" w:themeTint="D9"/>
        </w:rPr>
        <w:t>per procedere alla convocazione dell</w:t>
      </w:r>
      <w:r w:rsidR="00516BDA" w:rsidRPr="00FF183D">
        <w:rPr>
          <w:bCs/>
          <w:color w:val="262626" w:themeColor="text1" w:themeTint="D9"/>
        </w:rPr>
        <w:t>’</w:t>
      </w:r>
      <w:r w:rsidRPr="00FF183D">
        <w:rPr>
          <w:bCs/>
          <w:color w:val="262626" w:themeColor="text1" w:themeTint="D9"/>
        </w:rPr>
        <w:t>assemblea ai sensi dell</w:t>
      </w:r>
      <w:r w:rsidR="00516BDA" w:rsidRPr="00FF183D">
        <w:rPr>
          <w:bCs/>
          <w:color w:val="262626" w:themeColor="text1" w:themeTint="D9"/>
        </w:rPr>
        <w:t>’</w:t>
      </w:r>
      <w:r w:rsidRPr="00FF183D">
        <w:rPr>
          <w:bCs/>
          <w:color w:val="262626" w:themeColor="text1" w:themeTint="D9"/>
        </w:rPr>
        <w:t>art. 2406 c.c. e secondo le raccomandazioni contenute nella Norma 6.2. delle “</w:t>
      </w:r>
      <w:r w:rsidRPr="00FF183D">
        <w:rPr>
          <w:bCs/>
          <w:i/>
          <w:iCs/>
          <w:color w:val="262626" w:themeColor="text1" w:themeTint="D9"/>
        </w:rPr>
        <w:t xml:space="preserve">Norme di comportamento del </w:t>
      </w:r>
      <w:r w:rsidR="000A1AD4" w:rsidRPr="00FF183D">
        <w:rPr>
          <w:bCs/>
          <w:i/>
          <w:iCs/>
          <w:color w:val="262626" w:themeColor="text1" w:themeTint="D9"/>
        </w:rPr>
        <w:t>Collegio sindacale</w:t>
      </w:r>
      <w:r w:rsidRPr="00FF183D">
        <w:rPr>
          <w:bCs/>
          <w:i/>
          <w:iCs/>
          <w:color w:val="262626" w:themeColor="text1" w:themeTint="D9"/>
        </w:rPr>
        <w:t xml:space="preserve"> di società non quotate</w:t>
      </w:r>
      <w:r w:rsidRPr="00FF183D">
        <w:rPr>
          <w:bCs/>
          <w:color w:val="262626" w:themeColor="text1" w:themeTint="D9"/>
        </w:rPr>
        <w:t>”, emanate dal CNDCEC nel mese di dicembre 2023 e vigenti dal 1° gennaio  2024.</w:t>
      </w:r>
    </w:p>
    <w:p w14:paraId="37F3B007" w14:textId="77777777" w:rsidR="00586400" w:rsidRPr="00FF183D" w:rsidRDefault="00586400" w:rsidP="00586400">
      <w:pPr>
        <w:spacing w:after="60" w:line="300" w:lineRule="auto"/>
        <w:jc w:val="both"/>
        <w:rPr>
          <w:color w:val="262626" w:themeColor="text1" w:themeTint="D9"/>
        </w:rPr>
      </w:pPr>
      <w:r w:rsidRPr="00FF183D">
        <w:rPr>
          <w:color w:val="262626" w:themeColor="text1" w:themeTint="D9"/>
        </w:rPr>
        <w:t>[se da remoto:</w:t>
      </w:r>
    </w:p>
    <w:p w14:paraId="1AB4BBA3" w14:textId="70272225" w:rsidR="00586400" w:rsidRPr="00FF183D" w:rsidRDefault="00586400" w:rsidP="00586400">
      <w:pPr>
        <w:spacing w:after="60" w:line="300" w:lineRule="auto"/>
        <w:jc w:val="both"/>
        <w:rPr>
          <w:color w:val="262626" w:themeColor="text1" w:themeTint="D9"/>
        </w:rPr>
      </w:pPr>
      <w:r w:rsidRPr="00FF183D">
        <w:rPr>
          <w:color w:val="262626" w:themeColor="text1" w:themeTint="D9"/>
        </w:rPr>
        <w:t xml:space="preserve">Il </w:t>
      </w:r>
      <w:r w:rsidR="008D0F64" w:rsidRPr="00FF183D">
        <w:rPr>
          <w:color w:val="262626" w:themeColor="text1" w:themeTint="D9"/>
        </w:rPr>
        <w:t>presidente</w:t>
      </w:r>
      <w:r w:rsidRPr="00FF183D">
        <w:rPr>
          <w:color w:val="262626" w:themeColor="text1" w:themeTint="D9"/>
        </w:rPr>
        <w:t xml:space="preserve"> del </w:t>
      </w:r>
      <w:r w:rsidR="000A1AD4" w:rsidRPr="00FF183D">
        <w:rPr>
          <w:color w:val="262626" w:themeColor="text1" w:themeTint="D9"/>
        </w:rPr>
        <w:t>Collegio sindacale</w:t>
      </w:r>
      <w:r w:rsidRPr="00FF183D">
        <w:rPr>
          <w:color w:val="262626" w:themeColor="text1" w:themeTint="D9"/>
        </w:rPr>
        <w:t xml:space="preserve"> rileva che il sistema di </w:t>
      </w:r>
      <w:r w:rsidR="001104D0">
        <w:rPr>
          <w:color w:val="262626" w:themeColor="text1" w:themeTint="D9"/>
        </w:rPr>
        <w:t>video-</w:t>
      </w:r>
      <w:proofErr w:type="spellStart"/>
      <w:r w:rsidR="001104D0">
        <w:rPr>
          <w:color w:val="262626" w:themeColor="text1" w:themeTint="D9"/>
        </w:rPr>
        <w:t>audio</w:t>
      </w:r>
      <w:r w:rsidRPr="00FF183D">
        <w:rPr>
          <w:color w:val="262626" w:themeColor="text1" w:themeTint="D9"/>
        </w:rPr>
        <w:t>conferenza</w:t>
      </w:r>
      <w:proofErr w:type="spellEnd"/>
      <w:r w:rsidRPr="00FF183D">
        <w:rPr>
          <w:color w:val="262626" w:themeColor="text1" w:themeTint="D9"/>
        </w:rPr>
        <w:t xml:space="preserve"> utilizzato consente:</w:t>
      </w:r>
    </w:p>
    <w:p w14:paraId="228F0D72" w14:textId="562634F2" w:rsidR="00586400" w:rsidRPr="00FF183D" w:rsidRDefault="00586400" w:rsidP="00B44ED6">
      <w:pPr>
        <w:pStyle w:val="Paragrafoelenco"/>
        <w:numPr>
          <w:ilvl w:val="0"/>
          <w:numId w:val="98"/>
        </w:numPr>
        <w:spacing w:after="60" w:line="300" w:lineRule="auto"/>
        <w:ind w:left="426" w:hanging="284"/>
        <w:contextualSpacing w:val="0"/>
        <w:jc w:val="both"/>
        <w:rPr>
          <w:color w:val="262626" w:themeColor="text1" w:themeTint="D9"/>
        </w:rPr>
      </w:pPr>
      <w:r w:rsidRPr="00FF183D">
        <w:rPr>
          <w:color w:val="262626" w:themeColor="text1" w:themeTint="D9"/>
        </w:rPr>
        <w:t xml:space="preserve">a esso </w:t>
      </w:r>
      <w:r w:rsidR="008D0F64" w:rsidRPr="00FF183D">
        <w:rPr>
          <w:color w:val="262626" w:themeColor="text1" w:themeTint="D9"/>
        </w:rPr>
        <w:t>presidente</w:t>
      </w:r>
      <w:r w:rsidRPr="00FF183D">
        <w:rPr>
          <w:color w:val="262626" w:themeColor="text1" w:themeTint="D9"/>
        </w:rPr>
        <w:t xml:space="preserve"> di accertare inequivocabilmente l</w:t>
      </w:r>
      <w:r w:rsidR="00516BDA" w:rsidRPr="00FF183D">
        <w:rPr>
          <w:color w:val="262626" w:themeColor="text1" w:themeTint="D9"/>
        </w:rPr>
        <w:t>’</w:t>
      </w:r>
      <w:r w:rsidRPr="00FF183D">
        <w:rPr>
          <w:color w:val="262626" w:themeColor="text1" w:themeTint="D9"/>
        </w:rPr>
        <w:t>identità e la legittimazione degli intervenuti e di regolare lo svolgimento dell</w:t>
      </w:r>
      <w:r w:rsidR="00516BDA" w:rsidRPr="00FF183D">
        <w:rPr>
          <w:color w:val="262626" w:themeColor="text1" w:themeTint="D9"/>
        </w:rPr>
        <w:t>’</w:t>
      </w:r>
      <w:r w:rsidRPr="00FF183D">
        <w:rPr>
          <w:color w:val="262626" w:themeColor="text1" w:themeTint="D9"/>
        </w:rPr>
        <w:t>adunanza;</w:t>
      </w:r>
    </w:p>
    <w:p w14:paraId="65038EDA" w14:textId="77777777" w:rsidR="00586400" w:rsidRPr="00FF183D" w:rsidRDefault="00586400" w:rsidP="00B44ED6">
      <w:pPr>
        <w:pStyle w:val="Paragrafoelenco"/>
        <w:numPr>
          <w:ilvl w:val="0"/>
          <w:numId w:val="98"/>
        </w:numPr>
        <w:spacing w:after="60" w:line="300" w:lineRule="auto"/>
        <w:ind w:left="426" w:hanging="284"/>
        <w:contextualSpacing w:val="0"/>
        <w:jc w:val="both"/>
        <w:rPr>
          <w:color w:val="262626" w:themeColor="text1" w:themeTint="D9"/>
        </w:rPr>
      </w:pPr>
      <w:r w:rsidRPr="00FF183D">
        <w:rPr>
          <w:color w:val="262626" w:themeColor="text1" w:themeTint="D9"/>
        </w:rPr>
        <w:t>al sindaco effettivo ………………, in qualità di soggetto verbalizzante, di percepire adeguatamente gli eventi oggetto di verbalizzazione;</w:t>
      </w:r>
    </w:p>
    <w:p w14:paraId="548C2320" w14:textId="6A41FFD4" w:rsidR="00586400" w:rsidRPr="00FF183D" w:rsidRDefault="00586400" w:rsidP="00B44ED6">
      <w:pPr>
        <w:pStyle w:val="Paragrafoelenco"/>
        <w:numPr>
          <w:ilvl w:val="0"/>
          <w:numId w:val="98"/>
        </w:numPr>
        <w:spacing w:after="60" w:line="300" w:lineRule="auto"/>
        <w:ind w:left="426" w:hanging="284"/>
        <w:contextualSpacing w:val="0"/>
        <w:jc w:val="both"/>
        <w:rPr>
          <w:color w:val="262626" w:themeColor="text1" w:themeTint="D9"/>
        </w:rPr>
      </w:pPr>
      <w:r w:rsidRPr="00FF183D">
        <w:rPr>
          <w:color w:val="262626" w:themeColor="text1" w:themeTint="D9"/>
        </w:rPr>
        <w:t>agli intervenuti di partecipare in tempo reale alla discussione e alla votazione simultanea in ordine agli argomenti all</w:t>
      </w:r>
      <w:r w:rsidR="00516BDA" w:rsidRPr="00FF183D">
        <w:rPr>
          <w:color w:val="262626" w:themeColor="text1" w:themeTint="D9"/>
        </w:rPr>
        <w:t>’</w:t>
      </w:r>
      <w:r w:rsidRPr="00FF183D">
        <w:rPr>
          <w:color w:val="262626" w:themeColor="text1" w:themeTint="D9"/>
        </w:rPr>
        <w:t>ordine del giorno, nonché di visionare, ricevere o trasmettere documenti;</w:t>
      </w:r>
    </w:p>
    <w:p w14:paraId="1F2C6BFA" w14:textId="77777777" w:rsidR="00586400" w:rsidRPr="00FF183D" w:rsidRDefault="00586400" w:rsidP="00586400">
      <w:pPr>
        <w:spacing w:after="60" w:line="300" w:lineRule="auto"/>
        <w:jc w:val="both"/>
        <w:rPr>
          <w:color w:val="262626" w:themeColor="text1" w:themeTint="D9"/>
        </w:rPr>
      </w:pPr>
      <w:r w:rsidRPr="00FF183D">
        <w:rPr>
          <w:color w:val="262626" w:themeColor="text1" w:themeTint="D9"/>
        </w:rPr>
        <w:t>con comunicazione in data ……………. il/la signor/a ……………………. ha reso note le modalità di collegamento].</w:t>
      </w:r>
    </w:p>
    <w:p w14:paraId="25E31FD7" w14:textId="77777777" w:rsidR="00586400" w:rsidRPr="00FF183D" w:rsidRDefault="00586400" w:rsidP="00586400">
      <w:pPr>
        <w:spacing w:after="60" w:line="300" w:lineRule="auto"/>
        <w:rPr>
          <w:bCs/>
          <w:color w:val="262626" w:themeColor="text1" w:themeTint="D9"/>
        </w:rPr>
      </w:pPr>
      <w:r w:rsidRPr="00FF183D">
        <w:rPr>
          <w:bCs/>
          <w:color w:val="262626" w:themeColor="text1" w:themeTint="D9"/>
        </w:rPr>
        <w:t>Sono altresì presenti [</w:t>
      </w:r>
      <w:r w:rsidRPr="00FF183D">
        <w:rPr>
          <w:bCs/>
          <w:i/>
          <w:iCs/>
          <w:color w:val="262626" w:themeColor="text1" w:themeTint="D9"/>
        </w:rPr>
        <w:t>ovvero</w:t>
      </w:r>
      <w:r w:rsidRPr="00FF183D">
        <w:rPr>
          <w:bCs/>
          <w:color w:val="262626" w:themeColor="text1" w:themeTint="D9"/>
        </w:rPr>
        <w:t>: collegati]:</w:t>
      </w:r>
    </w:p>
    <w:p w14:paraId="15494F41" w14:textId="77777777" w:rsidR="00586400" w:rsidRPr="00FF183D" w:rsidRDefault="00586400" w:rsidP="00586400">
      <w:pPr>
        <w:spacing w:after="60" w:line="300" w:lineRule="auto"/>
        <w:ind w:left="708"/>
        <w:rPr>
          <w:bCs/>
          <w:color w:val="262626" w:themeColor="text1" w:themeTint="D9"/>
        </w:rPr>
      </w:pPr>
      <w:r w:rsidRPr="00FF183D">
        <w:rPr>
          <w:bCs/>
          <w:color w:val="262626" w:themeColor="text1" w:themeTint="D9"/>
        </w:rPr>
        <w:t>_______________, in qualità di _______________;</w:t>
      </w:r>
    </w:p>
    <w:p w14:paraId="3872236A" w14:textId="77777777" w:rsidR="00586400" w:rsidRPr="00FF183D" w:rsidRDefault="00586400" w:rsidP="00586400">
      <w:pPr>
        <w:spacing w:after="60" w:line="300" w:lineRule="auto"/>
        <w:ind w:left="708"/>
        <w:rPr>
          <w:bCs/>
          <w:color w:val="262626" w:themeColor="text1" w:themeTint="D9"/>
        </w:rPr>
      </w:pPr>
      <w:r w:rsidRPr="00FF183D">
        <w:rPr>
          <w:bCs/>
          <w:color w:val="262626" w:themeColor="text1" w:themeTint="D9"/>
        </w:rPr>
        <w:t>_______________, con funzione di ____________.</w:t>
      </w:r>
    </w:p>
    <w:p w14:paraId="0DC57932" w14:textId="77777777" w:rsidR="00586400" w:rsidRPr="00FF183D" w:rsidRDefault="00586400" w:rsidP="00586400">
      <w:pPr>
        <w:spacing w:after="60" w:line="300" w:lineRule="auto"/>
        <w:rPr>
          <w:bCs/>
          <w:color w:val="262626" w:themeColor="text1" w:themeTint="D9"/>
        </w:rPr>
      </w:pPr>
      <w:r w:rsidRPr="00FF183D">
        <w:rPr>
          <w:bCs/>
          <w:color w:val="262626" w:themeColor="text1" w:themeTint="D9"/>
        </w:rPr>
        <w:t>Premesso che:</w:t>
      </w:r>
    </w:p>
    <w:p w14:paraId="6BC724EA" w14:textId="7E542B4C" w:rsidR="00586400" w:rsidRPr="00FF183D" w:rsidRDefault="00586400" w:rsidP="00B44ED6">
      <w:pPr>
        <w:pStyle w:val="Paragrafoelenco"/>
        <w:numPr>
          <w:ilvl w:val="0"/>
          <w:numId w:val="145"/>
        </w:numPr>
        <w:spacing w:after="60" w:line="300" w:lineRule="auto"/>
        <w:ind w:left="426" w:hanging="284"/>
        <w:jc w:val="both"/>
        <w:rPr>
          <w:bCs/>
          <w:color w:val="262626" w:themeColor="text1" w:themeTint="D9"/>
        </w:rPr>
      </w:pPr>
      <w:r w:rsidRPr="00FF183D">
        <w:rPr>
          <w:bCs/>
          <w:color w:val="262626" w:themeColor="text1" w:themeTint="D9"/>
        </w:rPr>
        <w:t xml:space="preserve">nel corso della propria attività di vigilanza, </w:t>
      </w:r>
      <w:r w:rsidR="00291931" w:rsidRPr="00FF183D">
        <w:rPr>
          <w:bCs/>
          <w:color w:val="262626" w:themeColor="text1" w:themeTint="D9"/>
        </w:rPr>
        <w:t>il Collegio</w:t>
      </w:r>
      <w:r w:rsidR="000A1AD4" w:rsidRPr="00FF183D">
        <w:rPr>
          <w:bCs/>
          <w:color w:val="262626" w:themeColor="text1" w:themeTint="D9"/>
        </w:rPr>
        <w:t xml:space="preserve"> sindacale</w:t>
      </w:r>
      <w:r w:rsidRPr="00FF183D">
        <w:rPr>
          <w:bCs/>
          <w:color w:val="262626" w:themeColor="text1" w:themeTint="D9"/>
        </w:rPr>
        <w:t xml:space="preserve"> ha riscontrato i seguenti fatti censurabili:</w:t>
      </w:r>
    </w:p>
    <w:p w14:paraId="51E01639" w14:textId="77777777" w:rsidR="00586400" w:rsidRPr="00FF183D" w:rsidRDefault="00586400" w:rsidP="00586400">
      <w:pPr>
        <w:spacing w:after="60" w:line="300" w:lineRule="auto"/>
        <w:ind w:left="360"/>
        <w:rPr>
          <w:bCs/>
          <w:color w:val="262626" w:themeColor="text1" w:themeTint="D9"/>
        </w:rPr>
      </w:pPr>
      <w:r w:rsidRPr="00FF183D">
        <w:rPr>
          <w:bCs/>
          <w:color w:val="262626" w:themeColor="text1" w:themeTint="D9"/>
        </w:rPr>
        <w:t>a) __________________;</w:t>
      </w:r>
    </w:p>
    <w:p w14:paraId="1CC1743B" w14:textId="77777777" w:rsidR="00586400" w:rsidRPr="00FF183D" w:rsidRDefault="00586400" w:rsidP="00586400">
      <w:pPr>
        <w:spacing w:after="60" w:line="300" w:lineRule="auto"/>
        <w:ind w:left="360"/>
        <w:rPr>
          <w:bCs/>
          <w:color w:val="262626" w:themeColor="text1" w:themeTint="D9"/>
        </w:rPr>
      </w:pPr>
      <w:r w:rsidRPr="00FF183D">
        <w:rPr>
          <w:bCs/>
          <w:color w:val="262626" w:themeColor="text1" w:themeTint="D9"/>
        </w:rPr>
        <w:t>b) __________________;</w:t>
      </w:r>
    </w:p>
    <w:p w14:paraId="4494C803" w14:textId="77777777" w:rsidR="00586400" w:rsidRPr="00FF183D" w:rsidRDefault="00586400" w:rsidP="00586400">
      <w:pPr>
        <w:spacing w:after="60" w:line="300" w:lineRule="auto"/>
        <w:ind w:left="360"/>
        <w:rPr>
          <w:bCs/>
          <w:color w:val="262626" w:themeColor="text1" w:themeTint="D9"/>
        </w:rPr>
      </w:pPr>
      <w:r w:rsidRPr="00FF183D">
        <w:rPr>
          <w:bCs/>
          <w:color w:val="262626" w:themeColor="text1" w:themeTint="D9"/>
        </w:rPr>
        <w:t>c) __________________;</w:t>
      </w:r>
    </w:p>
    <w:p w14:paraId="1AC9E6FF" w14:textId="30F0FF18" w:rsidR="00586400" w:rsidRPr="00FF183D" w:rsidRDefault="00586400" w:rsidP="00B44ED6">
      <w:pPr>
        <w:pStyle w:val="Paragrafoelenco"/>
        <w:numPr>
          <w:ilvl w:val="0"/>
          <w:numId w:val="145"/>
        </w:numPr>
        <w:spacing w:before="60" w:after="60" w:line="300" w:lineRule="auto"/>
        <w:ind w:left="426" w:hanging="284"/>
        <w:contextualSpacing w:val="0"/>
        <w:jc w:val="both"/>
        <w:rPr>
          <w:bCs/>
          <w:color w:val="262626" w:themeColor="text1" w:themeTint="D9"/>
        </w:rPr>
      </w:pPr>
      <w:r w:rsidRPr="00FF183D">
        <w:rPr>
          <w:bCs/>
          <w:color w:val="262626" w:themeColor="text1" w:themeTint="D9"/>
        </w:rPr>
        <w:t xml:space="preserve">in data __/__/_____ </w:t>
      </w:r>
      <w:r w:rsidR="00291931" w:rsidRPr="00FF183D">
        <w:rPr>
          <w:bCs/>
          <w:color w:val="262626" w:themeColor="text1" w:themeTint="D9"/>
        </w:rPr>
        <w:t xml:space="preserve">il </w:t>
      </w:r>
      <w:r w:rsidR="00C84297" w:rsidRPr="00FF183D">
        <w:rPr>
          <w:bCs/>
          <w:color w:val="262626" w:themeColor="text1" w:themeTint="D9"/>
        </w:rPr>
        <w:t>C</w:t>
      </w:r>
      <w:r w:rsidR="00291931" w:rsidRPr="00FF183D">
        <w:rPr>
          <w:bCs/>
          <w:color w:val="262626" w:themeColor="text1" w:themeTint="D9"/>
        </w:rPr>
        <w:t>ollegio</w:t>
      </w:r>
      <w:r w:rsidRPr="00FF183D">
        <w:rPr>
          <w:bCs/>
          <w:color w:val="262626" w:themeColor="text1" w:themeTint="D9"/>
        </w:rPr>
        <w:t xml:space="preserve"> </w:t>
      </w:r>
      <w:r w:rsidR="00C84297" w:rsidRPr="00FF183D">
        <w:rPr>
          <w:bCs/>
          <w:color w:val="262626" w:themeColor="text1" w:themeTint="D9"/>
        </w:rPr>
        <w:t xml:space="preserve">sindacale </w:t>
      </w:r>
      <w:r w:rsidRPr="00FF183D">
        <w:rPr>
          <w:bCs/>
          <w:color w:val="262626" w:themeColor="text1" w:themeTint="D9"/>
        </w:rPr>
        <w:t>ha provveduto a sollecitare l</w:t>
      </w:r>
      <w:r w:rsidR="00516BDA" w:rsidRPr="00FF183D">
        <w:rPr>
          <w:bCs/>
          <w:color w:val="262626" w:themeColor="text1" w:themeTint="D9"/>
        </w:rPr>
        <w:t>’</w:t>
      </w:r>
      <w:r w:rsidRPr="00FF183D">
        <w:rPr>
          <w:bCs/>
          <w:color w:val="262626" w:themeColor="text1" w:themeTint="D9"/>
        </w:rPr>
        <w:t>organo amministrativo ad assumere le opportune determinazioni finalizzate a rimuovere le irregolarità rilevate e in particolare a richiedere all</w:t>
      </w:r>
      <w:r w:rsidR="00516BDA" w:rsidRPr="00FF183D">
        <w:rPr>
          <w:bCs/>
          <w:color w:val="262626" w:themeColor="text1" w:themeTint="D9"/>
        </w:rPr>
        <w:t>’</w:t>
      </w:r>
      <w:r w:rsidRPr="00FF183D">
        <w:rPr>
          <w:bCs/>
          <w:color w:val="262626" w:themeColor="text1" w:themeTint="D9"/>
        </w:rPr>
        <w:t xml:space="preserve">organo amministrativo quanto segue: _________________________ </w:t>
      </w:r>
      <w:r w:rsidRPr="00FF183D">
        <w:rPr>
          <w:bCs/>
          <w:color w:val="262626" w:themeColor="text1" w:themeTint="D9"/>
        </w:rPr>
        <w:lastRenderedPageBreak/>
        <w:t>[</w:t>
      </w:r>
      <w:r w:rsidRPr="00FF183D">
        <w:rPr>
          <w:bCs/>
          <w:i/>
          <w:color w:val="262626" w:themeColor="text1" w:themeTint="D9"/>
        </w:rPr>
        <w:t>indicare le richieste come previste dal verbale precedente comunicato all</w:t>
      </w:r>
      <w:r w:rsidR="00516BDA" w:rsidRPr="00FF183D">
        <w:rPr>
          <w:bCs/>
          <w:i/>
          <w:color w:val="262626" w:themeColor="text1" w:themeTint="D9"/>
        </w:rPr>
        <w:t>’</w:t>
      </w:r>
      <w:r w:rsidRPr="00FF183D">
        <w:rPr>
          <w:bCs/>
          <w:i/>
          <w:color w:val="262626" w:themeColor="text1" w:themeTint="D9"/>
        </w:rPr>
        <w:t>organo  amministrativo</w:t>
      </w:r>
      <w:r w:rsidRPr="00FF183D">
        <w:rPr>
          <w:bCs/>
          <w:color w:val="262626" w:themeColor="text1" w:themeTint="D9"/>
        </w:rPr>
        <w:t>];</w:t>
      </w:r>
    </w:p>
    <w:p w14:paraId="4EAF7830" w14:textId="78EDBE5D" w:rsidR="00586400" w:rsidRPr="00FF183D" w:rsidRDefault="00586400" w:rsidP="00B44ED6">
      <w:pPr>
        <w:pStyle w:val="Paragrafoelenco"/>
        <w:numPr>
          <w:ilvl w:val="0"/>
          <w:numId w:val="145"/>
        </w:numPr>
        <w:spacing w:before="60" w:after="60" w:line="300" w:lineRule="auto"/>
        <w:ind w:left="426" w:hanging="284"/>
        <w:contextualSpacing w:val="0"/>
        <w:jc w:val="both"/>
        <w:rPr>
          <w:bCs/>
          <w:color w:val="262626" w:themeColor="text1" w:themeTint="D9"/>
        </w:rPr>
      </w:pPr>
      <w:r w:rsidRPr="00FF183D">
        <w:rPr>
          <w:bCs/>
          <w:color w:val="262626" w:themeColor="text1" w:themeTint="D9"/>
        </w:rPr>
        <w:t>alla data odierna sono trascorsi inutilmente giorni _____ [</w:t>
      </w:r>
      <w:r w:rsidRPr="00FF183D">
        <w:rPr>
          <w:bCs/>
          <w:i/>
          <w:color w:val="262626" w:themeColor="text1" w:themeTint="D9"/>
        </w:rPr>
        <w:t>indicare il periodo trascorso</w:t>
      </w:r>
      <w:r w:rsidRPr="00FF183D">
        <w:rPr>
          <w:bCs/>
          <w:color w:val="262626" w:themeColor="text1" w:themeTint="D9"/>
        </w:rPr>
        <w:t xml:space="preserve">] durante i quali </w:t>
      </w:r>
      <w:r w:rsidR="00291931" w:rsidRPr="00FF183D">
        <w:rPr>
          <w:bCs/>
          <w:color w:val="262626" w:themeColor="text1" w:themeTint="D9"/>
        </w:rPr>
        <w:t>l</w:t>
      </w:r>
      <w:r w:rsidR="00516BDA" w:rsidRPr="00FF183D">
        <w:rPr>
          <w:bCs/>
          <w:color w:val="262626" w:themeColor="text1" w:themeTint="D9"/>
        </w:rPr>
        <w:t>’</w:t>
      </w:r>
      <w:r w:rsidR="00291931" w:rsidRPr="00FF183D">
        <w:rPr>
          <w:bCs/>
          <w:color w:val="262626" w:themeColor="text1" w:themeTint="D9"/>
        </w:rPr>
        <w:t>organo amministrativo</w:t>
      </w:r>
      <w:r w:rsidRPr="00FF183D">
        <w:rPr>
          <w:bCs/>
          <w:color w:val="262626" w:themeColor="text1" w:themeTint="D9"/>
        </w:rPr>
        <w:t xml:space="preserve"> non ha adottato i provvedimenti idonei ad eliminare le predette irregolarità rilevate;</w:t>
      </w:r>
    </w:p>
    <w:p w14:paraId="3CA2A214" w14:textId="6F0A65A8" w:rsidR="00586400" w:rsidRPr="00FF183D" w:rsidRDefault="00586400" w:rsidP="00B44ED6">
      <w:pPr>
        <w:pStyle w:val="Paragrafoelenco"/>
        <w:numPr>
          <w:ilvl w:val="0"/>
          <w:numId w:val="145"/>
        </w:numPr>
        <w:spacing w:before="60" w:after="60" w:line="300" w:lineRule="auto"/>
        <w:ind w:left="426" w:hanging="284"/>
        <w:contextualSpacing w:val="0"/>
        <w:jc w:val="both"/>
        <w:rPr>
          <w:bCs/>
          <w:color w:val="262626" w:themeColor="text1" w:themeTint="D9"/>
        </w:rPr>
      </w:pPr>
      <w:r w:rsidRPr="00FF183D">
        <w:rPr>
          <w:bCs/>
          <w:color w:val="262626" w:themeColor="text1" w:themeTint="D9"/>
        </w:rPr>
        <w:t>stante l</w:t>
      </w:r>
      <w:r w:rsidR="00516BDA" w:rsidRPr="00FF183D">
        <w:rPr>
          <w:bCs/>
          <w:color w:val="262626" w:themeColor="text1" w:themeTint="D9"/>
        </w:rPr>
        <w:t>’</w:t>
      </w:r>
      <w:r w:rsidRPr="00FF183D">
        <w:rPr>
          <w:bCs/>
          <w:color w:val="262626" w:themeColor="text1" w:themeTint="D9"/>
        </w:rPr>
        <w:t xml:space="preserve">urgente necessità di provvedere, in data __/__/_____, il </w:t>
      </w:r>
      <w:r w:rsidR="00F06E2E" w:rsidRPr="00FF183D">
        <w:rPr>
          <w:bCs/>
          <w:color w:val="262626" w:themeColor="text1" w:themeTint="D9"/>
        </w:rPr>
        <w:t>C</w:t>
      </w:r>
      <w:r w:rsidRPr="00FF183D">
        <w:rPr>
          <w:bCs/>
          <w:color w:val="262626" w:themeColor="text1" w:themeTint="D9"/>
        </w:rPr>
        <w:t>ollegio</w:t>
      </w:r>
      <w:r w:rsidR="00F06E2E" w:rsidRPr="00FF183D">
        <w:rPr>
          <w:bCs/>
          <w:color w:val="262626" w:themeColor="text1" w:themeTint="D9"/>
        </w:rPr>
        <w:t xml:space="preserve"> sindacale</w:t>
      </w:r>
      <w:r w:rsidRPr="00FF183D">
        <w:rPr>
          <w:bCs/>
          <w:color w:val="262626" w:themeColor="text1" w:themeTint="D9"/>
        </w:rPr>
        <w:t xml:space="preserve"> ha inviato all</w:t>
      </w:r>
      <w:r w:rsidR="00516BDA" w:rsidRPr="00FF183D">
        <w:rPr>
          <w:bCs/>
          <w:color w:val="262626" w:themeColor="text1" w:themeTint="D9"/>
        </w:rPr>
        <w:t>’</w:t>
      </w:r>
      <w:r w:rsidRPr="00FF183D">
        <w:rPr>
          <w:bCs/>
          <w:color w:val="262626" w:themeColor="text1" w:themeTint="D9"/>
        </w:rPr>
        <w:t>organo amministrativo [</w:t>
      </w:r>
      <w:r w:rsidR="008D0F64" w:rsidRPr="00FF183D">
        <w:rPr>
          <w:bCs/>
          <w:i/>
          <w:color w:val="262626" w:themeColor="text1" w:themeTint="D9"/>
        </w:rPr>
        <w:t>presidente</w:t>
      </w:r>
      <w:r w:rsidRPr="00FF183D">
        <w:rPr>
          <w:bCs/>
          <w:i/>
          <w:color w:val="262626" w:themeColor="text1" w:themeTint="D9"/>
        </w:rPr>
        <w:t xml:space="preserve"> del </w:t>
      </w:r>
      <w:r w:rsidR="00D91195" w:rsidRPr="00FF183D">
        <w:rPr>
          <w:bCs/>
          <w:i/>
          <w:color w:val="262626" w:themeColor="text1" w:themeTint="D9"/>
        </w:rPr>
        <w:t>C</w:t>
      </w:r>
      <w:r w:rsidRPr="00FF183D">
        <w:rPr>
          <w:bCs/>
          <w:i/>
          <w:color w:val="262626" w:themeColor="text1" w:themeTint="D9"/>
        </w:rPr>
        <w:t>onsiglio di amministrazione o amministratore unico</w:t>
      </w:r>
      <w:r w:rsidRPr="00FF183D">
        <w:rPr>
          <w:bCs/>
          <w:color w:val="262626" w:themeColor="text1" w:themeTint="D9"/>
        </w:rPr>
        <w:t>] comunicazione relativa all</w:t>
      </w:r>
      <w:r w:rsidR="00516BDA" w:rsidRPr="00FF183D">
        <w:rPr>
          <w:bCs/>
          <w:color w:val="262626" w:themeColor="text1" w:themeTint="D9"/>
        </w:rPr>
        <w:t>’</w:t>
      </w:r>
      <w:r w:rsidRPr="00FF183D">
        <w:rPr>
          <w:bCs/>
          <w:color w:val="262626" w:themeColor="text1" w:themeTint="D9"/>
        </w:rPr>
        <w:t>intenzione di procedere alla convocazione dell</w:t>
      </w:r>
      <w:r w:rsidR="00516BDA" w:rsidRPr="00FF183D">
        <w:rPr>
          <w:bCs/>
          <w:color w:val="262626" w:themeColor="text1" w:themeTint="D9"/>
        </w:rPr>
        <w:t>’</w:t>
      </w:r>
      <w:r w:rsidRPr="00FF183D">
        <w:rPr>
          <w:bCs/>
          <w:color w:val="262626" w:themeColor="text1" w:themeTint="D9"/>
        </w:rPr>
        <w:t>assemblea ai sensi dell</w:t>
      </w:r>
      <w:r w:rsidR="00516BDA" w:rsidRPr="00FF183D">
        <w:rPr>
          <w:bCs/>
          <w:color w:val="262626" w:themeColor="text1" w:themeTint="D9"/>
        </w:rPr>
        <w:t>’</w:t>
      </w:r>
      <w:r w:rsidRPr="00FF183D">
        <w:rPr>
          <w:bCs/>
          <w:color w:val="262626" w:themeColor="text1" w:themeTint="D9"/>
        </w:rPr>
        <w:t>art. 2406, co.</w:t>
      </w:r>
      <w:r w:rsidR="00FD3D01" w:rsidRPr="00FF183D">
        <w:rPr>
          <w:bCs/>
          <w:color w:val="262626" w:themeColor="text1" w:themeTint="D9"/>
        </w:rPr>
        <w:t xml:space="preserve"> </w:t>
      </w:r>
      <w:r w:rsidRPr="00FF183D">
        <w:rPr>
          <w:bCs/>
          <w:color w:val="262626" w:themeColor="text1" w:themeTint="D9"/>
        </w:rPr>
        <w:t xml:space="preserve">2, c.c.; </w:t>
      </w:r>
    </w:p>
    <w:p w14:paraId="4630AE89" w14:textId="56FC5417" w:rsidR="00586400" w:rsidRPr="00FF183D" w:rsidRDefault="00586400" w:rsidP="00B44ED6">
      <w:pPr>
        <w:pStyle w:val="Paragrafoelenco"/>
        <w:numPr>
          <w:ilvl w:val="0"/>
          <w:numId w:val="145"/>
        </w:numPr>
        <w:spacing w:before="60" w:after="60" w:line="300" w:lineRule="auto"/>
        <w:ind w:left="426" w:hanging="284"/>
        <w:contextualSpacing w:val="0"/>
        <w:jc w:val="both"/>
        <w:rPr>
          <w:bCs/>
          <w:color w:val="262626" w:themeColor="text1" w:themeTint="D9"/>
        </w:rPr>
      </w:pPr>
      <w:r w:rsidRPr="00FF183D">
        <w:rPr>
          <w:bCs/>
          <w:color w:val="262626" w:themeColor="text1" w:themeTint="D9"/>
        </w:rPr>
        <w:t>stante l</w:t>
      </w:r>
      <w:r w:rsidR="00516BDA" w:rsidRPr="00FF183D">
        <w:rPr>
          <w:bCs/>
          <w:color w:val="262626" w:themeColor="text1" w:themeTint="D9"/>
        </w:rPr>
        <w:t>’</w:t>
      </w:r>
      <w:r w:rsidRPr="00FF183D">
        <w:rPr>
          <w:bCs/>
          <w:color w:val="262626" w:themeColor="text1" w:themeTint="D9"/>
        </w:rPr>
        <w:t>inerzia dell</w:t>
      </w:r>
      <w:r w:rsidR="00516BDA" w:rsidRPr="00FF183D">
        <w:rPr>
          <w:bCs/>
          <w:color w:val="262626" w:themeColor="text1" w:themeTint="D9"/>
        </w:rPr>
        <w:t>’</w:t>
      </w:r>
      <w:r w:rsidRPr="00FF183D">
        <w:rPr>
          <w:bCs/>
          <w:color w:val="262626" w:themeColor="text1" w:themeTint="D9"/>
        </w:rPr>
        <w:t>organo amministrativo di fronte alle segnalazioni effettuate, considerata la gravità dei fatti e l</w:t>
      </w:r>
      <w:r w:rsidR="00516BDA" w:rsidRPr="00FF183D">
        <w:rPr>
          <w:bCs/>
          <w:color w:val="262626" w:themeColor="text1" w:themeTint="D9"/>
        </w:rPr>
        <w:t>’</w:t>
      </w:r>
      <w:r w:rsidRPr="00FF183D">
        <w:rPr>
          <w:bCs/>
          <w:color w:val="262626" w:themeColor="text1" w:themeTint="D9"/>
        </w:rPr>
        <w:t xml:space="preserve">urgenza di provvedere, appare opportuno che il </w:t>
      </w:r>
      <w:r w:rsidR="00F06E2E" w:rsidRPr="00FF183D">
        <w:rPr>
          <w:bCs/>
          <w:color w:val="262626" w:themeColor="text1" w:themeTint="D9"/>
        </w:rPr>
        <w:t>Co</w:t>
      </w:r>
      <w:r w:rsidRPr="00FF183D">
        <w:rPr>
          <w:bCs/>
          <w:color w:val="262626" w:themeColor="text1" w:themeTint="D9"/>
        </w:rPr>
        <w:t>llegio</w:t>
      </w:r>
      <w:r w:rsidR="00F06E2E" w:rsidRPr="00FF183D">
        <w:rPr>
          <w:bCs/>
          <w:color w:val="262626" w:themeColor="text1" w:themeTint="D9"/>
        </w:rPr>
        <w:t xml:space="preserve"> sindacale</w:t>
      </w:r>
      <w:r w:rsidRPr="00FF183D">
        <w:rPr>
          <w:bCs/>
          <w:color w:val="262626" w:themeColor="text1" w:themeTint="D9"/>
        </w:rPr>
        <w:t>, nell</w:t>
      </w:r>
      <w:r w:rsidR="00516BDA" w:rsidRPr="00FF183D">
        <w:rPr>
          <w:bCs/>
          <w:color w:val="262626" w:themeColor="text1" w:themeTint="D9"/>
        </w:rPr>
        <w:t>’</w:t>
      </w:r>
      <w:r w:rsidRPr="00FF183D">
        <w:rPr>
          <w:bCs/>
          <w:color w:val="262626" w:themeColor="text1" w:themeTint="D9"/>
        </w:rPr>
        <w:t>esercizio dei poteri riconosciutigli dall</w:t>
      </w:r>
      <w:r w:rsidR="00516BDA" w:rsidRPr="00FF183D">
        <w:rPr>
          <w:bCs/>
          <w:color w:val="262626" w:themeColor="text1" w:themeTint="D9"/>
        </w:rPr>
        <w:t>’</w:t>
      </w:r>
      <w:r w:rsidRPr="00FF183D">
        <w:rPr>
          <w:bCs/>
          <w:color w:val="262626" w:themeColor="text1" w:themeTint="D9"/>
        </w:rPr>
        <w:t>art. 2406, co. 2, c.c., porti a conoscenza dei soci la situazione chiedendo agli stessi di assumere le relative deliberazioni.</w:t>
      </w:r>
    </w:p>
    <w:p w14:paraId="54A48C5E" w14:textId="7A214786" w:rsidR="00586400" w:rsidRPr="00FF183D" w:rsidRDefault="00586400" w:rsidP="00586400">
      <w:pPr>
        <w:spacing w:after="60" w:line="300" w:lineRule="auto"/>
        <w:rPr>
          <w:bCs/>
          <w:color w:val="262626" w:themeColor="text1" w:themeTint="D9"/>
        </w:rPr>
      </w:pPr>
      <w:r w:rsidRPr="00FF183D">
        <w:rPr>
          <w:bCs/>
          <w:color w:val="262626" w:themeColor="text1" w:themeTint="D9"/>
        </w:rPr>
        <w:t xml:space="preserve">Tanto premesso, il  </w:t>
      </w:r>
      <w:r w:rsidR="000A1AD4" w:rsidRPr="00FF183D">
        <w:rPr>
          <w:bCs/>
          <w:color w:val="262626" w:themeColor="text1" w:themeTint="D9"/>
        </w:rPr>
        <w:t>Collegio sindacale</w:t>
      </w:r>
      <w:r w:rsidRPr="00FF183D">
        <w:rPr>
          <w:bCs/>
          <w:color w:val="262626" w:themeColor="text1" w:themeTint="D9"/>
        </w:rPr>
        <w:t>, dopo ampia discussione, all</w:t>
      </w:r>
      <w:r w:rsidR="00516BDA" w:rsidRPr="00FF183D">
        <w:rPr>
          <w:bCs/>
          <w:color w:val="262626" w:themeColor="text1" w:themeTint="D9"/>
        </w:rPr>
        <w:t>’</w:t>
      </w:r>
      <w:r w:rsidRPr="00FF183D">
        <w:rPr>
          <w:bCs/>
          <w:color w:val="262626" w:themeColor="text1" w:themeTint="D9"/>
        </w:rPr>
        <w:t>unanimità [</w:t>
      </w:r>
      <w:r w:rsidRPr="00FF183D">
        <w:rPr>
          <w:bCs/>
          <w:i/>
          <w:color w:val="262626" w:themeColor="text1" w:themeTint="D9"/>
        </w:rPr>
        <w:t>ovvero</w:t>
      </w:r>
      <w:r w:rsidRPr="00FF183D">
        <w:rPr>
          <w:bCs/>
          <w:color w:val="262626" w:themeColor="text1" w:themeTint="D9"/>
        </w:rPr>
        <w:t>: a maggioranza e con il dissenso del sindaco __________________ che ha motivato il proprio dissenso come segue “_____________________________”], ha deliberato di provvedere alla convocazione dell</w:t>
      </w:r>
      <w:r w:rsidR="00516BDA" w:rsidRPr="00FF183D">
        <w:rPr>
          <w:bCs/>
          <w:color w:val="262626" w:themeColor="text1" w:themeTint="D9"/>
        </w:rPr>
        <w:t>’</w:t>
      </w:r>
      <w:r w:rsidRPr="00FF183D">
        <w:rPr>
          <w:bCs/>
          <w:color w:val="262626" w:themeColor="text1" w:themeTint="D9"/>
        </w:rPr>
        <w:t xml:space="preserve">assemblea per il giorno __/__/_____ alle ore __:__ presso _____________________ per discutere sul seguente ordine del giorno: </w:t>
      </w:r>
    </w:p>
    <w:p w14:paraId="47A9E0BE" w14:textId="0222E0CA" w:rsidR="00586400" w:rsidRPr="00FF183D" w:rsidRDefault="00586400" w:rsidP="00A63BB9">
      <w:pPr>
        <w:pStyle w:val="Paragrafoelenco"/>
        <w:numPr>
          <w:ilvl w:val="0"/>
          <w:numId w:val="73"/>
        </w:numPr>
        <w:spacing w:after="60" w:line="300" w:lineRule="auto"/>
        <w:jc w:val="both"/>
        <w:rPr>
          <w:bCs/>
          <w:color w:val="262626" w:themeColor="text1" w:themeTint="D9"/>
        </w:rPr>
      </w:pPr>
      <w:r w:rsidRPr="00FF183D">
        <w:rPr>
          <w:bCs/>
          <w:color w:val="262626" w:themeColor="text1" w:themeTint="D9"/>
        </w:rPr>
        <w:t xml:space="preserve">relazione del </w:t>
      </w:r>
      <w:r w:rsidR="000A1AD4" w:rsidRPr="00FF183D">
        <w:rPr>
          <w:bCs/>
          <w:color w:val="262626" w:themeColor="text1" w:themeTint="D9"/>
        </w:rPr>
        <w:t>Collegio sindacale</w:t>
      </w:r>
      <w:r w:rsidRPr="00FF183D">
        <w:rPr>
          <w:bCs/>
          <w:color w:val="262626" w:themeColor="text1" w:themeTint="D9"/>
        </w:rPr>
        <w:t xml:space="preserve"> su omissioni, ingiustificati ritardi, mancate pubblicazioni previste dalla legge addebitabili agli amministratori [</w:t>
      </w:r>
      <w:r w:rsidRPr="00FF183D">
        <w:rPr>
          <w:bCs/>
          <w:i/>
          <w:color w:val="262626" w:themeColor="text1" w:themeTint="D9"/>
        </w:rPr>
        <w:t>descrizione delle situazioni</w:t>
      </w:r>
      <w:r w:rsidRPr="00FF183D">
        <w:rPr>
          <w:bCs/>
          <w:color w:val="262626" w:themeColor="text1" w:themeTint="D9"/>
        </w:rPr>
        <w:t xml:space="preserve"> _____________________];</w:t>
      </w:r>
    </w:p>
    <w:p w14:paraId="5B1FB6C2" w14:textId="277BAA4B" w:rsidR="00586400" w:rsidRPr="00FF183D" w:rsidRDefault="00586400" w:rsidP="00A63BB9">
      <w:pPr>
        <w:pStyle w:val="Paragrafoelenco"/>
        <w:numPr>
          <w:ilvl w:val="0"/>
          <w:numId w:val="73"/>
        </w:numPr>
        <w:spacing w:after="60" w:line="300" w:lineRule="auto"/>
        <w:jc w:val="both"/>
        <w:rPr>
          <w:bCs/>
          <w:color w:val="262626" w:themeColor="text1" w:themeTint="D9"/>
        </w:rPr>
      </w:pPr>
      <w:r w:rsidRPr="00FF183D">
        <w:rPr>
          <w:bCs/>
          <w:color w:val="262626" w:themeColor="text1" w:themeTint="D9"/>
        </w:rPr>
        <w:t xml:space="preserve">descrizione dei fatti censurabili riscontrati dal </w:t>
      </w:r>
      <w:r w:rsidR="000A1AD4" w:rsidRPr="00FF183D">
        <w:rPr>
          <w:bCs/>
          <w:color w:val="262626" w:themeColor="text1" w:themeTint="D9"/>
        </w:rPr>
        <w:t>Collegio sindacale</w:t>
      </w:r>
      <w:r w:rsidRPr="00FF183D">
        <w:rPr>
          <w:bCs/>
          <w:color w:val="262626" w:themeColor="text1" w:themeTint="D9"/>
        </w:rPr>
        <w:t xml:space="preserve"> [</w:t>
      </w:r>
      <w:r w:rsidRPr="00FF183D">
        <w:rPr>
          <w:bCs/>
          <w:i/>
          <w:color w:val="262626" w:themeColor="text1" w:themeTint="D9"/>
        </w:rPr>
        <w:t>descrizione sommaria dei fatti</w:t>
      </w:r>
      <w:r w:rsidRPr="00FF183D">
        <w:rPr>
          <w:bCs/>
          <w:color w:val="262626" w:themeColor="text1" w:themeTint="D9"/>
        </w:rPr>
        <w:t xml:space="preserve"> _____________________ (</w:t>
      </w:r>
      <w:r w:rsidRPr="00FF183D">
        <w:rPr>
          <w:bCs/>
          <w:i/>
          <w:iCs/>
          <w:color w:val="262626" w:themeColor="text1" w:themeTint="D9"/>
        </w:rPr>
        <w:t>es</w:t>
      </w:r>
      <w:r w:rsidRPr="00FF183D">
        <w:rPr>
          <w:bCs/>
          <w:color w:val="262626" w:themeColor="text1" w:themeTint="D9"/>
        </w:rPr>
        <w:t>. violazione della legge in merito a _____________________, violazione dello statuto circa _____________________)];</w:t>
      </w:r>
    </w:p>
    <w:p w14:paraId="6AB3133B" w14:textId="47EF933F" w:rsidR="00586400" w:rsidRPr="00FF183D" w:rsidRDefault="00586400" w:rsidP="00A63BB9">
      <w:pPr>
        <w:pStyle w:val="Paragrafoelenco"/>
        <w:numPr>
          <w:ilvl w:val="0"/>
          <w:numId w:val="73"/>
        </w:numPr>
        <w:spacing w:after="60" w:line="300" w:lineRule="auto"/>
        <w:jc w:val="both"/>
        <w:rPr>
          <w:bCs/>
          <w:color w:val="262626" w:themeColor="text1" w:themeTint="D9"/>
        </w:rPr>
      </w:pPr>
      <w:r w:rsidRPr="00FF183D">
        <w:rPr>
          <w:bCs/>
          <w:color w:val="262626" w:themeColor="text1" w:themeTint="D9"/>
        </w:rPr>
        <w:t>relazione dell</w:t>
      </w:r>
      <w:r w:rsidR="00516BDA" w:rsidRPr="00FF183D">
        <w:rPr>
          <w:bCs/>
          <w:color w:val="262626" w:themeColor="text1" w:themeTint="D9"/>
        </w:rPr>
        <w:t>’</w:t>
      </w:r>
      <w:r w:rsidRPr="00FF183D">
        <w:rPr>
          <w:bCs/>
          <w:color w:val="262626" w:themeColor="text1" w:themeTint="D9"/>
        </w:rPr>
        <w:t>organo amministrativo circa le attività svolte per la rimozione delle irregolarità riscontrate a seguito delle segnalazioni e richieste dell</w:t>
      </w:r>
      <w:r w:rsidR="00516BDA" w:rsidRPr="00FF183D">
        <w:rPr>
          <w:bCs/>
          <w:color w:val="262626" w:themeColor="text1" w:themeTint="D9"/>
        </w:rPr>
        <w:t>’</w:t>
      </w:r>
      <w:r w:rsidRPr="00FF183D">
        <w:rPr>
          <w:bCs/>
          <w:color w:val="262626" w:themeColor="text1" w:themeTint="D9"/>
        </w:rPr>
        <w:t>organo di controllo.</w:t>
      </w:r>
    </w:p>
    <w:p w14:paraId="72F5A7B4" w14:textId="7FDAA046" w:rsidR="00586400" w:rsidRPr="00FF183D" w:rsidRDefault="00586400" w:rsidP="00CD3140">
      <w:pPr>
        <w:spacing w:after="60" w:line="300" w:lineRule="auto"/>
        <w:jc w:val="both"/>
        <w:rPr>
          <w:bCs/>
          <w:color w:val="262626" w:themeColor="text1" w:themeTint="D9"/>
        </w:rPr>
      </w:pPr>
      <w:r w:rsidRPr="00FF183D">
        <w:rPr>
          <w:bCs/>
          <w:color w:val="262626" w:themeColor="text1" w:themeTint="D9"/>
        </w:rPr>
        <w:t xml:space="preserve">Il </w:t>
      </w:r>
      <w:r w:rsidR="000A1AD4" w:rsidRPr="00FF183D">
        <w:rPr>
          <w:bCs/>
          <w:color w:val="262626" w:themeColor="text1" w:themeTint="D9"/>
        </w:rPr>
        <w:t>Collegio sindacale</w:t>
      </w:r>
      <w:r w:rsidRPr="00FF183D">
        <w:rPr>
          <w:bCs/>
          <w:color w:val="262626" w:themeColor="text1" w:themeTint="D9"/>
        </w:rPr>
        <w:t xml:space="preserve"> delega il </w:t>
      </w:r>
      <w:r w:rsidR="008D0F64" w:rsidRPr="00FF183D">
        <w:rPr>
          <w:bCs/>
          <w:color w:val="262626" w:themeColor="text1" w:themeTint="D9"/>
        </w:rPr>
        <w:t>presidente</w:t>
      </w:r>
      <w:r w:rsidRPr="00FF183D">
        <w:rPr>
          <w:bCs/>
          <w:color w:val="262626" w:themeColor="text1" w:themeTint="D9"/>
        </w:rPr>
        <w:t>, previa comunicazione all</w:t>
      </w:r>
      <w:r w:rsidR="00516BDA" w:rsidRPr="00FF183D">
        <w:rPr>
          <w:bCs/>
          <w:color w:val="262626" w:themeColor="text1" w:themeTint="D9"/>
        </w:rPr>
        <w:t>’</w:t>
      </w:r>
      <w:r w:rsidRPr="00FF183D">
        <w:rPr>
          <w:bCs/>
          <w:color w:val="262626" w:themeColor="text1" w:themeTint="D9"/>
        </w:rPr>
        <w:t>organo amministrativo, di procedere con la convocazione dell</w:t>
      </w:r>
      <w:r w:rsidR="00516BDA" w:rsidRPr="00FF183D">
        <w:rPr>
          <w:bCs/>
          <w:color w:val="262626" w:themeColor="text1" w:themeTint="D9"/>
        </w:rPr>
        <w:t>’</w:t>
      </w:r>
      <w:r w:rsidRPr="00FF183D">
        <w:rPr>
          <w:bCs/>
          <w:color w:val="262626" w:themeColor="text1" w:themeTint="D9"/>
        </w:rPr>
        <w:t>assemblea dei soci e dell</w:t>
      </w:r>
      <w:r w:rsidR="00516BDA" w:rsidRPr="00FF183D">
        <w:rPr>
          <w:bCs/>
          <w:color w:val="262626" w:themeColor="text1" w:themeTint="D9"/>
        </w:rPr>
        <w:t>’</w:t>
      </w:r>
      <w:r w:rsidRPr="00FF183D">
        <w:rPr>
          <w:bCs/>
          <w:color w:val="262626" w:themeColor="text1" w:themeTint="D9"/>
        </w:rPr>
        <w:t>organo amministrativo con espressa richiesta di indicare nella convocazione che, in caso di mancata costituzione dell</w:t>
      </w:r>
      <w:r w:rsidR="00516BDA" w:rsidRPr="00FF183D">
        <w:rPr>
          <w:bCs/>
          <w:color w:val="262626" w:themeColor="text1" w:themeTint="D9"/>
        </w:rPr>
        <w:t>’</w:t>
      </w:r>
      <w:r w:rsidRPr="00FF183D">
        <w:rPr>
          <w:bCs/>
          <w:color w:val="262626" w:themeColor="text1" w:themeTint="D9"/>
        </w:rPr>
        <w:t xml:space="preserve">assemblea o di mancata adozione dei provvedimenti opportuni a sanare le riscontrate irregolarità, il </w:t>
      </w:r>
      <w:r w:rsidR="00F06E2E" w:rsidRPr="00FF183D">
        <w:rPr>
          <w:bCs/>
          <w:color w:val="262626" w:themeColor="text1" w:themeTint="D9"/>
        </w:rPr>
        <w:t>C</w:t>
      </w:r>
      <w:r w:rsidRPr="00FF183D">
        <w:rPr>
          <w:bCs/>
          <w:color w:val="262626" w:themeColor="text1" w:themeTint="D9"/>
        </w:rPr>
        <w:t xml:space="preserve">ollegio provvederà a presentare denuncia al Tribunale </w:t>
      </w:r>
      <w:r w:rsidRPr="00FF183D">
        <w:rPr>
          <w:bCs/>
          <w:i/>
          <w:color w:val="262626" w:themeColor="text1" w:themeTint="D9"/>
        </w:rPr>
        <w:t xml:space="preserve">ex </w:t>
      </w:r>
      <w:r w:rsidRPr="00FF183D">
        <w:rPr>
          <w:bCs/>
          <w:color w:val="262626" w:themeColor="text1" w:themeTint="D9"/>
        </w:rPr>
        <w:t>art. 2409 c.c.</w:t>
      </w:r>
    </w:p>
    <w:p w14:paraId="7AECDB11" w14:textId="1A25A00D" w:rsidR="00586400" w:rsidRPr="00FF183D" w:rsidRDefault="00291931" w:rsidP="00CD3140">
      <w:pPr>
        <w:spacing w:after="60" w:line="300" w:lineRule="auto"/>
        <w:jc w:val="both"/>
        <w:rPr>
          <w:color w:val="262626" w:themeColor="text1" w:themeTint="D9"/>
        </w:rPr>
      </w:pPr>
      <w:r w:rsidRPr="00FF183D">
        <w:rPr>
          <w:color w:val="262626" w:themeColor="text1" w:themeTint="D9"/>
        </w:rPr>
        <w:t>I</w:t>
      </w:r>
      <w:r w:rsidR="00586400" w:rsidRPr="00FF183D">
        <w:rPr>
          <w:color w:val="262626" w:themeColor="text1" w:themeTint="D9"/>
        </w:rPr>
        <w:t>l presente verbale è stato redatto sulla base delle annotazioni prese nel corso della riunione ed è approvato all</w:t>
      </w:r>
      <w:r w:rsidR="00516BDA" w:rsidRPr="00FF183D">
        <w:rPr>
          <w:color w:val="262626" w:themeColor="text1" w:themeTint="D9"/>
        </w:rPr>
        <w:t>’</w:t>
      </w:r>
      <w:r w:rsidR="00586400" w:rsidRPr="00FF183D">
        <w:rPr>
          <w:color w:val="262626" w:themeColor="text1" w:themeTint="D9"/>
        </w:rPr>
        <w:t>unanimità prima della sua trascrizione a libro</w:t>
      </w:r>
      <w:r w:rsidR="00F45C56" w:rsidRPr="00FF183D">
        <w:rPr>
          <w:color w:val="262626" w:themeColor="text1" w:themeTint="D9"/>
        </w:rP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9"/>
        <w:gridCol w:w="2911"/>
      </w:tblGrid>
      <w:tr w:rsidR="00FF183D" w:rsidRPr="00FF183D" w14:paraId="2C08717F" w14:textId="77777777" w:rsidTr="00CD3140">
        <w:trPr>
          <w:trHeight w:val="454"/>
        </w:trPr>
        <w:tc>
          <w:tcPr>
            <w:tcW w:w="6159" w:type="dxa"/>
            <w:hideMark/>
          </w:tcPr>
          <w:p w14:paraId="01B7F207" w14:textId="1814005A" w:rsidR="00586400" w:rsidRPr="00FF183D" w:rsidRDefault="00264E9F" w:rsidP="006E3BA1">
            <w:pPr>
              <w:spacing w:after="60" w:line="300" w:lineRule="auto"/>
              <w:jc w:val="both"/>
              <w:rPr>
                <w:color w:val="262626" w:themeColor="text1" w:themeTint="D9"/>
              </w:rPr>
            </w:pPr>
            <w:r w:rsidRPr="00FF183D">
              <w:rPr>
                <w:i/>
                <w:iCs/>
                <w:color w:val="262626" w:themeColor="text1" w:themeTint="D9"/>
              </w:rPr>
              <w:t>Luogo, data</w:t>
            </w:r>
          </w:p>
        </w:tc>
        <w:tc>
          <w:tcPr>
            <w:tcW w:w="2911" w:type="dxa"/>
            <w:hideMark/>
          </w:tcPr>
          <w:p w14:paraId="08CC98A4" w14:textId="33BA6895" w:rsidR="00586400" w:rsidRPr="00FF183D" w:rsidRDefault="00291931" w:rsidP="006E3BA1">
            <w:pPr>
              <w:spacing w:after="60" w:line="300" w:lineRule="auto"/>
              <w:jc w:val="both"/>
              <w:rPr>
                <w:color w:val="262626" w:themeColor="text1" w:themeTint="D9"/>
              </w:rPr>
            </w:pPr>
            <w:r w:rsidRPr="00FF183D">
              <w:rPr>
                <w:color w:val="262626" w:themeColor="text1" w:themeTint="D9"/>
              </w:rPr>
              <w:t>Il Collegio</w:t>
            </w:r>
            <w:r w:rsidR="000A1AD4" w:rsidRPr="00FF183D">
              <w:rPr>
                <w:color w:val="262626" w:themeColor="text1" w:themeTint="D9"/>
              </w:rPr>
              <w:t xml:space="preserve"> sindacale</w:t>
            </w:r>
          </w:p>
        </w:tc>
      </w:tr>
      <w:tr w:rsidR="00FF183D" w:rsidRPr="00FF183D" w14:paraId="11D87D52" w14:textId="77777777" w:rsidTr="00CD3140">
        <w:trPr>
          <w:trHeight w:val="454"/>
        </w:trPr>
        <w:tc>
          <w:tcPr>
            <w:tcW w:w="6159" w:type="dxa"/>
          </w:tcPr>
          <w:p w14:paraId="5AF6DC28" w14:textId="77777777" w:rsidR="00586400" w:rsidRPr="00FF183D" w:rsidRDefault="00586400" w:rsidP="006E3BA1">
            <w:pPr>
              <w:spacing w:after="60" w:line="300" w:lineRule="auto"/>
              <w:jc w:val="both"/>
              <w:rPr>
                <w:color w:val="262626" w:themeColor="text1" w:themeTint="D9"/>
              </w:rPr>
            </w:pPr>
          </w:p>
        </w:tc>
        <w:tc>
          <w:tcPr>
            <w:tcW w:w="2911" w:type="dxa"/>
          </w:tcPr>
          <w:p w14:paraId="4B68E2FA" w14:textId="77777777" w:rsidR="00586400" w:rsidRPr="00FF183D" w:rsidRDefault="00586400" w:rsidP="006E3BA1">
            <w:pPr>
              <w:spacing w:after="60" w:line="300" w:lineRule="auto"/>
              <w:jc w:val="both"/>
              <w:rPr>
                <w:color w:val="262626" w:themeColor="text1" w:themeTint="D9"/>
              </w:rPr>
            </w:pPr>
            <w:r w:rsidRPr="00FF183D">
              <w:rPr>
                <w:color w:val="262626" w:themeColor="text1" w:themeTint="D9"/>
              </w:rPr>
              <w:t>_________________</w:t>
            </w:r>
          </w:p>
        </w:tc>
      </w:tr>
      <w:tr w:rsidR="00FF183D" w:rsidRPr="00FF183D" w14:paraId="4D405B64" w14:textId="77777777" w:rsidTr="00CD3140">
        <w:trPr>
          <w:trHeight w:val="454"/>
        </w:trPr>
        <w:tc>
          <w:tcPr>
            <w:tcW w:w="6159" w:type="dxa"/>
          </w:tcPr>
          <w:p w14:paraId="394C66DD" w14:textId="77777777" w:rsidR="00586400" w:rsidRPr="00FF183D" w:rsidRDefault="00586400" w:rsidP="006E3BA1">
            <w:pPr>
              <w:spacing w:after="60" w:line="300" w:lineRule="auto"/>
              <w:jc w:val="both"/>
              <w:rPr>
                <w:color w:val="262626" w:themeColor="text1" w:themeTint="D9"/>
              </w:rPr>
            </w:pPr>
          </w:p>
        </w:tc>
        <w:tc>
          <w:tcPr>
            <w:tcW w:w="2911" w:type="dxa"/>
          </w:tcPr>
          <w:p w14:paraId="43130F57" w14:textId="77777777" w:rsidR="00586400" w:rsidRPr="00FF183D" w:rsidRDefault="00586400" w:rsidP="006E3BA1">
            <w:pPr>
              <w:spacing w:after="60" w:line="300" w:lineRule="auto"/>
              <w:jc w:val="both"/>
              <w:rPr>
                <w:color w:val="262626" w:themeColor="text1" w:themeTint="D9"/>
              </w:rPr>
            </w:pPr>
            <w:r w:rsidRPr="00FF183D">
              <w:rPr>
                <w:color w:val="262626" w:themeColor="text1" w:themeTint="D9"/>
              </w:rPr>
              <w:t>_________________</w:t>
            </w:r>
          </w:p>
        </w:tc>
      </w:tr>
      <w:tr w:rsidR="00FF183D" w:rsidRPr="00FF183D" w14:paraId="0D9AA936" w14:textId="77777777" w:rsidTr="00CD3140">
        <w:trPr>
          <w:trHeight w:val="454"/>
        </w:trPr>
        <w:tc>
          <w:tcPr>
            <w:tcW w:w="6159" w:type="dxa"/>
          </w:tcPr>
          <w:p w14:paraId="38FEDC8D" w14:textId="77777777" w:rsidR="00586400" w:rsidRPr="00FF183D" w:rsidRDefault="00586400" w:rsidP="006E3BA1">
            <w:pPr>
              <w:spacing w:after="60" w:line="300" w:lineRule="auto"/>
              <w:jc w:val="both"/>
              <w:rPr>
                <w:color w:val="262626" w:themeColor="text1" w:themeTint="D9"/>
              </w:rPr>
            </w:pPr>
          </w:p>
        </w:tc>
        <w:tc>
          <w:tcPr>
            <w:tcW w:w="2911" w:type="dxa"/>
          </w:tcPr>
          <w:p w14:paraId="245FE32B" w14:textId="77777777" w:rsidR="00586400" w:rsidRPr="00FF183D" w:rsidRDefault="00586400" w:rsidP="006E3BA1">
            <w:pPr>
              <w:spacing w:after="60" w:line="300" w:lineRule="auto"/>
              <w:jc w:val="both"/>
              <w:rPr>
                <w:color w:val="262626" w:themeColor="text1" w:themeTint="D9"/>
              </w:rPr>
            </w:pPr>
            <w:r w:rsidRPr="00FF183D">
              <w:rPr>
                <w:color w:val="262626" w:themeColor="text1" w:themeTint="D9"/>
              </w:rPr>
              <w:t>_________________</w:t>
            </w:r>
          </w:p>
        </w:tc>
      </w:tr>
    </w:tbl>
    <w:p w14:paraId="57EA8618" w14:textId="7C0774E3" w:rsidR="00586400" w:rsidRPr="00FF183D" w:rsidRDefault="00586400" w:rsidP="00A63BB9">
      <w:pPr>
        <w:spacing w:after="60" w:line="300" w:lineRule="auto"/>
        <w:jc w:val="both"/>
        <w:rPr>
          <w:b/>
          <w:color w:val="262626" w:themeColor="text1" w:themeTint="D9"/>
        </w:rPr>
      </w:pPr>
      <w:r w:rsidRPr="00FF183D">
        <w:rPr>
          <w:bCs/>
          <w:color w:val="262626" w:themeColor="text1" w:themeTint="D9"/>
        </w:rPr>
        <w:tab/>
      </w:r>
      <w:r w:rsidRPr="00FF183D">
        <w:rPr>
          <w:bCs/>
          <w:color w:val="262626" w:themeColor="text1" w:themeTint="D9"/>
        </w:rPr>
        <w:tab/>
      </w:r>
      <w:r w:rsidRPr="00FF183D">
        <w:rPr>
          <w:b/>
          <w:color w:val="262626" w:themeColor="text1" w:themeTint="D9"/>
        </w:rPr>
        <w:t xml:space="preserve">                                                                                                                             </w:t>
      </w:r>
    </w:p>
    <w:p w14:paraId="797640B4" w14:textId="77777777" w:rsidR="00586400" w:rsidRDefault="00586400" w:rsidP="00586400">
      <w:pPr>
        <w:spacing w:after="60" w:line="300" w:lineRule="auto"/>
        <w:rPr>
          <w:b/>
        </w:rPr>
        <w:sectPr w:rsidR="00586400" w:rsidSect="00712570">
          <w:pgSz w:w="11906" w:h="16838"/>
          <w:pgMar w:top="1985" w:right="1418" w:bottom="1418" w:left="1418" w:header="709" w:footer="709" w:gutter="0"/>
          <w:cols w:space="708"/>
          <w:docGrid w:linePitch="360"/>
        </w:sectPr>
      </w:pPr>
    </w:p>
    <w:p w14:paraId="28A306C2" w14:textId="0D53EE3B" w:rsidR="00586400" w:rsidRDefault="005879BB" w:rsidP="00B44ED6">
      <w:pPr>
        <w:pStyle w:val="Titolo1"/>
        <w:numPr>
          <w:ilvl w:val="0"/>
          <w:numId w:val="153"/>
        </w:numPr>
        <w:ind w:left="709" w:hanging="709"/>
      </w:pPr>
      <w:bookmarkStart w:id="255" w:name="_Toc77778001"/>
      <w:bookmarkStart w:id="256" w:name="_Toc77341092"/>
      <w:bookmarkStart w:id="257" w:name="_Toc77320281"/>
      <w:bookmarkStart w:id="258" w:name="_Toc214451388"/>
      <w:bookmarkStart w:id="259" w:name="_Toc214873812"/>
      <w:r w:rsidRPr="005879BB">
        <w:lastRenderedPageBreak/>
        <w:t>Verbale di denuncia al tribunale ai sensi dell</w:t>
      </w:r>
      <w:r w:rsidR="00516BDA">
        <w:t>’</w:t>
      </w:r>
      <w:r w:rsidRPr="005879BB">
        <w:t>art. 2409 c.c.</w:t>
      </w:r>
      <w:bookmarkEnd w:id="255"/>
      <w:bookmarkEnd w:id="256"/>
      <w:bookmarkEnd w:id="257"/>
      <w:bookmarkEnd w:id="258"/>
      <w:bookmarkEnd w:id="259"/>
    </w:p>
    <w:p w14:paraId="11470D48" w14:textId="377EB6B5" w:rsidR="00586400" w:rsidRPr="00FF183D" w:rsidRDefault="00586400" w:rsidP="00586400">
      <w:pPr>
        <w:spacing w:after="60" w:line="300" w:lineRule="auto"/>
        <w:jc w:val="both"/>
        <w:rPr>
          <w:bCs/>
          <w:color w:val="262626" w:themeColor="text1" w:themeTint="D9"/>
        </w:rPr>
      </w:pPr>
      <w:r w:rsidRPr="00FF183D">
        <w:rPr>
          <w:bCs/>
          <w:color w:val="262626" w:themeColor="text1" w:themeTint="D9"/>
        </w:rPr>
        <w:t>In data __/__/_____, alle ore __:__, presso [</w:t>
      </w:r>
      <w:r w:rsidRPr="00FF183D">
        <w:rPr>
          <w:bCs/>
          <w:i/>
          <w:color w:val="262626" w:themeColor="text1" w:themeTint="D9"/>
        </w:rPr>
        <w:t>la sede/gli uffici amministrativi della società</w:t>
      </w:r>
      <w:r w:rsidRPr="00FF183D">
        <w:rPr>
          <w:bCs/>
          <w:color w:val="262626" w:themeColor="text1" w:themeTint="D9"/>
        </w:rPr>
        <w:t xml:space="preserve">] _______________, in _____________ via/piazza _________, </w:t>
      </w:r>
    </w:p>
    <w:p w14:paraId="6DD53D99" w14:textId="4991C744" w:rsidR="00586400" w:rsidRPr="00FF183D" w:rsidRDefault="00586400" w:rsidP="00027E75">
      <w:pPr>
        <w:spacing w:after="60" w:line="300" w:lineRule="auto"/>
        <w:jc w:val="both"/>
        <w:rPr>
          <w:bCs/>
          <w:color w:val="262626" w:themeColor="text1" w:themeTint="D9"/>
        </w:rPr>
      </w:pPr>
      <w:r w:rsidRPr="00FF183D">
        <w:rPr>
          <w:bCs/>
          <w:color w:val="262626" w:themeColor="text1" w:themeTint="D9"/>
        </w:rPr>
        <w:t>si è riunito [</w:t>
      </w:r>
      <w:r w:rsidRPr="00FF183D">
        <w:rPr>
          <w:bCs/>
          <w:i/>
          <w:iCs/>
          <w:color w:val="262626" w:themeColor="text1" w:themeTint="D9"/>
        </w:rPr>
        <w:t>specificare</w:t>
      </w:r>
      <w:r w:rsidRPr="00FF183D">
        <w:rPr>
          <w:bCs/>
          <w:color w:val="262626" w:themeColor="text1" w:themeTint="D9"/>
        </w:rPr>
        <w:t>: in video-audio conferenza, avendo la possibilità ogni partecipante di ricevere e inviare documenti ed essendo consentita tale modalità dall</w:t>
      </w:r>
      <w:r w:rsidR="00516BDA" w:rsidRPr="00FF183D">
        <w:rPr>
          <w:bCs/>
          <w:color w:val="262626" w:themeColor="text1" w:themeTint="D9"/>
        </w:rPr>
        <w:t>’</w:t>
      </w:r>
      <w:r w:rsidRPr="00FF183D">
        <w:rPr>
          <w:bCs/>
          <w:color w:val="262626" w:themeColor="text1" w:themeTint="D9"/>
        </w:rPr>
        <w:t xml:space="preserve">art. … dello Statuto], il  </w:t>
      </w:r>
      <w:r w:rsidR="000A1AD4" w:rsidRPr="00FF183D">
        <w:rPr>
          <w:bCs/>
          <w:color w:val="262626" w:themeColor="text1" w:themeTint="D9"/>
        </w:rPr>
        <w:t>Collegio sindacale</w:t>
      </w:r>
      <w:r w:rsidRPr="00FF183D">
        <w:rPr>
          <w:bCs/>
          <w:color w:val="262626" w:themeColor="text1" w:themeTint="D9"/>
        </w:rPr>
        <w:t xml:space="preserve"> nelle persone di:</w:t>
      </w:r>
    </w:p>
    <w:p w14:paraId="28A90A7F" w14:textId="4AF164F9" w:rsidR="00586400" w:rsidRPr="00FF183D" w:rsidRDefault="00586400" w:rsidP="00586400">
      <w:pPr>
        <w:spacing w:after="60" w:line="300" w:lineRule="auto"/>
        <w:ind w:left="708"/>
        <w:rPr>
          <w:bCs/>
          <w:color w:val="262626" w:themeColor="text1" w:themeTint="D9"/>
        </w:rPr>
      </w:pPr>
      <w:r w:rsidRPr="00FF183D">
        <w:rPr>
          <w:bCs/>
          <w:color w:val="262626" w:themeColor="text1" w:themeTint="D9"/>
        </w:rPr>
        <w:t xml:space="preserve">dott. _____________________________, </w:t>
      </w:r>
      <w:r w:rsidR="008D0F64" w:rsidRPr="00FF183D">
        <w:rPr>
          <w:bCs/>
          <w:color w:val="262626" w:themeColor="text1" w:themeTint="D9"/>
        </w:rPr>
        <w:t>presidente</w:t>
      </w:r>
      <w:r w:rsidRPr="00FF183D">
        <w:rPr>
          <w:bCs/>
          <w:color w:val="262626" w:themeColor="text1" w:themeTint="D9"/>
        </w:rPr>
        <w:t>;</w:t>
      </w:r>
    </w:p>
    <w:p w14:paraId="780483F9" w14:textId="77777777" w:rsidR="00586400" w:rsidRPr="00FF183D" w:rsidRDefault="00586400" w:rsidP="00586400">
      <w:pPr>
        <w:spacing w:after="60" w:line="300" w:lineRule="auto"/>
        <w:ind w:left="708"/>
        <w:rPr>
          <w:bCs/>
          <w:color w:val="262626" w:themeColor="text1" w:themeTint="D9"/>
        </w:rPr>
      </w:pPr>
      <w:r w:rsidRPr="00FF183D">
        <w:rPr>
          <w:bCs/>
          <w:color w:val="262626" w:themeColor="text1" w:themeTint="D9"/>
        </w:rPr>
        <w:t>dott. _____________________________, sindaco effettivo;</w:t>
      </w:r>
    </w:p>
    <w:p w14:paraId="6047DF7E" w14:textId="77777777" w:rsidR="00586400" w:rsidRPr="00FF183D" w:rsidRDefault="00586400" w:rsidP="00586400">
      <w:pPr>
        <w:spacing w:after="60" w:line="300" w:lineRule="auto"/>
        <w:ind w:left="708"/>
        <w:rPr>
          <w:bCs/>
          <w:color w:val="262626" w:themeColor="text1" w:themeTint="D9"/>
        </w:rPr>
      </w:pPr>
      <w:r w:rsidRPr="00FF183D">
        <w:rPr>
          <w:bCs/>
          <w:color w:val="262626" w:themeColor="text1" w:themeTint="D9"/>
        </w:rPr>
        <w:t>dott. _____________________________, sindaco effettivo,</w:t>
      </w:r>
    </w:p>
    <w:p w14:paraId="4055BE50" w14:textId="45BAA686" w:rsidR="00586400" w:rsidRPr="00FF183D" w:rsidRDefault="00586400" w:rsidP="00586400">
      <w:pPr>
        <w:spacing w:after="60" w:line="300" w:lineRule="auto"/>
        <w:jc w:val="both"/>
        <w:rPr>
          <w:bCs/>
          <w:color w:val="262626" w:themeColor="text1" w:themeTint="D9"/>
        </w:rPr>
      </w:pPr>
      <w:r w:rsidRPr="00FF183D">
        <w:rPr>
          <w:bCs/>
          <w:color w:val="262626" w:themeColor="text1" w:themeTint="D9"/>
        </w:rPr>
        <w:t>per procedere alla denuncia al Tribunale ai sensi dell</w:t>
      </w:r>
      <w:r w:rsidR="00516BDA" w:rsidRPr="00FF183D">
        <w:rPr>
          <w:bCs/>
          <w:color w:val="262626" w:themeColor="text1" w:themeTint="D9"/>
        </w:rPr>
        <w:t>’</w:t>
      </w:r>
      <w:r w:rsidRPr="00FF183D">
        <w:rPr>
          <w:bCs/>
          <w:color w:val="262626" w:themeColor="text1" w:themeTint="D9"/>
        </w:rPr>
        <w:t>art. 2409 c.c. e secondo le raccomandazioni contenute nella Norma 6.4. delle “</w:t>
      </w:r>
      <w:r w:rsidRPr="00FF183D">
        <w:rPr>
          <w:bCs/>
          <w:i/>
          <w:color w:val="262626" w:themeColor="text1" w:themeTint="D9"/>
        </w:rPr>
        <w:t xml:space="preserve">Norme di comportamento del  </w:t>
      </w:r>
      <w:r w:rsidR="000A1AD4" w:rsidRPr="00FF183D">
        <w:rPr>
          <w:bCs/>
          <w:i/>
          <w:color w:val="262626" w:themeColor="text1" w:themeTint="D9"/>
        </w:rPr>
        <w:t>Collegio sindacale</w:t>
      </w:r>
      <w:r w:rsidRPr="00FF183D">
        <w:rPr>
          <w:bCs/>
          <w:color w:val="262626" w:themeColor="text1" w:themeTint="D9"/>
        </w:rPr>
        <w:t xml:space="preserve"> </w:t>
      </w:r>
      <w:r w:rsidRPr="00FF183D">
        <w:rPr>
          <w:bCs/>
          <w:i/>
          <w:color w:val="262626" w:themeColor="text1" w:themeTint="D9"/>
        </w:rPr>
        <w:t>di società non quotate</w:t>
      </w:r>
      <w:r w:rsidRPr="00FF183D">
        <w:rPr>
          <w:bCs/>
          <w:color w:val="262626" w:themeColor="text1" w:themeTint="D9"/>
        </w:rPr>
        <w:t>”, emanate dal CNDCEC nel mese dicembre 2024 e vigenti dal 1° gennaio 2025.</w:t>
      </w:r>
    </w:p>
    <w:p w14:paraId="3472DF3A" w14:textId="77777777" w:rsidR="00586400" w:rsidRPr="00FF183D" w:rsidRDefault="00586400" w:rsidP="00586400">
      <w:pPr>
        <w:spacing w:after="60" w:line="300" w:lineRule="auto"/>
        <w:jc w:val="both"/>
        <w:rPr>
          <w:color w:val="262626" w:themeColor="text1" w:themeTint="D9"/>
        </w:rPr>
      </w:pPr>
      <w:r w:rsidRPr="00FF183D">
        <w:rPr>
          <w:color w:val="262626" w:themeColor="text1" w:themeTint="D9"/>
        </w:rPr>
        <w:t>[se da remoto:</w:t>
      </w:r>
    </w:p>
    <w:p w14:paraId="35EA7795" w14:textId="20D68947" w:rsidR="00586400" w:rsidRPr="00FF183D" w:rsidRDefault="00586400" w:rsidP="00586400">
      <w:pPr>
        <w:spacing w:after="60" w:line="300" w:lineRule="auto"/>
        <w:jc w:val="both"/>
        <w:rPr>
          <w:color w:val="262626" w:themeColor="text1" w:themeTint="D9"/>
        </w:rPr>
      </w:pPr>
      <w:r w:rsidRPr="00FF183D">
        <w:rPr>
          <w:color w:val="262626" w:themeColor="text1" w:themeTint="D9"/>
        </w:rPr>
        <w:t xml:space="preserve">Il </w:t>
      </w:r>
      <w:r w:rsidR="008D0F64" w:rsidRPr="00FF183D">
        <w:rPr>
          <w:color w:val="262626" w:themeColor="text1" w:themeTint="D9"/>
        </w:rPr>
        <w:t>presidente</w:t>
      </w:r>
      <w:r w:rsidRPr="00FF183D">
        <w:rPr>
          <w:color w:val="262626" w:themeColor="text1" w:themeTint="D9"/>
        </w:rPr>
        <w:t xml:space="preserve"> del </w:t>
      </w:r>
      <w:r w:rsidR="000A1AD4" w:rsidRPr="00FF183D">
        <w:rPr>
          <w:color w:val="262626" w:themeColor="text1" w:themeTint="D9"/>
        </w:rPr>
        <w:t>Collegio sindacale</w:t>
      </w:r>
      <w:r w:rsidRPr="00FF183D">
        <w:rPr>
          <w:color w:val="262626" w:themeColor="text1" w:themeTint="D9"/>
        </w:rPr>
        <w:t xml:space="preserve"> rileva che il sistema di video</w:t>
      </w:r>
      <w:r w:rsidR="00FD3D01" w:rsidRPr="00FF183D">
        <w:rPr>
          <w:color w:val="262626" w:themeColor="text1" w:themeTint="D9"/>
        </w:rPr>
        <w:t>-</w:t>
      </w:r>
      <w:r w:rsidRPr="00FF183D">
        <w:rPr>
          <w:color w:val="262626" w:themeColor="text1" w:themeTint="D9"/>
        </w:rPr>
        <w:t>audio conferenza utilizzato consente:</w:t>
      </w:r>
    </w:p>
    <w:p w14:paraId="7EFA5BDA" w14:textId="4BBED47F" w:rsidR="00586400" w:rsidRPr="00FF183D" w:rsidRDefault="00586400" w:rsidP="00B44ED6">
      <w:pPr>
        <w:pStyle w:val="Paragrafoelenco"/>
        <w:numPr>
          <w:ilvl w:val="0"/>
          <w:numId w:val="99"/>
        </w:numPr>
        <w:spacing w:before="60" w:after="60" w:line="300" w:lineRule="auto"/>
        <w:ind w:left="426" w:hanging="284"/>
        <w:contextualSpacing w:val="0"/>
        <w:jc w:val="both"/>
        <w:rPr>
          <w:color w:val="262626" w:themeColor="text1" w:themeTint="D9"/>
        </w:rPr>
      </w:pPr>
      <w:r w:rsidRPr="00FF183D">
        <w:rPr>
          <w:color w:val="262626" w:themeColor="text1" w:themeTint="D9"/>
        </w:rPr>
        <w:t xml:space="preserve">a esso </w:t>
      </w:r>
      <w:r w:rsidR="008D0F64" w:rsidRPr="00FF183D">
        <w:rPr>
          <w:color w:val="262626" w:themeColor="text1" w:themeTint="D9"/>
        </w:rPr>
        <w:t>presidente</w:t>
      </w:r>
      <w:r w:rsidRPr="00FF183D">
        <w:rPr>
          <w:color w:val="262626" w:themeColor="text1" w:themeTint="D9"/>
        </w:rPr>
        <w:t xml:space="preserve"> di accertare inequivocabilmente l</w:t>
      </w:r>
      <w:r w:rsidR="00516BDA" w:rsidRPr="00FF183D">
        <w:rPr>
          <w:color w:val="262626" w:themeColor="text1" w:themeTint="D9"/>
        </w:rPr>
        <w:t>’</w:t>
      </w:r>
      <w:r w:rsidRPr="00FF183D">
        <w:rPr>
          <w:color w:val="262626" w:themeColor="text1" w:themeTint="D9"/>
        </w:rPr>
        <w:t>identità e la legittimazione degli intervenuti e di regolare lo svolgimento dell</w:t>
      </w:r>
      <w:r w:rsidR="00516BDA" w:rsidRPr="00FF183D">
        <w:rPr>
          <w:color w:val="262626" w:themeColor="text1" w:themeTint="D9"/>
        </w:rPr>
        <w:t>’</w:t>
      </w:r>
      <w:r w:rsidRPr="00FF183D">
        <w:rPr>
          <w:color w:val="262626" w:themeColor="text1" w:themeTint="D9"/>
        </w:rPr>
        <w:t>adunanza;</w:t>
      </w:r>
    </w:p>
    <w:p w14:paraId="65A2BA65" w14:textId="77777777" w:rsidR="00586400" w:rsidRPr="00FF183D" w:rsidRDefault="00586400" w:rsidP="00B44ED6">
      <w:pPr>
        <w:pStyle w:val="Paragrafoelenco"/>
        <w:numPr>
          <w:ilvl w:val="0"/>
          <w:numId w:val="99"/>
        </w:numPr>
        <w:spacing w:before="60" w:after="60" w:line="300" w:lineRule="auto"/>
        <w:ind w:left="426" w:hanging="284"/>
        <w:contextualSpacing w:val="0"/>
        <w:jc w:val="both"/>
        <w:rPr>
          <w:color w:val="262626" w:themeColor="text1" w:themeTint="D9"/>
        </w:rPr>
      </w:pPr>
      <w:r w:rsidRPr="00FF183D">
        <w:rPr>
          <w:color w:val="262626" w:themeColor="text1" w:themeTint="D9"/>
        </w:rPr>
        <w:t>al sindaco effettivo ………………, in qualità di soggetto verbalizzante, di percepire adeguatamente gli eventi oggetto di verbalizzazione;</w:t>
      </w:r>
    </w:p>
    <w:p w14:paraId="2ED5ACCE" w14:textId="3A9661B2" w:rsidR="00586400" w:rsidRPr="00FF183D" w:rsidRDefault="00586400" w:rsidP="00B44ED6">
      <w:pPr>
        <w:pStyle w:val="Paragrafoelenco"/>
        <w:numPr>
          <w:ilvl w:val="0"/>
          <w:numId w:val="99"/>
        </w:numPr>
        <w:spacing w:before="60" w:after="60" w:line="300" w:lineRule="auto"/>
        <w:ind w:left="426" w:hanging="284"/>
        <w:contextualSpacing w:val="0"/>
        <w:jc w:val="both"/>
        <w:rPr>
          <w:color w:val="262626" w:themeColor="text1" w:themeTint="D9"/>
        </w:rPr>
      </w:pPr>
      <w:r w:rsidRPr="00FF183D">
        <w:rPr>
          <w:color w:val="262626" w:themeColor="text1" w:themeTint="D9"/>
        </w:rPr>
        <w:t>agli intervenuti di partecipare in tempo reale alla discussione e alla votazione simultanea in ordine agli argomenti all</w:t>
      </w:r>
      <w:r w:rsidR="00516BDA" w:rsidRPr="00FF183D">
        <w:rPr>
          <w:color w:val="262626" w:themeColor="text1" w:themeTint="D9"/>
        </w:rPr>
        <w:t>’</w:t>
      </w:r>
      <w:r w:rsidRPr="00FF183D">
        <w:rPr>
          <w:color w:val="262626" w:themeColor="text1" w:themeTint="D9"/>
        </w:rPr>
        <w:t>ordine del giorno, nonché di visionare, ricevere o trasmettere documenti;</w:t>
      </w:r>
    </w:p>
    <w:p w14:paraId="565314D4" w14:textId="77777777" w:rsidR="00586400" w:rsidRPr="00FF183D" w:rsidRDefault="00586400" w:rsidP="00586400">
      <w:pPr>
        <w:spacing w:after="60" w:line="300" w:lineRule="auto"/>
        <w:jc w:val="both"/>
        <w:rPr>
          <w:color w:val="262626" w:themeColor="text1" w:themeTint="D9"/>
        </w:rPr>
      </w:pPr>
      <w:r w:rsidRPr="00FF183D">
        <w:rPr>
          <w:color w:val="262626" w:themeColor="text1" w:themeTint="D9"/>
        </w:rPr>
        <w:t>con comunicazione in data ……………. il/la signor/a ……………………. ha reso note le modalità di collegamento].</w:t>
      </w:r>
    </w:p>
    <w:p w14:paraId="192DBB80" w14:textId="77777777" w:rsidR="00586400" w:rsidRPr="00FF183D" w:rsidRDefault="00586400" w:rsidP="00586400">
      <w:pPr>
        <w:spacing w:after="60" w:line="300" w:lineRule="auto"/>
        <w:jc w:val="both"/>
        <w:rPr>
          <w:bCs/>
          <w:color w:val="262626" w:themeColor="text1" w:themeTint="D9"/>
        </w:rPr>
      </w:pPr>
      <w:r w:rsidRPr="00FF183D">
        <w:rPr>
          <w:bCs/>
          <w:color w:val="262626" w:themeColor="text1" w:themeTint="D9"/>
        </w:rPr>
        <w:t>Sono altresì presenti [</w:t>
      </w:r>
      <w:r w:rsidRPr="00FF183D">
        <w:rPr>
          <w:bCs/>
          <w:i/>
          <w:iCs/>
          <w:color w:val="262626" w:themeColor="text1" w:themeTint="D9"/>
        </w:rPr>
        <w:t>ovvero</w:t>
      </w:r>
      <w:r w:rsidRPr="00FF183D">
        <w:rPr>
          <w:bCs/>
          <w:color w:val="262626" w:themeColor="text1" w:themeTint="D9"/>
        </w:rPr>
        <w:t>: collegati]:</w:t>
      </w:r>
    </w:p>
    <w:p w14:paraId="0A7ECE48" w14:textId="77777777" w:rsidR="00586400" w:rsidRPr="00FF183D" w:rsidRDefault="00586400" w:rsidP="00586400">
      <w:pPr>
        <w:spacing w:after="60" w:line="300" w:lineRule="auto"/>
        <w:ind w:left="708"/>
        <w:jc w:val="both"/>
        <w:rPr>
          <w:bCs/>
          <w:color w:val="262626" w:themeColor="text1" w:themeTint="D9"/>
        </w:rPr>
      </w:pPr>
      <w:r w:rsidRPr="00FF183D">
        <w:rPr>
          <w:bCs/>
          <w:color w:val="262626" w:themeColor="text1" w:themeTint="D9"/>
        </w:rPr>
        <w:t>_______________, in qualità di _______________;</w:t>
      </w:r>
    </w:p>
    <w:p w14:paraId="3DBC5D26" w14:textId="77777777" w:rsidR="00586400" w:rsidRPr="00FF183D" w:rsidRDefault="00586400" w:rsidP="00586400">
      <w:pPr>
        <w:spacing w:after="60" w:line="300" w:lineRule="auto"/>
        <w:ind w:left="708"/>
        <w:jc w:val="both"/>
        <w:rPr>
          <w:bCs/>
          <w:color w:val="262626" w:themeColor="text1" w:themeTint="D9"/>
        </w:rPr>
      </w:pPr>
      <w:r w:rsidRPr="00FF183D">
        <w:rPr>
          <w:bCs/>
          <w:color w:val="262626" w:themeColor="text1" w:themeTint="D9"/>
        </w:rPr>
        <w:t>_______________, con funzione di ____________.</w:t>
      </w:r>
    </w:p>
    <w:p w14:paraId="7E4E4F18" w14:textId="77777777" w:rsidR="00586400" w:rsidRPr="00FF183D" w:rsidRDefault="00586400" w:rsidP="00586400">
      <w:pPr>
        <w:spacing w:after="60" w:line="300" w:lineRule="auto"/>
        <w:jc w:val="both"/>
        <w:rPr>
          <w:bCs/>
          <w:color w:val="262626" w:themeColor="text1" w:themeTint="D9"/>
        </w:rPr>
      </w:pPr>
      <w:r w:rsidRPr="00FF183D">
        <w:rPr>
          <w:bCs/>
          <w:color w:val="262626" w:themeColor="text1" w:themeTint="D9"/>
        </w:rPr>
        <w:t>Premesso che:</w:t>
      </w:r>
    </w:p>
    <w:p w14:paraId="1D3D5930" w14:textId="7AFB70C2" w:rsidR="00586400" w:rsidRPr="00FF183D" w:rsidRDefault="00586400" w:rsidP="00B44ED6">
      <w:pPr>
        <w:pStyle w:val="Paragrafoelenco"/>
        <w:numPr>
          <w:ilvl w:val="0"/>
          <w:numId w:val="146"/>
        </w:numPr>
        <w:spacing w:after="60" w:line="300" w:lineRule="auto"/>
        <w:ind w:left="426" w:hanging="284"/>
        <w:jc w:val="both"/>
        <w:rPr>
          <w:bCs/>
          <w:color w:val="262626" w:themeColor="text1" w:themeTint="D9"/>
        </w:rPr>
      </w:pPr>
      <w:r w:rsidRPr="00FF183D">
        <w:rPr>
          <w:bCs/>
          <w:color w:val="262626" w:themeColor="text1" w:themeTint="D9"/>
        </w:rPr>
        <w:t xml:space="preserve">in data __/__/_____, a seguito dei riscontri effettuati in occasione dello svolgimento della funzione di vigilanza che a esso compete </w:t>
      </w:r>
      <w:r w:rsidRPr="00FF183D">
        <w:rPr>
          <w:bCs/>
          <w:i/>
          <w:iCs/>
          <w:color w:val="262626" w:themeColor="text1" w:themeTint="D9"/>
        </w:rPr>
        <w:t>ex</w:t>
      </w:r>
      <w:r w:rsidRPr="00FF183D">
        <w:rPr>
          <w:bCs/>
          <w:color w:val="262626" w:themeColor="text1" w:themeTint="D9"/>
        </w:rPr>
        <w:t xml:space="preserve"> art. 2403, co.</w:t>
      </w:r>
      <w:r w:rsidR="00681BA1">
        <w:rPr>
          <w:bCs/>
          <w:color w:val="262626" w:themeColor="text1" w:themeTint="D9"/>
        </w:rPr>
        <w:t xml:space="preserve"> </w:t>
      </w:r>
      <w:r w:rsidRPr="00FF183D">
        <w:rPr>
          <w:bCs/>
          <w:color w:val="262626" w:themeColor="text1" w:themeTint="D9"/>
        </w:rPr>
        <w:t>1, c.c., tenuto conto della natura, delle caratteristiche dell</w:t>
      </w:r>
      <w:r w:rsidR="00516BDA" w:rsidRPr="00FF183D">
        <w:rPr>
          <w:bCs/>
          <w:color w:val="262626" w:themeColor="text1" w:themeTint="D9"/>
        </w:rPr>
        <w:t>’</w:t>
      </w:r>
      <w:r w:rsidRPr="00FF183D">
        <w:rPr>
          <w:bCs/>
          <w:color w:val="262626" w:themeColor="text1" w:themeTint="D9"/>
        </w:rPr>
        <w:t xml:space="preserve">attività esercitata e delle dimensioni della società, il </w:t>
      </w:r>
      <w:r w:rsidR="000A1AD4" w:rsidRPr="00FF183D">
        <w:rPr>
          <w:bCs/>
          <w:color w:val="262626" w:themeColor="text1" w:themeTint="D9"/>
        </w:rPr>
        <w:t>Collegio sindacale</w:t>
      </w:r>
      <w:r w:rsidRPr="00FF183D">
        <w:rPr>
          <w:bCs/>
          <w:color w:val="262626" w:themeColor="text1" w:themeTint="D9"/>
        </w:rPr>
        <w:t xml:space="preserve"> ha maturato il fondato sospetto del compimento da parte dell</w:t>
      </w:r>
      <w:r w:rsidR="00516BDA" w:rsidRPr="00FF183D">
        <w:rPr>
          <w:bCs/>
          <w:color w:val="262626" w:themeColor="text1" w:themeTint="D9"/>
        </w:rPr>
        <w:t>’</w:t>
      </w:r>
      <w:r w:rsidRPr="00FF183D">
        <w:rPr>
          <w:bCs/>
          <w:color w:val="262626" w:themeColor="text1" w:themeTint="D9"/>
        </w:rPr>
        <w:t>organo amministrativo, in violazione dei doveri di gestione, delle seguenti gravi irregolarità:</w:t>
      </w:r>
    </w:p>
    <w:p w14:paraId="55933784" w14:textId="77777777" w:rsidR="00586400" w:rsidRPr="00FF183D" w:rsidRDefault="00586400" w:rsidP="00A63BB9">
      <w:pPr>
        <w:spacing w:after="60" w:line="300" w:lineRule="auto"/>
        <w:ind w:left="426"/>
        <w:jc w:val="both"/>
        <w:rPr>
          <w:bCs/>
          <w:color w:val="262626" w:themeColor="text1" w:themeTint="D9"/>
        </w:rPr>
      </w:pPr>
      <w:r w:rsidRPr="00FF183D">
        <w:rPr>
          <w:bCs/>
          <w:color w:val="262626" w:themeColor="text1" w:themeTint="D9"/>
        </w:rPr>
        <w:t>a) __________________;</w:t>
      </w:r>
    </w:p>
    <w:p w14:paraId="0BC59BD2" w14:textId="77777777" w:rsidR="00586400" w:rsidRPr="00FF183D" w:rsidRDefault="00586400" w:rsidP="00A63BB9">
      <w:pPr>
        <w:spacing w:after="60" w:line="300" w:lineRule="auto"/>
        <w:ind w:left="426"/>
        <w:jc w:val="both"/>
        <w:rPr>
          <w:bCs/>
          <w:color w:val="262626" w:themeColor="text1" w:themeTint="D9"/>
        </w:rPr>
      </w:pPr>
      <w:r w:rsidRPr="00FF183D">
        <w:rPr>
          <w:bCs/>
          <w:color w:val="262626" w:themeColor="text1" w:themeTint="D9"/>
        </w:rPr>
        <w:t>b) __________________;</w:t>
      </w:r>
    </w:p>
    <w:p w14:paraId="36F78B1A" w14:textId="77777777" w:rsidR="00586400" w:rsidRPr="00FF183D" w:rsidRDefault="00586400" w:rsidP="00A63BB9">
      <w:pPr>
        <w:spacing w:after="60" w:line="300" w:lineRule="auto"/>
        <w:ind w:left="426"/>
        <w:jc w:val="both"/>
        <w:rPr>
          <w:bCs/>
          <w:color w:val="262626" w:themeColor="text1" w:themeTint="D9"/>
        </w:rPr>
      </w:pPr>
      <w:r w:rsidRPr="00FF183D">
        <w:rPr>
          <w:bCs/>
          <w:color w:val="262626" w:themeColor="text1" w:themeTint="D9"/>
        </w:rPr>
        <w:t>c) __________________;</w:t>
      </w:r>
    </w:p>
    <w:p w14:paraId="51A026AE" w14:textId="4F3E0094" w:rsidR="00586400" w:rsidRPr="00FF183D" w:rsidRDefault="00586400" w:rsidP="00B44ED6">
      <w:pPr>
        <w:pStyle w:val="Paragrafoelenco"/>
        <w:numPr>
          <w:ilvl w:val="0"/>
          <w:numId w:val="146"/>
        </w:numPr>
        <w:spacing w:after="60" w:line="300" w:lineRule="auto"/>
        <w:ind w:left="426" w:hanging="284"/>
        <w:contextualSpacing w:val="0"/>
        <w:jc w:val="both"/>
        <w:rPr>
          <w:bCs/>
          <w:color w:val="262626" w:themeColor="text1" w:themeTint="D9"/>
        </w:rPr>
      </w:pPr>
      <w:r w:rsidRPr="00FF183D">
        <w:rPr>
          <w:bCs/>
          <w:color w:val="262626" w:themeColor="text1" w:themeTint="D9"/>
        </w:rPr>
        <w:lastRenderedPageBreak/>
        <w:t xml:space="preserve">successivamente, ovvero in data __/__/_____, il </w:t>
      </w:r>
      <w:r w:rsidR="000A1AD4" w:rsidRPr="00FF183D">
        <w:rPr>
          <w:bCs/>
          <w:color w:val="262626" w:themeColor="text1" w:themeTint="D9"/>
        </w:rPr>
        <w:t>Collegio sindacale</w:t>
      </w:r>
      <w:r w:rsidRPr="00FF183D">
        <w:rPr>
          <w:bCs/>
          <w:color w:val="262626" w:themeColor="text1" w:themeTint="D9"/>
        </w:rPr>
        <w:t xml:space="preserve"> ha evidenziato all</w:t>
      </w:r>
      <w:r w:rsidR="00516BDA" w:rsidRPr="00FF183D">
        <w:rPr>
          <w:bCs/>
          <w:color w:val="262626" w:themeColor="text1" w:themeTint="D9"/>
        </w:rPr>
        <w:t>’</w:t>
      </w:r>
      <w:r w:rsidRPr="00FF183D">
        <w:rPr>
          <w:bCs/>
          <w:color w:val="262626" w:themeColor="text1" w:themeTint="D9"/>
        </w:rPr>
        <w:t>organo amministrativo i summenzionati sospetti delle gravi irregolarità in quanto potenzialmente dannosi per la società o una società controllata (</w:t>
      </w:r>
      <w:r w:rsidRPr="00FF183D">
        <w:rPr>
          <w:bCs/>
          <w:i/>
          <w:color w:val="262626" w:themeColor="text1" w:themeTint="D9"/>
        </w:rPr>
        <w:t>ovvero</w:t>
      </w:r>
      <w:r w:rsidRPr="00FF183D">
        <w:rPr>
          <w:bCs/>
          <w:color w:val="262626" w:themeColor="text1" w:themeTint="D9"/>
        </w:rPr>
        <w:t>: più società controllate);</w:t>
      </w:r>
    </w:p>
    <w:p w14:paraId="07F8D0EF" w14:textId="26BB20D0" w:rsidR="00586400" w:rsidRPr="00FF183D" w:rsidRDefault="00586400" w:rsidP="00B44ED6">
      <w:pPr>
        <w:pStyle w:val="Paragrafoelenco"/>
        <w:numPr>
          <w:ilvl w:val="0"/>
          <w:numId w:val="146"/>
        </w:numPr>
        <w:spacing w:after="60" w:line="300" w:lineRule="auto"/>
        <w:ind w:left="426" w:hanging="284"/>
        <w:contextualSpacing w:val="0"/>
        <w:jc w:val="both"/>
        <w:rPr>
          <w:bCs/>
          <w:color w:val="262626" w:themeColor="text1" w:themeTint="D9"/>
        </w:rPr>
      </w:pPr>
      <w:r w:rsidRPr="00FF183D">
        <w:rPr>
          <w:bCs/>
          <w:color w:val="262626" w:themeColor="text1" w:themeTint="D9"/>
        </w:rPr>
        <w:t>che a oggi non risultano adottati provvedimenti da parte dell</w:t>
      </w:r>
      <w:r w:rsidR="00516BDA" w:rsidRPr="00FF183D">
        <w:rPr>
          <w:bCs/>
          <w:color w:val="262626" w:themeColor="text1" w:themeTint="D9"/>
        </w:rPr>
        <w:t>’</w:t>
      </w:r>
      <w:r w:rsidRPr="00FF183D">
        <w:rPr>
          <w:bCs/>
          <w:color w:val="262626" w:themeColor="text1" w:themeTint="D9"/>
        </w:rPr>
        <w:t>organo amministrativo diretti a rimuovere i segnalati sospetti di gravi irregolarità nella gestione;</w:t>
      </w:r>
    </w:p>
    <w:p w14:paraId="6F740DA1" w14:textId="4F45B5DB" w:rsidR="00586400" w:rsidRPr="00FF183D" w:rsidRDefault="00586400" w:rsidP="00B44ED6">
      <w:pPr>
        <w:pStyle w:val="Paragrafoelenco"/>
        <w:numPr>
          <w:ilvl w:val="0"/>
          <w:numId w:val="146"/>
        </w:numPr>
        <w:spacing w:after="60" w:line="300" w:lineRule="auto"/>
        <w:ind w:left="426" w:hanging="284"/>
        <w:contextualSpacing w:val="0"/>
        <w:jc w:val="both"/>
        <w:rPr>
          <w:bCs/>
          <w:color w:val="262626" w:themeColor="text1" w:themeTint="D9"/>
        </w:rPr>
      </w:pPr>
      <w:r w:rsidRPr="00FF183D">
        <w:rPr>
          <w:bCs/>
          <w:color w:val="262626" w:themeColor="text1" w:themeTint="D9"/>
        </w:rPr>
        <w:t xml:space="preserve">che in data __/__/_____ il </w:t>
      </w:r>
      <w:r w:rsidR="000A1AD4" w:rsidRPr="00FF183D">
        <w:rPr>
          <w:bCs/>
          <w:color w:val="262626" w:themeColor="text1" w:themeTint="D9"/>
        </w:rPr>
        <w:t>Collegio sindacale</w:t>
      </w:r>
      <w:r w:rsidRPr="00FF183D">
        <w:rPr>
          <w:bCs/>
          <w:color w:val="262626" w:themeColor="text1" w:themeTint="D9"/>
        </w:rPr>
        <w:t xml:space="preserve"> ha provveduto a sollecitare l</w:t>
      </w:r>
      <w:r w:rsidR="00516BDA" w:rsidRPr="00FF183D">
        <w:rPr>
          <w:bCs/>
          <w:color w:val="262626" w:themeColor="text1" w:themeTint="D9"/>
        </w:rPr>
        <w:t>’</w:t>
      </w:r>
      <w:r w:rsidRPr="00FF183D">
        <w:rPr>
          <w:bCs/>
          <w:color w:val="262626" w:themeColor="text1" w:themeTint="D9"/>
        </w:rPr>
        <w:t>organo amministrativo per adottare opportuni provvedimenti (</w:t>
      </w:r>
      <w:r w:rsidRPr="00FF183D">
        <w:rPr>
          <w:bCs/>
          <w:i/>
          <w:iCs/>
          <w:color w:val="262626" w:themeColor="text1" w:themeTint="D9"/>
        </w:rPr>
        <w:t>ovvero</w:t>
      </w:r>
      <w:r w:rsidRPr="00FF183D">
        <w:rPr>
          <w:bCs/>
          <w:color w:val="262626" w:themeColor="text1" w:themeTint="D9"/>
        </w:rPr>
        <w:t xml:space="preserve"> a convocare l</w:t>
      </w:r>
      <w:r w:rsidR="00516BDA" w:rsidRPr="00FF183D">
        <w:rPr>
          <w:bCs/>
          <w:color w:val="262626" w:themeColor="text1" w:themeTint="D9"/>
        </w:rPr>
        <w:t>’</w:t>
      </w:r>
      <w:r w:rsidRPr="00FF183D">
        <w:rPr>
          <w:bCs/>
          <w:color w:val="262626" w:themeColor="text1" w:themeTint="D9"/>
        </w:rPr>
        <w:t>assemblea per denunciare i fatti ai sensi dell</w:t>
      </w:r>
      <w:r w:rsidR="00516BDA" w:rsidRPr="00FF183D">
        <w:rPr>
          <w:bCs/>
          <w:color w:val="262626" w:themeColor="text1" w:themeTint="D9"/>
        </w:rPr>
        <w:t>’</w:t>
      </w:r>
      <w:r w:rsidRPr="00FF183D">
        <w:rPr>
          <w:bCs/>
          <w:color w:val="262626" w:themeColor="text1" w:themeTint="D9"/>
        </w:rPr>
        <w:t>art. 2406 c.c.);</w:t>
      </w:r>
    </w:p>
    <w:p w14:paraId="5AED8623" w14:textId="001359CD" w:rsidR="00586400" w:rsidRPr="00FF183D" w:rsidRDefault="00586400" w:rsidP="00B44ED6">
      <w:pPr>
        <w:pStyle w:val="Paragrafoelenco"/>
        <w:numPr>
          <w:ilvl w:val="0"/>
          <w:numId w:val="146"/>
        </w:numPr>
        <w:spacing w:after="60" w:line="300" w:lineRule="auto"/>
        <w:ind w:left="426" w:hanging="284"/>
        <w:contextualSpacing w:val="0"/>
        <w:jc w:val="both"/>
        <w:rPr>
          <w:bCs/>
          <w:color w:val="262626" w:themeColor="text1" w:themeTint="D9"/>
        </w:rPr>
      </w:pPr>
      <w:r w:rsidRPr="00FF183D">
        <w:rPr>
          <w:bCs/>
          <w:color w:val="262626" w:themeColor="text1" w:themeTint="D9"/>
        </w:rPr>
        <w:t>che la comunicazione all</w:t>
      </w:r>
      <w:r w:rsidR="00516BDA" w:rsidRPr="00FF183D">
        <w:rPr>
          <w:bCs/>
          <w:color w:val="262626" w:themeColor="text1" w:themeTint="D9"/>
        </w:rPr>
        <w:t>’</w:t>
      </w:r>
      <w:r w:rsidRPr="00FF183D">
        <w:rPr>
          <w:bCs/>
          <w:color w:val="262626" w:themeColor="text1" w:themeTint="D9"/>
        </w:rPr>
        <w:t>organo amministrativo (</w:t>
      </w:r>
      <w:r w:rsidRPr="00FF183D">
        <w:rPr>
          <w:bCs/>
          <w:i/>
          <w:iCs/>
          <w:color w:val="262626" w:themeColor="text1" w:themeTint="D9"/>
        </w:rPr>
        <w:t>ovvero</w:t>
      </w:r>
      <w:r w:rsidRPr="00FF183D">
        <w:rPr>
          <w:bCs/>
          <w:color w:val="262626" w:themeColor="text1" w:themeTint="D9"/>
        </w:rPr>
        <w:t xml:space="preserve"> la convocazione dell</w:t>
      </w:r>
      <w:r w:rsidR="00516BDA" w:rsidRPr="00FF183D">
        <w:rPr>
          <w:bCs/>
          <w:color w:val="262626" w:themeColor="text1" w:themeTint="D9"/>
        </w:rPr>
        <w:t>’</w:t>
      </w:r>
      <w:r w:rsidRPr="00FF183D">
        <w:rPr>
          <w:bCs/>
          <w:color w:val="262626" w:themeColor="text1" w:themeTint="D9"/>
        </w:rPr>
        <w:t>assemblea) ha dato esiti negativi.</w:t>
      </w:r>
    </w:p>
    <w:p w14:paraId="653FC6ED" w14:textId="29D3468F" w:rsidR="00586400" w:rsidRPr="00FF183D" w:rsidRDefault="00586400" w:rsidP="00586400">
      <w:pPr>
        <w:spacing w:after="60" w:line="300" w:lineRule="auto"/>
        <w:jc w:val="both"/>
        <w:rPr>
          <w:bCs/>
          <w:color w:val="262626" w:themeColor="text1" w:themeTint="D9"/>
        </w:rPr>
      </w:pPr>
      <w:r w:rsidRPr="00FF183D">
        <w:rPr>
          <w:bCs/>
          <w:color w:val="262626" w:themeColor="text1" w:themeTint="D9"/>
        </w:rPr>
        <w:t xml:space="preserve">Tanto premesso, il </w:t>
      </w:r>
      <w:r w:rsidR="000A1AD4" w:rsidRPr="00FF183D">
        <w:rPr>
          <w:bCs/>
          <w:color w:val="262626" w:themeColor="text1" w:themeTint="D9"/>
        </w:rPr>
        <w:t>Collegio sindacale</w:t>
      </w:r>
      <w:r w:rsidRPr="00FF183D">
        <w:rPr>
          <w:bCs/>
          <w:color w:val="262626" w:themeColor="text1" w:themeTint="D9"/>
        </w:rPr>
        <w:t>, dopo ampia discussione, all</w:t>
      </w:r>
      <w:r w:rsidR="00516BDA" w:rsidRPr="00FF183D">
        <w:rPr>
          <w:bCs/>
          <w:color w:val="262626" w:themeColor="text1" w:themeTint="D9"/>
        </w:rPr>
        <w:t>’</w:t>
      </w:r>
      <w:r w:rsidRPr="00FF183D">
        <w:rPr>
          <w:bCs/>
          <w:color w:val="262626" w:themeColor="text1" w:themeTint="D9"/>
        </w:rPr>
        <w:t>unanimità [</w:t>
      </w:r>
      <w:r w:rsidRPr="00FF183D">
        <w:rPr>
          <w:bCs/>
          <w:i/>
          <w:color w:val="262626" w:themeColor="text1" w:themeTint="D9"/>
        </w:rPr>
        <w:t>ovvero</w:t>
      </w:r>
      <w:r w:rsidRPr="00FF183D">
        <w:rPr>
          <w:bCs/>
          <w:color w:val="262626" w:themeColor="text1" w:themeTint="D9"/>
        </w:rPr>
        <w:t>: a maggioranza e con il dissenso del sindaco _________________ che ha motivato il proprio dissenso come segue “___________________________”] ha deliberato di:</w:t>
      </w:r>
    </w:p>
    <w:p w14:paraId="5ABF669C" w14:textId="77777777" w:rsidR="00586400" w:rsidRPr="00FF183D" w:rsidRDefault="00586400" w:rsidP="00B44ED6">
      <w:pPr>
        <w:pStyle w:val="Paragrafoelenco"/>
        <w:numPr>
          <w:ilvl w:val="0"/>
          <w:numId w:val="91"/>
        </w:numPr>
        <w:spacing w:after="60" w:line="300" w:lineRule="auto"/>
        <w:ind w:left="357" w:hanging="357"/>
        <w:contextualSpacing w:val="0"/>
        <w:jc w:val="both"/>
        <w:rPr>
          <w:bCs/>
          <w:color w:val="262626" w:themeColor="text1" w:themeTint="D9"/>
        </w:rPr>
      </w:pPr>
      <w:r w:rsidRPr="00FF183D">
        <w:rPr>
          <w:bCs/>
          <w:color w:val="262626" w:themeColor="text1" w:themeTint="D9"/>
        </w:rPr>
        <w:t xml:space="preserve">provvedere a presentare denuncia </w:t>
      </w:r>
      <w:r w:rsidRPr="00FF183D">
        <w:rPr>
          <w:bCs/>
          <w:i/>
          <w:color w:val="262626" w:themeColor="text1" w:themeTint="D9"/>
        </w:rPr>
        <w:t>ex</w:t>
      </w:r>
      <w:r w:rsidRPr="00FF183D">
        <w:rPr>
          <w:bCs/>
          <w:color w:val="262626" w:themeColor="text1" w:themeTint="D9"/>
        </w:rPr>
        <w:t xml:space="preserve"> art. 2409 c.c. al Tribunale delle Imprese di _________________ rappresentando la grave situazione della società;</w:t>
      </w:r>
    </w:p>
    <w:p w14:paraId="7BD059D1" w14:textId="13D9FCAC" w:rsidR="00586400" w:rsidRPr="00FF183D" w:rsidRDefault="00586400" w:rsidP="00B44ED6">
      <w:pPr>
        <w:pStyle w:val="Paragrafoelenco"/>
        <w:numPr>
          <w:ilvl w:val="0"/>
          <w:numId w:val="91"/>
        </w:numPr>
        <w:spacing w:after="60" w:line="300" w:lineRule="auto"/>
        <w:ind w:left="357" w:hanging="357"/>
        <w:contextualSpacing w:val="0"/>
        <w:jc w:val="both"/>
        <w:rPr>
          <w:bCs/>
          <w:color w:val="262626" w:themeColor="text1" w:themeTint="D9"/>
        </w:rPr>
      </w:pPr>
      <w:r w:rsidRPr="00FF183D">
        <w:rPr>
          <w:bCs/>
          <w:color w:val="262626" w:themeColor="text1" w:themeTint="D9"/>
        </w:rPr>
        <w:t>farsi assistere dall</w:t>
      </w:r>
      <w:r w:rsidR="00516BDA" w:rsidRPr="00FF183D">
        <w:rPr>
          <w:bCs/>
          <w:color w:val="262626" w:themeColor="text1" w:themeTint="D9"/>
        </w:rPr>
        <w:t>’</w:t>
      </w:r>
      <w:r w:rsidRPr="00FF183D">
        <w:rPr>
          <w:bCs/>
          <w:color w:val="262626" w:themeColor="text1" w:themeTint="D9"/>
        </w:rPr>
        <w:t>avv. ______________________ ai fini della denuncia;</w:t>
      </w:r>
    </w:p>
    <w:p w14:paraId="03129D64" w14:textId="68E268E1" w:rsidR="00586400" w:rsidRPr="00FF183D" w:rsidRDefault="00586400" w:rsidP="00B44ED6">
      <w:pPr>
        <w:pStyle w:val="Paragrafoelenco"/>
        <w:numPr>
          <w:ilvl w:val="0"/>
          <w:numId w:val="91"/>
        </w:numPr>
        <w:spacing w:after="60" w:line="300" w:lineRule="auto"/>
        <w:ind w:left="357" w:hanging="357"/>
        <w:contextualSpacing w:val="0"/>
        <w:jc w:val="both"/>
        <w:rPr>
          <w:bCs/>
          <w:color w:val="262626" w:themeColor="text1" w:themeTint="D9"/>
        </w:rPr>
      </w:pPr>
      <w:r w:rsidRPr="00FF183D">
        <w:rPr>
          <w:bCs/>
          <w:color w:val="262626" w:themeColor="text1" w:themeTint="D9"/>
        </w:rPr>
        <w:t xml:space="preserve">delegare il </w:t>
      </w:r>
      <w:r w:rsidR="008D0F64" w:rsidRPr="00FF183D">
        <w:rPr>
          <w:bCs/>
          <w:color w:val="262626" w:themeColor="text1" w:themeTint="D9"/>
        </w:rPr>
        <w:t>presidente</w:t>
      </w:r>
      <w:r w:rsidRPr="00FF183D">
        <w:rPr>
          <w:bCs/>
          <w:color w:val="262626" w:themeColor="text1" w:themeTint="D9"/>
        </w:rPr>
        <w:t xml:space="preserve"> del </w:t>
      </w:r>
      <w:r w:rsidR="000A1AD4" w:rsidRPr="00FF183D">
        <w:rPr>
          <w:bCs/>
          <w:color w:val="262626" w:themeColor="text1" w:themeTint="D9"/>
        </w:rPr>
        <w:t>Collegio sindacale</w:t>
      </w:r>
      <w:r w:rsidRPr="00FF183D">
        <w:rPr>
          <w:bCs/>
          <w:color w:val="262626" w:themeColor="text1" w:themeTint="D9"/>
        </w:rPr>
        <w:t xml:space="preserve"> di compiere tutti gli atti e gli adempimenti che si rendano necessari inclusa la facoltà di conferire procura al legale designato.</w:t>
      </w:r>
    </w:p>
    <w:p w14:paraId="67CF75B0" w14:textId="35DED0DA" w:rsidR="00586400" w:rsidRPr="00FF183D" w:rsidRDefault="00291931" w:rsidP="00586400">
      <w:pPr>
        <w:spacing w:after="60" w:line="300" w:lineRule="auto"/>
        <w:jc w:val="both"/>
        <w:rPr>
          <w:color w:val="262626" w:themeColor="text1" w:themeTint="D9"/>
        </w:rPr>
      </w:pPr>
      <w:r w:rsidRPr="00FF183D">
        <w:rPr>
          <w:color w:val="262626" w:themeColor="text1" w:themeTint="D9"/>
        </w:rPr>
        <w:t>I</w:t>
      </w:r>
      <w:r w:rsidR="00586400" w:rsidRPr="00FF183D">
        <w:rPr>
          <w:color w:val="262626" w:themeColor="text1" w:themeTint="D9"/>
        </w:rPr>
        <w:t>l presente verbale è stato redatto sulla base delle annotazioni prese nel corso della riunione ed è approvato all</w:t>
      </w:r>
      <w:r w:rsidR="00516BDA" w:rsidRPr="00FF183D">
        <w:rPr>
          <w:color w:val="262626" w:themeColor="text1" w:themeTint="D9"/>
        </w:rPr>
        <w:t>’</w:t>
      </w:r>
      <w:r w:rsidR="00586400" w:rsidRPr="00FF183D">
        <w:rPr>
          <w:color w:val="262626" w:themeColor="text1" w:themeTint="D9"/>
        </w:rPr>
        <w:t>unanimità prima della sua trascrizione a libro</w:t>
      </w:r>
      <w:r w:rsidR="00F45C56" w:rsidRPr="00FF183D">
        <w:rPr>
          <w:color w:val="262626" w:themeColor="text1" w:themeTint="D9"/>
        </w:rPr>
        <w:t>.</w:t>
      </w:r>
    </w:p>
    <w:p w14:paraId="1CE2D321" w14:textId="77777777" w:rsidR="00586400" w:rsidRPr="00FF183D" w:rsidRDefault="00586400" w:rsidP="00586400">
      <w:pPr>
        <w:spacing w:after="60" w:line="300" w:lineRule="auto"/>
        <w:jc w:val="both"/>
        <w:rPr>
          <w:color w:val="262626" w:themeColor="text1" w:themeTint="D9"/>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9"/>
        <w:gridCol w:w="2911"/>
      </w:tblGrid>
      <w:tr w:rsidR="00FF183D" w:rsidRPr="00FF183D" w14:paraId="7E6D2B62" w14:textId="77777777" w:rsidTr="00A63BB9">
        <w:trPr>
          <w:trHeight w:val="454"/>
        </w:trPr>
        <w:tc>
          <w:tcPr>
            <w:tcW w:w="6159" w:type="dxa"/>
            <w:hideMark/>
          </w:tcPr>
          <w:p w14:paraId="44CA6BEF" w14:textId="525E4D8B" w:rsidR="00586400" w:rsidRPr="00FF183D" w:rsidRDefault="00264E9F" w:rsidP="006E3BA1">
            <w:pPr>
              <w:spacing w:after="60" w:line="300" w:lineRule="auto"/>
              <w:jc w:val="both"/>
              <w:rPr>
                <w:color w:val="262626" w:themeColor="text1" w:themeTint="D9"/>
              </w:rPr>
            </w:pPr>
            <w:r w:rsidRPr="00FF183D">
              <w:rPr>
                <w:i/>
                <w:iCs/>
                <w:color w:val="262626" w:themeColor="text1" w:themeTint="D9"/>
              </w:rPr>
              <w:t>Luogo, data</w:t>
            </w:r>
          </w:p>
        </w:tc>
        <w:tc>
          <w:tcPr>
            <w:tcW w:w="2911" w:type="dxa"/>
            <w:hideMark/>
          </w:tcPr>
          <w:p w14:paraId="249B8C96" w14:textId="691945F9" w:rsidR="00586400" w:rsidRPr="00FF183D" w:rsidRDefault="00291931" w:rsidP="006E3BA1">
            <w:pPr>
              <w:spacing w:after="60" w:line="300" w:lineRule="auto"/>
              <w:jc w:val="both"/>
              <w:rPr>
                <w:color w:val="262626" w:themeColor="text1" w:themeTint="D9"/>
              </w:rPr>
            </w:pPr>
            <w:r w:rsidRPr="00FF183D">
              <w:rPr>
                <w:color w:val="262626" w:themeColor="text1" w:themeTint="D9"/>
              </w:rPr>
              <w:t>Il Collegio</w:t>
            </w:r>
            <w:r w:rsidR="000A1AD4" w:rsidRPr="00FF183D">
              <w:rPr>
                <w:color w:val="262626" w:themeColor="text1" w:themeTint="D9"/>
              </w:rPr>
              <w:t xml:space="preserve"> sindacale</w:t>
            </w:r>
          </w:p>
        </w:tc>
      </w:tr>
      <w:tr w:rsidR="00FF183D" w:rsidRPr="00FF183D" w14:paraId="1473E7E1" w14:textId="77777777" w:rsidTr="00D60B1F">
        <w:trPr>
          <w:trHeight w:hRule="exact" w:val="510"/>
        </w:trPr>
        <w:tc>
          <w:tcPr>
            <w:tcW w:w="6159" w:type="dxa"/>
          </w:tcPr>
          <w:p w14:paraId="3D264716" w14:textId="77777777" w:rsidR="00586400" w:rsidRPr="00FF183D" w:rsidRDefault="00586400" w:rsidP="006E3BA1">
            <w:pPr>
              <w:spacing w:after="60" w:line="300" w:lineRule="auto"/>
              <w:jc w:val="both"/>
              <w:rPr>
                <w:color w:val="262626" w:themeColor="text1" w:themeTint="D9"/>
              </w:rPr>
            </w:pPr>
          </w:p>
        </w:tc>
        <w:tc>
          <w:tcPr>
            <w:tcW w:w="2911" w:type="dxa"/>
            <w:hideMark/>
          </w:tcPr>
          <w:p w14:paraId="0081F3D5" w14:textId="77777777" w:rsidR="00586400" w:rsidRPr="00FF183D" w:rsidRDefault="00586400" w:rsidP="006E3BA1">
            <w:pPr>
              <w:spacing w:after="60" w:line="300" w:lineRule="auto"/>
              <w:jc w:val="both"/>
              <w:rPr>
                <w:color w:val="262626" w:themeColor="text1" w:themeTint="D9"/>
              </w:rPr>
            </w:pPr>
            <w:r w:rsidRPr="00FF183D">
              <w:rPr>
                <w:color w:val="262626" w:themeColor="text1" w:themeTint="D9"/>
              </w:rPr>
              <w:t>_________________</w:t>
            </w:r>
          </w:p>
        </w:tc>
      </w:tr>
      <w:tr w:rsidR="00FF183D" w:rsidRPr="00FF183D" w14:paraId="5A4A8276" w14:textId="77777777" w:rsidTr="00D60B1F">
        <w:trPr>
          <w:trHeight w:hRule="exact" w:val="510"/>
        </w:trPr>
        <w:tc>
          <w:tcPr>
            <w:tcW w:w="6159" w:type="dxa"/>
          </w:tcPr>
          <w:p w14:paraId="3D9370BE" w14:textId="77777777" w:rsidR="00586400" w:rsidRPr="00FF183D" w:rsidRDefault="00586400" w:rsidP="006E3BA1">
            <w:pPr>
              <w:spacing w:after="60" w:line="300" w:lineRule="auto"/>
              <w:jc w:val="both"/>
              <w:rPr>
                <w:color w:val="262626" w:themeColor="text1" w:themeTint="D9"/>
              </w:rPr>
            </w:pPr>
          </w:p>
        </w:tc>
        <w:tc>
          <w:tcPr>
            <w:tcW w:w="2911" w:type="dxa"/>
            <w:hideMark/>
          </w:tcPr>
          <w:p w14:paraId="5C58EB5F" w14:textId="77777777" w:rsidR="00586400" w:rsidRPr="00FF183D" w:rsidRDefault="00586400" w:rsidP="006E3BA1">
            <w:pPr>
              <w:spacing w:after="60" w:line="300" w:lineRule="auto"/>
              <w:jc w:val="both"/>
              <w:rPr>
                <w:color w:val="262626" w:themeColor="text1" w:themeTint="D9"/>
              </w:rPr>
            </w:pPr>
            <w:r w:rsidRPr="00FF183D">
              <w:rPr>
                <w:color w:val="262626" w:themeColor="text1" w:themeTint="D9"/>
              </w:rPr>
              <w:t>_________________</w:t>
            </w:r>
          </w:p>
        </w:tc>
      </w:tr>
      <w:tr w:rsidR="00FF183D" w:rsidRPr="00FF183D" w14:paraId="77A8A9D7" w14:textId="77777777" w:rsidTr="00D60B1F">
        <w:trPr>
          <w:trHeight w:hRule="exact" w:val="510"/>
        </w:trPr>
        <w:tc>
          <w:tcPr>
            <w:tcW w:w="6159" w:type="dxa"/>
          </w:tcPr>
          <w:p w14:paraId="777BD8BB" w14:textId="77777777" w:rsidR="00586400" w:rsidRPr="00FF183D" w:rsidRDefault="00586400" w:rsidP="006E3BA1">
            <w:pPr>
              <w:spacing w:after="60" w:line="300" w:lineRule="auto"/>
              <w:jc w:val="both"/>
              <w:rPr>
                <w:color w:val="262626" w:themeColor="text1" w:themeTint="D9"/>
              </w:rPr>
            </w:pPr>
          </w:p>
        </w:tc>
        <w:tc>
          <w:tcPr>
            <w:tcW w:w="2911" w:type="dxa"/>
            <w:hideMark/>
          </w:tcPr>
          <w:p w14:paraId="65368567" w14:textId="77777777" w:rsidR="00586400" w:rsidRPr="00FF183D" w:rsidRDefault="00586400" w:rsidP="006E3BA1">
            <w:pPr>
              <w:spacing w:after="60" w:line="300" w:lineRule="auto"/>
              <w:jc w:val="both"/>
              <w:rPr>
                <w:color w:val="262626" w:themeColor="text1" w:themeTint="D9"/>
              </w:rPr>
            </w:pPr>
            <w:r w:rsidRPr="00FF183D">
              <w:rPr>
                <w:color w:val="262626" w:themeColor="text1" w:themeTint="D9"/>
              </w:rPr>
              <w:t>_________________</w:t>
            </w:r>
          </w:p>
        </w:tc>
      </w:tr>
    </w:tbl>
    <w:p w14:paraId="6A46390D" w14:textId="5269DD06" w:rsidR="00A440A8" w:rsidRDefault="00A440A8" w:rsidP="00586400"/>
    <w:p w14:paraId="22BD3D3D" w14:textId="77777777" w:rsidR="00D60B1F" w:rsidRDefault="00D60B1F" w:rsidP="00586400"/>
    <w:p w14:paraId="33E92D5B" w14:textId="77777777" w:rsidR="00D60B1F" w:rsidRDefault="00D60B1F" w:rsidP="00586400"/>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2"/>
        <w:gridCol w:w="7158"/>
      </w:tblGrid>
      <w:tr w:rsidR="00A63BB9" w14:paraId="25CFB0BB" w14:textId="77777777" w:rsidTr="00957941">
        <w:trPr>
          <w:gridAfter w:val="1"/>
          <w:wAfter w:w="7653" w:type="dxa"/>
          <w:trHeight w:val="397"/>
        </w:trPr>
        <w:tc>
          <w:tcPr>
            <w:tcW w:w="1985" w:type="dxa"/>
            <w:tcBorders>
              <w:left w:val="nil"/>
              <w:right w:val="nil"/>
            </w:tcBorders>
            <w:shd w:val="clear" w:color="auto" w:fill="C00000"/>
            <w:vAlign w:val="center"/>
            <w:hideMark/>
          </w:tcPr>
          <w:p w14:paraId="24C49D35" w14:textId="77777777" w:rsidR="00A63BB9" w:rsidRDefault="00A63BB9" w:rsidP="00875346">
            <w:pPr>
              <w:rPr>
                <w:b/>
                <w:iCs/>
              </w:rPr>
            </w:pPr>
            <w:r>
              <w:rPr>
                <w:b/>
                <w:iCs/>
              </w:rPr>
              <w:t>Nota</w:t>
            </w:r>
          </w:p>
        </w:tc>
      </w:tr>
      <w:tr w:rsidR="00FF183D" w:rsidRPr="00FF183D" w14:paraId="59AC8F53" w14:textId="77777777" w:rsidTr="00FF183D">
        <w:trPr>
          <w:trHeight w:val="1123"/>
        </w:trPr>
        <w:tc>
          <w:tcPr>
            <w:tcW w:w="9638" w:type="dxa"/>
            <w:gridSpan w:val="2"/>
            <w:tcBorders>
              <w:top w:val="single" w:sz="12" w:space="0" w:color="C00000"/>
              <w:left w:val="nil"/>
              <w:bottom w:val="single" w:sz="12" w:space="0" w:color="C00000"/>
              <w:right w:val="nil"/>
            </w:tcBorders>
            <w:vAlign w:val="center"/>
            <w:hideMark/>
          </w:tcPr>
          <w:p w14:paraId="2BBBAB6F" w14:textId="15435DA7" w:rsidR="00A63BB9" w:rsidRPr="00FF183D" w:rsidRDefault="00A63BB9" w:rsidP="00875346">
            <w:pPr>
              <w:spacing w:after="60" w:line="276" w:lineRule="auto"/>
              <w:jc w:val="both"/>
              <w:rPr>
                <w:i/>
                <w:color w:val="262626" w:themeColor="text1" w:themeTint="D9"/>
                <w:sz w:val="18"/>
                <w:szCs w:val="18"/>
              </w:rPr>
            </w:pPr>
            <w:r w:rsidRPr="00FF183D">
              <w:rPr>
                <w:bCs/>
                <w:i/>
                <w:color w:val="262626" w:themeColor="text1" w:themeTint="D9"/>
                <w:sz w:val="18"/>
                <w:szCs w:val="18"/>
              </w:rPr>
              <w:t>Ricorrendo le ipotesi di cui all</w:t>
            </w:r>
            <w:r w:rsidR="00516BDA" w:rsidRPr="00FF183D">
              <w:rPr>
                <w:bCs/>
                <w:i/>
                <w:color w:val="262626" w:themeColor="text1" w:themeTint="D9"/>
                <w:sz w:val="18"/>
                <w:szCs w:val="18"/>
              </w:rPr>
              <w:t>’</w:t>
            </w:r>
            <w:r w:rsidRPr="00FF183D">
              <w:rPr>
                <w:bCs/>
                <w:i/>
                <w:color w:val="262626" w:themeColor="text1" w:themeTint="D9"/>
                <w:sz w:val="18"/>
                <w:szCs w:val="18"/>
              </w:rPr>
              <w:t>art. 2408, co. 2, c.c., qualora i fatti riscontrati siano tali da indurre il sospetto del compimento di gravi irregolarità da parte dell</w:t>
            </w:r>
            <w:r w:rsidR="00516BDA" w:rsidRPr="00FF183D">
              <w:rPr>
                <w:bCs/>
                <w:i/>
                <w:color w:val="262626" w:themeColor="text1" w:themeTint="D9"/>
                <w:sz w:val="18"/>
                <w:szCs w:val="18"/>
              </w:rPr>
              <w:t>’</w:t>
            </w:r>
            <w:r w:rsidRPr="00FF183D">
              <w:rPr>
                <w:bCs/>
                <w:i/>
                <w:color w:val="262626" w:themeColor="text1" w:themeTint="D9"/>
                <w:sz w:val="18"/>
                <w:szCs w:val="18"/>
              </w:rPr>
              <w:t>organo amministrativo, il Collegio sindacale, dopo aver informato l</w:t>
            </w:r>
            <w:r w:rsidR="00516BDA" w:rsidRPr="00FF183D">
              <w:rPr>
                <w:bCs/>
                <w:i/>
                <w:color w:val="262626" w:themeColor="text1" w:themeTint="D9"/>
                <w:sz w:val="18"/>
                <w:szCs w:val="18"/>
              </w:rPr>
              <w:t>’</w:t>
            </w:r>
            <w:r w:rsidRPr="00FF183D">
              <w:rPr>
                <w:bCs/>
                <w:i/>
                <w:color w:val="262626" w:themeColor="text1" w:themeTint="D9"/>
                <w:sz w:val="18"/>
                <w:szCs w:val="18"/>
              </w:rPr>
              <w:t xml:space="preserve">assemblea e in assenza di opportune deliberazioni da parte della stessa, può presentare ricorso al Tribunale </w:t>
            </w:r>
            <w:r w:rsidRPr="00FF183D">
              <w:rPr>
                <w:bCs/>
                <w:iCs/>
                <w:color w:val="262626" w:themeColor="text1" w:themeTint="D9"/>
                <w:sz w:val="18"/>
                <w:szCs w:val="18"/>
              </w:rPr>
              <w:t xml:space="preserve">ex </w:t>
            </w:r>
            <w:r w:rsidRPr="00FF183D">
              <w:rPr>
                <w:bCs/>
                <w:i/>
                <w:color w:val="262626" w:themeColor="text1" w:themeTint="D9"/>
                <w:sz w:val="18"/>
                <w:szCs w:val="18"/>
              </w:rPr>
              <w:t xml:space="preserve">art. 2409 c.c., in conformità a quanto previsto nella Norma </w:t>
            </w:r>
            <w:r w:rsidRPr="00FF183D">
              <w:rPr>
                <w:i/>
                <w:color w:val="262626" w:themeColor="text1" w:themeTint="D9"/>
                <w:sz w:val="18"/>
                <w:szCs w:val="18"/>
              </w:rPr>
              <w:t>6.4</w:t>
            </w:r>
            <w:r w:rsidRPr="00FF183D">
              <w:rPr>
                <w:bCs/>
                <w:i/>
                <w:color w:val="262626" w:themeColor="text1" w:themeTint="D9"/>
                <w:sz w:val="18"/>
                <w:szCs w:val="18"/>
              </w:rPr>
              <w:t>. delle “Norme di comportamento del Collegio sindacale di società non quotate</w:t>
            </w:r>
            <w:r w:rsidRPr="00FF183D">
              <w:rPr>
                <w:b/>
                <w:i/>
                <w:color w:val="262626" w:themeColor="text1" w:themeTint="D9"/>
                <w:sz w:val="18"/>
                <w:szCs w:val="18"/>
              </w:rPr>
              <w:t>”.</w:t>
            </w:r>
          </w:p>
        </w:tc>
      </w:tr>
    </w:tbl>
    <w:p w14:paraId="43AB7C19" w14:textId="77777777" w:rsidR="00A63BB9" w:rsidRDefault="00A63BB9" w:rsidP="00586400"/>
    <w:p w14:paraId="186468EB" w14:textId="77777777" w:rsidR="00E84F7A" w:rsidRDefault="00E84F7A">
      <w:pPr>
        <w:sectPr w:rsidR="00E84F7A" w:rsidSect="00712570">
          <w:pgSz w:w="11906" w:h="16838"/>
          <w:pgMar w:top="1985" w:right="1418" w:bottom="1418" w:left="1418" w:header="709" w:footer="709" w:gutter="0"/>
          <w:cols w:space="708"/>
          <w:docGrid w:linePitch="360"/>
        </w:sectPr>
      </w:pPr>
    </w:p>
    <w:p w14:paraId="514A0818" w14:textId="47A8BAB1" w:rsidR="00E84F7A" w:rsidRDefault="00E84F7A" w:rsidP="00E84F7A">
      <w:pPr>
        <w:pStyle w:val="Titolo4"/>
        <w:sectPr w:rsidR="00E84F7A" w:rsidSect="00712570">
          <w:pgSz w:w="11906" w:h="16838"/>
          <w:pgMar w:top="1985" w:right="1418" w:bottom="1418" w:left="1418" w:header="709" w:footer="709" w:gutter="0"/>
          <w:cols w:space="708"/>
          <w:docGrid w:linePitch="360"/>
        </w:sectPr>
      </w:pPr>
      <w:bookmarkStart w:id="260" w:name="_Toc447200805"/>
      <w:bookmarkStart w:id="261" w:name="_Toc77320282"/>
      <w:bookmarkStart w:id="262" w:name="_Toc77341093"/>
      <w:bookmarkStart w:id="263" w:name="_Toc77778002"/>
      <w:r w:rsidRPr="00E84F7A">
        <w:rPr>
          <w:shd w:val="clear" w:color="auto" w:fill="44546A"/>
        </w:rPr>
        <w:lastRenderedPageBreak/>
        <w:t xml:space="preserve">  </w:t>
      </w:r>
      <w:r>
        <w:t xml:space="preserve"> </w:t>
      </w:r>
      <w:bookmarkStart w:id="264" w:name="_Toc214451389"/>
      <w:bookmarkStart w:id="265" w:name="_Toc214873813"/>
      <w:r w:rsidR="00586400" w:rsidRPr="0083455E">
        <w:t>S</w:t>
      </w:r>
      <w:r w:rsidR="00516BDA">
        <w:t>ezione</w:t>
      </w:r>
      <w:r w:rsidR="00586400" w:rsidRPr="0083455E">
        <w:t xml:space="preserve"> IV</w:t>
      </w:r>
      <w:r w:rsidR="00516BDA">
        <w:t xml:space="preserve"> -</w:t>
      </w:r>
      <w:r w:rsidR="00586400" w:rsidRPr="0083455E">
        <w:t xml:space="preserve"> OPERAZIONI SUL CAPITALE SOCIALE</w:t>
      </w:r>
      <w:bookmarkEnd w:id="260"/>
      <w:bookmarkEnd w:id="261"/>
      <w:bookmarkEnd w:id="262"/>
      <w:bookmarkEnd w:id="263"/>
      <w:bookmarkEnd w:id="264"/>
      <w:bookmarkEnd w:id="265"/>
    </w:p>
    <w:p w14:paraId="68991445" w14:textId="3076D67C" w:rsidR="00586400" w:rsidRPr="005879BB" w:rsidRDefault="005879BB" w:rsidP="00B44ED6">
      <w:pPr>
        <w:pStyle w:val="Titolo1"/>
        <w:numPr>
          <w:ilvl w:val="0"/>
          <w:numId w:val="153"/>
        </w:numPr>
        <w:ind w:left="709" w:hanging="709"/>
      </w:pPr>
      <w:bookmarkStart w:id="266" w:name="_Toc349656347"/>
      <w:bookmarkStart w:id="267" w:name="_Toc445134826"/>
      <w:bookmarkStart w:id="268" w:name="_Toc447200806"/>
      <w:bookmarkStart w:id="269" w:name="_Toc77320283"/>
      <w:bookmarkStart w:id="270" w:name="_Toc77341094"/>
      <w:bookmarkStart w:id="271" w:name="_Toc77778003"/>
      <w:bookmarkStart w:id="272" w:name="_Toc214451390"/>
      <w:bookmarkStart w:id="273" w:name="_Toc214873814"/>
      <w:r w:rsidRPr="005879BB">
        <w:lastRenderedPageBreak/>
        <w:t>Verbale relativo al parere del collegio sindacale sulla congruità del prezzo di emissione delle azioni in caso di aumento del capitale sociale con esclusione o limitazione del diritto di opzione</w:t>
      </w:r>
      <w:bookmarkEnd w:id="266"/>
      <w:bookmarkEnd w:id="267"/>
      <w:bookmarkEnd w:id="268"/>
      <w:bookmarkEnd w:id="269"/>
      <w:bookmarkEnd w:id="270"/>
      <w:bookmarkEnd w:id="271"/>
      <w:bookmarkEnd w:id="272"/>
      <w:bookmarkEnd w:id="273"/>
      <w:r w:rsidRPr="005879BB">
        <w:t xml:space="preserve"> </w:t>
      </w:r>
    </w:p>
    <w:p w14:paraId="772BD1DC" w14:textId="77777777" w:rsidR="00586400" w:rsidRPr="00FF183D" w:rsidRDefault="00586400" w:rsidP="00586400">
      <w:pPr>
        <w:spacing w:after="60" w:line="300" w:lineRule="auto"/>
        <w:jc w:val="both"/>
        <w:rPr>
          <w:rFonts w:ascii="Calibri" w:eastAsia="Calibri" w:hAnsi="Calibri" w:cs="Times New Roman"/>
          <w:bCs/>
          <w:color w:val="262626" w:themeColor="text1" w:themeTint="D9"/>
        </w:rPr>
      </w:pPr>
      <w:r w:rsidRPr="00FF183D">
        <w:rPr>
          <w:rFonts w:ascii="Calibri" w:eastAsia="Calibri" w:hAnsi="Calibri" w:cs="Times New Roman"/>
          <w:bCs/>
          <w:color w:val="262626" w:themeColor="text1" w:themeTint="D9"/>
        </w:rPr>
        <w:t>In data __/__/_____, alle ore __:__, presso [</w:t>
      </w:r>
      <w:r w:rsidRPr="00FF183D">
        <w:rPr>
          <w:rFonts w:ascii="Calibri" w:eastAsia="Calibri" w:hAnsi="Calibri" w:cs="Times New Roman"/>
          <w:bCs/>
          <w:i/>
          <w:color w:val="262626" w:themeColor="text1" w:themeTint="D9"/>
        </w:rPr>
        <w:t>la sede/gli uffici amministrativi della società</w:t>
      </w:r>
      <w:r w:rsidRPr="00FF183D">
        <w:rPr>
          <w:rFonts w:ascii="Calibri" w:eastAsia="Calibri" w:hAnsi="Calibri" w:cs="Times New Roman"/>
          <w:bCs/>
          <w:color w:val="262626" w:themeColor="text1" w:themeTint="D9"/>
        </w:rPr>
        <w:t xml:space="preserve">] _______________, in _____________ via/piazza _________, </w:t>
      </w:r>
    </w:p>
    <w:p w14:paraId="671ED922" w14:textId="3D6277FD" w:rsidR="00586400" w:rsidRPr="00FF183D" w:rsidRDefault="00586400" w:rsidP="00586400">
      <w:pPr>
        <w:spacing w:after="60" w:line="300" w:lineRule="auto"/>
        <w:jc w:val="both"/>
        <w:rPr>
          <w:rFonts w:ascii="Calibri" w:eastAsia="Calibri" w:hAnsi="Calibri" w:cs="Times New Roman"/>
          <w:bCs/>
          <w:color w:val="262626" w:themeColor="text1" w:themeTint="D9"/>
        </w:rPr>
      </w:pPr>
      <w:r w:rsidRPr="00FF183D">
        <w:rPr>
          <w:rFonts w:ascii="Calibri" w:eastAsia="Calibri" w:hAnsi="Calibri" w:cs="Times New Roman"/>
          <w:bCs/>
          <w:color w:val="262626" w:themeColor="text1" w:themeTint="D9"/>
        </w:rPr>
        <w:t>si è riunito [</w:t>
      </w:r>
      <w:r w:rsidRPr="00FF183D">
        <w:rPr>
          <w:rFonts w:ascii="Calibri" w:eastAsia="Calibri" w:hAnsi="Calibri" w:cs="Times New Roman"/>
          <w:bCs/>
          <w:i/>
          <w:iCs/>
          <w:color w:val="262626" w:themeColor="text1" w:themeTint="D9"/>
        </w:rPr>
        <w:t>specificare</w:t>
      </w:r>
      <w:r w:rsidRPr="00FF183D">
        <w:rPr>
          <w:rFonts w:ascii="Calibri" w:eastAsia="Calibri" w:hAnsi="Calibri" w:cs="Times New Roman"/>
          <w:bCs/>
          <w:color w:val="262626" w:themeColor="text1" w:themeTint="D9"/>
        </w:rPr>
        <w:t>: in video-audio conferenza, avendo la possibilità ogni partecipante di ricevere e inviare documenti ed essendo consentita tale modalità dall</w:t>
      </w:r>
      <w:r w:rsidR="00516BDA" w:rsidRPr="00FF183D">
        <w:rPr>
          <w:rFonts w:ascii="Calibri" w:eastAsia="Calibri" w:hAnsi="Calibri" w:cs="Times New Roman"/>
          <w:bCs/>
          <w:color w:val="262626" w:themeColor="text1" w:themeTint="D9"/>
        </w:rPr>
        <w:t>’</w:t>
      </w:r>
      <w:r w:rsidRPr="00FF183D">
        <w:rPr>
          <w:rFonts w:ascii="Calibri" w:eastAsia="Calibri" w:hAnsi="Calibri" w:cs="Times New Roman"/>
          <w:bCs/>
          <w:color w:val="262626" w:themeColor="text1" w:themeTint="D9"/>
        </w:rPr>
        <w:t xml:space="preserve">art. … dello Statuto], il </w:t>
      </w:r>
      <w:r w:rsidR="000A1AD4" w:rsidRPr="00FF183D">
        <w:rPr>
          <w:rFonts w:ascii="Calibri" w:eastAsia="Calibri" w:hAnsi="Calibri" w:cs="Times New Roman"/>
          <w:bCs/>
          <w:color w:val="262626" w:themeColor="text1" w:themeTint="D9"/>
        </w:rPr>
        <w:t>Collegio sindacale</w:t>
      </w:r>
      <w:r w:rsidRPr="00FF183D">
        <w:rPr>
          <w:rFonts w:ascii="Calibri" w:eastAsia="Calibri" w:hAnsi="Calibri" w:cs="Times New Roman"/>
          <w:bCs/>
          <w:color w:val="262626" w:themeColor="text1" w:themeTint="D9"/>
        </w:rPr>
        <w:t xml:space="preserve"> nelle persone di:</w:t>
      </w:r>
    </w:p>
    <w:p w14:paraId="257CE311" w14:textId="11F0F0F6" w:rsidR="00586400" w:rsidRPr="00FF183D" w:rsidRDefault="00586400" w:rsidP="00586400">
      <w:pPr>
        <w:spacing w:after="60" w:line="300" w:lineRule="auto"/>
        <w:ind w:left="708"/>
        <w:rPr>
          <w:rFonts w:ascii="Calibri" w:eastAsia="Calibri" w:hAnsi="Calibri" w:cs="Times New Roman"/>
          <w:bCs/>
          <w:color w:val="262626" w:themeColor="text1" w:themeTint="D9"/>
        </w:rPr>
      </w:pPr>
      <w:r w:rsidRPr="00FF183D">
        <w:rPr>
          <w:rFonts w:ascii="Calibri" w:eastAsia="Calibri" w:hAnsi="Calibri" w:cs="Times New Roman"/>
          <w:bCs/>
          <w:color w:val="262626" w:themeColor="text1" w:themeTint="D9"/>
        </w:rPr>
        <w:t xml:space="preserve">dott. _____________________________, </w:t>
      </w:r>
      <w:r w:rsidR="008D0F64" w:rsidRPr="00FF183D">
        <w:rPr>
          <w:rFonts w:ascii="Calibri" w:eastAsia="Calibri" w:hAnsi="Calibri" w:cs="Times New Roman"/>
          <w:bCs/>
          <w:color w:val="262626" w:themeColor="text1" w:themeTint="D9"/>
        </w:rPr>
        <w:t>presidente</w:t>
      </w:r>
      <w:r w:rsidRPr="00FF183D">
        <w:rPr>
          <w:rFonts w:ascii="Calibri" w:eastAsia="Calibri" w:hAnsi="Calibri" w:cs="Times New Roman"/>
          <w:bCs/>
          <w:color w:val="262626" w:themeColor="text1" w:themeTint="D9"/>
        </w:rPr>
        <w:t>;</w:t>
      </w:r>
    </w:p>
    <w:p w14:paraId="431FC45D" w14:textId="77777777" w:rsidR="00586400" w:rsidRPr="00FF183D" w:rsidRDefault="00586400" w:rsidP="00586400">
      <w:pPr>
        <w:spacing w:after="60" w:line="300" w:lineRule="auto"/>
        <w:ind w:left="708"/>
        <w:rPr>
          <w:rFonts w:ascii="Calibri" w:eastAsia="Calibri" w:hAnsi="Calibri" w:cs="Times New Roman"/>
          <w:bCs/>
          <w:color w:val="262626" w:themeColor="text1" w:themeTint="D9"/>
        </w:rPr>
      </w:pPr>
      <w:r w:rsidRPr="00FF183D">
        <w:rPr>
          <w:rFonts w:ascii="Calibri" w:eastAsia="Calibri" w:hAnsi="Calibri" w:cs="Times New Roman"/>
          <w:bCs/>
          <w:color w:val="262626" w:themeColor="text1" w:themeTint="D9"/>
        </w:rPr>
        <w:t>dott. _____________________________, sindaco effettivo;</w:t>
      </w:r>
    </w:p>
    <w:p w14:paraId="34BCFEAD" w14:textId="77777777" w:rsidR="00586400" w:rsidRPr="00FF183D" w:rsidRDefault="00586400" w:rsidP="00586400">
      <w:pPr>
        <w:spacing w:after="60" w:line="300" w:lineRule="auto"/>
        <w:ind w:left="708"/>
        <w:rPr>
          <w:rFonts w:ascii="Calibri" w:eastAsia="Calibri" w:hAnsi="Calibri" w:cs="Times New Roman"/>
          <w:bCs/>
          <w:color w:val="262626" w:themeColor="text1" w:themeTint="D9"/>
        </w:rPr>
      </w:pPr>
      <w:r w:rsidRPr="00FF183D">
        <w:rPr>
          <w:rFonts w:ascii="Calibri" w:eastAsia="Calibri" w:hAnsi="Calibri" w:cs="Times New Roman"/>
          <w:bCs/>
          <w:color w:val="262626" w:themeColor="text1" w:themeTint="D9"/>
        </w:rPr>
        <w:t>dott. _____________________________, sindaco effettivo,</w:t>
      </w:r>
    </w:p>
    <w:p w14:paraId="5182F2FC" w14:textId="61071E96" w:rsidR="00586400" w:rsidRPr="00FF183D" w:rsidRDefault="00586400" w:rsidP="00586400">
      <w:pPr>
        <w:spacing w:after="60" w:line="300" w:lineRule="auto"/>
        <w:jc w:val="both"/>
        <w:rPr>
          <w:rFonts w:ascii="Calibri" w:eastAsia="Calibri" w:hAnsi="Calibri" w:cs="Times New Roman"/>
          <w:bCs/>
          <w:color w:val="262626" w:themeColor="text1" w:themeTint="D9"/>
        </w:rPr>
      </w:pPr>
      <w:r w:rsidRPr="00FF183D">
        <w:rPr>
          <w:rFonts w:ascii="Calibri" w:eastAsia="Calibri" w:hAnsi="Calibri" w:cs="Times New Roman"/>
          <w:bCs/>
          <w:color w:val="262626" w:themeColor="text1" w:themeTint="D9"/>
        </w:rPr>
        <w:t xml:space="preserve">per redigere il parere del </w:t>
      </w:r>
      <w:r w:rsidR="000A1AD4" w:rsidRPr="00FF183D">
        <w:rPr>
          <w:rFonts w:ascii="Calibri" w:eastAsia="Calibri" w:hAnsi="Calibri" w:cs="Times New Roman"/>
          <w:bCs/>
          <w:color w:val="262626" w:themeColor="text1" w:themeTint="D9"/>
        </w:rPr>
        <w:t>Collegio sindacale</w:t>
      </w:r>
      <w:r w:rsidRPr="00FF183D">
        <w:rPr>
          <w:rFonts w:ascii="Calibri" w:eastAsia="Calibri" w:hAnsi="Calibri" w:cs="Times New Roman"/>
          <w:bCs/>
          <w:color w:val="262626" w:themeColor="text1" w:themeTint="D9"/>
        </w:rPr>
        <w:t xml:space="preserve"> sulla congruità del prezzo di emissione delle azioni in caso di aumento del capitale sociale con esclusione [</w:t>
      </w:r>
      <w:r w:rsidRPr="00FF183D">
        <w:rPr>
          <w:rFonts w:ascii="Calibri" w:eastAsia="Calibri" w:hAnsi="Calibri" w:cs="Times New Roman"/>
          <w:bCs/>
          <w:i/>
          <w:color w:val="262626" w:themeColor="text1" w:themeTint="D9"/>
        </w:rPr>
        <w:t>ovvero</w:t>
      </w:r>
      <w:r w:rsidRPr="00FF183D">
        <w:rPr>
          <w:rFonts w:ascii="Calibri" w:eastAsia="Calibri" w:hAnsi="Calibri" w:cs="Times New Roman"/>
          <w:bCs/>
          <w:color w:val="262626" w:themeColor="text1" w:themeTint="D9"/>
        </w:rPr>
        <w:t>: limitazione] del diritto di opzione, secondo le raccomandazioni fornite nella Norma 10.1. delle “</w:t>
      </w:r>
      <w:r w:rsidRPr="00FF183D">
        <w:rPr>
          <w:rFonts w:ascii="Calibri" w:eastAsia="Calibri" w:hAnsi="Calibri" w:cs="Times New Roman"/>
          <w:bCs/>
          <w:i/>
          <w:color w:val="262626" w:themeColor="text1" w:themeTint="D9"/>
        </w:rPr>
        <w:t xml:space="preserve">Norme di comportamento del </w:t>
      </w:r>
      <w:r w:rsidR="000A1AD4" w:rsidRPr="00FF183D">
        <w:rPr>
          <w:rFonts w:ascii="Calibri" w:eastAsia="Calibri" w:hAnsi="Calibri" w:cs="Times New Roman"/>
          <w:bCs/>
          <w:i/>
          <w:color w:val="262626" w:themeColor="text1" w:themeTint="D9"/>
        </w:rPr>
        <w:t>Collegio sindacale</w:t>
      </w:r>
      <w:r w:rsidRPr="00FF183D">
        <w:rPr>
          <w:rFonts w:ascii="Calibri" w:eastAsia="Calibri" w:hAnsi="Calibri" w:cs="Times New Roman"/>
          <w:bCs/>
          <w:color w:val="262626" w:themeColor="text1" w:themeTint="D9"/>
        </w:rPr>
        <w:t xml:space="preserve"> </w:t>
      </w:r>
      <w:r w:rsidRPr="00FF183D">
        <w:rPr>
          <w:rFonts w:ascii="Calibri" w:eastAsia="Calibri" w:hAnsi="Calibri" w:cs="Times New Roman"/>
          <w:bCs/>
          <w:i/>
          <w:color w:val="262626" w:themeColor="text1" w:themeTint="D9"/>
        </w:rPr>
        <w:t>di società non quotate</w:t>
      </w:r>
      <w:r w:rsidRPr="00FF183D">
        <w:rPr>
          <w:rFonts w:ascii="Calibri" w:eastAsia="Calibri" w:hAnsi="Calibri" w:cs="Times New Roman"/>
          <w:bCs/>
          <w:color w:val="262626" w:themeColor="text1" w:themeTint="D9"/>
        </w:rPr>
        <w:t>”, pubblicate dal CNDCEC nel mese di dicembre 2024 e vigenti dal 1° gennaio 2025.</w:t>
      </w:r>
    </w:p>
    <w:p w14:paraId="27B099F8" w14:textId="77777777" w:rsidR="00586400" w:rsidRPr="00FF183D" w:rsidRDefault="00586400" w:rsidP="00586400">
      <w:pPr>
        <w:spacing w:after="60" w:line="300" w:lineRule="auto"/>
        <w:jc w:val="both"/>
        <w:rPr>
          <w:color w:val="262626" w:themeColor="text1" w:themeTint="D9"/>
        </w:rPr>
      </w:pPr>
      <w:r w:rsidRPr="00FF183D">
        <w:rPr>
          <w:color w:val="262626" w:themeColor="text1" w:themeTint="D9"/>
        </w:rPr>
        <w:t>[se da remoto:</w:t>
      </w:r>
    </w:p>
    <w:p w14:paraId="3D0F9290" w14:textId="7F4CBFA8" w:rsidR="00586400" w:rsidRPr="00FF183D" w:rsidRDefault="00586400" w:rsidP="00586400">
      <w:pPr>
        <w:spacing w:after="60" w:line="300" w:lineRule="auto"/>
        <w:jc w:val="both"/>
        <w:rPr>
          <w:color w:val="262626" w:themeColor="text1" w:themeTint="D9"/>
        </w:rPr>
      </w:pPr>
      <w:r w:rsidRPr="00FF183D">
        <w:rPr>
          <w:color w:val="262626" w:themeColor="text1" w:themeTint="D9"/>
        </w:rPr>
        <w:t xml:space="preserve">Il </w:t>
      </w:r>
      <w:r w:rsidR="008D0F64" w:rsidRPr="00FF183D">
        <w:rPr>
          <w:color w:val="262626" w:themeColor="text1" w:themeTint="D9"/>
        </w:rPr>
        <w:t>presidente</w:t>
      </w:r>
      <w:r w:rsidRPr="00FF183D">
        <w:rPr>
          <w:color w:val="262626" w:themeColor="text1" w:themeTint="D9"/>
        </w:rPr>
        <w:t xml:space="preserve"> del </w:t>
      </w:r>
      <w:r w:rsidR="000A1AD4" w:rsidRPr="00FF183D">
        <w:rPr>
          <w:color w:val="262626" w:themeColor="text1" w:themeTint="D9"/>
        </w:rPr>
        <w:t>Collegio sindacale</w:t>
      </w:r>
      <w:r w:rsidRPr="00FF183D">
        <w:rPr>
          <w:color w:val="262626" w:themeColor="text1" w:themeTint="D9"/>
        </w:rPr>
        <w:t xml:space="preserve"> rileva che il sistema di </w:t>
      </w:r>
      <w:r w:rsidR="001104D0">
        <w:rPr>
          <w:color w:val="262626" w:themeColor="text1" w:themeTint="D9"/>
        </w:rPr>
        <w:t>video-</w:t>
      </w:r>
      <w:proofErr w:type="spellStart"/>
      <w:r w:rsidR="001104D0">
        <w:rPr>
          <w:color w:val="262626" w:themeColor="text1" w:themeTint="D9"/>
        </w:rPr>
        <w:t>audio</w:t>
      </w:r>
      <w:r w:rsidRPr="00FF183D">
        <w:rPr>
          <w:color w:val="262626" w:themeColor="text1" w:themeTint="D9"/>
        </w:rPr>
        <w:t>conferenza</w:t>
      </w:r>
      <w:proofErr w:type="spellEnd"/>
      <w:r w:rsidRPr="00FF183D">
        <w:rPr>
          <w:color w:val="262626" w:themeColor="text1" w:themeTint="D9"/>
        </w:rPr>
        <w:t xml:space="preserve"> utilizzato consente:</w:t>
      </w:r>
    </w:p>
    <w:p w14:paraId="1976857E" w14:textId="3E14590A" w:rsidR="00586400" w:rsidRPr="00FF183D" w:rsidRDefault="00586400" w:rsidP="00B44ED6">
      <w:pPr>
        <w:pStyle w:val="Paragrafoelenco"/>
        <w:numPr>
          <w:ilvl w:val="0"/>
          <w:numId w:val="100"/>
        </w:numPr>
        <w:spacing w:after="60" w:line="300" w:lineRule="auto"/>
        <w:ind w:left="426" w:hanging="284"/>
        <w:contextualSpacing w:val="0"/>
        <w:jc w:val="both"/>
        <w:rPr>
          <w:color w:val="262626" w:themeColor="text1" w:themeTint="D9"/>
        </w:rPr>
      </w:pPr>
      <w:r w:rsidRPr="00FF183D">
        <w:rPr>
          <w:color w:val="262626" w:themeColor="text1" w:themeTint="D9"/>
        </w:rPr>
        <w:t xml:space="preserve">a esso </w:t>
      </w:r>
      <w:r w:rsidR="008D0F64" w:rsidRPr="00FF183D">
        <w:rPr>
          <w:color w:val="262626" w:themeColor="text1" w:themeTint="D9"/>
        </w:rPr>
        <w:t>presidente</w:t>
      </w:r>
      <w:r w:rsidRPr="00FF183D">
        <w:rPr>
          <w:color w:val="262626" w:themeColor="text1" w:themeTint="D9"/>
        </w:rPr>
        <w:t xml:space="preserve"> di accertare inequivocabilmente l</w:t>
      </w:r>
      <w:r w:rsidR="00516BDA" w:rsidRPr="00FF183D">
        <w:rPr>
          <w:color w:val="262626" w:themeColor="text1" w:themeTint="D9"/>
        </w:rPr>
        <w:t>’</w:t>
      </w:r>
      <w:r w:rsidRPr="00FF183D">
        <w:rPr>
          <w:color w:val="262626" w:themeColor="text1" w:themeTint="D9"/>
        </w:rPr>
        <w:t>identità e la legittimazione degli intervenuti e di regolare lo svolgimento dell</w:t>
      </w:r>
      <w:r w:rsidR="00516BDA" w:rsidRPr="00FF183D">
        <w:rPr>
          <w:color w:val="262626" w:themeColor="text1" w:themeTint="D9"/>
        </w:rPr>
        <w:t>’</w:t>
      </w:r>
      <w:r w:rsidRPr="00FF183D">
        <w:rPr>
          <w:color w:val="262626" w:themeColor="text1" w:themeTint="D9"/>
        </w:rPr>
        <w:t>adunanza;</w:t>
      </w:r>
    </w:p>
    <w:p w14:paraId="72EBEAD1" w14:textId="77777777" w:rsidR="00586400" w:rsidRPr="00FF183D" w:rsidRDefault="00586400" w:rsidP="00B44ED6">
      <w:pPr>
        <w:pStyle w:val="Paragrafoelenco"/>
        <w:numPr>
          <w:ilvl w:val="0"/>
          <w:numId w:val="100"/>
        </w:numPr>
        <w:spacing w:after="60" w:line="300" w:lineRule="auto"/>
        <w:ind w:left="426" w:hanging="284"/>
        <w:contextualSpacing w:val="0"/>
        <w:jc w:val="both"/>
        <w:rPr>
          <w:color w:val="262626" w:themeColor="text1" w:themeTint="D9"/>
        </w:rPr>
      </w:pPr>
      <w:r w:rsidRPr="00FF183D">
        <w:rPr>
          <w:color w:val="262626" w:themeColor="text1" w:themeTint="D9"/>
        </w:rPr>
        <w:t>al sindaco effettivo ………………, in qualità di soggetto verbalizzante, di percepire adeguatamente gli eventi oggetto di verbalizzazione;</w:t>
      </w:r>
    </w:p>
    <w:p w14:paraId="5F9C4F08" w14:textId="3837CC4A" w:rsidR="00586400" w:rsidRPr="00FF183D" w:rsidRDefault="00586400" w:rsidP="00B44ED6">
      <w:pPr>
        <w:pStyle w:val="Paragrafoelenco"/>
        <w:numPr>
          <w:ilvl w:val="0"/>
          <w:numId w:val="100"/>
        </w:numPr>
        <w:spacing w:after="60" w:line="300" w:lineRule="auto"/>
        <w:ind w:left="426" w:hanging="284"/>
        <w:contextualSpacing w:val="0"/>
        <w:jc w:val="both"/>
        <w:rPr>
          <w:color w:val="262626" w:themeColor="text1" w:themeTint="D9"/>
        </w:rPr>
      </w:pPr>
      <w:r w:rsidRPr="00FF183D">
        <w:rPr>
          <w:color w:val="262626" w:themeColor="text1" w:themeTint="D9"/>
        </w:rPr>
        <w:t>agli intervenuti di partecipare in tempo reale alla discussione e alla votazione simultanea in ordine agli argomenti all</w:t>
      </w:r>
      <w:r w:rsidR="00516BDA" w:rsidRPr="00FF183D">
        <w:rPr>
          <w:color w:val="262626" w:themeColor="text1" w:themeTint="D9"/>
        </w:rPr>
        <w:t>’</w:t>
      </w:r>
      <w:r w:rsidRPr="00FF183D">
        <w:rPr>
          <w:color w:val="262626" w:themeColor="text1" w:themeTint="D9"/>
        </w:rPr>
        <w:t>ordine del giorno, nonché di visionare, ricevere o trasmettere documenti;</w:t>
      </w:r>
    </w:p>
    <w:p w14:paraId="0A90D088" w14:textId="77777777" w:rsidR="00586400" w:rsidRPr="00FF183D" w:rsidRDefault="00586400" w:rsidP="00586400">
      <w:pPr>
        <w:spacing w:after="60" w:line="300" w:lineRule="auto"/>
        <w:jc w:val="both"/>
        <w:rPr>
          <w:color w:val="262626" w:themeColor="text1" w:themeTint="D9"/>
        </w:rPr>
      </w:pPr>
      <w:r w:rsidRPr="00FF183D">
        <w:rPr>
          <w:color w:val="262626" w:themeColor="text1" w:themeTint="D9"/>
        </w:rPr>
        <w:t>con comunicazione in data ……………. il/la signor/a ……………………. ha reso note le modalità di collegamento].</w:t>
      </w:r>
    </w:p>
    <w:p w14:paraId="57707BB1" w14:textId="79B23F0C" w:rsidR="00586400" w:rsidRPr="00FF183D" w:rsidRDefault="00586400" w:rsidP="00586400">
      <w:pPr>
        <w:spacing w:after="60" w:line="300" w:lineRule="auto"/>
        <w:rPr>
          <w:rFonts w:ascii="Calibri" w:eastAsia="Calibri" w:hAnsi="Calibri" w:cs="Times New Roman"/>
          <w:bCs/>
          <w:color w:val="262626" w:themeColor="text1" w:themeTint="D9"/>
        </w:rPr>
      </w:pPr>
      <w:r w:rsidRPr="00FF183D">
        <w:rPr>
          <w:rFonts w:ascii="Calibri" w:eastAsia="Calibri" w:hAnsi="Calibri" w:cs="Times New Roman"/>
          <w:bCs/>
          <w:color w:val="262626" w:themeColor="text1" w:themeTint="D9"/>
        </w:rPr>
        <w:t>Sono altresì presenti [</w:t>
      </w:r>
      <w:r w:rsidRPr="00FF183D">
        <w:rPr>
          <w:rFonts w:ascii="Calibri" w:eastAsia="Calibri" w:hAnsi="Calibri" w:cs="Times New Roman"/>
          <w:bCs/>
          <w:i/>
          <w:iCs/>
          <w:color w:val="262626" w:themeColor="text1" w:themeTint="D9"/>
        </w:rPr>
        <w:t>ovvero</w:t>
      </w:r>
      <w:r w:rsidRPr="00FF183D">
        <w:rPr>
          <w:rFonts w:ascii="Calibri" w:eastAsia="Calibri" w:hAnsi="Calibri" w:cs="Times New Roman"/>
          <w:bCs/>
          <w:color w:val="262626" w:themeColor="text1" w:themeTint="D9"/>
        </w:rPr>
        <w:t>: collegati]:</w:t>
      </w:r>
    </w:p>
    <w:p w14:paraId="11461B89" w14:textId="77777777" w:rsidR="00586400" w:rsidRPr="00FF183D" w:rsidRDefault="00586400" w:rsidP="00586400">
      <w:pPr>
        <w:spacing w:after="60" w:line="300" w:lineRule="auto"/>
        <w:ind w:left="708"/>
        <w:rPr>
          <w:rFonts w:ascii="Calibri" w:eastAsia="Calibri" w:hAnsi="Calibri" w:cs="Times New Roman"/>
          <w:bCs/>
          <w:color w:val="262626" w:themeColor="text1" w:themeTint="D9"/>
        </w:rPr>
      </w:pPr>
      <w:r w:rsidRPr="00FF183D">
        <w:rPr>
          <w:rFonts w:ascii="Calibri" w:eastAsia="Calibri" w:hAnsi="Calibri" w:cs="Times New Roman"/>
          <w:bCs/>
          <w:color w:val="262626" w:themeColor="text1" w:themeTint="D9"/>
        </w:rPr>
        <w:t>_______________, in qualità di _______________;</w:t>
      </w:r>
    </w:p>
    <w:p w14:paraId="499B085F" w14:textId="77777777" w:rsidR="00586400" w:rsidRPr="00FF183D" w:rsidRDefault="00586400" w:rsidP="00586400">
      <w:pPr>
        <w:spacing w:after="60" w:line="300" w:lineRule="auto"/>
        <w:ind w:left="708"/>
        <w:rPr>
          <w:rFonts w:ascii="Calibri" w:eastAsia="Calibri" w:hAnsi="Calibri" w:cs="Times New Roman"/>
          <w:bCs/>
          <w:color w:val="262626" w:themeColor="text1" w:themeTint="D9"/>
        </w:rPr>
      </w:pPr>
      <w:r w:rsidRPr="00FF183D">
        <w:rPr>
          <w:rFonts w:ascii="Calibri" w:eastAsia="Calibri" w:hAnsi="Calibri" w:cs="Times New Roman"/>
          <w:bCs/>
          <w:color w:val="262626" w:themeColor="text1" w:themeTint="D9"/>
        </w:rPr>
        <w:t>_______________, con funzione di ____________.</w:t>
      </w:r>
    </w:p>
    <w:p w14:paraId="5B9D07CA" w14:textId="48C5331C" w:rsidR="00586400" w:rsidRPr="00FF183D" w:rsidRDefault="00586400" w:rsidP="00586400">
      <w:pPr>
        <w:spacing w:after="60" w:line="300" w:lineRule="auto"/>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Premesso che:</w:t>
      </w:r>
    </w:p>
    <w:p w14:paraId="3240C413" w14:textId="0B1A52E7" w:rsidR="00586400" w:rsidRPr="00FF183D" w:rsidRDefault="00586400" w:rsidP="00B44ED6">
      <w:pPr>
        <w:pStyle w:val="Paragrafoelenco"/>
        <w:numPr>
          <w:ilvl w:val="0"/>
          <w:numId w:val="147"/>
        </w:numPr>
        <w:spacing w:after="60" w:line="300" w:lineRule="auto"/>
        <w:ind w:left="426" w:hanging="284"/>
        <w:contextualSpacing w:val="0"/>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ai sensi dell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art. 2441, co. 6, c.c. e della Norma 10.1. delle “</w:t>
      </w:r>
      <w:r w:rsidRPr="00FF183D">
        <w:rPr>
          <w:rFonts w:ascii="Calibri" w:eastAsia="Calibri" w:hAnsi="Calibri" w:cs="Times New Roman"/>
          <w:i/>
          <w:color w:val="262626" w:themeColor="text1" w:themeTint="D9"/>
        </w:rPr>
        <w:t xml:space="preserve">Norme di comportamento del </w:t>
      </w:r>
      <w:r w:rsidR="000A1AD4" w:rsidRPr="00FF183D">
        <w:rPr>
          <w:rFonts w:ascii="Calibri" w:eastAsia="Calibri" w:hAnsi="Calibri" w:cs="Times New Roman"/>
          <w:i/>
          <w:color w:val="262626" w:themeColor="text1" w:themeTint="D9"/>
        </w:rPr>
        <w:t>Collegio sindacale</w:t>
      </w:r>
      <w:r w:rsidRPr="00FF183D">
        <w:rPr>
          <w:rFonts w:ascii="Calibri" w:eastAsia="Calibri" w:hAnsi="Calibri" w:cs="Times New Roman"/>
          <w:i/>
          <w:color w:val="262626" w:themeColor="text1" w:themeTint="D9"/>
        </w:rPr>
        <w:t xml:space="preserve"> di società non quotate</w:t>
      </w:r>
      <w:r w:rsidRPr="00FF183D">
        <w:rPr>
          <w:rFonts w:ascii="Calibri" w:eastAsia="Calibri" w:hAnsi="Calibri" w:cs="Times New Roman"/>
          <w:color w:val="262626" w:themeColor="text1" w:themeTint="D9"/>
        </w:rPr>
        <w:t xml:space="preserve">”, emanate dal CNDCEC nel mese dicembre 2024 e vigenti dal 1° gennaio 2025, con deliberazione del </w:t>
      </w:r>
      <w:r w:rsidRPr="00FF183D">
        <w:rPr>
          <w:rFonts w:ascii="Calibri" w:eastAsia="Calibri" w:hAnsi="Calibri" w:cs="Times New Roman"/>
          <w:bCs/>
          <w:color w:val="262626" w:themeColor="text1" w:themeTint="D9"/>
        </w:rPr>
        <w:t>__/__/_____</w:t>
      </w:r>
      <w:r w:rsidRPr="00FF183D">
        <w:rPr>
          <w:rFonts w:ascii="Calibri" w:eastAsia="Calibri" w:hAnsi="Calibri" w:cs="Times New Roman"/>
          <w:color w:val="262626" w:themeColor="text1" w:themeTint="D9"/>
        </w:rPr>
        <w:t>, 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organo di amministrazione della società ha deliberato di proporre all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assemblea dei soci 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 xml:space="preserve">aumento del capitale con emissione di nuove azioni, </w:t>
      </w:r>
      <w:r w:rsidRPr="00FF183D">
        <w:rPr>
          <w:rFonts w:ascii="Calibri" w:eastAsia="Calibri" w:hAnsi="Calibri" w:cs="Times New Roman"/>
          <w:color w:val="262626" w:themeColor="text1" w:themeTint="D9"/>
        </w:rPr>
        <w:lastRenderedPageBreak/>
        <w:t>per le quali è prevista la seguente esclusione [</w:t>
      </w:r>
      <w:r w:rsidRPr="00FF183D">
        <w:rPr>
          <w:rFonts w:ascii="Calibri" w:eastAsia="Calibri" w:hAnsi="Calibri" w:cs="Times New Roman"/>
          <w:i/>
          <w:color w:val="262626" w:themeColor="text1" w:themeTint="D9"/>
        </w:rPr>
        <w:t>ovvero:</w:t>
      </w:r>
      <w:r w:rsidRPr="00FF183D">
        <w:rPr>
          <w:rFonts w:ascii="Calibri" w:eastAsia="Calibri" w:hAnsi="Calibri" w:cs="Times New Roman"/>
          <w:color w:val="262626" w:themeColor="text1" w:themeTint="D9"/>
        </w:rPr>
        <w:t xml:space="preserve"> limitazione] del diritto di opzione: ______________;</w:t>
      </w:r>
    </w:p>
    <w:p w14:paraId="79AED1C2" w14:textId="68203BAE" w:rsidR="00586400" w:rsidRPr="00FF183D" w:rsidRDefault="00586400" w:rsidP="00B44ED6">
      <w:pPr>
        <w:pStyle w:val="Paragrafoelenco"/>
        <w:numPr>
          <w:ilvl w:val="0"/>
          <w:numId w:val="147"/>
        </w:numPr>
        <w:spacing w:after="60" w:line="300" w:lineRule="auto"/>
        <w:ind w:left="426" w:hanging="284"/>
        <w:contextualSpacing w:val="0"/>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a tal fine lo stesso organo di amministrazione ha convocato 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 xml:space="preserve">assemblea (straordinaria) dei soci in data </w:t>
      </w:r>
      <w:r w:rsidRPr="00FF183D">
        <w:rPr>
          <w:rFonts w:ascii="Calibri" w:eastAsia="Calibri" w:hAnsi="Calibri" w:cs="Times New Roman"/>
          <w:bCs/>
          <w:color w:val="262626" w:themeColor="text1" w:themeTint="D9"/>
        </w:rPr>
        <w:t>__/__/_____</w:t>
      </w:r>
      <w:r w:rsidRPr="00FF183D">
        <w:rPr>
          <w:rFonts w:ascii="Calibri" w:eastAsia="Calibri" w:hAnsi="Calibri" w:cs="Times New Roman"/>
          <w:color w:val="262626" w:themeColor="text1" w:themeTint="D9"/>
        </w:rPr>
        <w:t>, con avviso recante all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ordine del giorno: deliberazione sull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aumento sociale di capitale con limitazione [</w:t>
      </w:r>
      <w:r w:rsidRPr="00FF183D">
        <w:rPr>
          <w:rFonts w:ascii="Calibri" w:eastAsia="Calibri" w:hAnsi="Calibri" w:cs="Times New Roman"/>
          <w:i/>
          <w:color w:val="262626" w:themeColor="text1" w:themeTint="D9"/>
        </w:rPr>
        <w:t>ovvero:</w:t>
      </w:r>
      <w:r w:rsidRPr="00FF183D">
        <w:rPr>
          <w:rFonts w:ascii="Calibri" w:eastAsia="Calibri" w:hAnsi="Calibri" w:cs="Times New Roman"/>
          <w:color w:val="262626" w:themeColor="text1" w:themeTint="D9"/>
        </w:rPr>
        <w:t xml:space="preserve"> esclusione] del diritto di opzione agli attuali soci;</w:t>
      </w:r>
    </w:p>
    <w:p w14:paraId="42B1FCE8" w14:textId="592138B0" w:rsidR="00586400" w:rsidRPr="00FF183D" w:rsidRDefault="00586400" w:rsidP="00B44ED6">
      <w:pPr>
        <w:pStyle w:val="Paragrafoelenco"/>
        <w:numPr>
          <w:ilvl w:val="0"/>
          <w:numId w:val="147"/>
        </w:numPr>
        <w:spacing w:after="60" w:line="300" w:lineRule="auto"/>
        <w:ind w:left="426" w:hanging="284"/>
        <w:contextualSpacing w:val="0"/>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 xml:space="preserve">in data </w:t>
      </w:r>
      <w:r w:rsidRPr="00FF183D">
        <w:rPr>
          <w:rFonts w:ascii="Calibri" w:eastAsia="Calibri" w:hAnsi="Calibri" w:cs="Times New Roman"/>
          <w:bCs/>
          <w:color w:val="262626" w:themeColor="text1" w:themeTint="D9"/>
        </w:rPr>
        <w:t>__/__/_____</w:t>
      </w:r>
      <w:r w:rsidRPr="00FF183D">
        <w:rPr>
          <w:rFonts w:ascii="Calibri" w:eastAsia="Calibri" w:hAnsi="Calibri" w:cs="Times New Roman"/>
          <w:color w:val="262626" w:themeColor="text1" w:themeTint="D9"/>
        </w:rPr>
        <w:t xml:space="preserve">, il </w:t>
      </w:r>
      <w:r w:rsidR="000A1AD4" w:rsidRPr="00FF183D">
        <w:rPr>
          <w:rFonts w:ascii="Calibri" w:eastAsia="Calibri" w:hAnsi="Calibri" w:cs="Times New Roman"/>
          <w:color w:val="262626" w:themeColor="text1" w:themeTint="D9"/>
        </w:rPr>
        <w:t>Collegio sindacale</w:t>
      </w:r>
      <w:r w:rsidRPr="00FF183D">
        <w:rPr>
          <w:rFonts w:ascii="Calibri" w:eastAsia="Calibri" w:hAnsi="Calibri" w:cs="Times New Roman"/>
          <w:color w:val="262626" w:themeColor="text1" w:themeTint="D9"/>
        </w:rPr>
        <w:t xml:space="preserve"> ha ricevuto dall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organo di amministrazione, nei termini di legge, la relazione che illustra 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operazione e le ragioni dell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esclusione [</w:t>
      </w:r>
      <w:r w:rsidRPr="00FF183D">
        <w:rPr>
          <w:rFonts w:ascii="Calibri" w:eastAsia="Calibri" w:hAnsi="Calibri" w:cs="Times New Roman"/>
          <w:i/>
          <w:color w:val="262626" w:themeColor="text1" w:themeTint="D9"/>
        </w:rPr>
        <w:t>ovvero:</w:t>
      </w:r>
      <w:r w:rsidRPr="00FF183D">
        <w:rPr>
          <w:rFonts w:ascii="Calibri" w:eastAsia="Calibri" w:hAnsi="Calibri" w:cs="Times New Roman"/>
          <w:color w:val="262626" w:themeColor="text1" w:themeTint="D9"/>
        </w:rPr>
        <w:t xml:space="preserve"> limitazione] e i criteri adottati per la determinazione del prezzo di emissioni delle nuove azioni;</w:t>
      </w:r>
    </w:p>
    <w:p w14:paraId="41402CD1" w14:textId="3DBD6DC7" w:rsidR="00586400" w:rsidRPr="00FF183D" w:rsidRDefault="00586400" w:rsidP="00B44ED6">
      <w:pPr>
        <w:pStyle w:val="Paragrafoelenco"/>
        <w:numPr>
          <w:ilvl w:val="0"/>
          <w:numId w:val="147"/>
        </w:numPr>
        <w:spacing w:after="60" w:line="300" w:lineRule="auto"/>
        <w:ind w:left="426" w:hanging="284"/>
        <w:contextualSpacing w:val="0"/>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 xml:space="preserve">non rientra tra le competenze del </w:t>
      </w:r>
      <w:r w:rsidR="000A1AD4" w:rsidRPr="00FF183D">
        <w:rPr>
          <w:rFonts w:ascii="Calibri" w:eastAsia="Calibri" w:hAnsi="Calibri" w:cs="Times New Roman"/>
          <w:color w:val="262626" w:themeColor="text1" w:themeTint="D9"/>
        </w:rPr>
        <w:t>Collegio sindacale</w:t>
      </w:r>
      <w:r w:rsidRPr="00FF183D">
        <w:rPr>
          <w:rFonts w:ascii="Calibri" w:eastAsia="Calibri" w:hAnsi="Calibri" w:cs="Times New Roman"/>
          <w:color w:val="262626" w:themeColor="text1" w:themeTint="D9"/>
        </w:rPr>
        <w:t xml:space="preserve"> valutare, nel merito, le ragioni addotte dall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organo di amministrazione finalizzate alla limitazione o all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esclusione del diritto di opzione, essendo la vigilanza del Collegio limitata alla valutazione della completezza delle informazioni rese in ordine alle motivazioni contenute nella delibera di aumento.</w:t>
      </w:r>
    </w:p>
    <w:p w14:paraId="56043447" w14:textId="68580D0B" w:rsidR="00586400" w:rsidRPr="00FF183D" w:rsidRDefault="00586400" w:rsidP="00586400">
      <w:pPr>
        <w:spacing w:after="60" w:line="300" w:lineRule="auto"/>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 xml:space="preserve">Tanto premesso, questo </w:t>
      </w:r>
      <w:r w:rsidR="000A1AD4" w:rsidRPr="00FF183D">
        <w:rPr>
          <w:rFonts w:ascii="Calibri" w:eastAsia="Calibri" w:hAnsi="Calibri" w:cs="Times New Roman"/>
          <w:color w:val="262626" w:themeColor="text1" w:themeTint="D9"/>
        </w:rPr>
        <w:t>Collegio sindacale</w:t>
      </w:r>
      <w:r w:rsidRPr="00FF183D">
        <w:rPr>
          <w:rFonts w:ascii="Calibri" w:eastAsia="Calibri" w:hAnsi="Calibri" w:cs="Times New Roman"/>
          <w:color w:val="262626" w:themeColor="text1" w:themeTint="D9"/>
        </w:rPr>
        <w:t xml:space="preserve"> sottopone all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attenzione dei soci il proprio parere previsto dall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art. 2441, co. 6, c.c.</w:t>
      </w:r>
    </w:p>
    <w:p w14:paraId="7A566646" w14:textId="39E645D1" w:rsidR="00586400" w:rsidRPr="00FF183D" w:rsidRDefault="00586400" w:rsidP="00586400">
      <w:pPr>
        <w:spacing w:after="60" w:line="300" w:lineRule="auto"/>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Il parere è redatto con lo scopo di accertare i criteri utilizzati per la determinazione del prezzo di emissione delle azioni e di attestare, attraverso 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 xml:space="preserve">espressione del giudizio di questo </w:t>
      </w:r>
      <w:r w:rsidR="000A1AD4" w:rsidRPr="00FF183D">
        <w:rPr>
          <w:rFonts w:ascii="Calibri" w:eastAsia="Calibri" w:hAnsi="Calibri" w:cs="Times New Roman"/>
          <w:color w:val="262626" w:themeColor="text1" w:themeTint="D9"/>
        </w:rPr>
        <w:t>Collegio sindacale</w:t>
      </w:r>
      <w:r w:rsidRPr="00FF183D">
        <w:rPr>
          <w:rFonts w:ascii="Calibri" w:eastAsia="Calibri" w:hAnsi="Calibri" w:cs="Times New Roman"/>
          <w:color w:val="262626" w:themeColor="text1" w:themeTint="D9"/>
        </w:rPr>
        <w:t xml:space="preserve">, la congruità, del prezzo di emissione delle medesime.  </w:t>
      </w:r>
    </w:p>
    <w:p w14:paraId="5F9E8D81" w14:textId="7FFC60A5" w:rsidR="00586400" w:rsidRPr="00FF183D" w:rsidRDefault="00586400" w:rsidP="00586400">
      <w:pPr>
        <w:spacing w:after="60" w:line="300" w:lineRule="auto"/>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Dall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esame della complessiva documentazione prodotta dall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 xml:space="preserve">organo di amministrazione, il </w:t>
      </w:r>
      <w:r w:rsidR="000A1AD4" w:rsidRPr="00FF183D">
        <w:rPr>
          <w:rFonts w:ascii="Calibri" w:eastAsia="Calibri" w:hAnsi="Calibri" w:cs="Times New Roman"/>
          <w:color w:val="262626" w:themeColor="text1" w:themeTint="D9"/>
        </w:rPr>
        <w:t>Collegio sindacale</w:t>
      </w:r>
      <w:r w:rsidRPr="00FF183D">
        <w:rPr>
          <w:rFonts w:ascii="Calibri" w:eastAsia="Calibri" w:hAnsi="Calibri" w:cs="Times New Roman"/>
          <w:color w:val="262626" w:themeColor="text1" w:themeTint="D9"/>
        </w:rPr>
        <w:t xml:space="preserve"> osserva e dà atto di quanto segue:</w:t>
      </w:r>
    </w:p>
    <w:p w14:paraId="60A7744A" w14:textId="0076F18C" w:rsidR="00586400" w:rsidRPr="00FF183D" w:rsidRDefault="00586400" w:rsidP="003D3758">
      <w:pPr>
        <w:numPr>
          <w:ilvl w:val="0"/>
          <w:numId w:val="10"/>
        </w:numPr>
        <w:spacing w:after="60" w:line="300" w:lineRule="auto"/>
        <w:ind w:left="426" w:hanging="284"/>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la relazione dell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organo di amministrazione chiarisce (</w:t>
      </w:r>
      <w:r w:rsidRPr="00FF183D">
        <w:rPr>
          <w:rFonts w:ascii="Calibri" w:eastAsia="Calibri" w:hAnsi="Calibri" w:cs="Times New Roman"/>
          <w:i/>
          <w:color w:val="262626" w:themeColor="text1" w:themeTint="D9"/>
        </w:rPr>
        <w:t>ovvero</w:t>
      </w:r>
      <w:r w:rsidRPr="00FF183D">
        <w:rPr>
          <w:rFonts w:ascii="Calibri" w:eastAsia="Calibri" w:hAnsi="Calibri" w:cs="Times New Roman"/>
          <w:color w:val="262626" w:themeColor="text1" w:themeTint="D9"/>
        </w:rPr>
        <w:t>: non chiarisce) la natura, le ragioni e il tipo di aumento di capitale che si intende proporre [</w:t>
      </w:r>
      <w:r w:rsidRPr="00FF183D">
        <w:rPr>
          <w:rFonts w:ascii="Calibri" w:eastAsia="Calibri" w:hAnsi="Calibri" w:cs="Times New Roman"/>
          <w:i/>
          <w:color w:val="262626" w:themeColor="text1" w:themeTint="D9"/>
        </w:rPr>
        <w:t>ovvero o in aggiunta</w:t>
      </w:r>
      <w:r w:rsidRPr="00FF183D">
        <w:rPr>
          <w:rFonts w:ascii="Calibri" w:eastAsia="Calibri" w:hAnsi="Calibri" w:cs="Times New Roman"/>
          <w:color w:val="262626" w:themeColor="text1" w:themeTint="D9"/>
        </w:rPr>
        <w:t>: in merito al contenuto della relazione dell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 xml:space="preserve">organo di amministrazione, il </w:t>
      </w:r>
      <w:r w:rsidR="000A1AD4" w:rsidRPr="00FF183D">
        <w:rPr>
          <w:rFonts w:ascii="Calibri" w:eastAsia="Calibri" w:hAnsi="Calibri" w:cs="Times New Roman"/>
          <w:color w:val="262626" w:themeColor="text1" w:themeTint="D9"/>
        </w:rPr>
        <w:t>Collegio sindacale</w:t>
      </w:r>
      <w:r w:rsidRPr="00FF183D">
        <w:rPr>
          <w:rFonts w:ascii="Calibri" w:eastAsia="Calibri" w:hAnsi="Calibri" w:cs="Times New Roman"/>
          <w:color w:val="262626" w:themeColor="text1" w:themeTint="D9"/>
        </w:rPr>
        <w:t xml:space="preserve"> osserva quanto segue: _______].</w:t>
      </w:r>
    </w:p>
    <w:p w14:paraId="13252057" w14:textId="7240A680" w:rsidR="00586400" w:rsidRPr="00FF183D" w:rsidRDefault="00586400" w:rsidP="00586400">
      <w:pPr>
        <w:spacing w:after="60" w:line="300" w:lineRule="auto"/>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Si tratta, in particolare, di una operazione d</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aumento di capitale a pagamento, dovuto alla particolare esigenza per la società di reperire capitale di investimento e attuato mediante sottoscrizione e versamento di conferimenti in natura (</w:t>
      </w:r>
      <w:r w:rsidRPr="00FF183D">
        <w:rPr>
          <w:rFonts w:ascii="Calibri" w:eastAsia="Calibri" w:hAnsi="Calibri" w:cs="Times New Roman"/>
          <w:i/>
          <w:color w:val="262626" w:themeColor="text1" w:themeTint="D9"/>
        </w:rPr>
        <w:t>ovvero</w:t>
      </w:r>
      <w:r w:rsidRPr="00FF183D">
        <w:rPr>
          <w:rFonts w:ascii="Calibri" w:eastAsia="Calibri" w:hAnsi="Calibri" w:cs="Times New Roman"/>
          <w:color w:val="262626" w:themeColor="text1" w:themeTint="D9"/>
        </w:rPr>
        <w:t xml:space="preserve">: in denaro), consistenti in [ _____________________], secondo le seguenti modalità ______________. </w:t>
      </w:r>
    </w:p>
    <w:p w14:paraId="12565AD6" w14:textId="02C0FC63" w:rsidR="00586400" w:rsidRPr="00FF183D" w:rsidRDefault="00586400" w:rsidP="00586400">
      <w:pPr>
        <w:spacing w:after="60" w:line="300" w:lineRule="auto"/>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aumento di capitale risulta coerente rispetto agli scopi sociali e la sua previsione e attuazione sono improntate ai principi di corretta amministrazione e rispettose dei limiti di legge e delle previsioni statutarie. In particolare, si dà atto che tutte le azioni precedentemente emesse sono state interamente liberate [</w:t>
      </w:r>
      <w:r w:rsidRPr="00FF183D">
        <w:rPr>
          <w:rFonts w:ascii="Calibri" w:eastAsia="Calibri" w:hAnsi="Calibri" w:cs="Times New Roman"/>
          <w:i/>
          <w:color w:val="262626" w:themeColor="text1" w:themeTint="D9"/>
        </w:rPr>
        <w:t>ovvero o in aggiunta</w:t>
      </w:r>
      <w:r w:rsidRPr="00FF183D">
        <w:rPr>
          <w:rFonts w:ascii="Calibri" w:eastAsia="Calibri" w:hAnsi="Calibri" w:cs="Times New Roman"/>
          <w:color w:val="262626" w:themeColor="text1" w:themeTint="D9"/>
        </w:rPr>
        <w:t xml:space="preserve">: il </w:t>
      </w:r>
      <w:r w:rsidR="000A1AD4" w:rsidRPr="00FF183D">
        <w:rPr>
          <w:rFonts w:ascii="Calibri" w:eastAsia="Calibri" w:hAnsi="Calibri" w:cs="Times New Roman"/>
          <w:color w:val="262626" w:themeColor="text1" w:themeTint="D9"/>
        </w:rPr>
        <w:t>Collegio sindacale</w:t>
      </w:r>
      <w:r w:rsidRPr="00FF183D">
        <w:rPr>
          <w:rFonts w:ascii="Calibri" w:eastAsia="Calibri" w:hAnsi="Calibri" w:cs="Times New Roman"/>
          <w:color w:val="262626" w:themeColor="text1" w:themeTint="D9"/>
        </w:rPr>
        <w:t xml:space="preserve"> a tale proposito osserva quanto segue: ___________________].</w:t>
      </w:r>
    </w:p>
    <w:p w14:paraId="15E7842F" w14:textId="1303A242" w:rsidR="00586400" w:rsidRPr="00FF183D" w:rsidRDefault="00586400" w:rsidP="003D3758">
      <w:pPr>
        <w:numPr>
          <w:ilvl w:val="0"/>
          <w:numId w:val="10"/>
        </w:numPr>
        <w:spacing w:after="60" w:line="300" w:lineRule="auto"/>
        <w:ind w:left="426" w:hanging="284"/>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aumento di capitale prevede 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 xml:space="preserve">emissione di n. _____ nuove azioni. Il valore nominale delle nuove azioni è pari a euro ________ per azione. Il prezzo di emissione delle nuove azioni è pari al valore complessivo dei conferimenti effettuati. </w:t>
      </w:r>
    </w:p>
    <w:p w14:paraId="6DC6BAA4" w14:textId="4AB21876" w:rsidR="00586400" w:rsidRPr="00FF183D" w:rsidRDefault="00586400" w:rsidP="00586400">
      <w:pPr>
        <w:spacing w:after="60" w:line="300" w:lineRule="auto"/>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w:t>
      </w:r>
      <w:r w:rsidRPr="00FF183D">
        <w:rPr>
          <w:rFonts w:ascii="Calibri" w:eastAsia="Calibri" w:hAnsi="Calibri" w:cs="Times New Roman"/>
          <w:i/>
          <w:color w:val="262626" w:themeColor="text1" w:themeTint="D9"/>
        </w:rPr>
        <w:t>Ovvero o</w:t>
      </w:r>
      <w:r w:rsidRPr="00FF183D">
        <w:rPr>
          <w:rFonts w:ascii="Calibri" w:eastAsia="Calibri" w:hAnsi="Calibri" w:cs="Times New Roman"/>
          <w:color w:val="262626" w:themeColor="text1" w:themeTint="D9"/>
        </w:rPr>
        <w:t xml:space="preserve"> </w:t>
      </w:r>
      <w:r w:rsidRPr="00FF183D">
        <w:rPr>
          <w:rFonts w:ascii="Calibri" w:eastAsia="Calibri" w:hAnsi="Calibri" w:cs="Times New Roman"/>
          <w:i/>
          <w:color w:val="262626" w:themeColor="text1" w:themeTint="D9"/>
        </w:rPr>
        <w:t>in aggiunta</w:t>
      </w:r>
      <w:r w:rsidRPr="00FF183D">
        <w:rPr>
          <w:rFonts w:ascii="Calibri" w:eastAsia="Calibri" w:hAnsi="Calibri" w:cs="Times New Roman"/>
          <w:color w:val="262626" w:themeColor="text1" w:themeTint="D9"/>
        </w:rPr>
        <w:t>: 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 xml:space="preserve">emissione di nuove azioni risulta sotto la pari per n. _____ azioni, del valore di euro ______. (Specificare come segue: </w:t>
      </w:r>
      <w:r w:rsidRPr="00FF183D">
        <w:rPr>
          <w:rFonts w:ascii="Calibri" w:eastAsia="Calibri" w:hAnsi="Calibri" w:cs="Times New Roman"/>
          <w:i/>
          <w:color w:val="262626" w:themeColor="text1" w:themeTint="D9"/>
        </w:rPr>
        <w:t>le emissioni sotto la pari devono essere compensate da emissioni per un valore tale da garantire la copertura del capitale</w:t>
      </w:r>
      <w:r w:rsidRPr="00FF183D">
        <w:rPr>
          <w:rFonts w:ascii="Calibri" w:eastAsia="Calibri" w:hAnsi="Calibri" w:cs="Times New Roman"/>
          <w:color w:val="262626" w:themeColor="text1" w:themeTint="D9"/>
        </w:rPr>
        <w:t xml:space="preserve">” …) </w:t>
      </w:r>
    </w:p>
    <w:p w14:paraId="7BF30EED" w14:textId="77777777" w:rsidR="00586400" w:rsidRPr="00FF183D" w:rsidRDefault="00586400" w:rsidP="00586400">
      <w:pPr>
        <w:spacing w:after="60" w:line="300" w:lineRule="auto"/>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lastRenderedPageBreak/>
        <w:t>È stata prevista la costituzione di una riserva sovrapprezzo azioni per un importo pari a euro _______.]</w:t>
      </w:r>
    </w:p>
    <w:p w14:paraId="369082EC" w14:textId="77777777" w:rsidR="00586400" w:rsidRPr="00FF183D" w:rsidRDefault="00586400" w:rsidP="00586400">
      <w:pPr>
        <w:spacing w:after="60" w:line="300" w:lineRule="auto"/>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 xml:space="preserve">Il prezzo è stato determinato in base ai seguenti criteri: ___________________ </w:t>
      </w:r>
      <w:r w:rsidRPr="00FF183D">
        <w:rPr>
          <w:rFonts w:ascii="Calibri" w:eastAsia="Calibri" w:hAnsi="Calibri" w:cs="Calibri"/>
          <w:color w:val="262626" w:themeColor="text1" w:themeTint="D9"/>
        </w:rPr>
        <w:t>[</w:t>
      </w:r>
      <w:r w:rsidRPr="00FF183D">
        <w:rPr>
          <w:rFonts w:ascii="Calibri" w:eastAsia="Calibri" w:hAnsi="Calibri" w:cs="Times New Roman"/>
          <w:i/>
          <w:iCs/>
          <w:color w:val="262626" w:themeColor="text1" w:themeTint="D9"/>
        </w:rPr>
        <w:t>riportare se è stata redatta una specifica perizia di determinazione del prezzo</w:t>
      </w:r>
      <w:r w:rsidRPr="00FF183D">
        <w:rPr>
          <w:rFonts w:ascii="Calibri" w:eastAsia="Calibri" w:hAnsi="Calibri" w:cs="Calibri"/>
          <w:color w:val="262626" w:themeColor="text1" w:themeTint="D9"/>
        </w:rPr>
        <w:t>]</w:t>
      </w:r>
      <w:r w:rsidRPr="00FF183D">
        <w:rPr>
          <w:rFonts w:ascii="Calibri" w:eastAsia="Calibri" w:hAnsi="Calibri" w:cs="Times New Roman"/>
          <w:color w:val="262626" w:themeColor="text1" w:themeTint="D9"/>
        </w:rPr>
        <w:t xml:space="preserve">. </w:t>
      </w:r>
    </w:p>
    <w:p w14:paraId="60FB7611" w14:textId="457FE087" w:rsidR="00586400" w:rsidRPr="00FF183D" w:rsidRDefault="00586400" w:rsidP="00586400">
      <w:pPr>
        <w:spacing w:after="60" w:line="300" w:lineRule="auto"/>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Esso risulta congruo (</w:t>
      </w:r>
      <w:r w:rsidRPr="00FF183D">
        <w:rPr>
          <w:rFonts w:ascii="Calibri" w:eastAsia="Calibri" w:hAnsi="Calibri" w:cs="Times New Roman"/>
          <w:i/>
          <w:color w:val="262626" w:themeColor="text1" w:themeTint="D9"/>
        </w:rPr>
        <w:t>ovvero</w:t>
      </w:r>
      <w:r w:rsidRPr="00FF183D">
        <w:rPr>
          <w:rFonts w:ascii="Calibri" w:eastAsia="Calibri" w:hAnsi="Calibri" w:cs="Times New Roman"/>
          <w:color w:val="262626" w:themeColor="text1" w:themeTint="D9"/>
        </w:rPr>
        <w:t>: non congruo) rispetto al valore economico del patrimonio netto risultante dal bilancio al _______ e ai relativi criteri utilizzati [</w:t>
      </w:r>
      <w:r w:rsidRPr="00FF183D">
        <w:rPr>
          <w:rFonts w:ascii="Calibri" w:eastAsia="Calibri" w:hAnsi="Calibri" w:cs="Times New Roman"/>
          <w:i/>
          <w:color w:val="262626" w:themeColor="text1" w:themeTint="D9"/>
        </w:rPr>
        <w:t>se non congruo,</w:t>
      </w:r>
      <w:r w:rsidRPr="00FF183D">
        <w:rPr>
          <w:rFonts w:ascii="Calibri" w:eastAsia="Calibri" w:hAnsi="Calibri" w:cs="Times New Roman"/>
          <w:color w:val="262626" w:themeColor="text1" w:themeTint="D9"/>
        </w:rPr>
        <w:t xml:space="preserve"> </w:t>
      </w:r>
      <w:r w:rsidRPr="00FF183D">
        <w:rPr>
          <w:rFonts w:ascii="Calibri" w:eastAsia="Calibri" w:hAnsi="Calibri" w:cs="Times New Roman"/>
          <w:i/>
          <w:color w:val="262626" w:themeColor="text1" w:themeTint="D9"/>
        </w:rPr>
        <w:t>indicare le motivazioni ______</w:t>
      </w:r>
      <w:r w:rsidRPr="00FF183D">
        <w:rPr>
          <w:rFonts w:ascii="Calibri" w:eastAsia="Calibri" w:hAnsi="Calibri" w:cs="Times New Roman"/>
          <w:color w:val="262626" w:themeColor="text1" w:themeTint="D9"/>
        </w:rPr>
        <w:t>].</w:t>
      </w:r>
    </w:p>
    <w:p w14:paraId="29ED5E51" w14:textId="22F3B835" w:rsidR="00586400" w:rsidRPr="00FF183D" w:rsidRDefault="00586400" w:rsidP="003D3758">
      <w:pPr>
        <w:numPr>
          <w:ilvl w:val="0"/>
          <w:numId w:val="10"/>
        </w:numPr>
        <w:spacing w:after="60" w:line="300" w:lineRule="auto"/>
        <w:ind w:left="426" w:hanging="284"/>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È stato escluso il diritto di opzione (</w:t>
      </w:r>
      <w:r w:rsidRPr="00FF183D">
        <w:rPr>
          <w:rFonts w:ascii="Calibri" w:eastAsia="Calibri" w:hAnsi="Calibri" w:cs="Times New Roman"/>
          <w:i/>
          <w:color w:val="262626" w:themeColor="text1" w:themeTint="D9"/>
        </w:rPr>
        <w:t>ovvero</w:t>
      </w:r>
      <w:r w:rsidRPr="00FF183D">
        <w:rPr>
          <w:rFonts w:ascii="Calibri" w:eastAsia="Calibri" w:hAnsi="Calibri" w:cs="Times New Roman"/>
          <w:color w:val="262626" w:themeColor="text1" w:themeTint="D9"/>
        </w:rPr>
        <w:t>: limitato a n. _____ azioni) per i seguenti motivi: ____________________________________ (</w:t>
      </w:r>
      <w:r w:rsidRPr="00FF183D">
        <w:rPr>
          <w:rFonts w:ascii="Calibri" w:eastAsia="Calibri" w:hAnsi="Calibri" w:cs="Times New Roman"/>
          <w:i/>
          <w:color w:val="262626" w:themeColor="text1" w:themeTint="D9"/>
        </w:rPr>
        <w:t>ovvero</w:t>
      </w:r>
      <w:r w:rsidRPr="00FF183D">
        <w:rPr>
          <w:rFonts w:ascii="Calibri" w:eastAsia="Calibri" w:hAnsi="Calibri" w:cs="Times New Roman"/>
          <w:color w:val="262626" w:themeColor="text1" w:themeTint="D9"/>
        </w:rPr>
        <w:t xml:space="preserve">: il </w:t>
      </w:r>
      <w:r w:rsidR="000A1AD4" w:rsidRPr="00FF183D">
        <w:rPr>
          <w:rFonts w:ascii="Calibri" w:eastAsia="Calibri" w:hAnsi="Calibri" w:cs="Times New Roman"/>
          <w:color w:val="262626" w:themeColor="text1" w:themeTint="D9"/>
        </w:rPr>
        <w:t>Collegio sindacale</w:t>
      </w:r>
      <w:r w:rsidRPr="00FF183D">
        <w:rPr>
          <w:rFonts w:ascii="Calibri" w:eastAsia="Calibri" w:hAnsi="Calibri" w:cs="Times New Roman"/>
          <w:color w:val="262626" w:themeColor="text1" w:themeTint="D9"/>
        </w:rPr>
        <w:t xml:space="preserve"> valuta positivamente 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offerta di opzione allegata dall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organo di amministrazione alla relazione).</w:t>
      </w:r>
    </w:p>
    <w:p w14:paraId="124811BC" w14:textId="2C9B07EE" w:rsidR="00586400" w:rsidRPr="00FF183D" w:rsidRDefault="00586400" w:rsidP="003D3758">
      <w:pPr>
        <w:numPr>
          <w:ilvl w:val="0"/>
          <w:numId w:val="10"/>
        </w:numPr>
        <w:spacing w:after="60" w:line="300" w:lineRule="auto"/>
        <w:ind w:left="426" w:hanging="284"/>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Le spese complessive a carico della società per 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operazione di aumento di capitale sono pari a euro ___.</w:t>
      </w:r>
    </w:p>
    <w:p w14:paraId="71DD17A2" w14:textId="6B04EDC7" w:rsidR="00586400" w:rsidRPr="00FF183D" w:rsidRDefault="00586400" w:rsidP="003D3758">
      <w:pPr>
        <w:spacing w:before="120" w:after="120" w:line="300" w:lineRule="auto"/>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w:t>
      </w:r>
      <w:r w:rsidRPr="00FF183D">
        <w:rPr>
          <w:rFonts w:ascii="Calibri" w:eastAsia="Calibri" w:hAnsi="Calibri" w:cs="Times New Roman"/>
          <w:i/>
          <w:color w:val="262626" w:themeColor="text1" w:themeTint="D9"/>
        </w:rPr>
        <w:t>Ovvero o</w:t>
      </w:r>
      <w:r w:rsidRPr="00FF183D">
        <w:rPr>
          <w:rFonts w:ascii="Calibri" w:eastAsia="Calibri" w:hAnsi="Calibri" w:cs="Times New Roman"/>
          <w:color w:val="262626" w:themeColor="text1" w:themeTint="D9"/>
        </w:rPr>
        <w:t xml:space="preserve"> </w:t>
      </w:r>
      <w:r w:rsidRPr="00FF183D">
        <w:rPr>
          <w:rFonts w:ascii="Calibri" w:eastAsia="Calibri" w:hAnsi="Calibri" w:cs="Times New Roman"/>
          <w:i/>
          <w:color w:val="262626" w:themeColor="text1" w:themeTint="D9"/>
        </w:rPr>
        <w:t>in aggiunta</w:t>
      </w:r>
      <w:r w:rsidRPr="00FF183D">
        <w:rPr>
          <w:rFonts w:ascii="Calibri" w:eastAsia="Calibri" w:hAnsi="Calibri" w:cs="Times New Roman"/>
          <w:color w:val="262626" w:themeColor="text1" w:themeTint="D9"/>
        </w:rPr>
        <w:t>: secondo la previsione dell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 xml:space="preserve">art. 2343 c.c. il conferimento in natura di </w:t>
      </w:r>
      <w:r w:rsidRPr="00FF183D">
        <w:rPr>
          <w:rFonts w:ascii="Calibri" w:eastAsia="Calibri" w:hAnsi="Calibri" w:cs="Times New Roman"/>
          <w:color w:val="262626" w:themeColor="text1" w:themeTint="D9"/>
          <w:u w:val="single"/>
        </w:rPr>
        <w:tab/>
      </w:r>
      <w:r w:rsidR="00681BA1">
        <w:rPr>
          <w:rFonts w:ascii="Calibri" w:eastAsia="Calibri" w:hAnsi="Calibri" w:cs="Times New Roman"/>
          <w:color w:val="262626" w:themeColor="text1" w:themeTint="D9"/>
          <w:u w:val="single"/>
        </w:rPr>
        <w:t>_____</w:t>
      </w:r>
      <w:r w:rsidRPr="00FF183D">
        <w:rPr>
          <w:rFonts w:ascii="Calibri" w:eastAsia="Calibri" w:hAnsi="Calibri" w:cs="Times New Roman"/>
          <w:color w:val="262626" w:themeColor="text1" w:themeTint="D9"/>
          <w:u w:val="single"/>
        </w:rPr>
        <w:tab/>
      </w:r>
      <w:r w:rsidRPr="00FF183D">
        <w:rPr>
          <w:rFonts w:ascii="Calibri" w:eastAsia="Calibri" w:hAnsi="Calibri" w:cs="Times New Roman"/>
          <w:color w:val="262626" w:themeColor="text1" w:themeTint="D9"/>
          <w:u w:val="single"/>
        </w:rPr>
        <w:tab/>
      </w:r>
      <w:r w:rsidRPr="00FF183D">
        <w:rPr>
          <w:rFonts w:ascii="Calibri" w:eastAsia="Calibri" w:hAnsi="Calibri" w:cs="Times New Roman"/>
          <w:color w:val="262626" w:themeColor="text1" w:themeTint="D9"/>
        </w:rPr>
        <w:t xml:space="preserve"> è accompagnato dalla relazione giurata dell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 xml:space="preserve">esperto </w:t>
      </w:r>
      <w:r w:rsidRPr="00FF183D">
        <w:rPr>
          <w:rFonts w:ascii="Calibri" w:eastAsia="Calibri" w:hAnsi="Calibri" w:cs="Times New Roman"/>
          <w:color w:val="262626" w:themeColor="text1" w:themeTint="D9"/>
          <w:u w:val="single"/>
        </w:rPr>
        <w:tab/>
      </w:r>
      <w:r w:rsidRPr="00FF183D">
        <w:rPr>
          <w:rFonts w:ascii="Calibri" w:eastAsia="Calibri" w:hAnsi="Calibri" w:cs="Times New Roman"/>
          <w:color w:val="262626" w:themeColor="text1" w:themeTint="D9"/>
          <w:u w:val="single"/>
        </w:rPr>
        <w:tab/>
      </w:r>
      <w:r w:rsidRPr="00FF183D">
        <w:rPr>
          <w:rFonts w:ascii="Calibri" w:eastAsia="Calibri" w:hAnsi="Calibri" w:cs="Times New Roman"/>
          <w:color w:val="262626" w:themeColor="text1" w:themeTint="D9"/>
          <w:u w:val="single"/>
        </w:rPr>
        <w:tab/>
        <w:t xml:space="preserve"> </w:t>
      </w:r>
      <w:r w:rsidRPr="00FF183D">
        <w:rPr>
          <w:rFonts w:ascii="Calibri" w:eastAsia="Calibri" w:hAnsi="Calibri" w:cs="Times New Roman"/>
          <w:color w:val="262626" w:themeColor="text1" w:themeTint="D9"/>
        </w:rPr>
        <w:t>designato</w:t>
      </w:r>
      <w:r w:rsidR="00661DE4" w:rsidRPr="00FF183D">
        <w:rPr>
          <w:rFonts w:ascii="Calibri" w:eastAsia="Calibri" w:hAnsi="Calibri" w:cs="Times New Roman"/>
          <w:color w:val="262626" w:themeColor="text1" w:themeTint="D9"/>
        </w:rPr>
        <w:t xml:space="preserve"> </w:t>
      </w:r>
      <w:r w:rsidRPr="00FF183D">
        <w:rPr>
          <w:rFonts w:ascii="Calibri" w:eastAsia="Calibri" w:hAnsi="Calibri" w:cs="Times New Roman"/>
          <w:color w:val="262626" w:themeColor="text1" w:themeTint="D9"/>
        </w:rPr>
        <w:t xml:space="preserve">dal Tribunale di </w:t>
      </w:r>
      <w:r w:rsidRPr="00FF183D">
        <w:rPr>
          <w:rFonts w:ascii="Calibri" w:eastAsia="Calibri" w:hAnsi="Calibri" w:cs="Times New Roman"/>
          <w:color w:val="262626" w:themeColor="text1" w:themeTint="D9"/>
          <w:u w:val="single"/>
        </w:rPr>
        <w:tab/>
      </w:r>
      <w:r w:rsidRPr="00FF183D">
        <w:rPr>
          <w:rFonts w:ascii="Calibri" w:eastAsia="Calibri" w:hAnsi="Calibri" w:cs="Times New Roman"/>
          <w:color w:val="262626" w:themeColor="text1" w:themeTint="D9"/>
          <w:u w:val="single"/>
        </w:rPr>
        <w:tab/>
      </w:r>
      <w:r w:rsidRPr="00FF183D">
        <w:rPr>
          <w:rFonts w:ascii="Calibri" w:eastAsia="Calibri" w:hAnsi="Calibri" w:cs="Times New Roman"/>
          <w:color w:val="262626" w:themeColor="text1" w:themeTint="D9"/>
          <w:u w:val="single"/>
        </w:rPr>
        <w:tab/>
      </w:r>
      <w:r w:rsidRPr="00FF183D">
        <w:rPr>
          <w:rFonts w:ascii="Calibri" w:eastAsia="Calibri" w:hAnsi="Calibri" w:cs="Times New Roman"/>
          <w:color w:val="262626" w:themeColor="text1" w:themeTint="D9"/>
        </w:rPr>
        <w:t xml:space="preserve"> che attesta che il valore attribuito ai beni conferiti pari a </w:t>
      </w:r>
      <w:r w:rsidRPr="00FF183D">
        <w:rPr>
          <w:rFonts w:ascii="Calibri" w:eastAsia="Calibri" w:hAnsi="Calibri" w:cs="Times New Roman"/>
          <w:color w:val="262626" w:themeColor="text1" w:themeTint="D9"/>
          <w:u w:val="single"/>
        </w:rPr>
        <w:tab/>
      </w:r>
      <w:r w:rsidR="00681BA1">
        <w:rPr>
          <w:rFonts w:ascii="Calibri" w:eastAsia="Calibri" w:hAnsi="Calibri" w:cs="Times New Roman"/>
          <w:color w:val="262626" w:themeColor="text1" w:themeTint="D9"/>
          <w:u w:val="single"/>
        </w:rPr>
        <w:t>_____</w:t>
      </w:r>
      <w:r w:rsidRPr="00FF183D">
        <w:rPr>
          <w:rFonts w:ascii="Calibri" w:eastAsia="Calibri" w:hAnsi="Calibri" w:cs="Times New Roman"/>
          <w:color w:val="262626" w:themeColor="text1" w:themeTint="D9"/>
          <w:u w:val="single"/>
        </w:rPr>
        <w:tab/>
      </w:r>
      <w:r w:rsidRPr="00FF183D">
        <w:rPr>
          <w:rFonts w:ascii="Calibri" w:eastAsia="Calibri" w:hAnsi="Calibri" w:cs="Times New Roman"/>
          <w:color w:val="262626" w:themeColor="text1" w:themeTint="D9"/>
          <w:u w:val="single"/>
        </w:rPr>
        <w:tab/>
      </w:r>
      <w:r w:rsidRPr="00FF183D">
        <w:rPr>
          <w:rFonts w:ascii="Calibri" w:eastAsia="Calibri" w:hAnsi="Calibri" w:cs="Times New Roman"/>
          <w:color w:val="262626" w:themeColor="text1" w:themeTint="D9"/>
        </w:rPr>
        <w:t xml:space="preserve"> non è inferiore a quello ad essi attribuito ai fini della determinazione dell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aumento del capitale sociale e del sovrapprezzo.]</w:t>
      </w:r>
    </w:p>
    <w:p w14:paraId="49E0A6D9" w14:textId="53F3D5F1" w:rsidR="00586400" w:rsidRPr="00FF183D" w:rsidRDefault="00586400" w:rsidP="003D3758">
      <w:pPr>
        <w:spacing w:before="120" w:after="120" w:line="300" w:lineRule="auto"/>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w:t>
      </w:r>
      <w:r w:rsidRPr="00FF183D">
        <w:rPr>
          <w:rFonts w:ascii="Calibri" w:eastAsia="Calibri" w:hAnsi="Calibri" w:cs="Times New Roman"/>
          <w:i/>
          <w:color w:val="262626" w:themeColor="text1" w:themeTint="D9"/>
        </w:rPr>
        <w:t>Ovvero</w:t>
      </w:r>
      <w:r w:rsidRPr="00FF183D">
        <w:rPr>
          <w:rFonts w:ascii="Calibri" w:eastAsia="Calibri" w:hAnsi="Calibri" w:cs="Times New Roman"/>
          <w:color w:val="262626" w:themeColor="text1" w:themeTint="D9"/>
        </w:rPr>
        <w:t>: secondo la previsione dell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art. 2343-</w:t>
      </w:r>
      <w:r w:rsidRPr="00FF183D">
        <w:rPr>
          <w:rFonts w:ascii="Calibri" w:eastAsia="Calibri" w:hAnsi="Calibri" w:cs="Times New Roman"/>
          <w:i/>
          <w:color w:val="262626" w:themeColor="text1" w:themeTint="D9"/>
        </w:rPr>
        <w:t>ter</w:t>
      </w:r>
      <w:r w:rsidRPr="00FF183D">
        <w:rPr>
          <w:rFonts w:ascii="Calibri" w:eastAsia="Calibri" w:hAnsi="Calibri" w:cs="Times New Roman"/>
          <w:color w:val="262626" w:themeColor="text1" w:themeTint="D9"/>
        </w:rPr>
        <w:t xml:space="preserve"> c.c.</w:t>
      </w:r>
      <w:r w:rsidRPr="00FF183D">
        <w:rPr>
          <w:rFonts w:ascii="Calibri" w:eastAsia="Calibri" w:hAnsi="Calibri" w:cs="Times New Roman"/>
          <w:i/>
          <w:color w:val="262626" w:themeColor="text1" w:themeTint="D9"/>
        </w:rPr>
        <w:t xml:space="preserve"> </w:t>
      </w:r>
      <w:r w:rsidRPr="00FF183D">
        <w:rPr>
          <w:rFonts w:ascii="Calibri" w:eastAsia="Calibri" w:hAnsi="Calibri" w:cs="Times New Roman"/>
          <w:color w:val="262626" w:themeColor="text1" w:themeTint="D9"/>
        </w:rPr>
        <w:t xml:space="preserve">ai valori conferiti, rappresentati da </w:t>
      </w:r>
      <w:r w:rsidRPr="00FF183D">
        <w:rPr>
          <w:rFonts w:ascii="Calibri" w:eastAsia="Calibri" w:hAnsi="Calibri" w:cs="Times New Roman"/>
          <w:color w:val="262626" w:themeColor="text1" w:themeTint="D9"/>
          <w:u w:val="single"/>
        </w:rPr>
        <w:tab/>
      </w:r>
      <w:r w:rsidR="00681BA1">
        <w:rPr>
          <w:rFonts w:ascii="Calibri" w:eastAsia="Calibri" w:hAnsi="Calibri" w:cs="Times New Roman"/>
          <w:color w:val="262626" w:themeColor="text1" w:themeTint="D9"/>
          <w:u w:val="single"/>
        </w:rPr>
        <w:t>_____</w:t>
      </w:r>
      <w:r w:rsidRPr="00FF183D">
        <w:rPr>
          <w:rFonts w:ascii="Calibri" w:eastAsia="Calibri" w:hAnsi="Calibri" w:cs="Times New Roman"/>
          <w:color w:val="262626" w:themeColor="text1" w:themeTint="D9"/>
          <w:u w:val="single"/>
        </w:rPr>
        <w:tab/>
      </w:r>
      <w:r w:rsidRPr="00FF183D">
        <w:rPr>
          <w:rFonts w:ascii="Calibri" w:eastAsia="Calibri" w:hAnsi="Calibri" w:cs="Times New Roman"/>
          <w:color w:val="262626" w:themeColor="text1" w:themeTint="D9"/>
          <w:u w:val="single"/>
        </w:rPr>
        <w:tab/>
      </w:r>
      <w:r w:rsidRPr="00FF183D">
        <w:rPr>
          <w:rFonts w:ascii="Calibri" w:eastAsia="Calibri" w:hAnsi="Calibri" w:cs="Times New Roman"/>
          <w:color w:val="262626" w:themeColor="text1" w:themeTint="D9"/>
        </w:rPr>
        <w:t xml:space="preserve">   è stato attribuito il valore di </w:t>
      </w:r>
      <w:r w:rsidRPr="00FF183D">
        <w:rPr>
          <w:rFonts w:ascii="Calibri" w:eastAsia="Calibri" w:hAnsi="Calibri" w:cs="Times New Roman"/>
          <w:color w:val="262626" w:themeColor="text1" w:themeTint="D9"/>
          <w:u w:val="single"/>
        </w:rPr>
        <w:tab/>
      </w:r>
      <w:r w:rsidRPr="00FF183D">
        <w:rPr>
          <w:rFonts w:ascii="Calibri" w:eastAsia="Calibri" w:hAnsi="Calibri" w:cs="Times New Roman"/>
          <w:color w:val="262626" w:themeColor="text1" w:themeTint="D9"/>
          <w:u w:val="single"/>
        </w:rPr>
        <w:tab/>
      </w:r>
      <w:r w:rsidRPr="00FF183D">
        <w:rPr>
          <w:rFonts w:ascii="Calibri" w:eastAsia="Calibri" w:hAnsi="Calibri" w:cs="Times New Roman"/>
          <w:color w:val="262626" w:themeColor="text1" w:themeTint="D9"/>
          <w:u w:val="single"/>
        </w:rPr>
        <w:tab/>
      </w:r>
      <w:r w:rsidRPr="00FF183D">
        <w:rPr>
          <w:rFonts w:ascii="Calibri" w:eastAsia="Calibri" w:hAnsi="Calibri" w:cs="Times New Roman"/>
          <w:color w:val="262626" w:themeColor="text1" w:themeTint="D9"/>
        </w:rPr>
        <w:t xml:space="preserve"> e il </w:t>
      </w:r>
      <w:r w:rsidR="000A1AD4" w:rsidRPr="00FF183D">
        <w:rPr>
          <w:rFonts w:ascii="Calibri" w:eastAsia="Calibri" w:hAnsi="Calibri" w:cs="Times New Roman"/>
          <w:color w:val="262626" w:themeColor="text1" w:themeTint="D9"/>
        </w:rPr>
        <w:t>Collegio sindacale</w:t>
      </w:r>
      <w:r w:rsidRPr="00FF183D">
        <w:rPr>
          <w:rFonts w:ascii="Calibri" w:eastAsia="Calibri" w:hAnsi="Calibri" w:cs="Times New Roman"/>
          <w:color w:val="262626" w:themeColor="text1" w:themeTint="D9"/>
        </w:rPr>
        <w:t xml:space="preserve"> ha potuto analizzare la documentazione dalla quale risulta il valore attribuito ai conferimenti e la sussistenza delle condizioni previste dal citato articolo del Codice civile.]</w:t>
      </w:r>
    </w:p>
    <w:p w14:paraId="4A6DBC8E" w14:textId="6CA68545" w:rsidR="00586400" w:rsidRPr="00FF183D" w:rsidRDefault="00586400" w:rsidP="003D3758">
      <w:pPr>
        <w:spacing w:before="120" w:after="120" w:line="300" w:lineRule="auto"/>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 xml:space="preserve">Sulla scorta delle considerazioni sopra riportate e dalle attività di vigilanza condotte, il </w:t>
      </w:r>
      <w:r w:rsidR="000A1AD4" w:rsidRPr="00FF183D">
        <w:rPr>
          <w:rFonts w:ascii="Calibri" w:eastAsia="Calibri" w:hAnsi="Calibri" w:cs="Times New Roman"/>
          <w:color w:val="262626" w:themeColor="text1" w:themeTint="D9"/>
        </w:rPr>
        <w:t>Collegio sindacale</w:t>
      </w:r>
      <w:r w:rsidRPr="00FF183D">
        <w:rPr>
          <w:rFonts w:ascii="Calibri" w:eastAsia="Calibri" w:hAnsi="Calibri" w:cs="Times New Roman"/>
          <w:color w:val="262626" w:themeColor="text1" w:themeTint="D9"/>
        </w:rPr>
        <w:t xml:space="preserve"> esprime parere favorevole [</w:t>
      </w:r>
      <w:r w:rsidRPr="00FF183D">
        <w:rPr>
          <w:rFonts w:ascii="Calibri" w:eastAsia="Calibri" w:hAnsi="Calibri" w:cs="Times New Roman"/>
          <w:i/>
          <w:color w:val="262626" w:themeColor="text1" w:themeTint="D9"/>
        </w:rPr>
        <w:t>ovvero</w:t>
      </w:r>
      <w:r w:rsidRPr="00FF183D">
        <w:rPr>
          <w:rFonts w:ascii="Calibri" w:eastAsia="Calibri" w:hAnsi="Calibri" w:cs="Times New Roman"/>
          <w:color w:val="262626" w:themeColor="text1" w:themeTint="D9"/>
        </w:rPr>
        <w:t>: in caso di parere non favorevole, esplicitare le motivazioni __________] alla proposta di aumento di capitale di cui alla relazione dell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 xml:space="preserve">organo di amministrazione del </w:t>
      </w:r>
      <w:r w:rsidRPr="00FF183D">
        <w:rPr>
          <w:rFonts w:ascii="Calibri" w:eastAsia="Calibri" w:hAnsi="Calibri" w:cs="Times New Roman"/>
          <w:bCs/>
          <w:color w:val="262626" w:themeColor="text1" w:themeTint="D9"/>
        </w:rPr>
        <w:t>__/__/_____</w:t>
      </w:r>
      <w:r w:rsidRPr="00FF183D">
        <w:rPr>
          <w:rFonts w:ascii="Calibri" w:eastAsia="Calibri" w:hAnsi="Calibri" w:cs="Times New Roman"/>
          <w:color w:val="262626" w:themeColor="text1" w:themeTint="D9"/>
        </w:rPr>
        <w:t>.</w:t>
      </w:r>
    </w:p>
    <w:p w14:paraId="6EE778BD" w14:textId="0C03773F" w:rsidR="00586400" w:rsidRPr="00FF183D" w:rsidRDefault="00586400" w:rsidP="003D3758">
      <w:pPr>
        <w:spacing w:before="120" w:after="120" w:line="300" w:lineRule="auto"/>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Tali osservazioni, unitamente alla relazione dell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organo di amministrazione, saranno depositate in copia presso la sede legale della società nei 15 giorni che precedono 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assemblea affinché i soci possano prenderne visione.</w:t>
      </w:r>
    </w:p>
    <w:p w14:paraId="123D9F94" w14:textId="04B7A5F1" w:rsidR="00586400" w:rsidRPr="00FF183D" w:rsidRDefault="0083455E" w:rsidP="003D3758">
      <w:pPr>
        <w:spacing w:before="120" w:after="120" w:line="300" w:lineRule="auto"/>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I</w:t>
      </w:r>
      <w:r w:rsidR="00586400" w:rsidRPr="00FF183D">
        <w:rPr>
          <w:rFonts w:ascii="Calibri" w:eastAsia="Calibri" w:hAnsi="Calibri" w:cs="Times New Roman"/>
          <w:color w:val="262626" w:themeColor="text1" w:themeTint="D9"/>
        </w:rPr>
        <w:t>l presente verbale è stato redatto sulla base delle annotazioni prese nel corso della riunione ed è approvato all</w:t>
      </w:r>
      <w:r w:rsidR="00516BDA" w:rsidRPr="00FF183D">
        <w:rPr>
          <w:rFonts w:ascii="Calibri" w:eastAsia="Calibri" w:hAnsi="Calibri" w:cs="Times New Roman"/>
          <w:color w:val="262626" w:themeColor="text1" w:themeTint="D9"/>
        </w:rPr>
        <w:t>’</w:t>
      </w:r>
      <w:r w:rsidR="00586400" w:rsidRPr="00FF183D">
        <w:rPr>
          <w:rFonts w:ascii="Calibri" w:eastAsia="Calibri" w:hAnsi="Calibri" w:cs="Times New Roman"/>
          <w:color w:val="262626" w:themeColor="text1" w:themeTint="D9"/>
        </w:rPr>
        <w:t>unanimità prima della sua trascrizione a libro</w:t>
      </w:r>
      <w:r w:rsidR="00F7506A" w:rsidRPr="00FF183D">
        <w:rPr>
          <w:rFonts w:ascii="Calibri" w:eastAsia="Calibri" w:hAnsi="Calibri" w:cs="Times New Roman"/>
          <w:color w:val="262626" w:themeColor="text1" w:themeTint="D9"/>
        </w:rPr>
        <w:t>.</w:t>
      </w:r>
    </w:p>
    <w:p w14:paraId="611F9D0C" w14:textId="28238CFC" w:rsidR="00586400" w:rsidRPr="00FF183D" w:rsidRDefault="00586400" w:rsidP="00586400">
      <w:pPr>
        <w:spacing w:after="60" w:line="300" w:lineRule="auto"/>
        <w:rPr>
          <w:rFonts w:ascii="Calibri" w:eastAsia="Calibri" w:hAnsi="Calibri" w:cs="Times New Roman"/>
          <w:color w:val="262626" w:themeColor="text1" w:themeTint="D9"/>
          <w:sz w:val="14"/>
          <w:szCs w:val="14"/>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8"/>
        <w:gridCol w:w="2912"/>
      </w:tblGrid>
      <w:tr w:rsidR="00FF183D" w:rsidRPr="00FF183D" w14:paraId="7E97CD58" w14:textId="77777777" w:rsidTr="006E3BA1">
        <w:tc>
          <w:tcPr>
            <w:tcW w:w="6771" w:type="dxa"/>
            <w:hideMark/>
          </w:tcPr>
          <w:p w14:paraId="14D8BC9D" w14:textId="33FF0090" w:rsidR="00586400" w:rsidRPr="00FF183D" w:rsidRDefault="00264E9F" w:rsidP="006E3BA1">
            <w:pPr>
              <w:spacing w:after="60" w:line="300" w:lineRule="auto"/>
              <w:jc w:val="both"/>
              <w:rPr>
                <w:color w:val="262626" w:themeColor="text1" w:themeTint="D9"/>
              </w:rPr>
            </w:pPr>
            <w:r w:rsidRPr="00FF183D">
              <w:rPr>
                <w:i/>
                <w:iCs/>
                <w:color w:val="262626" w:themeColor="text1" w:themeTint="D9"/>
              </w:rPr>
              <w:t>Luogo, data</w:t>
            </w:r>
          </w:p>
        </w:tc>
        <w:tc>
          <w:tcPr>
            <w:tcW w:w="3007" w:type="dxa"/>
            <w:hideMark/>
          </w:tcPr>
          <w:p w14:paraId="59C8920C" w14:textId="2CABECC2" w:rsidR="00586400" w:rsidRPr="00FF183D" w:rsidRDefault="00586400" w:rsidP="006E3BA1">
            <w:pPr>
              <w:spacing w:after="60" w:line="300" w:lineRule="auto"/>
              <w:jc w:val="both"/>
              <w:rPr>
                <w:color w:val="262626" w:themeColor="text1" w:themeTint="D9"/>
              </w:rPr>
            </w:pPr>
            <w:r w:rsidRPr="00FF183D">
              <w:rPr>
                <w:color w:val="262626" w:themeColor="text1" w:themeTint="D9"/>
              </w:rPr>
              <w:t xml:space="preserve">Il </w:t>
            </w:r>
            <w:r w:rsidR="000A1AD4" w:rsidRPr="00FF183D">
              <w:rPr>
                <w:color w:val="262626" w:themeColor="text1" w:themeTint="D9"/>
              </w:rPr>
              <w:t>Collegio sindacale</w:t>
            </w:r>
          </w:p>
        </w:tc>
      </w:tr>
      <w:tr w:rsidR="00FF183D" w:rsidRPr="00FF183D" w14:paraId="71CD4357" w14:textId="77777777" w:rsidTr="00D60B1F">
        <w:trPr>
          <w:trHeight w:hRule="exact" w:val="510"/>
        </w:trPr>
        <w:tc>
          <w:tcPr>
            <w:tcW w:w="6771" w:type="dxa"/>
          </w:tcPr>
          <w:p w14:paraId="20AD93E5" w14:textId="77777777" w:rsidR="00586400" w:rsidRPr="00FF183D" w:rsidRDefault="00586400" w:rsidP="006E3BA1">
            <w:pPr>
              <w:spacing w:after="60" w:line="300" w:lineRule="auto"/>
              <w:jc w:val="both"/>
              <w:rPr>
                <w:color w:val="262626" w:themeColor="text1" w:themeTint="D9"/>
              </w:rPr>
            </w:pPr>
          </w:p>
        </w:tc>
        <w:tc>
          <w:tcPr>
            <w:tcW w:w="3007" w:type="dxa"/>
          </w:tcPr>
          <w:p w14:paraId="3E0F7376" w14:textId="77777777" w:rsidR="00586400" w:rsidRPr="00FF183D" w:rsidRDefault="00586400" w:rsidP="006E3BA1">
            <w:pPr>
              <w:spacing w:after="60" w:line="300" w:lineRule="auto"/>
              <w:jc w:val="both"/>
              <w:rPr>
                <w:color w:val="262626" w:themeColor="text1" w:themeTint="D9"/>
              </w:rPr>
            </w:pPr>
            <w:r w:rsidRPr="00FF183D">
              <w:rPr>
                <w:color w:val="262626" w:themeColor="text1" w:themeTint="D9"/>
              </w:rPr>
              <w:t>_________________</w:t>
            </w:r>
          </w:p>
        </w:tc>
      </w:tr>
      <w:tr w:rsidR="00FF183D" w:rsidRPr="00FF183D" w14:paraId="0377608E" w14:textId="77777777" w:rsidTr="00D60B1F">
        <w:trPr>
          <w:trHeight w:hRule="exact" w:val="510"/>
        </w:trPr>
        <w:tc>
          <w:tcPr>
            <w:tcW w:w="6771" w:type="dxa"/>
          </w:tcPr>
          <w:p w14:paraId="6A9D59C3" w14:textId="77777777" w:rsidR="00586400" w:rsidRPr="00FF183D" w:rsidRDefault="00586400" w:rsidP="006E3BA1">
            <w:pPr>
              <w:spacing w:after="60" w:line="300" w:lineRule="auto"/>
              <w:jc w:val="both"/>
              <w:rPr>
                <w:color w:val="262626" w:themeColor="text1" w:themeTint="D9"/>
              </w:rPr>
            </w:pPr>
          </w:p>
        </w:tc>
        <w:tc>
          <w:tcPr>
            <w:tcW w:w="3007" w:type="dxa"/>
          </w:tcPr>
          <w:p w14:paraId="3189831B" w14:textId="77777777" w:rsidR="00586400" w:rsidRPr="00FF183D" w:rsidRDefault="00586400" w:rsidP="006E3BA1">
            <w:pPr>
              <w:spacing w:after="60" w:line="300" w:lineRule="auto"/>
              <w:jc w:val="both"/>
              <w:rPr>
                <w:color w:val="262626" w:themeColor="text1" w:themeTint="D9"/>
              </w:rPr>
            </w:pPr>
            <w:r w:rsidRPr="00FF183D">
              <w:rPr>
                <w:color w:val="262626" w:themeColor="text1" w:themeTint="D9"/>
              </w:rPr>
              <w:t>_________________</w:t>
            </w:r>
          </w:p>
        </w:tc>
      </w:tr>
      <w:tr w:rsidR="00FF183D" w:rsidRPr="00FF183D" w14:paraId="70ECDECD" w14:textId="77777777" w:rsidTr="00D60B1F">
        <w:trPr>
          <w:trHeight w:hRule="exact" w:val="510"/>
        </w:trPr>
        <w:tc>
          <w:tcPr>
            <w:tcW w:w="6771" w:type="dxa"/>
          </w:tcPr>
          <w:p w14:paraId="15BFCE7A" w14:textId="77777777" w:rsidR="00586400" w:rsidRPr="00FF183D" w:rsidRDefault="00586400" w:rsidP="006E3BA1">
            <w:pPr>
              <w:spacing w:after="60" w:line="300" w:lineRule="auto"/>
              <w:jc w:val="both"/>
              <w:rPr>
                <w:color w:val="262626" w:themeColor="text1" w:themeTint="D9"/>
              </w:rPr>
            </w:pPr>
          </w:p>
        </w:tc>
        <w:tc>
          <w:tcPr>
            <w:tcW w:w="3007" w:type="dxa"/>
          </w:tcPr>
          <w:p w14:paraId="7A60DC35" w14:textId="77777777" w:rsidR="00586400" w:rsidRPr="00FF183D" w:rsidRDefault="00586400" w:rsidP="006E3BA1">
            <w:pPr>
              <w:spacing w:after="60" w:line="300" w:lineRule="auto"/>
              <w:jc w:val="both"/>
              <w:rPr>
                <w:color w:val="262626" w:themeColor="text1" w:themeTint="D9"/>
              </w:rPr>
            </w:pPr>
            <w:r w:rsidRPr="00FF183D">
              <w:rPr>
                <w:color w:val="262626" w:themeColor="text1" w:themeTint="D9"/>
              </w:rPr>
              <w:t>_________________</w:t>
            </w:r>
          </w:p>
        </w:tc>
      </w:tr>
    </w:tbl>
    <w:p w14:paraId="4A2C60EC" w14:textId="77777777" w:rsidR="00586400" w:rsidRDefault="00586400" w:rsidP="00586400"/>
    <w:p w14:paraId="67BF3ED9" w14:textId="77777777" w:rsidR="00586400" w:rsidRDefault="00586400" w:rsidP="00586400">
      <w:pPr>
        <w:spacing w:after="60" w:line="300" w:lineRule="auto"/>
        <w:rPr>
          <w:b/>
        </w:rPr>
        <w:sectPr w:rsidR="00586400" w:rsidSect="00712570">
          <w:pgSz w:w="11906" w:h="16838"/>
          <w:pgMar w:top="1985" w:right="1418" w:bottom="1418" w:left="1418" w:header="709" w:footer="709" w:gutter="0"/>
          <w:cols w:space="708"/>
          <w:docGrid w:linePitch="360"/>
        </w:sectPr>
      </w:pPr>
    </w:p>
    <w:p w14:paraId="781A4577" w14:textId="294242C9" w:rsidR="00586400" w:rsidRPr="00586400" w:rsidRDefault="005879BB" w:rsidP="00B44ED6">
      <w:pPr>
        <w:pStyle w:val="Titolo1"/>
        <w:numPr>
          <w:ilvl w:val="0"/>
          <w:numId w:val="153"/>
        </w:numPr>
        <w:ind w:left="709" w:hanging="709"/>
      </w:pPr>
      <w:bookmarkStart w:id="274" w:name="_Toc447200807"/>
      <w:bookmarkStart w:id="275" w:name="_Toc77320284"/>
      <w:bookmarkStart w:id="276" w:name="_Toc77341095"/>
      <w:bookmarkStart w:id="277" w:name="_Toc77778004"/>
      <w:bookmarkStart w:id="278" w:name="_Toc214451391"/>
      <w:bookmarkStart w:id="279" w:name="_Toc214873815"/>
      <w:r w:rsidRPr="005879BB">
        <w:lastRenderedPageBreak/>
        <w:t>Verbale dell</w:t>
      </w:r>
      <w:r w:rsidR="00516BDA">
        <w:t>’</w:t>
      </w:r>
      <w:r w:rsidRPr="005879BB">
        <w:t>attività di vigilanza sull</w:t>
      </w:r>
      <w:r w:rsidR="00516BDA">
        <w:t>’</w:t>
      </w:r>
      <w:r w:rsidRPr="005879BB">
        <w:t>operazione di aumento di capitale sociale a pagamento in s.p.a.</w:t>
      </w:r>
      <w:bookmarkEnd w:id="274"/>
      <w:bookmarkEnd w:id="275"/>
      <w:bookmarkEnd w:id="276"/>
      <w:bookmarkEnd w:id="277"/>
      <w:bookmarkEnd w:id="278"/>
      <w:bookmarkEnd w:id="279"/>
    </w:p>
    <w:p w14:paraId="35E1BDAD" w14:textId="77777777" w:rsidR="00586400" w:rsidRPr="00FF183D" w:rsidRDefault="00586400" w:rsidP="00586400">
      <w:pPr>
        <w:spacing w:after="60" w:line="300" w:lineRule="auto"/>
        <w:jc w:val="both"/>
        <w:rPr>
          <w:rFonts w:ascii="Calibri" w:eastAsia="Calibri" w:hAnsi="Calibri" w:cs="Times New Roman"/>
          <w:bCs/>
          <w:color w:val="262626" w:themeColor="text1" w:themeTint="D9"/>
        </w:rPr>
      </w:pPr>
      <w:r w:rsidRPr="00FF183D">
        <w:rPr>
          <w:rFonts w:ascii="Calibri" w:eastAsia="Calibri" w:hAnsi="Calibri" w:cs="Times New Roman"/>
          <w:bCs/>
          <w:color w:val="262626" w:themeColor="text1" w:themeTint="D9"/>
        </w:rPr>
        <w:t>In data __/__/_____, alle ore __:__, presso [</w:t>
      </w:r>
      <w:r w:rsidRPr="00FF183D">
        <w:rPr>
          <w:rFonts w:ascii="Calibri" w:eastAsia="Calibri" w:hAnsi="Calibri" w:cs="Times New Roman"/>
          <w:bCs/>
          <w:i/>
          <w:color w:val="262626" w:themeColor="text1" w:themeTint="D9"/>
        </w:rPr>
        <w:t>la sede/gli uffici amministrativi della società</w:t>
      </w:r>
      <w:r w:rsidRPr="00FF183D">
        <w:rPr>
          <w:rFonts w:ascii="Calibri" w:eastAsia="Calibri" w:hAnsi="Calibri" w:cs="Times New Roman"/>
          <w:bCs/>
          <w:color w:val="262626" w:themeColor="text1" w:themeTint="D9"/>
        </w:rPr>
        <w:t xml:space="preserve">] _______________, in _____________ via/piazza _________, </w:t>
      </w:r>
    </w:p>
    <w:p w14:paraId="30365D2E" w14:textId="78A13723" w:rsidR="00586400" w:rsidRPr="00FF183D" w:rsidRDefault="00586400" w:rsidP="00586400">
      <w:pPr>
        <w:spacing w:after="60" w:line="300" w:lineRule="auto"/>
        <w:jc w:val="both"/>
        <w:rPr>
          <w:rFonts w:ascii="Calibri" w:eastAsia="Calibri" w:hAnsi="Calibri" w:cs="Times New Roman"/>
          <w:bCs/>
          <w:color w:val="262626" w:themeColor="text1" w:themeTint="D9"/>
        </w:rPr>
      </w:pPr>
      <w:r w:rsidRPr="00FF183D">
        <w:rPr>
          <w:rFonts w:ascii="Calibri" w:eastAsia="Calibri" w:hAnsi="Calibri" w:cs="Times New Roman"/>
          <w:bCs/>
          <w:color w:val="262626" w:themeColor="text1" w:themeTint="D9"/>
        </w:rPr>
        <w:t>si è riunito [</w:t>
      </w:r>
      <w:r w:rsidRPr="00FF183D">
        <w:rPr>
          <w:rFonts w:ascii="Calibri" w:eastAsia="Calibri" w:hAnsi="Calibri" w:cs="Times New Roman"/>
          <w:bCs/>
          <w:i/>
          <w:iCs/>
          <w:color w:val="262626" w:themeColor="text1" w:themeTint="D9"/>
        </w:rPr>
        <w:t>specificare</w:t>
      </w:r>
      <w:r w:rsidRPr="00FF183D">
        <w:rPr>
          <w:rFonts w:ascii="Calibri" w:eastAsia="Calibri" w:hAnsi="Calibri" w:cs="Times New Roman"/>
          <w:bCs/>
          <w:color w:val="262626" w:themeColor="text1" w:themeTint="D9"/>
        </w:rPr>
        <w:t>: in video-audio conferenza, avendo la possibilità ogni partecipante di ricevere ed inviare documenti ed essendo consentita tale modalità dall</w:t>
      </w:r>
      <w:r w:rsidR="00516BDA" w:rsidRPr="00FF183D">
        <w:rPr>
          <w:rFonts w:ascii="Calibri" w:eastAsia="Calibri" w:hAnsi="Calibri" w:cs="Times New Roman"/>
          <w:bCs/>
          <w:color w:val="262626" w:themeColor="text1" w:themeTint="D9"/>
        </w:rPr>
        <w:t>’</w:t>
      </w:r>
      <w:r w:rsidRPr="00FF183D">
        <w:rPr>
          <w:rFonts w:ascii="Calibri" w:eastAsia="Calibri" w:hAnsi="Calibri" w:cs="Times New Roman"/>
          <w:bCs/>
          <w:color w:val="262626" w:themeColor="text1" w:themeTint="D9"/>
        </w:rPr>
        <w:t xml:space="preserve">art. … dello Statuto], il </w:t>
      </w:r>
      <w:r w:rsidR="000A1AD4" w:rsidRPr="00FF183D">
        <w:rPr>
          <w:rFonts w:ascii="Calibri" w:eastAsia="Calibri" w:hAnsi="Calibri" w:cs="Times New Roman"/>
          <w:bCs/>
          <w:color w:val="262626" w:themeColor="text1" w:themeTint="D9"/>
        </w:rPr>
        <w:t>Collegio sindacale</w:t>
      </w:r>
      <w:r w:rsidRPr="00FF183D">
        <w:rPr>
          <w:rFonts w:ascii="Calibri" w:eastAsia="Calibri" w:hAnsi="Calibri" w:cs="Times New Roman"/>
          <w:bCs/>
          <w:color w:val="262626" w:themeColor="text1" w:themeTint="D9"/>
        </w:rPr>
        <w:t xml:space="preserve"> nelle persone di:</w:t>
      </w:r>
    </w:p>
    <w:p w14:paraId="30A1848E" w14:textId="199A1F20" w:rsidR="00586400" w:rsidRPr="00FF183D" w:rsidRDefault="00586400" w:rsidP="00586400">
      <w:pPr>
        <w:spacing w:after="60" w:line="300" w:lineRule="auto"/>
        <w:ind w:left="708"/>
        <w:jc w:val="both"/>
        <w:rPr>
          <w:rFonts w:ascii="Calibri" w:eastAsia="Calibri" w:hAnsi="Calibri" w:cs="Times New Roman"/>
          <w:bCs/>
          <w:color w:val="262626" w:themeColor="text1" w:themeTint="D9"/>
        </w:rPr>
      </w:pPr>
      <w:r w:rsidRPr="00FF183D">
        <w:rPr>
          <w:rFonts w:ascii="Calibri" w:eastAsia="Calibri" w:hAnsi="Calibri" w:cs="Times New Roman"/>
          <w:bCs/>
          <w:color w:val="262626" w:themeColor="text1" w:themeTint="D9"/>
        </w:rPr>
        <w:t xml:space="preserve">dott. _____________________________, </w:t>
      </w:r>
      <w:r w:rsidR="008D0F64" w:rsidRPr="00FF183D">
        <w:rPr>
          <w:rFonts w:ascii="Calibri" w:eastAsia="Calibri" w:hAnsi="Calibri" w:cs="Times New Roman"/>
          <w:bCs/>
          <w:color w:val="262626" w:themeColor="text1" w:themeTint="D9"/>
        </w:rPr>
        <w:t>presidente</w:t>
      </w:r>
      <w:r w:rsidRPr="00FF183D">
        <w:rPr>
          <w:rFonts w:ascii="Calibri" w:eastAsia="Calibri" w:hAnsi="Calibri" w:cs="Times New Roman"/>
          <w:bCs/>
          <w:color w:val="262626" w:themeColor="text1" w:themeTint="D9"/>
        </w:rPr>
        <w:t>;</w:t>
      </w:r>
    </w:p>
    <w:p w14:paraId="3F670311" w14:textId="77777777" w:rsidR="00586400" w:rsidRPr="00FF183D" w:rsidRDefault="00586400" w:rsidP="00586400">
      <w:pPr>
        <w:spacing w:after="60" w:line="300" w:lineRule="auto"/>
        <w:ind w:left="708"/>
        <w:jc w:val="both"/>
        <w:rPr>
          <w:rFonts w:ascii="Calibri" w:eastAsia="Calibri" w:hAnsi="Calibri" w:cs="Times New Roman"/>
          <w:bCs/>
          <w:color w:val="262626" w:themeColor="text1" w:themeTint="D9"/>
        </w:rPr>
      </w:pPr>
      <w:r w:rsidRPr="00FF183D">
        <w:rPr>
          <w:rFonts w:ascii="Calibri" w:eastAsia="Calibri" w:hAnsi="Calibri" w:cs="Times New Roman"/>
          <w:bCs/>
          <w:color w:val="262626" w:themeColor="text1" w:themeTint="D9"/>
        </w:rPr>
        <w:t>dott. _____________________________, sindaco effettivo;</w:t>
      </w:r>
    </w:p>
    <w:p w14:paraId="6DED87F4" w14:textId="77777777" w:rsidR="00586400" w:rsidRPr="00FF183D" w:rsidRDefault="00586400" w:rsidP="00586400">
      <w:pPr>
        <w:spacing w:after="60" w:line="300" w:lineRule="auto"/>
        <w:ind w:left="708"/>
        <w:jc w:val="both"/>
        <w:rPr>
          <w:rFonts w:ascii="Calibri" w:eastAsia="Calibri" w:hAnsi="Calibri" w:cs="Times New Roman"/>
          <w:bCs/>
          <w:color w:val="262626" w:themeColor="text1" w:themeTint="D9"/>
        </w:rPr>
      </w:pPr>
      <w:r w:rsidRPr="00FF183D">
        <w:rPr>
          <w:rFonts w:ascii="Calibri" w:eastAsia="Calibri" w:hAnsi="Calibri" w:cs="Times New Roman"/>
          <w:bCs/>
          <w:color w:val="262626" w:themeColor="text1" w:themeTint="D9"/>
        </w:rPr>
        <w:t>dott. _____________________________, sindaco effettivo,</w:t>
      </w:r>
    </w:p>
    <w:p w14:paraId="4C85813E" w14:textId="1D55845E" w:rsidR="00586400" w:rsidRPr="00FF183D" w:rsidRDefault="00586400" w:rsidP="003D3758">
      <w:pPr>
        <w:spacing w:before="120" w:after="60" w:line="300" w:lineRule="auto"/>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per 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approvazione del verbale relativo all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attività di vigilanza sull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 xml:space="preserve">operazione di aumento di capitale della società, secondo le raccomandazioni fornite dalla </w:t>
      </w:r>
      <w:r w:rsidRPr="00FF183D">
        <w:rPr>
          <w:rFonts w:eastAsia="Calibri" w:cs="Times New Roman"/>
          <w:color w:val="262626" w:themeColor="text1" w:themeTint="D9"/>
        </w:rPr>
        <w:t>Norma 10.1</w:t>
      </w:r>
      <w:r w:rsidRPr="00FF183D">
        <w:rPr>
          <w:rFonts w:ascii="Calibri" w:eastAsia="Calibri" w:hAnsi="Calibri" w:cs="Times New Roman"/>
          <w:color w:val="262626" w:themeColor="text1" w:themeTint="D9"/>
        </w:rPr>
        <w:t>. delle “</w:t>
      </w:r>
      <w:r w:rsidRPr="00FF183D">
        <w:rPr>
          <w:rFonts w:ascii="Calibri" w:eastAsia="Calibri" w:hAnsi="Calibri" w:cs="Times New Roman"/>
          <w:i/>
          <w:color w:val="262626" w:themeColor="text1" w:themeTint="D9"/>
        </w:rPr>
        <w:t xml:space="preserve">Norme di comportamento del </w:t>
      </w:r>
      <w:r w:rsidR="000A1AD4" w:rsidRPr="00FF183D">
        <w:rPr>
          <w:rFonts w:ascii="Calibri" w:eastAsia="Calibri" w:hAnsi="Calibri" w:cs="Times New Roman"/>
          <w:i/>
          <w:color w:val="262626" w:themeColor="text1" w:themeTint="D9"/>
        </w:rPr>
        <w:t>Collegio sindacale</w:t>
      </w:r>
      <w:r w:rsidRPr="00FF183D">
        <w:rPr>
          <w:rFonts w:ascii="Calibri" w:eastAsia="Calibri" w:hAnsi="Calibri" w:cs="Times New Roman"/>
          <w:i/>
          <w:color w:val="262626" w:themeColor="text1" w:themeTint="D9"/>
        </w:rPr>
        <w:t xml:space="preserve"> di società non quotate</w:t>
      </w:r>
      <w:r w:rsidRPr="00FF183D">
        <w:rPr>
          <w:rFonts w:ascii="Calibri" w:eastAsia="Calibri" w:hAnsi="Calibri" w:cs="Times New Roman"/>
          <w:color w:val="262626" w:themeColor="text1" w:themeTint="D9"/>
        </w:rPr>
        <w:t>”, pubblicate dal CNDCEC nel mese di dicembre 2024 e vigenti dal 1° gennaio 2025.</w:t>
      </w:r>
    </w:p>
    <w:p w14:paraId="38BC0D0D" w14:textId="77777777" w:rsidR="00586400" w:rsidRPr="00FF183D" w:rsidRDefault="00586400" w:rsidP="00586400">
      <w:pPr>
        <w:spacing w:after="60" w:line="300" w:lineRule="auto"/>
        <w:jc w:val="both"/>
        <w:rPr>
          <w:color w:val="262626" w:themeColor="text1" w:themeTint="D9"/>
        </w:rPr>
      </w:pPr>
      <w:r w:rsidRPr="00FF183D">
        <w:rPr>
          <w:color w:val="262626" w:themeColor="text1" w:themeTint="D9"/>
        </w:rPr>
        <w:t>[se da remoto:</w:t>
      </w:r>
    </w:p>
    <w:p w14:paraId="214D8A49" w14:textId="4079B906" w:rsidR="00586400" w:rsidRPr="00FF183D" w:rsidRDefault="00586400" w:rsidP="00586400">
      <w:pPr>
        <w:spacing w:after="60" w:line="300" w:lineRule="auto"/>
        <w:jc w:val="both"/>
        <w:rPr>
          <w:color w:val="262626" w:themeColor="text1" w:themeTint="D9"/>
        </w:rPr>
      </w:pPr>
      <w:r w:rsidRPr="00FF183D">
        <w:rPr>
          <w:color w:val="262626" w:themeColor="text1" w:themeTint="D9"/>
        </w:rPr>
        <w:t xml:space="preserve">Il </w:t>
      </w:r>
      <w:r w:rsidR="008D0F64" w:rsidRPr="00FF183D">
        <w:rPr>
          <w:color w:val="262626" w:themeColor="text1" w:themeTint="D9"/>
        </w:rPr>
        <w:t>presidente</w:t>
      </w:r>
      <w:r w:rsidRPr="00FF183D">
        <w:rPr>
          <w:color w:val="262626" w:themeColor="text1" w:themeTint="D9"/>
        </w:rPr>
        <w:t xml:space="preserve"> del </w:t>
      </w:r>
      <w:r w:rsidR="000A1AD4" w:rsidRPr="00FF183D">
        <w:rPr>
          <w:color w:val="262626" w:themeColor="text1" w:themeTint="D9"/>
        </w:rPr>
        <w:t>Collegio sindacale</w:t>
      </w:r>
      <w:r w:rsidRPr="00FF183D">
        <w:rPr>
          <w:color w:val="262626" w:themeColor="text1" w:themeTint="D9"/>
        </w:rPr>
        <w:t xml:space="preserve"> rileva che il sistema di </w:t>
      </w:r>
      <w:r w:rsidR="001104D0">
        <w:rPr>
          <w:color w:val="262626" w:themeColor="text1" w:themeTint="D9"/>
        </w:rPr>
        <w:t>video-</w:t>
      </w:r>
      <w:proofErr w:type="spellStart"/>
      <w:r w:rsidR="001104D0">
        <w:rPr>
          <w:color w:val="262626" w:themeColor="text1" w:themeTint="D9"/>
        </w:rPr>
        <w:t>audio</w:t>
      </w:r>
      <w:r w:rsidRPr="00FF183D">
        <w:rPr>
          <w:color w:val="262626" w:themeColor="text1" w:themeTint="D9"/>
        </w:rPr>
        <w:t>conferenza</w:t>
      </w:r>
      <w:proofErr w:type="spellEnd"/>
      <w:r w:rsidRPr="00FF183D">
        <w:rPr>
          <w:color w:val="262626" w:themeColor="text1" w:themeTint="D9"/>
        </w:rPr>
        <w:t xml:space="preserve"> utilizzato consente:</w:t>
      </w:r>
    </w:p>
    <w:p w14:paraId="36BECED6" w14:textId="35C3CD96" w:rsidR="00586400" w:rsidRPr="00FF183D" w:rsidRDefault="00586400" w:rsidP="00B44ED6">
      <w:pPr>
        <w:pStyle w:val="Paragrafoelenco"/>
        <w:numPr>
          <w:ilvl w:val="0"/>
          <w:numId w:val="101"/>
        </w:numPr>
        <w:spacing w:after="60" w:line="300" w:lineRule="auto"/>
        <w:ind w:left="426" w:hanging="284"/>
        <w:contextualSpacing w:val="0"/>
        <w:jc w:val="both"/>
        <w:rPr>
          <w:color w:val="262626" w:themeColor="text1" w:themeTint="D9"/>
        </w:rPr>
      </w:pPr>
      <w:r w:rsidRPr="00FF183D">
        <w:rPr>
          <w:color w:val="262626" w:themeColor="text1" w:themeTint="D9"/>
        </w:rPr>
        <w:t xml:space="preserve">ad esso </w:t>
      </w:r>
      <w:r w:rsidR="008D0F64" w:rsidRPr="00FF183D">
        <w:rPr>
          <w:color w:val="262626" w:themeColor="text1" w:themeTint="D9"/>
        </w:rPr>
        <w:t>presidente</w:t>
      </w:r>
      <w:r w:rsidRPr="00FF183D">
        <w:rPr>
          <w:color w:val="262626" w:themeColor="text1" w:themeTint="D9"/>
        </w:rPr>
        <w:t xml:space="preserve"> di accertare inequivocabilmente l</w:t>
      </w:r>
      <w:r w:rsidR="00516BDA" w:rsidRPr="00FF183D">
        <w:rPr>
          <w:color w:val="262626" w:themeColor="text1" w:themeTint="D9"/>
        </w:rPr>
        <w:t>’</w:t>
      </w:r>
      <w:r w:rsidRPr="00FF183D">
        <w:rPr>
          <w:color w:val="262626" w:themeColor="text1" w:themeTint="D9"/>
        </w:rPr>
        <w:t>identità e la legittimazione degli intervenuti e di regolare lo svolgimento dell</w:t>
      </w:r>
      <w:r w:rsidR="00516BDA" w:rsidRPr="00FF183D">
        <w:rPr>
          <w:color w:val="262626" w:themeColor="text1" w:themeTint="D9"/>
        </w:rPr>
        <w:t>’</w:t>
      </w:r>
      <w:r w:rsidRPr="00FF183D">
        <w:rPr>
          <w:color w:val="262626" w:themeColor="text1" w:themeTint="D9"/>
        </w:rPr>
        <w:t>adunanza;</w:t>
      </w:r>
    </w:p>
    <w:p w14:paraId="5111CA0C" w14:textId="77777777" w:rsidR="00586400" w:rsidRPr="00FF183D" w:rsidRDefault="00586400" w:rsidP="00B44ED6">
      <w:pPr>
        <w:pStyle w:val="Paragrafoelenco"/>
        <w:numPr>
          <w:ilvl w:val="0"/>
          <w:numId w:val="101"/>
        </w:numPr>
        <w:spacing w:after="60" w:line="300" w:lineRule="auto"/>
        <w:ind w:left="426" w:hanging="284"/>
        <w:contextualSpacing w:val="0"/>
        <w:jc w:val="both"/>
        <w:rPr>
          <w:color w:val="262626" w:themeColor="text1" w:themeTint="D9"/>
        </w:rPr>
      </w:pPr>
      <w:r w:rsidRPr="00FF183D">
        <w:rPr>
          <w:color w:val="262626" w:themeColor="text1" w:themeTint="D9"/>
        </w:rPr>
        <w:t>al sindaco effettivo ………………, in qualità di soggetto verbalizzante, di percepire adeguatamente gli eventi oggetto di verbalizzazione;</w:t>
      </w:r>
    </w:p>
    <w:p w14:paraId="32811430" w14:textId="6A0F4EFE" w:rsidR="00586400" w:rsidRPr="00FF183D" w:rsidRDefault="00586400" w:rsidP="00B44ED6">
      <w:pPr>
        <w:pStyle w:val="Paragrafoelenco"/>
        <w:numPr>
          <w:ilvl w:val="0"/>
          <w:numId w:val="101"/>
        </w:numPr>
        <w:spacing w:after="60" w:line="300" w:lineRule="auto"/>
        <w:ind w:left="426" w:hanging="284"/>
        <w:contextualSpacing w:val="0"/>
        <w:jc w:val="both"/>
        <w:rPr>
          <w:color w:val="262626" w:themeColor="text1" w:themeTint="D9"/>
        </w:rPr>
      </w:pPr>
      <w:r w:rsidRPr="00FF183D">
        <w:rPr>
          <w:color w:val="262626" w:themeColor="text1" w:themeTint="D9"/>
        </w:rPr>
        <w:t>agli intervenuti di partecipare in tempo reale alla discussione e alla votazione simultanea in ordine agli argomenti all</w:t>
      </w:r>
      <w:r w:rsidR="00516BDA" w:rsidRPr="00FF183D">
        <w:rPr>
          <w:color w:val="262626" w:themeColor="text1" w:themeTint="D9"/>
        </w:rPr>
        <w:t>’</w:t>
      </w:r>
      <w:r w:rsidRPr="00FF183D">
        <w:rPr>
          <w:color w:val="262626" w:themeColor="text1" w:themeTint="D9"/>
        </w:rPr>
        <w:t>ordine del giorno, nonché di visionare, ricevere o trasmettere documenti;</w:t>
      </w:r>
    </w:p>
    <w:p w14:paraId="1CF04982" w14:textId="77777777" w:rsidR="00586400" w:rsidRPr="00FF183D" w:rsidRDefault="00586400" w:rsidP="00586400">
      <w:pPr>
        <w:spacing w:after="60" w:line="300" w:lineRule="auto"/>
        <w:jc w:val="both"/>
        <w:rPr>
          <w:color w:val="262626" w:themeColor="text1" w:themeTint="D9"/>
        </w:rPr>
      </w:pPr>
      <w:r w:rsidRPr="00FF183D">
        <w:rPr>
          <w:color w:val="262626" w:themeColor="text1" w:themeTint="D9"/>
        </w:rPr>
        <w:t>con comunicazione in data ……………. il/la signor/a ……………………. ha reso note le modalità di collegamento].</w:t>
      </w:r>
    </w:p>
    <w:p w14:paraId="7E59AA48" w14:textId="77777777" w:rsidR="00586400" w:rsidRPr="00FF183D" w:rsidRDefault="00586400" w:rsidP="00586400">
      <w:pPr>
        <w:spacing w:after="60" w:line="300" w:lineRule="auto"/>
        <w:jc w:val="both"/>
        <w:rPr>
          <w:rFonts w:ascii="Calibri" w:eastAsia="Calibri" w:hAnsi="Calibri" w:cs="Times New Roman"/>
          <w:bCs/>
          <w:color w:val="262626" w:themeColor="text1" w:themeTint="D9"/>
        </w:rPr>
      </w:pPr>
      <w:r w:rsidRPr="00FF183D">
        <w:rPr>
          <w:rFonts w:ascii="Calibri" w:eastAsia="Calibri" w:hAnsi="Calibri" w:cs="Times New Roman"/>
          <w:bCs/>
          <w:color w:val="262626" w:themeColor="text1" w:themeTint="D9"/>
        </w:rPr>
        <w:t>Sono altresì presenti [</w:t>
      </w:r>
      <w:r w:rsidRPr="00FF183D">
        <w:rPr>
          <w:rFonts w:ascii="Calibri" w:eastAsia="Calibri" w:hAnsi="Calibri" w:cs="Times New Roman"/>
          <w:bCs/>
          <w:i/>
          <w:iCs/>
          <w:color w:val="262626" w:themeColor="text1" w:themeTint="D9"/>
        </w:rPr>
        <w:t>ovvero</w:t>
      </w:r>
      <w:r w:rsidRPr="00FF183D">
        <w:rPr>
          <w:rFonts w:ascii="Calibri" w:eastAsia="Calibri" w:hAnsi="Calibri" w:cs="Times New Roman"/>
          <w:bCs/>
          <w:color w:val="262626" w:themeColor="text1" w:themeTint="D9"/>
        </w:rPr>
        <w:t>: collegati]:</w:t>
      </w:r>
    </w:p>
    <w:p w14:paraId="50E69427" w14:textId="77777777" w:rsidR="00586400" w:rsidRPr="00FF183D" w:rsidRDefault="00586400" w:rsidP="00586400">
      <w:pPr>
        <w:spacing w:after="60" w:line="300" w:lineRule="auto"/>
        <w:ind w:left="708"/>
        <w:jc w:val="both"/>
        <w:rPr>
          <w:rFonts w:ascii="Calibri" w:eastAsia="Calibri" w:hAnsi="Calibri" w:cs="Times New Roman"/>
          <w:bCs/>
          <w:color w:val="262626" w:themeColor="text1" w:themeTint="D9"/>
        </w:rPr>
      </w:pPr>
      <w:r w:rsidRPr="00FF183D">
        <w:rPr>
          <w:rFonts w:ascii="Calibri" w:eastAsia="Calibri" w:hAnsi="Calibri" w:cs="Times New Roman"/>
          <w:bCs/>
          <w:color w:val="262626" w:themeColor="text1" w:themeTint="D9"/>
        </w:rPr>
        <w:t>_______________, in qualità di _______________;</w:t>
      </w:r>
    </w:p>
    <w:p w14:paraId="38CE69B8" w14:textId="77777777" w:rsidR="00586400" w:rsidRPr="00FF183D" w:rsidRDefault="00586400" w:rsidP="00586400">
      <w:pPr>
        <w:spacing w:after="60" w:line="300" w:lineRule="auto"/>
        <w:ind w:left="708"/>
        <w:jc w:val="both"/>
        <w:rPr>
          <w:rFonts w:ascii="Calibri" w:eastAsia="Calibri" w:hAnsi="Calibri" w:cs="Times New Roman"/>
          <w:bCs/>
          <w:color w:val="262626" w:themeColor="text1" w:themeTint="D9"/>
        </w:rPr>
      </w:pPr>
      <w:r w:rsidRPr="00FF183D">
        <w:rPr>
          <w:rFonts w:ascii="Calibri" w:eastAsia="Calibri" w:hAnsi="Calibri" w:cs="Times New Roman"/>
          <w:bCs/>
          <w:color w:val="262626" w:themeColor="text1" w:themeTint="D9"/>
        </w:rPr>
        <w:t>_______________, con funzione di ____________.</w:t>
      </w:r>
    </w:p>
    <w:p w14:paraId="61BA919B" w14:textId="77777777" w:rsidR="00586400" w:rsidRPr="00FF183D" w:rsidRDefault="00586400" w:rsidP="00586400">
      <w:pPr>
        <w:spacing w:after="60" w:line="300" w:lineRule="auto"/>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Premesso che:</w:t>
      </w:r>
    </w:p>
    <w:p w14:paraId="4D70D860" w14:textId="1ECB3AD6" w:rsidR="00586400" w:rsidRPr="00FF183D" w:rsidRDefault="00586400" w:rsidP="00B44ED6">
      <w:pPr>
        <w:pStyle w:val="Paragrafoelenco"/>
        <w:numPr>
          <w:ilvl w:val="0"/>
          <w:numId w:val="148"/>
        </w:numPr>
        <w:spacing w:after="60" w:line="300" w:lineRule="auto"/>
        <w:ind w:left="426" w:hanging="284"/>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 xml:space="preserve">in data </w:t>
      </w:r>
      <w:r w:rsidRPr="00FF183D">
        <w:rPr>
          <w:rFonts w:ascii="Calibri" w:eastAsia="Calibri" w:hAnsi="Calibri" w:cs="Times New Roman"/>
          <w:bCs/>
          <w:color w:val="262626" w:themeColor="text1" w:themeTint="D9"/>
        </w:rPr>
        <w:t>__/__/_____</w:t>
      </w:r>
      <w:r w:rsidRPr="00FF183D">
        <w:rPr>
          <w:rFonts w:ascii="Calibri" w:eastAsia="Calibri" w:hAnsi="Calibri" w:cs="Times New Roman"/>
          <w:color w:val="262626" w:themeColor="text1" w:themeTint="D9"/>
        </w:rPr>
        <w:t>, gli azionisti hanno deciso all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unanimità [</w:t>
      </w:r>
      <w:r w:rsidRPr="00FF183D">
        <w:rPr>
          <w:rFonts w:ascii="Calibri" w:eastAsia="Calibri" w:hAnsi="Calibri" w:cs="Times New Roman"/>
          <w:i/>
          <w:color w:val="262626" w:themeColor="text1" w:themeTint="D9"/>
        </w:rPr>
        <w:t>ovvero</w:t>
      </w:r>
      <w:r w:rsidRPr="00FF183D">
        <w:rPr>
          <w:rFonts w:ascii="Calibri" w:eastAsia="Calibri" w:hAnsi="Calibri" w:cs="Times New Roman"/>
          <w:color w:val="262626" w:themeColor="text1" w:themeTint="D9"/>
        </w:rPr>
        <w:t>: a maggioranza] 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aumento di capitale sociale a pagamento con emissione di nuove azioni senza 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esclusione o la limitazione del diritto di opzione.</w:t>
      </w:r>
    </w:p>
    <w:p w14:paraId="7D29B862" w14:textId="1CDF722F" w:rsidR="00586400" w:rsidRPr="00FF183D" w:rsidRDefault="00586400" w:rsidP="00586400">
      <w:pPr>
        <w:spacing w:after="60" w:line="300" w:lineRule="auto"/>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Tanto premesso, dall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 xml:space="preserve">analisi della documentazione ricevuta, il </w:t>
      </w:r>
      <w:r w:rsidR="000A1AD4" w:rsidRPr="00FF183D">
        <w:rPr>
          <w:rFonts w:ascii="Calibri" w:eastAsia="Calibri" w:hAnsi="Calibri" w:cs="Times New Roman"/>
          <w:color w:val="262626" w:themeColor="text1" w:themeTint="D9"/>
        </w:rPr>
        <w:t>Collegio sindacale</w:t>
      </w:r>
      <w:r w:rsidRPr="00FF183D">
        <w:rPr>
          <w:rFonts w:ascii="Calibri" w:eastAsia="Calibri" w:hAnsi="Calibri" w:cs="Times New Roman"/>
          <w:color w:val="262626" w:themeColor="text1" w:themeTint="D9"/>
        </w:rPr>
        <w:t xml:space="preserve"> dà atto di quanto segue:</w:t>
      </w:r>
    </w:p>
    <w:p w14:paraId="44937BD1" w14:textId="0793D1D6" w:rsidR="00586400" w:rsidRPr="00FF183D" w:rsidRDefault="00586400" w:rsidP="00B44ED6">
      <w:pPr>
        <w:pStyle w:val="Paragrafoelenco"/>
        <w:numPr>
          <w:ilvl w:val="0"/>
          <w:numId w:val="74"/>
        </w:numPr>
        <w:spacing w:after="60" w:line="300" w:lineRule="auto"/>
        <w:ind w:left="426" w:hanging="284"/>
        <w:contextualSpacing w:val="0"/>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ai sensi dell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art. 2438 c.c. e della Norma 10.1. delle “</w:t>
      </w:r>
      <w:r w:rsidRPr="00FF183D">
        <w:rPr>
          <w:rFonts w:ascii="Calibri" w:eastAsia="Calibri" w:hAnsi="Calibri" w:cs="Times New Roman"/>
          <w:i/>
          <w:color w:val="262626" w:themeColor="text1" w:themeTint="D9"/>
        </w:rPr>
        <w:t xml:space="preserve">Norme di comportamento del </w:t>
      </w:r>
      <w:r w:rsidR="000A1AD4" w:rsidRPr="00FF183D">
        <w:rPr>
          <w:rFonts w:ascii="Calibri" w:eastAsia="Calibri" w:hAnsi="Calibri" w:cs="Times New Roman"/>
          <w:i/>
          <w:color w:val="262626" w:themeColor="text1" w:themeTint="D9"/>
        </w:rPr>
        <w:t>Collegio sindacale</w:t>
      </w:r>
      <w:r w:rsidRPr="00FF183D">
        <w:rPr>
          <w:rFonts w:ascii="Calibri" w:eastAsia="Calibri" w:hAnsi="Calibri" w:cs="Times New Roman"/>
          <w:i/>
          <w:color w:val="262626" w:themeColor="text1" w:themeTint="D9"/>
        </w:rPr>
        <w:t xml:space="preserve"> di società non quotate</w:t>
      </w:r>
      <w:r w:rsidRPr="00FF183D">
        <w:rPr>
          <w:rFonts w:ascii="Calibri" w:eastAsia="Calibri" w:hAnsi="Calibri" w:cs="Times New Roman"/>
          <w:color w:val="262626" w:themeColor="text1" w:themeTint="D9"/>
        </w:rPr>
        <w:t xml:space="preserve">”, pubblicate dal CNDCEC nel mese dicembre 2024 e vigenti dal </w:t>
      </w:r>
      <w:r w:rsidRPr="00FF183D">
        <w:rPr>
          <w:rFonts w:ascii="Calibri" w:eastAsia="Calibri" w:hAnsi="Calibri" w:cs="Times New Roman"/>
          <w:color w:val="262626" w:themeColor="text1" w:themeTint="D9"/>
        </w:rPr>
        <w:lastRenderedPageBreak/>
        <w:t xml:space="preserve">1° gennaio 2025, si è proceduto ad accertare che le azioni emesse in precedenza fossero interamente liberate; </w:t>
      </w:r>
    </w:p>
    <w:p w14:paraId="6901D046" w14:textId="1F114B9A" w:rsidR="00586400" w:rsidRPr="00FF183D" w:rsidRDefault="00586400" w:rsidP="00B44ED6">
      <w:pPr>
        <w:pStyle w:val="Paragrafoelenco"/>
        <w:numPr>
          <w:ilvl w:val="0"/>
          <w:numId w:val="74"/>
        </w:numPr>
        <w:spacing w:after="60" w:line="300" w:lineRule="auto"/>
        <w:ind w:left="426" w:hanging="284"/>
        <w:contextualSpacing w:val="0"/>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 xml:space="preserve">in data </w:t>
      </w:r>
      <w:r w:rsidRPr="00FF183D">
        <w:rPr>
          <w:rFonts w:ascii="Calibri" w:eastAsia="Calibri" w:hAnsi="Calibri" w:cs="Times New Roman"/>
          <w:bCs/>
          <w:color w:val="262626" w:themeColor="text1" w:themeTint="D9"/>
        </w:rPr>
        <w:t>__/__/_____</w:t>
      </w:r>
      <w:r w:rsidRPr="00FF183D">
        <w:rPr>
          <w:rFonts w:ascii="Calibri" w:eastAsia="Calibri" w:hAnsi="Calibri" w:cs="Times New Roman"/>
          <w:color w:val="262626" w:themeColor="text1" w:themeTint="D9"/>
        </w:rPr>
        <w:t xml:space="preserve"> erano correttamente effettuati i conferimenti in denaro per euro ________, pari almeno al 25% del capitale sottoscritto e all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intero sovrapprezzo (</w:t>
      </w:r>
      <w:r w:rsidRPr="00FF183D">
        <w:rPr>
          <w:rFonts w:ascii="Calibri" w:eastAsia="Calibri" w:hAnsi="Calibri" w:cs="Times New Roman"/>
          <w:i/>
          <w:color w:val="262626" w:themeColor="text1" w:themeTint="D9"/>
        </w:rPr>
        <w:t>ovvero</w:t>
      </w:r>
      <w:r w:rsidRPr="00FF183D">
        <w:rPr>
          <w:rFonts w:ascii="Calibri" w:eastAsia="Calibri" w:hAnsi="Calibri" w:cs="Times New Roman"/>
          <w:color w:val="262626" w:themeColor="text1" w:themeTint="D9"/>
        </w:rPr>
        <w:t>: in caso di sottoscrizione parziale dell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aumento di capitale deliberato si è provveduto a verificare che la delibera lo prevedesse);</w:t>
      </w:r>
    </w:p>
    <w:p w14:paraId="059FF4FC" w14:textId="6D04D207" w:rsidR="00586400" w:rsidRPr="00FF183D" w:rsidRDefault="00586400" w:rsidP="00B44ED6">
      <w:pPr>
        <w:pStyle w:val="Paragrafoelenco"/>
        <w:numPr>
          <w:ilvl w:val="0"/>
          <w:numId w:val="74"/>
        </w:numPr>
        <w:spacing w:after="60" w:line="300" w:lineRule="auto"/>
        <w:ind w:left="426" w:hanging="284"/>
        <w:contextualSpacing w:val="0"/>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 xml:space="preserve">organo di amministrazione ha depositato in data </w:t>
      </w:r>
      <w:r w:rsidRPr="00FF183D">
        <w:rPr>
          <w:rFonts w:ascii="Calibri" w:eastAsia="Calibri" w:hAnsi="Calibri" w:cs="Times New Roman"/>
          <w:bCs/>
          <w:color w:val="262626" w:themeColor="text1" w:themeTint="D9"/>
        </w:rPr>
        <w:t>__/__/_____</w:t>
      </w:r>
      <w:r w:rsidRPr="00FF183D">
        <w:rPr>
          <w:rFonts w:ascii="Calibri" w:eastAsia="Calibri" w:hAnsi="Calibri" w:cs="Times New Roman"/>
          <w:color w:val="262626" w:themeColor="text1" w:themeTint="D9"/>
        </w:rPr>
        <w:t xml:space="preserve"> presso 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ufficio del Registro delle Imprese 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attestazione relativa all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esecuzione dell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aumento del capitale sociale</w:t>
      </w:r>
      <w:r w:rsidRPr="00FF183D">
        <w:rPr>
          <w:rStyle w:val="Rimandonotaapidipagina"/>
          <w:rFonts w:ascii="Calibri" w:eastAsia="Calibri" w:hAnsi="Calibri" w:cs="Times New Roman"/>
          <w:color w:val="262626" w:themeColor="text1" w:themeTint="D9"/>
        </w:rPr>
        <w:footnoteReference w:id="66"/>
      </w:r>
      <w:r w:rsidRPr="00FF183D">
        <w:rPr>
          <w:rFonts w:ascii="Calibri" w:eastAsia="Calibri" w:hAnsi="Calibri" w:cs="Times New Roman"/>
          <w:color w:val="262626" w:themeColor="text1" w:themeTint="D9"/>
        </w:rPr>
        <w:t xml:space="preserve"> .</w:t>
      </w:r>
    </w:p>
    <w:p w14:paraId="64861C12" w14:textId="5CE5C685" w:rsidR="00586400" w:rsidRPr="00FF183D" w:rsidRDefault="00586400" w:rsidP="003D3758">
      <w:pPr>
        <w:spacing w:before="120" w:after="120" w:line="300" w:lineRule="auto"/>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w:t>
      </w:r>
      <w:r w:rsidRPr="00FF183D">
        <w:rPr>
          <w:rFonts w:ascii="Calibri" w:eastAsia="Calibri" w:hAnsi="Calibri" w:cs="Times New Roman"/>
          <w:i/>
          <w:color w:val="262626" w:themeColor="text1" w:themeTint="D9"/>
        </w:rPr>
        <w:t>Ovvero</w:t>
      </w:r>
      <w:r w:rsidRPr="00FF183D">
        <w:rPr>
          <w:rFonts w:ascii="Calibri" w:eastAsia="Calibri" w:hAnsi="Calibri" w:cs="Times New Roman"/>
          <w:color w:val="262626" w:themeColor="text1" w:themeTint="D9"/>
        </w:rPr>
        <w:t>: in considerazione del fatto che 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aumento di capitale sociale, come previsto all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art. XXX dello statuto, è stato delegato all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 xml:space="preserve">organo di amministrazione, il </w:t>
      </w:r>
      <w:r w:rsidR="000A1AD4" w:rsidRPr="00FF183D">
        <w:rPr>
          <w:rFonts w:ascii="Calibri" w:eastAsia="Calibri" w:hAnsi="Calibri" w:cs="Times New Roman"/>
          <w:color w:val="262626" w:themeColor="text1" w:themeTint="D9"/>
        </w:rPr>
        <w:t>Collegio sindacale</w:t>
      </w:r>
      <w:r w:rsidRPr="00FF183D">
        <w:rPr>
          <w:rFonts w:ascii="Calibri" w:eastAsia="Calibri" w:hAnsi="Calibri" w:cs="Times New Roman"/>
          <w:color w:val="262626" w:themeColor="text1" w:themeTint="D9"/>
        </w:rPr>
        <w:t xml:space="preserve"> ha vigilato sul rispetto di quanto previsto dall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art. 2443 c.c. e in particolare ________].</w:t>
      </w:r>
    </w:p>
    <w:p w14:paraId="07EFC50B" w14:textId="2341972F" w:rsidR="00586400" w:rsidRPr="00FF183D" w:rsidRDefault="00586400" w:rsidP="003D3758">
      <w:pPr>
        <w:spacing w:before="120" w:after="120" w:line="300" w:lineRule="auto"/>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I sindaci dopo aver effettuato il controllo degli adempimenti previsti dalla legge per 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operazione di aumento di capitale danno atto della regolarità di quanto verificato [</w:t>
      </w:r>
      <w:r w:rsidRPr="00FF183D">
        <w:rPr>
          <w:rFonts w:ascii="Calibri" w:eastAsia="Calibri" w:hAnsi="Calibri" w:cs="Times New Roman"/>
          <w:i/>
          <w:color w:val="262626" w:themeColor="text1" w:themeTint="D9"/>
        </w:rPr>
        <w:t>ovvero</w:t>
      </w:r>
      <w:r w:rsidRPr="00FF183D">
        <w:rPr>
          <w:rFonts w:ascii="Calibri" w:eastAsia="Calibri" w:hAnsi="Calibri" w:cs="Times New Roman"/>
          <w:color w:val="262626" w:themeColor="text1" w:themeTint="D9"/>
        </w:rPr>
        <w:t>: delle seguenti irregolarità: __________].</w:t>
      </w:r>
    </w:p>
    <w:p w14:paraId="7CE650B3" w14:textId="2878CE7A" w:rsidR="00586400" w:rsidRPr="00FF183D" w:rsidRDefault="007858C8" w:rsidP="003D3758">
      <w:pPr>
        <w:spacing w:before="120" w:after="120" w:line="300" w:lineRule="auto"/>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I</w:t>
      </w:r>
      <w:r w:rsidR="00586400" w:rsidRPr="00FF183D">
        <w:rPr>
          <w:rFonts w:ascii="Calibri" w:eastAsia="Calibri" w:hAnsi="Calibri" w:cs="Times New Roman"/>
          <w:color w:val="262626" w:themeColor="text1" w:themeTint="D9"/>
        </w:rPr>
        <w:t>l presente verbale è stato redatto sulla base delle annotazioni prese nel corso della riunione ed è approvato all</w:t>
      </w:r>
      <w:r w:rsidR="00516BDA" w:rsidRPr="00FF183D">
        <w:rPr>
          <w:rFonts w:ascii="Calibri" w:eastAsia="Calibri" w:hAnsi="Calibri" w:cs="Times New Roman"/>
          <w:color w:val="262626" w:themeColor="text1" w:themeTint="D9"/>
        </w:rPr>
        <w:t>’</w:t>
      </w:r>
      <w:r w:rsidR="00586400" w:rsidRPr="00FF183D">
        <w:rPr>
          <w:rFonts w:ascii="Calibri" w:eastAsia="Calibri" w:hAnsi="Calibri" w:cs="Times New Roman"/>
          <w:color w:val="262626" w:themeColor="text1" w:themeTint="D9"/>
        </w:rPr>
        <w:t>unanimità prima della sua trascrizione a libro</w:t>
      </w:r>
      <w:r w:rsidRPr="00FF183D">
        <w:rPr>
          <w:rFonts w:ascii="Calibri" w:eastAsia="Calibri" w:hAnsi="Calibri" w:cs="Times New Roman"/>
          <w:color w:val="262626" w:themeColor="text1" w:themeTint="D9"/>
        </w:rPr>
        <w:t>.</w:t>
      </w:r>
    </w:p>
    <w:p w14:paraId="2AB2E64E" w14:textId="77777777" w:rsidR="00586400" w:rsidRPr="00FF183D" w:rsidRDefault="00586400" w:rsidP="00586400">
      <w:pPr>
        <w:spacing w:after="60" w:line="300" w:lineRule="auto"/>
        <w:jc w:val="both"/>
        <w:rPr>
          <w:rFonts w:ascii="Calibri" w:eastAsia="Calibri" w:hAnsi="Calibri" w:cs="Times New Roman"/>
          <w:color w:val="262626" w:themeColor="text1" w:themeTint="D9"/>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9"/>
        <w:gridCol w:w="2911"/>
      </w:tblGrid>
      <w:tr w:rsidR="00FF183D" w:rsidRPr="00FF183D" w14:paraId="020B9C12" w14:textId="77777777" w:rsidTr="003D3758">
        <w:tc>
          <w:tcPr>
            <w:tcW w:w="6159" w:type="dxa"/>
            <w:hideMark/>
          </w:tcPr>
          <w:p w14:paraId="2C39FACE" w14:textId="58C55BF1" w:rsidR="00586400" w:rsidRPr="00FF183D" w:rsidRDefault="00264E9F" w:rsidP="006E3BA1">
            <w:pPr>
              <w:spacing w:after="60" w:line="300" w:lineRule="auto"/>
              <w:jc w:val="both"/>
              <w:rPr>
                <w:color w:val="262626" w:themeColor="text1" w:themeTint="D9"/>
              </w:rPr>
            </w:pPr>
            <w:r w:rsidRPr="00FF183D">
              <w:rPr>
                <w:i/>
                <w:iCs/>
                <w:color w:val="262626" w:themeColor="text1" w:themeTint="D9"/>
              </w:rPr>
              <w:t>Luogo, data</w:t>
            </w:r>
          </w:p>
        </w:tc>
        <w:tc>
          <w:tcPr>
            <w:tcW w:w="2911" w:type="dxa"/>
            <w:hideMark/>
          </w:tcPr>
          <w:p w14:paraId="47577AB7" w14:textId="5911BECE" w:rsidR="00586400" w:rsidRPr="00FF183D" w:rsidRDefault="00586400" w:rsidP="006E3BA1">
            <w:pPr>
              <w:spacing w:after="60" w:line="300" w:lineRule="auto"/>
              <w:jc w:val="both"/>
              <w:rPr>
                <w:color w:val="262626" w:themeColor="text1" w:themeTint="D9"/>
              </w:rPr>
            </w:pPr>
            <w:r w:rsidRPr="00FF183D">
              <w:rPr>
                <w:color w:val="262626" w:themeColor="text1" w:themeTint="D9"/>
              </w:rPr>
              <w:t xml:space="preserve">Il </w:t>
            </w:r>
            <w:r w:rsidR="000A1AD4" w:rsidRPr="00FF183D">
              <w:rPr>
                <w:color w:val="262626" w:themeColor="text1" w:themeTint="D9"/>
              </w:rPr>
              <w:t>Collegio sindacale</w:t>
            </w:r>
          </w:p>
        </w:tc>
      </w:tr>
      <w:tr w:rsidR="00FF183D" w:rsidRPr="00FF183D" w14:paraId="77E50657" w14:textId="77777777" w:rsidTr="00D60B1F">
        <w:trPr>
          <w:trHeight w:hRule="exact" w:val="510"/>
        </w:trPr>
        <w:tc>
          <w:tcPr>
            <w:tcW w:w="6159" w:type="dxa"/>
          </w:tcPr>
          <w:p w14:paraId="126F0CFF" w14:textId="77777777" w:rsidR="00586400" w:rsidRPr="00FF183D" w:rsidRDefault="00586400" w:rsidP="006E3BA1">
            <w:pPr>
              <w:spacing w:after="60" w:line="300" w:lineRule="auto"/>
              <w:jc w:val="both"/>
              <w:rPr>
                <w:color w:val="262626" w:themeColor="text1" w:themeTint="D9"/>
              </w:rPr>
            </w:pPr>
          </w:p>
        </w:tc>
        <w:tc>
          <w:tcPr>
            <w:tcW w:w="2911" w:type="dxa"/>
          </w:tcPr>
          <w:p w14:paraId="49525DCB" w14:textId="77777777" w:rsidR="00586400" w:rsidRPr="00FF183D" w:rsidRDefault="00586400" w:rsidP="006E3BA1">
            <w:pPr>
              <w:spacing w:after="60" w:line="300" w:lineRule="auto"/>
              <w:jc w:val="both"/>
              <w:rPr>
                <w:color w:val="262626" w:themeColor="text1" w:themeTint="D9"/>
              </w:rPr>
            </w:pPr>
            <w:r w:rsidRPr="00FF183D">
              <w:rPr>
                <w:color w:val="262626" w:themeColor="text1" w:themeTint="D9"/>
              </w:rPr>
              <w:t>_________________</w:t>
            </w:r>
          </w:p>
        </w:tc>
      </w:tr>
      <w:tr w:rsidR="00FF183D" w:rsidRPr="00FF183D" w14:paraId="43E33E3A" w14:textId="77777777" w:rsidTr="00D60B1F">
        <w:trPr>
          <w:trHeight w:hRule="exact" w:val="510"/>
        </w:trPr>
        <w:tc>
          <w:tcPr>
            <w:tcW w:w="6159" w:type="dxa"/>
          </w:tcPr>
          <w:p w14:paraId="28313064" w14:textId="77777777" w:rsidR="00586400" w:rsidRPr="00FF183D" w:rsidRDefault="00586400" w:rsidP="006E3BA1">
            <w:pPr>
              <w:spacing w:after="60" w:line="300" w:lineRule="auto"/>
              <w:jc w:val="both"/>
              <w:rPr>
                <w:color w:val="262626" w:themeColor="text1" w:themeTint="D9"/>
              </w:rPr>
            </w:pPr>
          </w:p>
        </w:tc>
        <w:tc>
          <w:tcPr>
            <w:tcW w:w="2911" w:type="dxa"/>
          </w:tcPr>
          <w:p w14:paraId="021A3EAE" w14:textId="77777777" w:rsidR="00586400" w:rsidRPr="00FF183D" w:rsidRDefault="00586400" w:rsidP="006E3BA1">
            <w:pPr>
              <w:spacing w:after="60" w:line="300" w:lineRule="auto"/>
              <w:jc w:val="both"/>
              <w:rPr>
                <w:color w:val="262626" w:themeColor="text1" w:themeTint="D9"/>
              </w:rPr>
            </w:pPr>
            <w:r w:rsidRPr="00FF183D">
              <w:rPr>
                <w:color w:val="262626" w:themeColor="text1" w:themeTint="D9"/>
              </w:rPr>
              <w:t>_________________</w:t>
            </w:r>
          </w:p>
        </w:tc>
      </w:tr>
      <w:tr w:rsidR="00FF183D" w:rsidRPr="00FF183D" w14:paraId="39813C47" w14:textId="77777777" w:rsidTr="00D60B1F">
        <w:trPr>
          <w:trHeight w:hRule="exact" w:val="510"/>
        </w:trPr>
        <w:tc>
          <w:tcPr>
            <w:tcW w:w="6159" w:type="dxa"/>
          </w:tcPr>
          <w:p w14:paraId="7FD70691" w14:textId="77777777" w:rsidR="00586400" w:rsidRPr="00FF183D" w:rsidRDefault="00586400" w:rsidP="006E3BA1">
            <w:pPr>
              <w:spacing w:after="60" w:line="300" w:lineRule="auto"/>
              <w:jc w:val="both"/>
              <w:rPr>
                <w:color w:val="262626" w:themeColor="text1" w:themeTint="D9"/>
              </w:rPr>
            </w:pPr>
          </w:p>
        </w:tc>
        <w:tc>
          <w:tcPr>
            <w:tcW w:w="2911" w:type="dxa"/>
          </w:tcPr>
          <w:p w14:paraId="7723F52A" w14:textId="77777777" w:rsidR="00586400" w:rsidRPr="00FF183D" w:rsidRDefault="00586400" w:rsidP="006E3BA1">
            <w:pPr>
              <w:spacing w:after="60" w:line="300" w:lineRule="auto"/>
              <w:jc w:val="both"/>
              <w:rPr>
                <w:color w:val="262626" w:themeColor="text1" w:themeTint="D9"/>
              </w:rPr>
            </w:pPr>
            <w:r w:rsidRPr="00FF183D">
              <w:rPr>
                <w:color w:val="262626" w:themeColor="text1" w:themeTint="D9"/>
              </w:rPr>
              <w:t>_________________</w:t>
            </w:r>
          </w:p>
        </w:tc>
      </w:tr>
    </w:tbl>
    <w:p w14:paraId="1A096BAD" w14:textId="77777777" w:rsidR="008A333D" w:rsidRDefault="008A333D" w:rsidP="008A333D"/>
    <w:p w14:paraId="5CA09471" w14:textId="77777777" w:rsidR="00D60B1F" w:rsidRDefault="00D60B1F" w:rsidP="008A333D"/>
    <w:p w14:paraId="5F3D0352" w14:textId="77777777" w:rsidR="00D60B1F" w:rsidRDefault="00D60B1F" w:rsidP="008A333D"/>
    <w:tbl>
      <w:tblPr>
        <w:tblStyle w:val="Grigliatabella1"/>
        <w:tblW w:w="9634" w:type="dxa"/>
        <w:tblBorders>
          <w:top w:val="single" w:sz="12" w:space="0" w:color="002060"/>
          <w:left w:val="none" w:sz="0" w:space="0" w:color="auto"/>
          <w:bottom w:val="single" w:sz="12" w:space="0" w:color="002060"/>
          <w:right w:val="none" w:sz="0" w:space="0" w:color="auto"/>
          <w:insideH w:val="single" w:sz="4" w:space="0" w:color="002060"/>
          <w:insideV w:val="single" w:sz="4" w:space="0" w:color="002060"/>
        </w:tblBorders>
        <w:tblCellMar>
          <w:top w:w="85" w:type="dxa"/>
          <w:bottom w:w="85" w:type="dxa"/>
        </w:tblCellMar>
        <w:tblLook w:val="04A0" w:firstRow="1" w:lastRow="0" w:firstColumn="1" w:lastColumn="0" w:noHBand="0" w:noVBand="1"/>
      </w:tblPr>
      <w:tblGrid>
        <w:gridCol w:w="1985"/>
        <w:gridCol w:w="7649"/>
      </w:tblGrid>
      <w:tr w:rsidR="003D3758" w:rsidRPr="00D22E46" w14:paraId="0E3D1CAB" w14:textId="77777777" w:rsidTr="00957941">
        <w:trPr>
          <w:gridAfter w:val="1"/>
          <w:wAfter w:w="7649" w:type="dxa"/>
          <w:trHeight w:hRule="exact" w:val="397"/>
        </w:trPr>
        <w:tc>
          <w:tcPr>
            <w:tcW w:w="1985" w:type="dxa"/>
            <w:tcBorders>
              <w:top w:val="nil"/>
              <w:bottom w:val="nil"/>
            </w:tcBorders>
            <w:shd w:val="clear" w:color="auto" w:fill="C00000"/>
            <w:vAlign w:val="center"/>
          </w:tcPr>
          <w:p w14:paraId="7B97EBC7" w14:textId="77777777" w:rsidR="003D3758" w:rsidRPr="00D22E46" w:rsidRDefault="003D3758" w:rsidP="003D3758">
            <w:pPr>
              <w:rPr>
                <w:b/>
                <w:iCs/>
                <w:sz w:val="20"/>
                <w:szCs w:val="20"/>
              </w:rPr>
            </w:pPr>
            <w:r w:rsidRPr="00D22E46">
              <w:rPr>
                <w:b/>
                <w:iCs/>
                <w:sz w:val="20"/>
                <w:szCs w:val="20"/>
              </w:rPr>
              <w:t>Nota</w:t>
            </w:r>
          </w:p>
        </w:tc>
      </w:tr>
      <w:tr w:rsidR="00FF183D" w:rsidRPr="00FF183D" w14:paraId="07364002" w14:textId="77777777" w:rsidTr="00D22E46">
        <w:trPr>
          <w:trHeight w:val="1550"/>
        </w:trPr>
        <w:tc>
          <w:tcPr>
            <w:tcW w:w="9634" w:type="dxa"/>
            <w:gridSpan w:val="2"/>
            <w:tcBorders>
              <w:top w:val="single" w:sz="12" w:space="0" w:color="C00000"/>
              <w:bottom w:val="single" w:sz="12" w:space="0" w:color="C00000"/>
            </w:tcBorders>
            <w:vAlign w:val="center"/>
          </w:tcPr>
          <w:p w14:paraId="59B80EDB" w14:textId="7FDCB2FF" w:rsidR="003D3758" w:rsidRPr="00FF183D" w:rsidRDefault="003D3758" w:rsidP="003D3758">
            <w:pPr>
              <w:spacing w:after="60" w:line="276" w:lineRule="auto"/>
              <w:jc w:val="both"/>
              <w:rPr>
                <w:rFonts w:ascii="Calibri" w:eastAsia="Calibri" w:hAnsi="Calibri" w:cs="Times New Roman"/>
                <w:i/>
                <w:color w:val="262626" w:themeColor="text1" w:themeTint="D9"/>
                <w:sz w:val="18"/>
                <w:szCs w:val="18"/>
              </w:rPr>
            </w:pPr>
            <w:r w:rsidRPr="00FF183D">
              <w:rPr>
                <w:rFonts w:ascii="Calibri" w:eastAsia="Calibri" w:hAnsi="Calibri" w:cs="Times New Roman"/>
                <w:i/>
                <w:color w:val="262626" w:themeColor="text1" w:themeTint="D9"/>
                <w:sz w:val="18"/>
                <w:szCs w:val="18"/>
              </w:rPr>
              <w:t>Nel caso di aumento di capitale in parte a pagamento e in parte gratuito (con imputazione a capitale di riserve disponibili in precedenza costituite, risultanti dall</w:t>
            </w:r>
            <w:r w:rsidR="00516BDA" w:rsidRPr="00FF183D">
              <w:rPr>
                <w:rFonts w:ascii="Calibri" w:eastAsia="Calibri" w:hAnsi="Calibri" w:cs="Times New Roman"/>
                <w:i/>
                <w:color w:val="262626" w:themeColor="text1" w:themeTint="D9"/>
                <w:sz w:val="18"/>
                <w:szCs w:val="18"/>
              </w:rPr>
              <w:t>’</w:t>
            </w:r>
            <w:r w:rsidRPr="00FF183D">
              <w:rPr>
                <w:rFonts w:ascii="Calibri" w:eastAsia="Calibri" w:hAnsi="Calibri" w:cs="Times New Roman"/>
                <w:i/>
                <w:color w:val="262626" w:themeColor="text1" w:themeTint="D9"/>
                <w:sz w:val="18"/>
                <w:szCs w:val="18"/>
              </w:rPr>
              <w:t>ultimo bilancio approvato della società) o interamente gratuito, il testo del verbale, opportunamente adattato, è sostanzialmente il medesimo. Il Collegio sindacale avrà cura d</w:t>
            </w:r>
            <w:r w:rsidR="00516BDA" w:rsidRPr="00FF183D">
              <w:rPr>
                <w:rFonts w:ascii="Calibri" w:eastAsia="Calibri" w:hAnsi="Calibri" w:cs="Times New Roman"/>
                <w:i/>
                <w:color w:val="262626" w:themeColor="text1" w:themeTint="D9"/>
                <w:sz w:val="18"/>
                <w:szCs w:val="18"/>
              </w:rPr>
              <w:t>’</w:t>
            </w:r>
            <w:r w:rsidRPr="00FF183D">
              <w:rPr>
                <w:rFonts w:ascii="Calibri" w:eastAsia="Calibri" w:hAnsi="Calibri" w:cs="Times New Roman"/>
                <w:i/>
                <w:color w:val="262626" w:themeColor="text1" w:themeTint="D9"/>
                <w:sz w:val="18"/>
                <w:szCs w:val="18"/>
              </w:rPr>
              <w:t>inserire anche il punto seguente:</w:t>
            </w:r>
          </w:p>
          <w:p w14:paraId="051EBC9B" w14:textId="17D4F1A7" w:rsidR="003D3758" w:rsidRPr="00FF183D" w:rsidRDefault="003D3758" w:rsidP="003D3758">
            <w:pPr>
              <w:spacing w:line="276" w:lineRule="auto"/>
              <w:jc w:val="both"/>
              <w:rPr>
                <w:i/>
                <w:color w:val="262626" w:themeColor="text1" w:themeTint="D9"/>
                <w:sz w:val="18"/>
                <w:szCs w:val="18"/>
              </w:rPr>
            </w:pPr>
            <w:r w:rsidRPr="00FF183D">
              <w:rPr>
                <w:rFonts w:ascii="Calibri" w:eastAsia="Calibri" w:hAnsi="Calibri" w:cs="Times New Roman"/>
                <w:i/>
                <w:color w:val="262626" w:themeColor="text1" w:themeTint="D9"/>
                <w:sz w:val="18"/>
                <w:szCs w:val="18"/>
              </w:rPr>
              <w:t>[in considerazione del fatto che l</w:t>
            </w:r>
            <w:r w:rsidR="00516BDA" w:rsidRPr="00FF183D">
              <w:rPr>
                <w:rFonts w:ascii="Calibri" w:eastAsia="Calibri" w:hAnsi="Calibri" w:cs="Times New Roman"/>
                <w:i/>
                <w:color w:val="262626" w:themeColor="text1" w:themeTint="D9"/>
                <w:sz w:val="18"/>
                <w:szCs w:val="18"/>
              </w:rPr>
              <w:t>’</w:t>
            </w:r>
            <w:r w:rsidRPr="00FF183D">
              <w:rPr>
                <w:rFonts w:ascii="Calibri" w:eastAsia="Calibri" w:hAnsi="Calibri" w:cs="Times New Roman"/>
                <w:i/>
                <w:color w:val="262626" w:themeColor="text1" w:themeTint="D9"/>
                <w:sz w:val="18"/>
                <w:szCs w:val="18"/>
              </w:rPr>
              <w:t>aumento di capitale sociale, deliberato dall</w:t>
            </w:r>
            <w:r w:rsidR="00516BDA" w:rsidRPr="00FF183D">
              <w:rPr>
                <w:rFonts w:ascii="Calibri" w:eastAsia="Calibri" w:hAnsi="Calibri" w:cs="Times New Roman"/>
                <w:i/>
                <w:color w:val="262626" w:themeColor="text1" w:themeTint="D9"/>
                <w:sz w:val="18"/>
                <w:szCs w:val="18"/>
              </w:rPr>
              <w:t>’</w:t>
            </w:r>
            <w:r w:rsidRPr="00FF183D">
              <w:rPr>
                <w:rFonts w:ascii="Calibri" w:eastAsia="Calibri" w:hAnsi="Calibri" w:cs="Times New Roman"/>
                <w:i/>
                <w:color w:val="262626" w:themeColor="text1" w:themeTint="D9"/>
                <w:sz w:val="18"/>
                <w:szCs w:val="18"/>
              </w:rPr>
              <w:t xml:space="preserve">assemblea dei soci in data </w:t>
            </w:r>
            <w:r w:rsidRPr="00FF183D">
              <w:rPr>
                <w:rFonts w:ascii="Calibri" w:eastAsia="Calibri" w:hAnsi="Calibri" w:cs="Times New Roman"/>
                <w:bCs/>
                <w:color w:val="262626" w:themeColor="text1" w:themeTint="D9"/>
                <w:sz w:val="18"/>
                <w:szCs w:val="18"/>
              </w:rPr>
              <w:t>__/__/_____</w:t>
            </w:r>
            <w:r w:rsidRPr="00FF183D">
              <w:rPr>
                <w:rFonts w:ascii="Calibri" w:eastAsia="Calibri" w:hAnsi="Calibri" w:cs="Times New Roman"/>
                <w:i/>
                <w:color w:val="262626" w:themeColor="text1" w:themeTint="D9"/>
                <w:sz w:val="18"/>
                <w:szCs w:val="18"/>
              </w:rPr>
              <w:t>, ai sensi dell</w:t>
            </w:r>
            <w:r w:rsidR="00516BDA" w:rsidRPr="00FF183D">
              <w:rPr>
                <w:rFonts w:ascii="Calibri" w:eastAsia="Calibri" w:hAnsi="Calibri" w:cs="Times New Roman"/>
                <w:i/>
                <w:color w:val="262626" w:themeColor="text1" w:themeTint="D9"/>
                <w:sz w:val="18"/>
                <w:szCs w:val="18"/>
              </w:rPr>
              <w:t>’</w:t>
            </w:r>
            <w:r w:rsidRPr="00FF183D">
              <w:rPr>
                <w:rFonts w:ascii="Calibri" w:eastAsia="Calibri" w:hAnsi="Calibri" w:cs="Times New Roman"/>
                <w:i/>
                <w:color w:val="262626" w:themeColor="text1" w:themeTint="D9"/>
                <w:sz w:val="18"/>
                <w:szCs w:val="18"/>
              </w:rPr>
              <w:t>art. 2442 c.c., è stato perfezionato imputando a capitale riserve, il Collegio sindacale ha verificato che tali riserve fossero disponibili</w:t>
            </w:r>
            <w:r w:rsidRPr="00FF183D">
              <w:rPr>
                <w:rFonts w:ascii="Calibri" w:eastAsia="Calibri" w:hAnsi="Calibri" w:cs="Calibri"/>
                <w:i/>
                <w:color w:val="262626" w:themeColor="text1" w:themeTint="D9"/>
                <w:sz w:val="18"/>
                <w:szCs w:val="18"/>
              </w:rPr>
              <w:t>].</w:t>
            </w:r>
          </w:p>
        </w:tc>
      </w:tr>
    </w:tbl>
    <w:p w14:paraId="24B62AE2" w14:textId="77777777" w:rsidR="003D3758" w:rsidRDefault="003D3758" w:rsidP="008A333D"/>
    <w:p w14:paraId="097557D9" w14:textId="77777777" w:rsidR="00586400" w:rsidRDefault="00586400" w:rsidP="007231C6">
      <w:pPr>
        <w:spacing w:after="60" w:line="300" w:lineRule="auto"/>
        <w:jc w:val="both"/>
        <w:rPr>
          <w:rFonts w:ascii="Calibri" w:eastAsia="Calibri" w:hAnsi="Calibri" w:cs="Times New Roman"/>
        </w:rPr>
        <w:sectPr w:rsidR="00586400" w:rsidSect="00712570">
          <w:pgSz w:w="11906" w:h="16838"/>
          <w:pgMar w:top="1985" w:right="1418" w:bottom="1418" w:left="1418" w:header="709" w:footer="709" w:gutter="0"/>
          <w:cols w:space="708"/>
          <w:docGrid w:linePitch="360"/>
        </w:sectPr>
      </w:pPr>
    </w:p>
    <w:p w14:paraId="2D3F58DA" w14:textId="2B5BFE42" w:rsidR="00586400" w:rsidRPr="00586400" w:rsidRDefault="005879BB" w:rsidP="00B44ED6">
      <w:pPr>
        <w:pStyle w:val="Titolo1"/>
        <w:numPr>
          <w:ilvl w:val="0"/>
          <w:numId w:val="153"/>
        </w:numPr>
        <w:ind w:left="709" w:hanging="709"/>
      </w:pPr>
      <w:bookmarkStart w:id="280" w:name="_Toc445134828"/>
      <w:bookmarkStart w:id="281" w:name="_Toc447200808"/>
      <w:bookmarkStart w:id="282" w:name="_Toc77320285"/>
      <w:bookmarkStart w:id="283" w:name="_Toc77341096"/>
      <w:bookmarkStart w:id="284" w:name="_Toc77778005"/>
      <w:bookmarkStart w:id="285" w:name="_Toc214451392"/>
      <w:bookmarkStart w:id="286" w:name="_Toc214873816"/>
      <w:r w:rsidRPr="005879BB">
        <w:lastRenderedPageBreak/>
        <w:t>Verbale dell</w:t>
      </w:r>
      <w:r w:rsidR="00516BDA">
        <w:t>’</w:t>
      </w:r>
      <w:r w:rsidRPr="005879BB">
        <w:t>attività di vigilanza sull</w:t>
      </w:r>
      <w:r w:rsidR="00516BDA">
        <w:t>’</w:t>
      </w:r>
      <w:r w:rsidRPr="005879BB">
        <w:t>operazione di aumento di capitale sociale a pagamento in s.r.l.</w:t>
      </w:r>
      <w:bookmarkEnd w:id="280"/>
      <w:bookmarkEnd w:id="281"/>
      <w:bookmarkEnd w:id="282"/>
      <w:bookmarkEnd w:id="283"/>
      <w:bookmarkEnd w:id="284"/>
      <w:bookmarkEnd w:id="285"/>
      <w:bookmarkEnd w:id="286"/>
      <w:r w:rsidRPr="005879BB">
        <w:t xml:space="preserve"> </w:t>
      </w:r>
    </w:p>
    <w:p w14:paraId="2DEFE09E" w14:textId="77777777" w:rsidR="00586400" w:rsidRPr="00FF183D" w:rsidRDefault="00586400" w:rsidP="00586400">
      <w:pPr>
        <w:spacing w:after="60" w:line="300" w:lineRule="auto"/>
        <w:jc w:val="both"/>
        <w:rPr>
          <w:rFonts w:ascii="Calibri" w:eastAsia="Calibri" w:hAnsi="Calibri" w:cs="Times New Roman"/>
          <w:bCs/>
          <w:color w:val="262626" w:themeColor="text1" w:themeTint="D9"/>
        </w:rPr>
      </w:pPr>
      <w:r w:rsidRPr="00FF183D">
        <w:rPr>
          <w:rFonts w:ascii="Calibri" w:eastAsia="Calibri" w:hAnsi="Calibri" w:cs="Times New Roman"/>
          <w:bCs/>
          <w:color w:val="262626" w:themeColor="text1" w:themeTint="D9"/>
        </w:rPr>
        <w:t>In data __/__/_____, alle ore __:__, presso [</w:t>
      </w:r>
      <w:r w:rsidRPr="00FF183D">
        <w:rPr>
          <w:rFonts w:ascii="Calibri" w:eastAsia="Calibri" w:hAnsi="Calibri" w:cs="Times New Roman"/>
          <w:bCs/>
          <w:i/>
          <w:color w:val="262626" w:themeColor="text1" w:themeTint="D9"/>
        </w:rPr>
        <w:t>la sede/gli uffici amministrativi della società</w:t>
      </w:r>
      <w:r w:rsidRPr="00FF183D">
        <w:rPr>
          <w:rFonts w:ascii="Calibri" w:eastAsia="Calibri" w:hAnsi="Calibri" w:cs="Times New Roman"/>
          <w:bCs/>
          <w:color w:val="262626" w:themeColor="text1" w:themeTint="D9"/>
        </w:rPr>
        <w:t xml:space="preserve">] _______________, in _____________ via/piazza _________, </w:t>
      </w:r>
    </w:p>
    <w:p w14:paraId="6688D4A7" w14:textId="09F1BE8C" w:rsidR="00586400" w:rsidRPr="00FF183D" w:rsidRDefault="00586400" w:rsidP="00586400">
      <w:pPr>
        <w:spacing w:after="60" w:line="300" w:lineRule="auto"/>
        <w:jc w:val="both"/>
        <w:rPr>
          <w:rFonts w:ascii="Calibri" w:eastAsia="Calibri" w:hAnsi="Calibri" w:cs="Times New Roman"/>
          <w:bCs/>
          <w:color w:val="262626" w:themeColor="text1" w:themeTint="D9"/>
        </w:rPr>
      </w:pPr>
      <w:r w:rsidRPr="00FF183D">
        <w:rPr>
          <w:rFonts w:ascii="Calibri" w:eastAsia="Calibri" w:hAnsi="Calibri" w:cs="Times New Roman"/>
          <w:bCs/>
          <w:color w:val="262626" w:themeColor="text1" w:themeTint="D9"/>
        </w:rPr>
        <w:t>si è riunito [</w:t>
      </w:r>
      <w:r w:rsidRPr="00FF183D">
        <w:rPr>
          <w:rFonts w:ascii="Calibri" w:eastAsia="Calibri" w:hAnsi="Calibri" w:cs="Times New Roman"/>
          <w:bCs/>
          <w:i/>
          <w:iCs/>
          <w:color w:val="262626" w:themeColor="text1" w:themeTint="D9"/>
        </w:rPr>
        <w:t>specificare</w:t>
      </w:r>
      <w:r w:rsidRPr="00FF183D">
        <w:rPr>
          <w:rFonts w:ascii="Calibri" w:eastAsia="Calibri" w:hAnsi="Calibri" w:cs="Times New Roman"/>
          <w:bCs/>
          <w:color w:val="262626" w:themeColor="text1" w:themeTint="D9"/>
        </w:rPr>
        <w:t>: in video-audio conferenza, avendo la possibilità ogni partecipante di ricevere e inviare documenti ed essendo consentita tale modalità dall</w:t>
      </w:r>
      <w:r w:rsidR="00516BDA" w:rsidRPr="00FF183D">
        <w:rPr>
          <w:rFonts w:ascii="Calibri" w:eastAsia="Calibri" w:hAnsi="Calibri" w:cs="Times New Roman"/>
          <w:bCs/>
          <w:color w:val="262626" w:themeColor="text1" w:themeTint="D9"/>
        </w:rPr>
        <w:t>’</w:t>
      </w:r>
      <w:r w:rsidRPr="00FF183D">
        <w:rPr>
          <w:rFonts w:ascii="Calibri" w:eastAsia="Calibri" w:hAnsi="Calibri" w:cs="Times New Roman"/>
          <w:bCs/>
          <w:color w:val="262626" w:themeColor="text1" w:themeTint="D9"/>
        </w:rPr>
        <w:t xml:space="preserve">art. … dello Statuto], il </w:t>
      </w:r>
      <w:r w:rsidR="000A1AD4" w:rsidRPr="00FF183D">
        <w:rPr>
          <w:rFonts w:ascii="Calibri" w:eastAsia="Calibri" w:hAnsi="Calibri" w:cs="Times New Roman"/>
          <w:bCs/>
          <w:color w:val="262626" w:themeColor="text1" w:themeTint="D9"/>
        </w:rPr>
        <w:t>Collegio sindacale</w:t>
      </w:r>
      <w:r w:rsidRPr="00FF183D">
        <w:rPr>
          <w:rFonts w:ascii="Calibri" w:eastAsia="Calibri" w:hAnsi="Calibri" w:cs="Times New Roman"/>
          <w:bCs/>
          <w:color w:val="262626" w:themeColor="text1" w:themeTint="D9"/>
        </w:rPr>
        <w:t xml:space="preserve"> nelle persone di:</w:t>
      </w:r>
    </w:p>
    <w:p w14:paraId="2A5300E8" w14:textId="282724A1" w:rsidR="00586400" w:rsidRPr="00FF183D" w:rsidRDefault="00586400" w:rsidP="00586400">
      <w:pPr>
        <w:spacing w:after="60" w:line="300" w:lineRule="auto"/>
        <w:ind w:left="708"/>
        <w:jc w:val="both"/>
        <w:rPr>
          <w:rFonts w:ascii="Calibri" w:eastAsia="Calibri" w:hAnsi="Calibri" w:cs="Times New Roman"/>
          <w:bCs/>
          <w:color w:val="262626" w:themeColor="text1" w:themeTint="D9"/>
        </w:rPr>
      </w:pPr>
      <w:r w:rsidRPr="00FF183D">
        <w:rPr>
          <w:rFonts w:ascii="Calibri" w:eastAsia="Calibri" w:hAnsi="Calibri" w:cs="Times New Roman"/>
          <w:bCs/>
          <w:color w:val="262626" w:themeColor="text1" w:themeTint="D9"/>
        </w:rPr>
        <w:t xml:space="preserve">dott. _____________________________, </w:t>
      </w:r>
      <w:r w:rsidR="008D0F64" w:rsidRPr="00FF183D">
        <w:rPr>
          <w:rFonts w:ascii="Calibri" w:eastAsia="Calibri" w:hAnsi="Calibri" w:cs="Times New Roman"/>
          <w:bCs/>
          <w:color w:val="262626" w:themeColor="text1" w:themeTint="D9"/>
        </w:rPr>
        <w:t>presidente</w:t>
      </w:r>
      <w:r w:rsidRPr="00FF183D">
        <w:rPr>
          <w:rFonts w:ascii="Calibri" w:eastAsia="Calibri" w:hAnsi="Calibri" w:cs="Times New Roman"/>
          <w:bCs/>
          <w:color w:val="262626" w:themeColor="text1" w:themeTint="D9"/>
        </w:rPr>
        <w:t>;</w:t>
      </w:r>
    </w:p>
    <w:p w14:paraId="4D568FE2" w14:textId="77777777" w:rsidR="00586400" w:rsidRPr="00FF183D" w:rsidRDefault="00586400" w:rsidP="00586400">
      <w:pPr>
        <w:spacing w:after="60" w:line="300" w:lineRule="auto"/>
        <w:ind w:left="708"/>
        <w:jc w:val="both"/>
        <w:rPr>
          <w:rFonts w:ascii="Calibri" w:eastAsia="Calibri" w:hAnsi="Calibri" w:cs="Times New Roman"/>
          <w:bCs/>
          <w:color w:val="262626" w:themeColor="text1" w:themeTint="D9"/>
        </w:rPr>
      </w:pPr>
      <w:r w:rsidRPr="00FF183D">
        <w:rPr>
          <w:rFonts w:ascii="Calibri" w:eastAsia="Calibri" w:hAnsi="Calibri" w:cs="Times New Roman"/>
          <w:bCs/>
          <w:color w:val="262626" w:themeColor="text1" w:themeTint="D9"/>
        </w:rPr>
        <w:t>dott. _____________________________, sindaco effettivo;</w:t>
      </w:r>
    </w:p>
    <w:p w14:paraId="0CDAB582" w14:textId="77777777" w:rsidR="00586400" w:rsidRPr="00FF183D" w:rsidRDefault="00586400" w:rsidP="00586400">
      <w:pPr>
        <w:spacing w:after="60" w:line="300" w:lineRule="auto"/>
        <w:ind w:left="708"/>
        <w:jc w:val="both"/>
        <w:rPr>
          <w:rFonts w:ascii="Calibri" w:eastAsia="Calibri" w:hAnsi="Calibri" w:cs="Times New Roman"/>
          <w:bCs/>
          <w:color w:val="262626" w:themeColor="text1" w:themeTint="D9"/>
        </w:rPr>
      </w:pPr>
      <w:r w:rsidRPr="00FF183D">
        <w:rPr>
          <w:rFonts w:ascii="Calibri" w:eastAsia="Calibri" w:hAnsi="Calibri" w:cs="Times New Roman"/>
          <w:bCs/>
          <w:color w:val="262626" w:themeColor="text1" w:themeTint="D9"/>
        </w:rPr>
        <w:t>dott. _____________________________, sindaco effettivo,</w:t>
      </w:r>
    </w:p>
    <w:p w14:paraId="3D71FEFD" w14:textId="0A3135D4" w:rsidR="00586400" w:rsidRPr="00FF183D" w:rsidRDefault="00586400" w:rsidP="003D3758">
      <w:pPr>
        <w:spacing w:before="120" w:after="60" w:line="300" w:lineRule="auto"/>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per 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approvazione del verbale relativo all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 xml:space="preserve">attività di vigilanza sulla operazione aumento di capitale della società secondo le raccomandazioni fornite dalla </w:t>
      </w:r>
      <w:r w:rsidRPr="00FF183D">
        <w:rPr>
          <w:rFonts w:eastAsia="Calibri" w:cs="Times New Roman"/>
          <w:color w:val="262626" w:themeColor="text1" w:themeTint="D9"/>
        </w:rPr>
        <w:t>Norma 10.1.</w:t>
      </w:r>
      <w:r w:rsidRPr="00FF183D">
        <w:rPr>
          <w:rFonts w:ascii="Calibri" w:eastAsia="Calibri" w:hAnsi="Calibri" w:cs="Times New Roman"/>
          <w:color w:val="262626" w:themeColor="text1" w:themeTint="D9"/>
        </w:rPr>
        <w:t xml:space="preserve"> delle “</w:t>
      </w:r>
      <w:r w:rsidRPr="00FF183D">
        <w:rPr>
          <w:rFonts w:ascii="Calibri" w:eastAsia="Calibri" w:hAnsi="Calibri" w:cs="Times New Roman"/>
          <w:i/>
          <w:color w:val="262626" w:themeColor="text1" w:themeTint="D9"/>
        </w:rPr>
        <w:t xml:space="preserve">Norme di comportamento del </w:t>
      </w:r>
      <w:r w:rsidR="000A1AD4" w:rsidRPr="00FF183D">
        <w:rPr>
          <w:rFonts w:ascii="Calibri" w:eastAsia="Calibri" w:hAnsi="Calibri" w:cs="Times New Roman"/>
          <w:i/>
          <w:color w:val="262626" w:themeColor="text1" w:themeTint="D9"/>
        </w:rPr>
        <w:t>Collegio sindacale</w:t>
      </w:r>
      <w:r w:rsidRPr="00FF183D">
        <w:rPr>
          <w:rFonts w:ascii="Calibri" w:eastAsia="Calibri" w:hAnsi="Calibri" w:cs="Times New Roman"/>
          <w:i/>
          <w:color w:val="262626" w:themeColor="text1" w:themeTint="D9"/>
        </w:rPr>
        <w:t xml:space="preserve"> di società non quotate</w:t>
      </w:r>
      <w:r w:rsidRPr="00FF183D">
        <w:rPr>
          <w:rFonts w:ascii="Calibri" w:eastAsia="Calibri" w:hAnsi="Calibri" w:cs="Times New Roman"/>
          <w:color w:val="262626" w:themeColor="text1" w:themeTint="D9"/>
        </w:rPr>
        <w:t>”, pubblicate dal CNDCEC nel mese di dicembre 2024 e vigenti dal 1° gennaio 2025.</w:t>
      </w:r>
    </w:p>
    <w:p w14:paraId="595003AE" w14:textId="77777777" w:rsidR="00586400" w:rsidRPr="00FF183D" w:rsidRDefault="00586400" w:rsidP="00586400">
      <w:pPr>
        <w:spacing w:after="60" w:line="300" w:lineRule="auto"/>
        <w:jc w:val="both"/>
        <w:rPr>
          <w:color w:val="262626" w:themeColor="text1" w:themeTint="D9"/>
        </w:rPr>
      </w:pPr>
      <w:r w:rsidRPr="00FF183D">
        <w:rPr>
          <w:color w:val="262626" w:themeColor="text1" w:themeTint="D9"/>
        </w:rPr>
        <w:t>[se da remoto:</w:t>
      </w:r>
    </w:p>
    <w:p w14:paraId="6DAA06E5" w14:textId="7CF8BAE4" w:rsidR="00586400" w:rsidRPr="00FF183D" w:rsidRDefault="00586400" w:rsidP="00586400">
      <w:pPr>
        <w:spacing w:after="60" w:line="300" w:lineRule="auto"/>
        <w:jc w:val="both"/>
        <w:rPr>
          <w:color w:val="262626" w:themeColor="text1" w:themeTint="D9"/>
        </w:rPr>
      </w:pPr>
      <w:r w:rsidRPr="00FF183D">
        <w:rPr>
          <w:color w:val="262626" w:themeColor="text1" w:themeTint="D9"/>
        </w:rPr>
        <w:t xml:space="preserve">Il </w:t>
      </w:r>
      <w:r w:rsidR="008D0F64" w:rsidRPr="00FF183D">
        <w:rPr>
          <w:color w:val="262626" w:themeColor="text1" w:themeTint="D9"/>
        </w:rPr>
        <w:t>presidente</w:t>
      </w:r>
      <w:r w:rsidRPr="00FF183D">
        <w:rPr>
          <w:color w:val="262626" w:themeColor="text1" w:themeTint="D9"/>
        </w:rPr>
        <w:t xml:space="preserve"> del </w:t>
      </w:r>
      <w:r w:rsidR="000A1AD4" w:rsidRPr="00FF183D">
        <w:rPr>
          <w:color w:val="262626" w:themeColor="text1" w:themeTint="D9"/>
        </w:rPr>
        <w:t>Collegio sindacale</w:t>
      </w:r>
      <w:r w:rsidRPr="00FF183D">
        <w:rPr>
          <w:color w:val="262626" w:themeColor="text1" w:themeTint="D9"/>
        </w:rPr>
        <w:t xml:space="preserve"> rileva che il sistema di </w:t>
      </w:r>
      <w:r w:rsidR="001104D0">
        <w:rPr>
          <w:color w:val="262626" w:themeColor="text1" w:themeTint="D9"/>
        </w:rPr>
        <w:t>video-</w:t>
      </w:r>
      <w:proofErr w:type="spellStart"/>
      <w:r w:rsidR="001104D0">
        <w:rPr>
          <w:color w:val="262626" w:themeColor="text1" w:themeTint="D9"/>
        </w:rPr>
        <w:t>audio</w:t>
      </w:r>
      <w:r w:rsidRPr="00FF183D">
        <w:rPr>
          <w:color w:val="262626" w:themeColor="text1" w:themeTint="D9"/>
        </w:rPr>
        <w:t>conferenza</w:t>
      </w:r>
      <w:proofErr w:type="spellEnd"/>
      <w:r w:rsidRPr="00FF183D">
        <w:rPr>
          <w:color w:val="262626" w:themeColor="text1" w:themeTint="D9"/>
        </w:rPr>
        <w:t xml:space="preserve"> utilizzato consente:</w:t>
      </w:r>
    </w:p>
    <w:p w14:paraId="2ED7737B" w14:textId="1E5A7B56" w:rsidR="00586400" w:rsidRPr="00FF183D" w:rsidRDefault="00586400" w:rsidP="00B44ED6">
      <w:pPr>
        <w:pStyle w:val="Paragrafoelenco"/>
        <w:numPr>
          <w:ilvl w:val="0"/>
          <w:numId w:val="102"/>
        </w:numPr>
        <w:spacing w:after="60" w:line="300" w:lineRule="auto"/>
        <w:ind w:left="426" w:hanging="284"/>
        <w:contextualSpacing w:val="0"/>
        <w:jc w:val="both"/>
        <w:rPr>
          <w:color w:val="262626" w:themeColor="text1" w:themeTint="D9"/>
        </w:rPr>
      </w:pPr>
      <w:r w:rsidRPr="00FF183D">
        <w:rPr>
          <w:color w:val="262626" w:themeColor="text1" w:themeTint="D9"/>
        </w:rPr>
        <w:t xml:space="preserve">a esso </w:t>
      </w:r>
      <w:r w:rsidR="008D0F64" w:rsidRPr="00FF183D">
        <w:rPr>
          <w:color w:val="262626" w:themeColor="text1" w:themeTint="D9"/>
        </w:rPr>
        <w:t>presidente</w:t>
      </w:r>
      <w:r w:rsidRPr="00FF183D">
        <w:rPr>
          <w:color w:val="262626" w:themeColor="text1" w:themeTint="D9"/>
        </w:rPr>
        <w:t xml:space="preserve"> di accertare inequivocabilmente l</w:t>
      </w:r>
      <w:r w:rsidR="00516BDA" w:rsidRPr="00FF183D">
        <w:rPr>
          <w:color w:val="262626" w:themeColor="text1" w:themeTint="D9"/>
        </w:rPr>
        <w:t>’</w:t>
      </w:r>
      <w:r w:rsidRPr="00FF183D">
        <w:rPr>
          <w:color w:val="262626" w:themeColor="text1" w:themeTint="D9"/>
        </w:rPr>
        <w:t>identità e la legittimazione degli intervenuti e di regolare lo svolgimento dell</w:t>
      </w:r>
      <w:r w:rsidR="00516BDA" w:rsidRPr="00FF183D">
        <w:rPr>
          <w:color w:val="262626" w:themeColor="text1" w:themeTint="D9"/>
        </w:rPr>
        <w:t>’</w:t>
      </w:r>
      <w:r w:rsidRPr="00FF183D">
        <w:rPr>
          <w:color w:val="262626" w:themeColor="text1" w:themeTint="D9"/>
        </w:rPr>
        <w:t>adunanza;</w:t>
      </w:r>
    </w:p>
    <w:p w14:paraId="1A760BEE" w14:textId="77777777" w:rsidR="00586400" w:rsidRPr="00FF183D" w:rsidRDefault="00586400" w:rsidP="00B44ED6">
      <w:pPr>
        <w:pStyle w:val="Paragrafoelenco"/>
        <w:numPr>
          <w:ilvl w:val="0"/>
          <w:numId w:val="102"/>
        </w:numPr>
        <w:spacing w:after="60" w:line="300" w:lineRule="auto"/>
        <w:ind w:left="426" w:hanging="284"/>
        <w:contextualSpacing w:val="0"/>
        <w:jc w:val="both"/>
        <w:rPr>
          <w:color w:val="262626" w:themeColor="text1" w:themeTint="D9"/>
        </w:rPr>
      </w:pPr>
      <w:r w:rsidRPr="00FF183D">
        <w:rPr>
          <w:color w:val="262626" w:themeColor="text1" w:themeTint="D9"/>
        </w:rPr>
        <w:t>al sindaco effettivo ………………, in qualità di soggetto verbalizzante, di percepire adeguatamente gli eventi oggetto di verbalizzazione;</w:t>
      </w:r>
    </w:p>
    <w:p w14:paraId="3DB45F8F" w14:textId="26945563" w:rsidR="00586400" w:rsidRPr="00FF183D" w:rsidRDefault="00586400" w:rsidP="00B44ED6">
      <w:pPr>
        <w:pStyle w:val="Paragrafoelenco"/>
        <w:numPr>
          <w:ilvl w:val="0"/>
          <w:numId w:val="102"/>
        </w:numPr>
        <w:spacing w:after="60" w:line="300" w:lineRule="auto"/>
        <w:ind w:left="426" w:hanging="284"/>
        <w:contextualSpacing w:val="0"/>
        <w:jc w:val="both"/>
        <w:rPr>
          <w:color w:val="262626" w:themeColor="text1" w:themeTint="D9"/>
        </w:rPr>
      </w:pPr>
      <w:r w:rsidRPr="00FF183D">
        <w:rPr>
          <w:color w:val="262626" w:themeColor="text1" w:themeTint="D9"/>
        </w:rPr>
        <w:t>agli intervenuti di partecipare in tempo reale alla discussione e alla votazione simultanea in ordine agli argomenti all</w:t>
      </w:r>
      <w:r w:rsidR="00516BDA" w:rsidRPr="00FF183D">
        <w:rPr>
          <w:color w:val="262626" w:themeColor="text1" w:themeTint="D9"/>
        </w:rPr>
        <w:t>’</w:t>
      </w:r>
      <w:r w:rsidRPr="00FF183D">
        <w:rPr>
          <w:color w:val="262626" w:themeColor="text1" w:themeTint="D9"/>
        </w:rPr>
        <w:t>ordine del giorno, nonché di visionare, ricevere o trasmettere documenti;</w:t>
      </w:r>
    </w:p>
    <w:p w14:paraId="4BC2D055" w14:textId="77777777" w:rsidR="00586400" w:rsidRPr="00FF183D" w:rsidRDefault="00586400" w:rsidP="00586400">
      <w:pPr>
        <w:spacing w:after="60" w:line="300" w:lineRule="auto"/>
        <w:jc w:val="both"/>
        <w:rPr>
          <w:color w:val="262626" w:themeColor="text1" w:themeTint="D9"/>
        </w:rPr>
      </w:pPr>
      <w:r w:rsidRPr="00FF183D">
        <w:rPr>
          <w:color w:val="262626" w:themeColor="text1" w:themeTint="D9"/>
        </w:rPr>
        <w:t>con comunicazione in data ……………. il/la signor/a ……………………. ha reso note le modalità di collegamento].</w:t>
      </w:r>
    </w:p>
    <w:p w14:paraId="3D8E8167" w14:textId="77777777" w:rsidR="00586400" w:rsidRPr="00FF183D" w:rsidRDefault="00586400" w:rsidP="00586400">
      <w:pPr>
        <w:spacing w:after="60" w:line="300" w:lineRule="auto"/>
        <w:jc w:val="both"/>
        <w:rPr>
          <w:rFonts w:ascii="Calibri" w:eastAsia="Calibri" w:hAnsi="Calibri" w:cs="Times New Roman"/>
          <w:bCs/>
          <w:color w:val="262626" w:themeColor="text1" w:themeTint="D9"/>
        </w:rPr>
      </w:pPr>
      <w:r w:rsidRPr="00FF183D">
        <w:rPr>
          <w:rFonts w:ascii="Calibri" w:eastAsia="Calibri" w:hAnsi="Calibri" w:cs="Times New Roman"/>
          <w:bCs/>
          <w:color w:val="262626" w:themeColor="text1" w:themeTint="D9"/>
        </w:rPr>
        <w:t>Sono altresì presenti [</w:t>
      </w:r>
      <w:r w:rsidRPr="00FF183D">
        <w:rPr>
          <w:rFonts w:ascii="Calibri" w:eastAsia="Calibri" w:hAnsi="Calibri" w:cs="Times New Roman"/>
          <w:bCs/>
          <w:i/>
          <w:iCs/>
          <w:color w:val="262626" w:themeColor="text1" w:themeTint="D9"/>
        </w:rPr>
        <w:t>ovvero</w:t>
      </w:r>
      <w:r w:rsidRPr="00FF183D">
        <w:rPr>
          <w:rFonts w:ascii="Calibri" w:eastAsia="Calibri" w:hAnsi="Calibri" w:cs="Times New Roman"/>
          <w:bCs/>
          <w:color w:val="262626" w:themeColor="text1" w:themeTint="D9"/>
        </w:rPr>
        <w:t>: collegati]:</w:t>
      </w:r>
    </w:p>
    <w:p w14:paraId="1F07224A" w14:textId="77777777" w:rsidR="00586400" w:rsidRPr="00FF183D" w:rsidRDefault="00586400" w:rsidP="00586400">
      <w:pPr>
        <w:spacing w:after="60" w:line="300" w:lineRule="auto"/>
        <w:ind w:left="708"/>
        <w:jc w:val="both"/>
        <w:rPr>
          <w:rFonts w:ascii="Calibri" w:eastAsia="Calibri" w:hAnsi="Calibri" w:cs="Times New Roman"/>
          <w:bCs/>
          <w:color w:val="262626" w:themeColor="text1" w:themeTint="D9"/>
        </w:rPr>
      </w:pPr>
      <w:r w:rsidRPr="00FF183D">
        <w:rPr>
          <w:rFonts w:ascii="Calibri" w:eastAsia="Calibri" w:hAnsi="Calibri" w:cs="Times New Roman"/>
          <w:bCs/>
          <w:color w:val="262626" w:themeColor="text1" w:themeTint="D9"/>
        </w:rPr>
        <w:t>_______________, in qualità di _______________;</w:t>
      </w:r>
    </w:p>
    <w:p w14:paraId="6FBB2A80" w14:textId="77777777" w:rsidR="00586400" w:rsidRPr="00FF183D" w:rsidRDefault="00586400" w:rsidP="00586400">
      <w:pPr>
        <w:spacing w:after="60" w:line="300" w:lineRule="auto"/>
        <w:ind w:left="708"/>
        <w:jc w:val="both"/>
        <w:rPr>
          <w:rFonts w:ascii="Calibri" w:eastAsia="Calibri" w:hAnsi="Calibri" w:cs="Times New Roman"/>
          <w:bCs/>
          <w:color w:val="262626" w:themeColor="text1" w:themeTint="D9"/>
        </w:rPr>
      </w:pPr>
      <w:r w:rsidRPr="00FF183D">
        <w:rPr>
          <w:rFonts w:ascii="Calibri" w:eastAsia="Calibri" w:hAnsi="Calibri" w:cs="Times New Roman"/>
          <w:bCs/>
          <w:color w:val="262626" w:themeColor="text1" w:themeTint="D9"/>
        </w:rPr>
        <w:t>_______________, con funzione di ____________.</w:t>
      </w:r>
      <w:r w:rsidRPr="00FF183D">
        <w:rPr>
          <w:rFonts w:ascii="Calibri" w:eastAsia="Calibri" w:hAnsi="Calibri" w:cs="Times New Roman"/>
          <w:color w:val="262626" w:themeColor="text1" w:themeTint="D9"/>
        </w:rPr>
        <w:t xml:space="preserve"> </w:t>
      </w:r>
    </w:p>
    <w:p w14:paraId="7A5A647C" w14:textId="77777777" w:rsidR="00586400" w:rsidRPr="00FF183D" w:rsidRDefault="00586400" w:rsidP="00586400">
      <w:pPr>
        <w:spacing w:after="60" w:line="300" w:lineRule="auto"/>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Premesso che:</w:t>
      </w:r>
    </w:p>
    <w:p w14:paraId="78CDF024" w14:textId="494B5A6C" w:rsidR="00586400" w:rsidRPr="00FF183D" w:rsidRDefault="00586400" w:rsidP="003D3758">
      <w:pPr>
        <w:numPr>
          <w:ilvl w:val="0"/>
          <w:numId w:val="9"/>
        </w:numPr>
        <w:spacing w:after="60" w:line="300" w:lineRule="auto"/>
        <w:ind w:left="436" w:hanging="294"/>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 xml:space="preserve">in data </w:t>
      </w:r>
      <w:r w:rsidRPr="00FF183D">
        <w:rPr>
          <w:rFonts w:ascii="Calibri" w:eastAsia="Calibri" w:hAnsi="Calibri" w:cs="Times New Roman"/>
          <w:bCs/>
          <w:color w:val="262626" w:themeColor="text1" w:themeTint="D9"/>
        </w:rPr>
        <w:t>__/__/_____</w:t>
      </w:r>
      <w:r w:rsidRPr="00FF183D">
        <w:rPr>
          <w:rFonts w:ascii="Calibri" w:eastAsia="Calibri" w:hAnsi="Calibri" w:cs="Times New Roman"/>
          <w:color w:val="262626" w:themeColor="text1" w:themeTint="D9"/>
        </w:rPr>
        <w:t>, i soci hanno deciso all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unanimità (</w:t>
      </w:r>
      <w:r w:rsidRPr="00FF183D">
        <w:rPr>
          <w:rFonts w:ascii="Calibri" w:eastAsia="Calibri" w:hAnsi="Calibri" w:cs="Times New Roman"/>
          <w:i/>
          <w:color w:val="262626" w:themeColor="text1" w:themeTint="D9"/>
        </w:rPr>
        <w:t xml:space="preserve">ovvero a maggioranza______) </w:t>
      </w:r>
      <w:r w:rsidRPr="00FF183D">
        <w:rPr>
          <w:rFonts w:ascii="Calibri" w:eastAsia="Calibri" w:hAnsi="Calibri" w:cs="Times New Roman"/>
          <w:color w:val="262626" w:themeColor="text1" w:themeTint="D9"/>
        </w:rPr>
        <w:t>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aumento di capitale sociale mediante nuovi conferimenti in denaro senza 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esclusione o la limitazione del diritto di opzione.</w:t>
      </w:r>
    </w:p>
    <w:p w14:paraId="0F82821A" w14:textId="18BE4BDE" w:rsidR="00586400" w:rsidRPr="00FF183D" w:rsidRDefault="00586400" w:rsidP="00586400">
      <w:pPr>
        <w:spacing w:after="60" w:line="300" w:lineRule="auto"/>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Tanto premesso, dall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 xml:space="preserve">analisi della documentazione ricevuta, il </w:t>
      </w:r>
      <w:r w:rsidR="000A1AD4" w:rsidRPr="00FF183D">
        <w:rPr>
          <w:rFonts w:ascii="Calibri" w:eastAsia="Calibri" w:hAnsi="Calibri" w:cs="Times New Roman"/>
          <w:color w:val="262626" w:themeColor="text1" w:themeTint="D9"/>
        </w:rPr>
        <w:t>Collegio sindacale</w:t>
      </w:r>
      <w:r w:rsidRPr="00FF183D">
        <w:rPr>
          <w:rFonts w:ascii="Calibri" w:eastAsia="Calibri" w:hAnsi="Calibri" w:cs="Times New Roman"/>
          <w:color w:val="262626" w:themeColor="text1" w:themeTint="D9"/>
        </w:rPr>
        <w:t xml:space="preserve"> dà atto di quanto segue:</w:t>
      </w:r>
    </w:p>
    <w:p w14:paraId="1CC5DE03" w14:textId="73B869FF" w:rsidR="00586400" w:rsidRPr="00FF183D" w:rsidRDefault="00586400" w:rsidP="00B44ED6">
      <w:pPr>
        <w:pStyle w:val="Paragrafoelenco"/>
        <w:numPr>
          <w:ilvl w:val="2"/>
          <w:numId w:val="149"/>
        </w:numPr>
        <w:spacing w:after="60" w:line="300" w:lineRule="auto"/>
        <w:ind w:left="426" w:hanging="284"/>
        <w:contextualSpacing w:val="0"/>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ai sensi dell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art. 2481 c.c. e della Norma 10.1. delle “</w:t>
      </w:r>
      <w:r w:rsidRPr="00FF183D">
        <w:rPr>
          <w:rFonts w:ascii="Calibri" w:eastAsia="Calibri" w:hAnsi="Calibri" w:cs="Times New Roman"/>
          <w:i/>
          <w:color w:val="262626" w:themeColor="text1" w:themeTint="D9"/>
        </w:rPr>
        <w:t xml:space="preserve">Norme di comportamento del </w:t>
      </w:r>
      <w:r w:rsidR="000A1AD4" w:rsidRPr="00FF183D">
        <w:rPr>
          <w:rFonts w:ascii="Calibri" w:eastAsia="Calibri" w:hAnsi="Calibri" w:cs="Times New Roman"/>
          <w:i/>
          <w:color w:val="262626" w:themeColor="text1" w:themeTint="D9"/>
        </w:rPr>
        <w:t>Collegio sindacale</w:t>
      </w:r>
      <w:r w:rsidRPr="00FF183D">
        <w:rPr>
          <w:rFonts w:ascii="Calibri" w:eastAsia="Calibri" w:hAnsi="Calibri" w:cs="Times New Roman"/>
          <w:i/>
          <w:color w:val="262626" w:themeColor="text1" w:themeTint="D9"/>
        </w:rPr>
        <w:t xml:space="preserve"> di società non quotate</w:t>
      </w:r>
      <w:r w:rsidRPr="00FF183D">
        <w:rPr>
          <w:rFonts w:ascii="Calibri" w:eastAsia="Calibri" w:hAnsi="Calibri" w:cs="Times New Roman"/>
          <w:color w:val="262626" w:themeColor="text1" w:themeTint="D9"/>
        </w:rPr>
        <w:t xml:space="preserve">”, pubblicate dal CNDCEC nel mese di dicembre 2024 e vigenti dal </w:t>
      </w:r>
      <w:r w:rsidRPr="00FF183D">
        <w:rPr>
          <w:rFonts w:ascii="Calibri" w:eastAsia="Calibri" w:hAnsi="Calibri" w:cs="Times New Roman"/>
          <w:color w:val="262626" w:themeColor="text1" w:themeTint="D9"/>
        </w:rPr>
        <w:lastRenderedPageBreak/>
        <w:t>1° gennaio 2025, si è proceduto ad accertare che i conferimenti precedentemente dovuti sono stati integralmente eseguiti;</w:t>
      </w:r>
    </w:p>
    <w:p w14:paraId="6DE2E643" w14:textId="28700847" w:rsidR="00586400" w:rsidRPr="00FF183D" w:rsidRDefault="00586400" w:rsidP="00B44ED6">
      <w:pPr>
        <w:pStyle w:val="Paragrafoelenco"/>
        <w:numPr>
          <w:ilvl w:val="2"/>
          <w:numId w:val="149"/>
        </w:numPr>
        <w:spacing w:after="60" w:line="300" w:lineRule="auto"/>
        <w:ind w:left="426" w:hanging="284"/>
        <w:contextualSpacing w:val="0"/>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 xml:space="preserve">in data </w:t>
      </w:r>
      <w:r w:rsidRPr="00FF183D">
        <w:rPr>
          <w:rFonts w:ascii="Calibri" w:eastAsia="Calibri" w:hAnsi="Calibri" w:cs="Times New Roman"/>
          <w:bCs/>
          <w:color w:val="262626" w:themeColor="text1" w:themeTint="D9"/>
        </w:rPr>
        <w:t>__/__/_____</w:t>
      </w:r>
      <w:r w:rsidRPr="00FF183D">
        <w:rPr>
          <w:rFonts w:ascii="Calibri" w:eastAsia="Calibri" w:hAnsi="Calibri" w:cs="Times New Roman"/>
          <w:color w:val="262626" w:themeColor="text1" w:themeTint="D9"/>
        </w:rPr>
        <w:t xml:space="preserve"> risultavano correttamente effettuati i conferimenti in contanti per euro ___________, pari almeno al 25% del capitale sottoscritto ed all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intero sovrapprezzo [</w:t>
      </w:r>
      <w:r w:rsidRPr="00FF183D">
        <w:rPr>
          <w:rFonts w:ascii="Calibri" w:eastAsia="Calibri" w:hAnsi="Calibri" w:cs="Times New Roman"/>
          <w:i/>
          <w:color w:val="262626" w:themeColor="text1" w:themeTint="D9"/>
        </w:rPr>
        <w:t>ovvero</w:t>
      </w:r>
      <w:r w:rsidRPr="00FF183D">
        <w:rPr>
          <w:rFonts w:ascii="Calibri" w:eastAsia="Calibri" w:hAnsi="Calibri" w:cs="Times New Roman"/>
          <w:color w:val="262626" w:themeColor="text1" w:themeTint="D9"/>
        </w:rPr>
        <w:t>: in caso di sottoscrizione parziale dell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aumento di capitale deliberato si è provveduto a verificare che la delibera lo prevedesse];</w:t>
      </w:r>
    </w:p>
    <w:p w14:paraId="34A89BFD" w14:textId="6F2DE26D" w:rsidR="00586400" w:rsidRPr="00FF183D" w:rsidRDefault="00586400" w:rsidP="00B44ED6">
      <w:pPr>
        <w:pStyle w:val="Paragrafoelenco"/>
        <w:numPr>
          <w:ilvl w:val="2"/>
          <w:numId w:val="149"/>
        </w:numPr>
        <w:spacing w:after="60" w:line="300" w:lineRule="auto"/>
        <w:ind w:left="426" w:hanging="284"/>
        <w:contextualSpacing w:val="0"/>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 xml:space="preserve">organo di amministrazione ha depositato in data </w:t>
      </w:r>
      <w:r w:rsidRPr="00FF183D">
        <w:rPr>
          <w:rFonts w:ascii="Calibri" w:eastAsia="Calibri" w:hAnsi="Calibri" w:cs="Times New Roman"/>
          <w:bCs/>
          <w:color w:val="262626" w:themeColor="text1" w:themeTint="D9"/>
        </w:rPr>
        <w:t>__/__/_____</w:t>
      </w:r>
      <w:r w:rsidRPr="00FF183D">
        <w:rPr>
          <w:rFonts w:ascii="Calibri" w:eastAsia="Calibri" w:hAnsi="Calibri" w:cs="Times New Roman"/>
          <w:color w:val="262626" w:themeColor="text1" w:themeTint="D9"/>
        </w:rPr>
        <w:t xml:space="preserve"> presso 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ufficio del Registro delle Imprese 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attestazione relativa all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esecuzione dell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aumento del capitale sociale</w:t>
      </w:r>
      <w:r w:rsidRPr="00FF183D">
        <w:rPr>
          <w:rStyle w:val="Rimandonotaapidipagina"/>
          <w:rFonts w:ascii="Calibri" w:eastAsia="Calibri" w:hAnsi="Calibri" w:cs="Times New Roman"/>
          <w:color w:val="262626" w:themeColor="text1" w:themeTint="D9"/>
        </w:rPr>
        <w:footnoteReference w:id="67"/>
      </w:r>
      <w:r w:rsidRPr="00FF183D">
        <w:rPr>
          <w:rFonts w:ascii="Calibri" w:eastAsia="Calibri" w:hAnsi="Calibri" w:cs="Times New Roman"/>
          <w:color w:val="262626" w:themeColor="text1" w:themeTint="D9"/>
        </w:rPr>
        <w:t>.</w:t>
      </w:r>
    </w:p>
    <w:p w14:paraId="4375184B" w14:textId="792B14FB" w:rsidR="00586400" w:rsidRPr="00FF183D" w:rsidRDefault="00586400" w:rsidP="003D3758">
      <w:pPr>
        <w:spacing w:before="120" w:after="120" w:line="300" w:lineRule="auto"/>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w:t>
      </w:r>
      <w:r w:rsidRPr="00FF183D">
        <w:rPr>
          <w:rFonts w:ascii="Calibri" w:eastAsia="Calibri" w:hAnsi="Calibri" w:cs="Times New Roman"/>
          <w:i/>
          <w:color w:val="262626" w:themeColor="text1" w:themeTint="D9"/>
        </w:rPr>
        <w:t>Ovvero</w:t>
      </w:r>
      <w:r w:rsidRPr="00FF183D">
        <w:rPr>
          <w:rFonts w:ascii="Calibri" w:eastAsia="Calibri" w:hAnsi="Calibri" w:cs="Times New Roman"/>
          <w:color w:val="262626" w:themeColor="text1" w:themeTint="D9"/>
        </w:rPr>
        <w:t>: In considerazione del fatto che 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aumento di capitale sociale, come previsto all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art. XXX dello statuto, è stato delegato all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 xml:space="preserve">organo di amministrazione, il </w:t>
      </w:r>
      <w:r w:rsidR="000A1AD4" w:rsidRPr="00FF183D">
        <w:rPr>
          <w:rFonts w:ascii="Calibri" w:eastAsia="Calibri" w:hAnsi="Calibri" w:cs="Times New Roman"/>
          <w:color w:val="262626" w:themeColor="text1" w:themeTint="D9"/>
        </w:rPr>
        <w:t>Collegio sindacale</w:t>
      </w:r>
      <w:r w:rsidRPr="00FF183D">
        <w:rPr>
          <w:rFonts w:ascii="Calibri" w:eastAsia="Calibri" w:hAnsi="Calibri" w:cs="Times New Roman"/>
          <w:color w:val="262626" w:themeColor="text1" w:themeTint="D9"/>
        </w:rPr>
        <w:t xml:space="preserve"> ha vigilato sul rispetto di quanto previsto dall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art. 2481 c.c. e, in particolare, ___________].</w:t>
      </w:r>
    </w:p>
    <w:p w14:paraId="7E31D7D9" w14:textId="594168B8" w:rsidR="00586400" w:rsidRPr="00FF183D" w:rsidRDefault="00586400" w:rsidP="003D3758">
      <w:pPr>
        <w:spacing w:before="120" w:after="120" w:line="300" w:lineRule="auto"/>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I sindaci, dopo aver effettuato il controllo di tutti gli adempimenti previsti dalla legge per 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operazione di aumento di capitale, danno atto della regolarità di quanto verificato [</w:t>
      </w:r>
      <w:r w:rsidRPr="00FF183D">
        <w:rPr>
          <w:rFonts w:ascii="Calibri" w:eastAsia="Calibri" w:hAnsi="Calibri" w:cs="Times New Roman"/>
          <w:i/>
          <w:color w:val="262626" w:themeColor="text1" w:themeTint="D9"/>
        </w:rPr>
        <w:t>ovvero</w:t>
      </w:r>
      <w:r w:rsidRPr="00FF183D">
        <w:rPr>
          <w:rFonts w:ascii="Calibri" w:eastAsia="Calibri" w:hAnsi="Calibri" w:cs="Times New Roman"/>
          <w:color w:val="262626" w:themeColor="text1" w:themeTint="D9"/>
        </w:rPr>
        <w:t>: delle seguenti irregolarità: __________].</w:t>
      </w:r>
    </w:p>
    <w:p w14:paraId="066DD58E" w14:textId="6EC491F6" w:rsidR="00586400" w:rsidRPr="00FF183D" w:rsidRDefault="007858C8" w:rsidP="003D3758">
      <w:pPr>
        <w:spacing w:before="120" w:after="120" w:line="300" w:lineRule="auto"/>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I</w:t>
      </w:r>
      <w:r w:rsidR="00586400" w:rsidRPr="00FF183D">
        <w:rPr>
          <w:rFonts w:ascii="Calibri" w:eastAsia="Calibri" w:hAnsi="Calibri" w:cs="Times New Roman"/>
          <w:color w:val="262626" w:themeColor="text1" w:themeTint="D9"/>
        </w:rPr>
        <w:t>l presente verbale è stato redatto sulla base delle annotazioni prese nel corso della riunione ed è approvato all</w:t>
      </w:r>
      <w:r w:rsidR="00516BDA" w:rsidRPr="00FF183D">
        <w:rPr>
          <w:rFonts w:ascii="Calibri" w:eastAsia="Calibri" w:hAnsi="Calibri" w:cs="Times New Roman"/>
          <w:color w:val="262626" w:themeColor="text1" w:themeTint="D9"/>
        </w:rPr>
        <w:t>’</w:t>
      </w:r>
      <w:r w:rsidR="00586400" w:rsidRPr="00FF183D">
        <w:rPr>
          <w:rFonts w:ascii="Calibri" w:eastAsia="Calibri" w:hAnsi="Calibri" w:cs="Times New Roman"/>
          <w:color w:val="262626" w:themeColor="text1" w:themeTint="D9"/>
        </w:rPr>
        <w:t>unanimità prima della sua trascrizione a libro</w:t>
      </w:r>
      <w:r w:rsidRPr="00FF183D">
        <w:rPr>
          <w:rFonts w:ascii="Calibri" w:eastAsia="Calibri" w:hAnsi="Calibri" w:cs="Times New Roman"/>
          <w:color w:val="262626" w:themeColor="text1" w:themeTint="D9"/>
        </w:rPr>
        <w:t>.</w:t>
      </w:r>
    </w:p>
    <w:p w14:paraId="3EA66C2C" w14:textId="77777777" w:rsidR="00586400" w:rsidRPr="00FF183D" w:rsidRDefault="00586400" w:rsidP="00586400">
      <w:pPr>
        <w:spacing w:after="60" w:line="300" w:lineRule="auto"/>
        <w:rPr>
          <w:rFonts w:ascii="Calibri" w:eastAsia="Calibri" w:hAnsi="Calibri" w:cs="Times New Roman"/>
          <w:color w:val="262626" w:themeColor="text1" w:themeTint="D9"/>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8"/>
        <w:gridCol w:w="2912"/>
      </w:tblGrid>
      <w:tr w:rsidR="00FF183D" w:rsidRPr="00FF183D" w14:paraId="6DA0E381" w14:textId="77777777" w:rsidTr="006E3BA1">
        <w:tc>
          <w:tcPr>
            <w:tcW w:w="6771" w:type="dxa"/>
            <w:hideMark/>
          </w:tcPr>
          <w:p w14:paraId="1190A7AF" w14:textId="26651F45" w:rsidR="00586400" w:rsidRPr="00FF183D" w:rsidRDefault="00264E9F" w:rsidP="006E3BA1">
            <w:pPr>
              <w:spacing w:after="60" w:line="300" w:lineRule="auto"/>
              <w:jc w:val="both"/>
              <w:rPr>
                <w:color w:val="262626" w:themeColor="text1" w:themeTint="D9"/>
              </w:rPr>
            </w:pPr>
            <w:r w:rsidRPr="00FF183D">
              <w:rPr>
                <w:i/>
                <w:iCs/>
                <w:color w:val="262626" w:themeColor="text1" w:themeTint="D9"/>
              </w:rPr>
              <w:t>Luogo, data</w:t>
            </w:r>
          </w:p>
        </w:tc>
        <w:tc>
          <w:tcPr>
            <w:tcW w:w="3007" w:type="dxa"/>
            <w:hideMark/>
          </w:tcPr>
          <w:p w14:paraId="757D93ED" w14:textId="0A61CF68" w:rsidR="00586400" w:rsidRPr="00FF183D" w:rsidRDefault="00586400" w:rsidP="006E3BA1">
            <w:pPr>
              <w:spacing w:after="60" w:line="300" w:lineRule="auto"/>
              <w:jc w:val="both"/>
              <w:rPr>
                <w:color w:val="262626" w:themeColor="text1" w:themeTint="D9"/>
              </w:rPr>
            </w:pPr>
            <w:r w:rsidRPr="00FF183D">
              <w:rPr>
                <w:color w:val="262626" w:themeColor="text1" w:themeTint="D9"/>
              </w:rPr>
              <w:t xml:space="preserve">Il </w:t>
            </w:r>
            <w:r w:rsidR="000A1AD4" w:rsidRPr="00FF183D">
              <w:rPr>
                <w:color w:val="262626" w:themeColor="text1" w:themeTint="D9"/>
              </w:rPr>
              <w:t>Collegio sindacale</w:t>
            </w:r>
          </w:p>
        </w:tc>
      </w:tr>
      <w:tr w:rsidR="00FF183D" w:rsidRPr="00FF183D" w14:paraId="55E5B0C7" w14:textId="77777777" w:rsidTr="00D60B1F">
        <w:trPr>
          <w:trHeight w:hRule="exact" w:val="510"/>
        </w:trPr>
        <w:tc>
          <w:tcPr>
            <w:tcW w:w="6771" w:type="dxa"/>
          </w:tcPr>
          <w:p w14:paraId="5044C82B" w14:textId="77777777" w:rsidR="00586400" w:rsidRPr="00FF183D" w:rsidRDefault="00586400" w:rsidP="006E3BA1">
            <w:pPr>
              <w:spacing w:after="60" w:line="300" w:lineRule="auto"/>
              <w:jc w:val="both"/>
              <w:rPr>
                <w:color w:val="262626" w:themeColor="text1" w:themeTint="D9"/>
              </w:rPr>
            </w:pPr>
          </w:p>
        </w:tc>
        <w:tc>
          <w:tcPr>
            <w:tcW w:w="3007" w:type="dxa"/>
          </w:tcPr>
          <w:p w14:paraId="79C000A5" w14:textId="77777777" w:rsidR="00586400" w:rsidRPr="00FF183D" w:rsidRDefault="00586400" w:rsidP="006E3BA1">
            <w:pPr>
              <w:spacing w:after="60" w:line="300" w:lineRule="auto"/>
              <w:jc w:val="both"/>
              <w:rPr>
                <w:color w:val="262626" w:themeColor="text1" w:themeTint="D9"/>
              </w:rPr>
            </w:pPr>
            <w:r w:rsidRPr="00FF183D">
              <w:rPr>
                <w:color w:val="262626" w:themeColor="text1" w:themeTint="D9"/>
              </w:rPr>
              <w:t>_________________</w:t>
            </w:r>
          </w:p>
        </w:tc>
      </w:tr>
      <w:tr w:rsidR="00FF183D" w:rsidRPr="00FF183D" w14:paraId="65DF70C2" w14:textId="77777777" w:rsidTr="00D60B1F">
        <w:trPr>
          <w:trHeight w:hRule="exact" w:val="510"/>
        </w:trPr>
        <w:tc>
          <w:tcPr>
            <w:tcW w:w="6771" w:type="dxa"/>
          </w:tcPr>
          <w:p w14:paraId="67BB9F6D" w14:textId="77777777" w:rsidR="00586400" w:rsidRPr="00FF183D" w:rsidRDefault="00586400" w:rsidP="006E3BA1">
            <w:pPr>
              <w:spacing w:after="60" w:line="300" w:lineRule="auto"/>
              <w:jc w:val="both"/>
              <w:rPr>
                <w:color w:val="262626" w:themeColor="text1" w:themeTint="D9"/>
              </w:rPr>
            </w:pPr>
          </w:p>
        </w:tc>
        <w:tc>
          <w:tcPr>
            <w:tcW w:w="3007" w:type="dxa"/>
          </w:tcPr>
          <w:p w14:paraId="23E01056" w14:textId="77777777" w:rsidR="00586400" w:rsidRPr="00FF183D" w:rsidRDefault="00586400" w:rsidP="006E3BA1">
            <w:pPr>
              <w:spacing w:after="60" w:line="300" w:lineRule="auto"/>
              <w:jc w:val="both"/>
              <w:rPr>
                <w:color w:val="262626" w:themeColor="text1" w:themeTint="D9"/>
              </w:rPr>
            </w:pPr>
            <w:r w:rsidRPr="00FF183D">
              <w:rPr>
                <w:color w:val="262626" w:themeColor="text1" w:themeTint="D9"/>
              </w:rPr>
              <w:t>_________________</w:t>
            </w:r>
          </w:p>
        </w:tc>
      </w:tr>
      <w:tr w:rsidR="00FF183D" w:rsidRPr="00FF183D" w14:paraId="5F63F85D" w14:textId="77777777" w:rsidTr="00D60B1F">
        <w:trPr>
          <w:trHeight w:hRule="exact" w:val="510"/>
        </w:trPr>
        <w:tc>
          <w:tcPr>
            <w:tcW w:w="6771" w:type="dxa"/>
          </w:tcPr>
          <w:p w14:paraId="47F5A130" w14:textId="77777777" w:rsidR="00586400" w:rsidRPr="00FF183D" w:rsidRDefault="00586400" w:rsidP="006E3BA1">
            <w:pPr>
              <w:spacing w:after="60" w:line="300" w:lineRule="auto"/>
              <w:jc w:val="both"/>
              <w:rPr>
                <w:color w:val="262626" w:themeColor="text1" w:themeTint="D9"/>
              </w:rPr>
            </w:pPr>
          </w:p>
        </w:tc>
        <w:tc>
          <w:tcPr>
            <w:tcW w:w="3007" w:type="dxa"/>
          </w:tcPr>
          <w:p w14:paraId="353578B1" w14:textId="77777777" w:rsidR="00586400" w:rsidRPr="00FF183D" w:rsidRDefault="00586400" w:rsidP="006E3BA1">
            <w:pPr>
              <w:spacing w:after="60" w:line="300" w:lineRule="auto"/>
              <w:jc w:val="both"/>
              <w:rPr>
                <w:color w:val="262626" w:themeColor="text1" w:themeTint="D9"/>
              </w:rPr>
            </w:pPr>
            <w:r w:rsidRPr="00FF183D">
              <w:rPr>
                <w:color w:val="262626" w:themeColor="text1" w:themeTint="D9"/>
              </w:rPr>
              <w:t>_________________</w:t>
            </w:r>
          </w:p>
        </w:tc>
      </w:tr>
    </w:tbl>
    <w:p w14:paraId="4135A9BE" w14:textId="77777777" w:rsidR="00586400" w:rsidRDefault="00586400" w:rsidP="00586400">
      <w:pPr>
        <w:spacing w:after="60" w:line="300" w:lineRule="auto"/>
        <w:rPr>
          <w:b/>
        </w:rPr>
        <w:sectPr w:rsidR="00586400" w:rsidSect="00712570">
          <w:pgSz w:w="11906" w:h="16838"/>
          <w:pgMar w:top="1985" w:right="1418" w:bottom="1418" w:left="1418" w:header="709" w:footer="709" w:gutter="0"/>
          <w:cols w:space="708"/>
          <w:docGrid w:linePitch="360"/>
        </w:sectPr>
      </w:pPr>
    </w:p>
    <w:p w14:paraId="35A97CD4" w14:textId="0AAD6754" w:rsidR="00586400" w:rsidRPr="003D3758" w:rsidRDefault="005879BB" w:rsidP="00B44ED6">
      <w:pPr>
        <w:pStyle w:val="Titolo1"/>
        <w:numPr>
          <w:ilvl w:val="0"/>
          <w:numId w:val="153"/>
        </w:numPr>
        <w:ind w:left="709" w:hanging="709"/>
      </w:pPr>
      <w:bookmarkStart w:id="287" w:name="_Toc349656348"/>
      <w:bookmarkStart w:id="288" w:name="_Toc445134829"/>
      <w:bookmarkStart w:id="289" w:name="_Toc447200809"/>
      <w:bookmarkStart w:id="290" w:name="_Toc77320286"/>
      <w:bookmarkStart w:id="291" w:name="_Toc77341097"/>
      <w:bookmarkStart w:id="292" w:name="_Toc77778006"/>
      <w:bookmarkStart w:id="293" w:name="_Toc214451393"/>
      <w:bookmarkStart w:id="294" w:name="_Toc214873817"/>
      <w:r w:rsidRPr="005879BB">
        <w:lastRenderedPageBreak/>
        <w:t>Verbale della riunione per redigere le osservazioni del collegio sindacale alla relazione sulla situazione patrimoniale in caso di perdite</w:t>
      </w:r>
      <w:bookmarkEnd w:id="287"/>
      <w:r w:rsidRPr="005879BB">
        <w:t xml:space="preserve"> rilevanti ai sensi degli artt. 2446 e 2447 ovvero degli artt. 2482-</w:t>
      </w:r>
      <w:r w:rsidRPr="005879BB">
        <w:rPr>
          <w:i/>
          <w:iCs/>
        </w:rPr>
        <w:t>bis</w:t>
      </w:r>
      <w:r w:rsidRPr="005879BB">
        <w:t xml:space="preserve"> e 2482-</w:t>
      </w:r>
      <w:r w:rsidRPr="005879BB">
        <w:rPr>
          <w:i/>
          <w:iCs/>
        </w:rPr>
        <w:t>ter</w:t>
      </w:r>
      <w:r w:rsidRPr="005879BB">
        <w:t>, c.c.</w:t>
      </w:r>
      <w:bookmarkStart w:id="295" w:name="_Toc77778007"/>
      <w:bookmarkEnd w:id="288"/>
      <w:bookmarkEnd w:id="289"/>
      <w:bookmarkEnd w:id="290"/>
      <w:bookmarkEnd w:id="291"/>
      <w:bookmarkEnd w:id="292"/>
      <w:bookmarkEnd w:id="293"/>
      <w:bookmarkEnd w:id="294"/>
    </w:p>
    <w:p w14:paraId="5DE602B7" w14:textId="77777777" w:rsidR="00586400" w:rsidRPr="00FF183D" w:rsidRDefault="00586400" w:rsidP="00586400">
      <w:pPr>
        <w:spacing w:after="60" w:line="300" w:lineRule="auto"/>
        <w:jc w:val="both"/>
        <w:rPr>
          <w:rFonts w:ascii="Calibri" w:eastAsia="Calibri" w:hAnsi="Calibri" w:cs="Times New Roman"/>
          <w:bCs/>
          <w:color w:val="262626" w:themeColor="text1" w:themeTint="D9"/>
        </w:rPr>
      </w:pPr>
      <w:r w:rsidRPr="00FF183D">
        <w:rPr>
          <w:rFonts w:ascii="Calibri" w:eastAsia="Calibri" w:hAnsi="Calibri" w:cs="Times New Roman"/>
          <w:bCs/>
          <w:color w:val="262626" w:themeColor="text1" w:themeTint="D9"/>
        </w:rPr>
        <w:t>In data __/__/_____, alle ore __: __, presso [</w:t>
      </w:r>
      <w:r w:rsidRPr="00FF183D">
        <w:rPr>
          <w:rFonts w:ascii="Calibri" w:eastAsia="Calibri" w:hAnsi="Calibri" w:cs="Times New Roman"/>
          <w:bCs/>
          <w:i/>
          <w:color w:val="262626" w:themeColor="text1" w:themeTint="D9"/>
        </w:rPr>
        <w:t>la sede/gli uffici amministrativi della società</w:t>
      </w:r>
      <w:r w:rsidRPr="00FF183D">
        <w:rPr>
          <w:rFonts w:ascii="Calibri" w:eastAsia="Calibri" w:hAnsi="Calibri" w:cs="Times New Roman"/>
          <w:bCs/>
          <w:color w:val="262626" w:themeColor="text1" w:themeTint="D9"/>
        </w:rPr>
        <w:t xml:space="preserve">] _______________, in _____________ via/piazza _________, </w:t>
      </w:r>
    </w:p>
    <w:p w14:paraId="5C0312C0" w14:textId="251866C3" w:rsidR="00586400" w:rsidRPr="00FF183D" w:rsidRDefault="00586400" w:rsidP="00586400">
      <w:pPr>
        <w:spacing w:after="60" w:line="300" w:lineRule="auto"/>
        <w:jc w:val="both"/>
        <w:rPr>
          <w:rFonts w:ascii="Calibri" w:eastAsia="Calibri" w:hAnsi="Calibri" w:cs="Times New Roman"/>
          <w:bCs/>
          <w:color w:val="262626" w:themeColor="text1" w:themeTint="D9"/>
        </w:rPr>
      </w:pPr>
      <w:r w:rsidRPr="00FF183D">
        <w:rPr>
          <w:rFonts w:ascii="Calibri" w:eastAsia="Calibri" w:hAnsi="Calibri" w:cs="Times New Roman"/>
          <w:bCs/>
          <w:color w:val="262626" w:themeColor="text1" w:themeTint="D9"/>
        </w:rPr>
        <w:t>si è riunito [</w:t>
      </w:r>
      <w:r w:rsidRPr="00FF183D">
        <w:rPr>
          <w:rFonts w:ascii="Calibri" w:eastAsia="Calibri" w:hAnsi="Calibri" w:cs="Times New Roman"/>
          <w:bCs/>
          <w:i/>
          <w:iCs/>
          <w:color w:val="262626" w:themeColor="text1" w:themeTint="D9"/>
        </w:rPr>
        <w:t>specificare</w:t>
      </w:r>
      <w:r w:rsidRPr="00FF183D">
        <w:rPr>
          <w:rFonts w:ascii="Calibri" w:eastAsia="Calibri" w:hAnsi="Calibri" w:cs="Times New Roman"/>
          <w:bCs/>
          <w:color w:val="262626" w:themeColor="text1" w:themeTint="D9"/>
        </w:rPr>
        <w:t>: in video-audio conferenza, avendo la possibilità ogni partecipante di ricevere e inviare documenti ed essendo consentita tale modalità dall</w:t>
      </w:r>
      <w:r w:rsidR="00516BDA" w:rsidRPr="00FF183D">
        <w:rPr>
          <w:rFonts w:ascii="Calibri" w:eastAsia="Calibri" w:hAnsi="Calibri" w:cs="Times New Roman"/>
          <w:bCs/>
          <w:color w:val="262626" w:themeColor="text1" w:themeTint="D9"/>
        </w:rPr>
        <w:t>’</w:t>
      </w:r>
      <w:r w:rsidRPr="00FF183D">
        <w:rPr>
          <w:rFonts w:ascii="Calibri" w:eastAsia="Calibri" w:hAnsi="Calibri" w:cs="Times New Roman"/>
          <w:bCs/>
          <w:color w:val="262626" w:themeColor="text1" w:themeTint="D9"/>
        </w:rPr>
        <w:t xml:space="preserve">art. … dello Statuto], il </w:t>
      </w:r>
      <w:r w:rsidR="000A1AD4" w:rsidRPr="00FF183D">
        <w:rPr>
          <w:rFonts w:ascii="Calibri" w:eastAsia="Calibri" w:hAnsi="Calibri" w:cs="Times New Roman"/>
          <w:bCs/>
          <w:color w:val="262626" w:themeColor="text1" w:themeTint="D9"/>
        </w:rPr>
        <w:t>Collegio sindacale</w:t>
      </w:r>
      <w:r w:rsidRPr="00FF183D">
        <w:rPr>
          <w:rFonts w:ascii="Calibri" w:eastAsia="Calibri" w:hAnsi="Calibri" w:cs="Times New Roman"/>
          <w:bCs/>
          <w:color w:val="262626" w:themeColor="text1" w:themeTint="D9"/>
        </w:rPr>
        <w:t xml:space="preserve"> nelle persone di:</w:t>
      </w:r>
    </w:p>
    <w:p w14:paraId="7CF33BA5" w14:textId="57B8CD6C" w:rsidR="00586400" w:rsidRPr="00FF183D" w:rsidRDefault="00586400" w:rsidP="00586400">
      <w:pPr>
        <w:spacing w:after="60" w:line="300" w:lineRule="auto"/>
        <w:ind w:left="708"/>
        <w:jc w:val="both"/>
        <w:rPr>
          <w:rFonts w:ascii="Calibri" w:eastAsia="Calibri" w:hAnsi="Calibri" w:cs="Times New Roman"/>
          <w:bCs/>
          <w:color w:val="262626" w:themeColor="text1" w:themeTint="D9"/>
        </w:rPr>
      </w:pPr>
      <w:r w:rsidRPr="00FF183D">
        <w:rPr>
          <w:rFonts w:ascii="Calibri" w:eastAsia="Calibri" w:hAnsi="Calibri" w:cs="Times New Roman"/>
          <w:bCs/>
          <w:color w:val="262626" w:themeColor="text1" w:themeTint="D9"/>
        </w:rPr>
        <w:t xml:space="preserve">dott. _____________________________, </w:t>
      </w:r>
      <w:r w:rsidR="008D0F64" w:rsidRPr="00FF183D">
        <w:rPr>
          <w:rFonts w:ascii="Calibri" w:eastAsia="Calibri" w:hAnsi="Calibri" w:cs="Times New Roman"/>
          <w:bCs/>
          <w:color w:val="262626" w:themeColor="text1" w:themeTint="D9"/>
        </w:rPr>
        <w:t>presidente</w:t>
      </w:r>
      <w:r w:rsidRPr="00FF183D">
        <w:rPr>
          <w:rFonts w:ascii="Calibri" w:eastAsia="Calibri" w:hAnsi="Calibri" w:cs="Times New Roman"/>
          <w:bCs/>
          <w:color w:val="262626" w:themeColor="text1" w:themeTint="D9"/>
        </w:rPr>
        <w:t>;</w:t>
      </w:r>
    </w:p>
    <w:p w14:paraId="1A44185D" w14:textId="77777777" w:rsidR="00586400" w:rsidRPr="00FF183D" w:rsidRDefault="00586400" w:rsidP="00586400">
      <w:pPr>
        <w:spacing w:after="60" w:line="300" w:lineRule="auto"/>
        <w:ind w:left="708"/>
        <w:jc w:val="both"/>
        <w:rPr>
          <w:rFonts w:ascii="Calibri" w:eastAsia="Calibri" w:hAnsi="Calibri" w:cs="Times New Roman"/>
          <w:bCs/>
          <w:color w:val="262626" w:themeColor="text1" w:themeTint="D9"/>
        </w:rPr>
      </w:pPr>
      <w:r w:rsidRPr="00FF183D">
        <w:rPr>
          <w:rFonts w:ascii="Calibri" w:eastAsia="Calibri" w:hAnsi="Calibri" w:cs="Times New Roman"/>
          <w:bCs/>
          <w:color w:val="262626" w:themeColor="text1" w:themeTint="D9"/>
        </w:rPr>
        <w:t>dott. _____________________________, sindaco effettivo;</w:t>
      </w:r>
    </w:p>
    <w:p w14:paraId="41675F28" w14:textId="77777777" w:rsidR="00586400" w:rsidRPr="00FF183D" w:rsidRDefault="00586400" w:rsidP="00586400">
      <w:pPr>
        <w:spacing w:after="60" w:line="300" w:lineRule="auto"/>
        <w:ind w:left="708"/>
        <w:jc w:val="both"/>
        <w:rPr>
          <w:rFonts w:ascii="Calibri" w:eastAsia="Calibri" w:hAnsi="Calibri" w:cs="Times New Roman"/>
          <w:bCs/>
          <w:color w:val="262626" w:themeColor="text1" w:themeTint="D9"/>
        </w:rPr>
      </w:pPr>
      <w:r w:rsidRPr="00FF183D">
        <w:rPr>
          <w:rFonts w:ascii="Calibri" w:eastAsia="Calibri" w:hAnsi="Calibri" w:cs="Times New Roman"/>
          <w:bCs/>
          <w:color w:val="262626" w:themeColor="text1" w:themeTint="D9"/>
        </w:rPr>
        <w:t>dott. _____________________________, sindaco effettivo,</w:t>
      </w:r>
    </w:p>
    <w:p w14:paraId="35BA644A" w14:textId="4FFC15E8" w:rsidR="00586400" w:rsidRPr="00FF183D" w:rsidRDefault="00586400" w:rsidP="00FF183D">
      <w:pPr>
        <w:spacing w:before="120" w:after="60" w:line="300" w:lineRule="auto"/>
        <w:jc w:val="both"/>
        <w:rPr>
          <w:rFonts w:ascii="Calibri" w:eastAsia="Calibri" w:hAnsi="Calibri" w:cs="Times New Roman"/>
          <w:color w:val="262626" w:themeColor="text1" w:themeTint="D9"/>
          <w:spacing w:val="4"/>
        </w:rPr>
      </w:pPr>
      <w:r w:rsidRPr="00FF183D">
        <w:rPr>
          <w:rFonts w:ascii="Calibri" w:eastAsia="Calibri" w:hAnsi="Calibri" w:cs="Times New Roman"/>
          <w:color w:val="262626" w:themeColor="text1" w:themeTint="D9"/>
          <w:spacing w:val="4"/>
        </w:rPr>
        <w:t>per l</w:t>
      </w:r>
      <w:r w:rsidR="00516BDA" w:rsidRPr="00FF183D">
        <w:rPr>
          <w:rFonts w:ascii="Calibri" w:eastAsia="Calibri" w:hAnsi="Calibri" w:cs="Times New Roman"/>
          <w:color w:val="262626" w:themeColor="text1" w:themeTint="D9"/>
          <w:spacing w:val="4"/>
        </w:rPr>
        <w:t>’</w:t>
      </w:r>
      <w:r w:rsidRPr="00FF183D">
        <w:rPr>
          <w:rFonts w:ascii="Calibri" w:eastAsia="Calibri" w:hAnsi="Calibri" w:cs="Times New Roman"/>
          <w:color w:val="262626" w:themeColor="text1" w:themeTint="D9"/>
          <w:spacing w:val="4"/>
        </w:rPr>
        <w:t>approvazione del verbale relativo all</w:t>
      </w:r>
      <w:r w:rsidR="00516BDA" w:rsidRPr="00FF183D">
        <w:rPr>
          <w:rFonts w:ascii="Calibri" w:eastAsia="Calibri" w:hAnsi="Calibri" w:cs="Times New Roman"/>
          <w:color w:val="262626" w:themeColor="text1" w:themeTint="D9"/>
          <w:spacing w:val="4"/>
        </w:rPr>
        <w:t>’</w:t>
      </w:r>
      <w:r w:rsidRPr="00FF183D">
        <w:rPr>
          <w:rFonts w:ascii="Calibri" w:eastAsia="Calibri" w:hAnsi="Calibri" w:cs="Times New Roman"/>
          <w:color w:val="262626" w:themeColor="text1" w:themeTint="D9"/>
          <w:spacing w:val="4"/>
        </w:rPr>
        <w:t>attività di vigilanza sulla relazione alla situazione patrimoniale della società redatta dall</w:t>
      </w:r>
      <w:r w:rsidR="00516BDA" w:rsidRPr="00FF183D">
        <w:rPr>
          <w:rFonts w:ascii="Calibri" w:eastAsia="Calibri" w:hAnsi="Calibri" w:cs="Times New Roman"/>
          <w:color w:val="262626" w:themeColor="text1" w:themeTint="D9"/>
          <w:spacing w:val="4"/>
        </w:rPr>
        <w:t>’</w:t>
      </w:r>
      <w:r w:rsidRPr="00FF183D">
        <w:rPr>
          <w:rFonts w:ascii="Calibri" w:eastAsia="Calibri" w:hAnsi="Calibri" w:cs="Times New Roman"/>
          <w:color w:val="262626" w:themeColor="text1" w:themeTint="D9"/>
          <w:spacing w:val="4"/>
        </w:rPr>
        <w:t>organo di amministrazione con riferimento alla data del __/__/_____, ai sensi dell</w:t>
      </w:r>
      <w:r w:rsidR="00516BDA" w:rsidRPr="00FF183D">
        <w:rPr>
          <w:rFonts w:ascii="Calibri" w:eastAsia="Calibri" w:hAnsi="Calibri" w:cs="Times New Roman"/>
          <w:color w:val="262626" w:themeColor="text1" w:themeTint="D9"/>
          <w:spacing w:val="4"/>
        </w:rPr>
        <w:t>’</w:t>
      </w:r>
      <w:r w:rsidRPr="00FF183D">
        <w:rPr>
          <w:rFonts w:ascii="Calibri" w:eastAsia="Calibri" w:hAnsi="Calibri" w:cs="Times New Roman"/>
          <w:color w:val="262626" w:themeColor="text1" w:themeTint="D9"/>
          <w:spacing w:val="4"/>
        </w:rPr>
        <w:t>art. 2446, co. 1, c.c. [</w:t>
      </w:r>
      <w:r w:rsidRPr="00FF183D">
        <w:rPr>
          <w:rFonts w:ascii="Calibri" w:eastAsia="Calibri" w:hAnsi="Calibri" w:cs="Times New Roman"/>
          <w:i/>
          <w:color w:val="262626" w:themeColor="text1" w:themeTint="D9"/>
          <w:spacing w:val="4"/>
        </w:rPr>
        <w:t>ovvero, in caso di s.r.l.</w:t>
      </w:r>
      <w:r w:rsidRPr="00FF183D">
        <w:rPr>
          <w:rFonts w:ascii="Calibri" w:eastAsia="Calibri" w:hAnsi="Calibri" w:cs="Times New Roman"/>
          <w:color w:val="262626" w:themeColor="text1" w:themeTint="D9"/>
          <w:spacing w:val="4"/>
        </w:rPr>
        <w:t>: dell</w:t>
      </w:r>
      <w:r w:rsidR="00516BDA" w:rsidRPr="00FF183D">
        <w:rPr>
          <w:rFonts w:ascii="Calibri" w:eastAsia="Calibri" w:hAnsi="Calibri" w:cs="Times New Roman"/>
          <w:color w:val="262626" w:themeColor="text1" w:themeTint="D9"/>
          <w:spacing w:val="4"/>
        </w:rPr>
        <w:t>’</w:t>
      </w:r>
      <w:r w:rsidRPr="00FF183D">
        <w:rPr>
          <w:rFonts w:ascii="Calibri" w:eastAsia="Calibri" w:hAnsi="Calibri" w:cs="Times New Roman"/>
          <w:color w:val="262626" w:themeColor="text1" w:themeTint="D9"/>
          <w:spacing w:val="4"/>
        </w:rPr>
        <w:t>art. 2482-</w:t>
      </w:r>
      <w:r w:rsidRPr="00FF183D">
        <w:rPr>
          <w:rFonts w:ascii="Calibri" w:eastAsia="Calibri" w:hAnsi="Calibri" w:cs="Times New Roman"/>
          <w:i/>
          <w:color w:val="262626" w:themeColor="text1" w:themeTint="D9"/>
          <w:spacing w:val="4"/>
        </w:rPr>
        <w:t xml:space="preserve">bis, </w:t>
      </w:r>
      <w:r w:rsidRPr="00FF183D">
        <w:rPr>
          <w:rFonts w:ascii="Calibri" w:eastAsia="Calibri" w:hAnsi="Calibri" w:cs="Times New Roman"/>
          <w:iCs/>
          <w:color w:val="262626" w:themeColor="text1" w:themeTint="D9"/>
          <w:spacing w:val="4"/>
        </w:rPr>
        <w:t>co.</w:t>
      </w:r>
      <w:r w:rsidR="00DB321E" w:rsidRPr="00FF183D">
        <w:rPr>
          <w:rFonts w:ascii="Calibri" w:eastAsia="Calibri" w:hAnsi="Calibri" w:cs="Times New Roman"/>
          <w:iCs/>
          <w:color w:val="262626" w:themeColor="text1" w:themeTint="D9"/>
          <w:spacing w:val="4"/>
        </w:rPr>
        <w:t xml:space="preserve"> </w:t>
      </w:r>
      <w:r w:rsidRPr="00FF183D">
        <w:rPr>
          <w:rFonts w:ascii="Calibri" w:eastAsia="Calibri" w:hAnsi="Calibri" w:cs="Times New Roman"/>
          <w:iCs/>
          <w:color w:val="262626" w:themeColor="text1" w:themeTint="D9"/>
          <w:spacing w:val="4"/>
        </w:rPr>
        <w:t>2,</w:t>
      </w:r>
      <w:r w:rsidRPr="00FF183D">
        <w:rPr>
          <w:rFonts w:ascii="Calibri" w:eastAsia="Calibri" w:hAnsi="Calibri" w:cs="Times New Roman"/>
          <w:color w:val="262626" w:themeColor="text1" w:themeTint="D9"/>
          <w:spacing w:val="4"/>
        </w:rPr>
        <w:t xml:space="preserve"> c.c.] e per la redazione delle proprie osservazioni sulla situazione medesima.</w:t>
      </w:r>
    </w:p>
    <w:p w14:paraId="4AA62DCB" w14:textId="77777777" w:rsidR="00586400" w:rsidRPr="00FF183D" w:rsidRDefault="00586400" w:rsidP="00586400">
      <w:pPr>
        <w:spacing w:after="60" w:line="300" w:lineRule="auto"/>
        <w:jc w:val="both"/>
        <w:rPr>
          <w:rFonts w:ascii="Calibri" w:hAnsi="Calibri"/>
          <w:color w:val="262626" w:themeColor="text1" w:themeTint="D9"/>
          <w:spacing w:val="4"/>
        </w:rPr>
      </w:pPr>
      <w:r w:rsidRPr="00FF183D">
        <w:rPr>
          <w:rFonts w:ascii="Calibri" w:hAnsi="Calibri"/>
          <w:color w:val="262626" w:themeColor="text1" w:themeTint="D9"/>
          <w:spacing w:val="4"/>
        </w:rPr>
        <w:t>[se da remoto:</w:t>
      </w:r>
    </w:p>
    <w:p w14:paraId="6437A673" w14:textId="02038F86" w:rsidR="00586400" w:rsidRPr="00FF183D" w:rsidRDefault="00586400" w:rsidP="00FF183D">
      <w:pPr>
        <w:spacing w:before="120" w:after="60" w:line="300" w:lineRule="auto"/>
        <w:jc w:val="both"/>
        <w:rPr>
          <w:rFonts w:ascii="Calibri" w:hAnsi="Calibri"/>
          <w:color w:val="262626" w:themeColor="text1" w:themeTint="D9"/>
          <w:spacing w:val="4"/>
        </w:rPr>
      </w:pPr>
      <w:r w:rsidRPr="00FF183D">
        <w:rPr>
          <w:rFonts w:ascii="Calibri" w:hAnsi="Calibri"/>
          <w:color w:val="262626" w:themeColor="text1" w:themeTint="D9"/>
          <w:spacing w:val="4"/>
        </w:rPr>
        <w:t xml:space="preserve">Il </w:t>
      </w:r>
      <w:r w:rsidR="008D0F64" w:rsidRPr="00FF183D">
        <w:rPr>
          <w:rFonts w:ascii="Calibri" w:hAnsi="Calibri"/>
          <w:color w:val="262626" w:themeColor="text1" w:themeTint="D9"/>
          <w:spacing w:val="4"/>
        </w:rPr>
        <w:t>presidente</w:t>
      </w:r>
      <w:r w:rsidRPr="00FF183D">
        <w:rPr>
          <w:rFonts w:ascii="Calibri" w:hAnsi="Calibri"/>
          <w:color w:val="262626" w:themeColor="text1" w:themeTint="D9"/>
          <w:spacing w:val="4"/>
        </w:rPr>
        <w:t xml:space="preserve"> del </w:t>
      </w:r>
      <w:r w:rsidR="000A1AD4" w:rsidRPr="00FF183D">
        <w:rPr>
          <w:rFonts w:ascii="Calibri" w:hAnsi="Calibri"/>
          <w:color w:val="262626" w:themeColor="text1" w:themeTint="D9"/>
          <w:spacing w:val="4"/>
        </w:rPr>
        <w:t>Collegio sindacale</w:t>
      </w:r>
      <w:r w:rsidRPr="00FF183D">
        <w:rPr>
          <w:rFonts w:ascii="Calibri" w:hAnsi="Calibri"/>
          <w:color w:val="262626" w:themeColor="text1" w:themeTint="D9"/>
          <w:spacing w:val="4"/>
        </w:rPr>
        <w:t xml:space="preserve"> rileva che il sistema di </w:t>
      </w:r>
      <w:r w:rsidR="001104D0">
        <w:rPr>
          <w:rFonts w:ascii="Calibri" w:hAnsi="Calibri"/>
          <w:color w:val="262626" w:themeColor="text1" w:themeTint="D9"/>
          <w:spacing w:val="4"/>
        </w:rPr>
        <w:t>video-</w:t>
      </w:r>
      <w:proofErr w:type="spellStart"/>
      <w:r w:rsidR="001104D0">
        <w:rPr>
          <w:rFonts w:ascii="Calibri" w:hAnsi="Calibri"/>
          <w:color w:val="262626" w:themeColor="text1" w:themeTint="D9"/>
          <w:spacing w:val="4"/>
        </w:rPr>
        <w:t>audio</w:t>
      </w:r>
      <w:r w:rsidRPr="00FF183D">
        <w:rPr>
          <w:rFonts w:ascii="Calibri" w:hAnsi="Calibri"/>
          <w:color w:val="262626" w:themeColor="text1" w:themeTint="D9"/>
          <w:spacing w:val="4"/>
        </w:rPr>
        <w:t>conferenza</w:t>
      </w:r>
      <w:proofErr w:type="spellEnd"/>
      <w:r w:rsidRPr="00FF183D">
        <w:rPr>
          <w:rFonts w:ascii="Calibri" w:hAnsi="Calibri"/>
          <w:color w:val="262626" w:themeColor="text1" w:themeTint="D9"/>
          <w:spacing w:val="4"/>
        </w:rPr>
        <w:t xml:space="preserve"> utilizzato consente:</w:t>
      </w:r>
    </w:p>
    <w:p w14:paraId="45F98496" w14:textId="7F4E6B3C" w:rsidR="00586400" w:rsidRPr="00FF183D" w:rsidRDefault="00586400" w:rsidP="00B44ED6">
      <w:pPr>
        <w:pStyle w:val="Paragrafoelenco"/>
        <w:numPr>
          <w:ilvl w:val="0"/>
          <w:numId w:val="103"/>
        </w:numPr>
        <w:spacing w:after="60" w:line="300" w:lineRule="auto"/>
        <w:ind w:left="426" w:hanging="284"/>
        <w:contextualSpacing w:val="0"/>
        <w:jc w:val="both"/>
        <w:rPr>
          <w:rFonts w:ascii="Calibri" w:hAnsi="Calibri"/>
          <w:color w:val="262626" w:themeColor="text1" w:themeTint="D9"/>
          <w:spacing w:val="4"/>
        </w:rPr>
      </w:pPr>
      <w:r w:rsidRPr="00FF183D">
        <w:rPr>
          <w:rFonts w:ascii="Calibri" w:hAnsi="Calibri"/>
          <w:color w:val="262626" w:themeColor="text1" w:themeTint="D9"/>
          <w:spacing w:val="4"/>
        </w:rPr>
        <w:t xml:space="preserve">a esso </w:t>
      </w:r>
      <w:r w:rsidR="008D0F64" w:rsidRPr="00FF183D">
        <w:rPr>
          <w:rFonts w:ascii="Calibri" w:hAnsi="Calibri"/>
          <w:color w:val="262626" w:themeColor="text1" w:themeTint="D9"/>
          <w:spacing w:val="4"/>
        </w:rPr>
        <w:t>presidente</w:t>
      </w:r>
      <w:r w:rsidRPr="00FF183D">
        <w:rPr>
          <w:rFonts w:ascii="Calibri" w:hAnsi="Calibri"/>
          <w:color w:val="262626" w:themeColor="text1" w:themeTint="D9"/>
          <w:spacing w:val="4"/>
        </w:rPr>
        <w:t xml:space="preserve"> di accertare inequivocabilmente l</w:t>
      </w:r>
      <w:r w:rsidR="00516BDA" w:rsidRPr="00FF183D">
        <w:rPr>
          <w:rFonts w:ascii="Calibri" w:hAnsi="Calibri"/>
          <w:color w:val="262626" w:themeColor="text1" w:themeTint="D9"/>
          <w:spacing w:val="4"/>
        </w:rPr>
        <w:t>’</w:t>
      </w:r>
      <w:r w:rsidRPr="00FF183D">
        <w:rPr>
          <w:rFonts w:ascii="Calibri" w:hAnsi="Calibri"/>
          <w:color w:val="262626" w:themeColor="text1" w:themeTint="D9"/>
          <w:spacing w:val="4"/>
        </w:rPr>
        <w:t>identità e la legittimazione degli intervenuti e di regolare lo svolgimento dell</w:t>
      </w:r>
      <w:r w:rsidR="00516BDA" w:rsidRPr="00FF183D">
        <w:rPr>
          <w:rFonts w:ascii="Calibri" w:hAnsi="Calibri"/>
          <w:color w:val="262626" w:themeColor="text1" w:themeTint="D9"/>
          <w:spacing w:val="4"/>
        </w:rPr>
        <w:t>’</w:t>
      </w:r>
      <w:r w:rsidRPr="00FF183D">
        <w:rPr>
          <w:rFonts w:ascii="Calibri" w:hAnsi="Calibri"/>
          <w:color w:val="262626" w:themeColor="text1" w:themeTint="D9"/>
          <w:spacing w:val="4"/>
        </w:rPr>
        <w:t>adunanza;</w:t>
      </w:r>
    </w:p>
    <w:p w14:paraId="10603D2C" w14:textId="77777777" w:rsidR="00586400" w:rsidRPr="00FF183D" w:rsidRDefault="00586400" w:rsidP="00B44ED6">
      <w:pPr>
        <w:pStyle w:val="Paragrafoelenco"/>
        <w:numPr>
          <w:ilvl w:val="0"/>
          <w:numId w:val="103"/>
        </w:numPr>
        <w:spacing w:after="60" w:line="300" w:lineRule="auto"/>
        <w:ind w:left="426" w:hanging="284"/>
        <w:contextualSpacing w:val="0"/>
        <w:jc w:val="both"/>
        <w:rPr>
          <w:rFonts w:ascii="Calibri" w:hAnsi="Calibri"/>
          <w:color w:val="262626" w:themeColor="text1" w:themeTint="D9"/>
          <w:spacing w:val="4"/>
        </w:rPr>
      </w:pPr>
      <w:r w:rsidRPr="00FF183D">
        <w:rPr>
          <w:rFonts w:ascii="Calibri" w:hAnsi="Calibri"/>
          <w:color w:val="262626" w:themeColor="text1" w:themeTint="D9"/>
          <w:spacing w:val="4"/>
        </w:rPr>
        <w:t>al sindaco effettivo ………………, in qualità di soggetto verbalizzante, di percepire adeguatamente gli eventi oggetto di verbalizzazione;</w:t>
      </w:r>
    </w:p>
    <w:p w14:paraId="571769D2" w14:textId="64381BC8" w:rsidR="00586400" w:rsidRPr="00FF183D" w:rsidRDefault="00586400" w:rsidP="00B44ED6">
      <w:pPr>
        <w:pStyle w:val="Paragrafoelenco"/>
        <w:numPr>
          <w:ilvl w:val="0"/>
          <w:numId w:val="103"/>
        </w:numPr>
        <w:spacing w:after="60" w:line="300" w:lineRule="auto"/>
        <w:ind w:left="426" w:hanging="284"/>
        <w:contextualSpacing w:val="0"/>
        <w:jc w:val="both"/>
        <w:rPr>
          <w:rFonts w:ascii="Calibri" w:hAnsi="Calibri"/>
          <w:color w:val="262626" w:themeColor="text1" w:themeTint="D9"/>
          <w:spacing w:val="4"/>
        </w:rPr>
      </w:pPr>
      <w:r w:rsidRPr="00FF183D">
        <w:rPr>
          <w:rFonts w:ascii="Calibri" w:hAnsi="Calibri"/>
          <w:color w:val="262626" w:themeColor="text1" w:themeTint="D9"/>
          <w:spacing w:val="4"/>
        </w:rPr>
        <w:t>agli intervenuti di partecipare in tempo reale alla discussione e alla votazione simultanea in ordine agli argomenti all</w:t>
      </w:r>
      <w:r w:rsidR="00516BDA" w:rsidRPr="00FF183D">
        <w:rPr>
          <w:rFonts w:ascii="Calibri" w:hAnsi="Calibri"/>
          <w:color w:val="262626" w:themeColor="text1" w:themeTint="D9"/>
          <w:spacing w:val="4"/>
        </w:rPr>
        <w:t>’</w:t>
      </w:r>
      <w:r w:rsidRPr="00FF183D">
        <w:rPr>
          <w:rFonts w:ascii="Calibri" w:hAnsi="Calibri"/>
          <w:color w:val="262626" w:themeColor="text1" w:themeTint="D9"/>
          <w:spacing w:val="4"/>
        </w:rPr>
        <w:t>ordine del giorno, nonché di visionare, ricevere o trasmettere documenti;</w:t>
      </w:r>
    </w:p>
    <w:p w14:paraId="384376E7" w14:textId="77777777" w:rsidR="00586400" w:rsidRPr="00FF183D" w:rsidRDefault="00586400" w:rsidP="00FF183D">
      <w:pPr>
        <w:spacing w:before="120" w:after="60" w:line="300" w:lineRule="auto"/>
        <w:jc w:val="both"/>
        <w:rPr>
          <w:rFonts w:ascii="Calibri" w:hAnsi="Calibri"/>
          <w:color w:val="262626" w:themeColor="text1" w:themeTint="D9"/>
          <w:spacing w:val="4"/>
        </w:rPr>
      </w:pPr>
      <w:r w:rsidRPr="00FF183D">
        <w:rPr>
          <w:rFonts w:ascii="Calibri" w:hAnsi="Calibri"/>
          <w:color w:val="262626" w:themeColor="text1" w:themeTint="D9"/>
          <w:spacing w:val="4"/>
        </w:rPr>
        <w:t>con comunicazione in data ……………. il/la signor/a ……………………. ha reso note le modalità di collegamento].</w:t>
      </w:r>
    </w:p>
    <w:p w14:paraId="3A1B3A01" w14:textId="77777777" w:rsidR="00586400" w:rsidRPr="00FF183D" w:rsidRDefault="00586400" w:rsidP="00FF183D">
      <w:pPr>
        <w:spacing w:before="120" w:after="60" w:line="300" w:lineRule="auto"/>
        <w:jc w:val="both"/>
        <w:rPr>
          <w:rFonts w:ascii="Calibri" w:eastAsia="Calibri" w:hAnsi="Calibri" w:cs="Times New Roman"/>
          <w:bCs/>
          <w:color w:val="262626" w:themeColor="text1" w:themeTint="D9"/>
          <w:spacing w:val="4"/>
        </w:rPr>
      </w:pPr>
      <w:r w:rsidRPr="00FF183D">
        <w:rPr>
          <w:rFonts w:ascii="Calibri" w:eastAsia="Calibri" w:hAnsi="Calibri" w:cs="Times New Roman"/>
          <w:bCs/>
          <w:color w:val="262626" w:themeColor="text1" w:themeTint="D9"/>
          <w:spacing w:val="4"/>
        </w:rPr>
        <w:t>Sono altresì presenti [</w:t>
      </w:r>
      <w:r w:rsidRPr="00FF183D">
        <w:rPr>
          <w:rFonts w:ascii="Calibri" w:eastAsia="Calibri" w:hAnsi="Calibri" w:cs="Times New Roman"/>
          <w:bCs/>
          <w:i/>
          <w:iCs/>
          <w:color w:val="262626" w:themeColor="text1" w:themeTint="D9"/>
          <w:spacing w:val="4"/>
        </w:rPr>
        <w:t>ovvero</w:t>
      </w:r>
      <w:r w:rsidRPr="00FF183D">
        <w:rPr>
          <w:rFonts w:ascii="Calibri" w:eastAsia="Calibri" w:hAnsi="Calibri" w:cs="Times New Roman"/>
          <w:bCs/>
          <w:color w:val="262626" w:themeColor="text1" w:themeTint="D9"/>
          <w:spacing w:val="4"/>
        </w:rPr>
        <w:t>: collegati]:</w:t>
      </w:r>
    </w:p>
    <w:p w14:paraId="418D1B7E" w14:textId="77777777" w:rsidR="00586400" w:rsidRPr="00FF183D" w:rsidRDefault="00586400" w:rsidP="00586400">
      <w:pPr>
        <w:spacing w:after="60" w:line="300" w:lineRule="auto"/>
        <w:ind w:left="708"/>
        <w:jc w:val="both"/>
        <w:rPr>
          <w:rFonts w:ascii="Calibri" w:eastAsia="Calibri" w:hAnsi="Calibri" w:cs="Times New Roman"/>
          <w:bCs/>
          <w:color w:val="262626" w:themeColor="text1" w:themeTint="D9"/>
          <w:spacing w:val="4"/>
        </w:rPr>
      </w:pPr>
      <w:r w:rsidRPr="00FF183D">
        <w:rPr>
          <w:rFonts w:ascii="Calibri" w:eastAsia="Calibri" w:hAnsi="Calibri" w:cs="Times New Roman"/>
          <w:bCs/>
          <w:color w:val="262626" w:themeColor="text1" w:themeTint="D9"/>
          <w:spacing w:val="4"/>
        </w:rPr>
        <w:t>_______________, in qualità di _______________;</w:t>
      </w:r>
    </w:p>
    <w:p w14:paraId="5D649686" w14:textId="77777777" w:rsidR="00586400" w:rsidRPr="00FF183D" w:rsidRDefault="00586400" w:rsidP="00586400">
      <w:pPr>
        <w:spacing w:after="60" w:line="300" w:lineRule="auto"/>
        <w:ind w:left="708"/>
        <w:jc w:val="both"/>
        <w:rPr>
          <w:rFonts w:ascii="Calibri" w:eastAsia="Calibri" w:hAnsi="Calibri" w:cs="Times New Roman"/>
          <w:bCs/>
          <w:color w:val="262626" w:themeColor="text1" w:themeTint="D9"/>
          <w:spacing w:val="4"/>
        </w:rPr>
      </w:pPr>
      <w:r w:rsidRPr="00FF183D">
        <w:rPr>
          <w:rFonts w:ascii="Calibri" w:eastAsia="Calibri" w:hAnsi="Calibri" w:cs="Times New Roman"/>
          <w:bCs/>
          <w:color w:val="262626" w:themeColor="text1" w:themeTint="D9"/>
          <w:spacing w:val="4"/>
        </w:rPr>
        <w:t>_______________, con funzione di ____________.</w:t>
      </w:r>
      <w:r w:rsidRPr="00FF183D">
        <w:rPr>
          <w:rFonts w:ascii="Calibri" w:eastAsia="Calibri" w:hAnsi="Calibri" w:cs="Times New Roman"/>
          <w:color w:val="262626" w:themeColor="text1" w:themeTint="D9"/>
          <w:spacing w:val="4"/>
        </w:rPr>
        <w:t xml:space="preserve"> </w:t>
      </w:r>
    </w:p>
    <w:p w14:paraId="76EF8624" w14:textId="77777777" w:rsidR="00586400" w:rsidRPr="00FF183D" w:rsidRDefault="00586400" w:rsidP="00FF183D">
      <w:pPr>
        <w:spacing w:before="120" w:after="60" w:line="300" w:lineRule="auto"/>
        <w:jc w:val="both"/>
        <w:rPr>
          <w:rFonts w:ascii="Calibri" w:eastAsia="Calibri" w:hAnsi="Calibri" w:cs="Times New Roman"/>
          <w:color w:val="262626" w:themeColor="text1" w:themeTint="D9"/>
          <w:spacing w:val="4"/>
        </w:rPr>
      </w:pPr>
      <w:r w:rsidRPr="00FF183D">
        <w:rPr>
          <w:rFonts w:ascii="Calibri" w:eastAsia="Calibri" w:hAnsi="Calibri" w:cs="Times New Roman"/>
          <w:color w:val="262626" w:themeColor="text1" w:themeTint="D9"/>
          <w:spacing w:val="4"/>
        </w:rPr>
        <w:t>Premesso che:</w:t>
      </w:r>
    </w:p>
    <w:p w14:paraId="5DFA0FC2" w14:textId="2D6DCDF2" w:rsidR="00586400" w:rsidRPr="00FF183D" w:rsidRDefault="00586400" w:rsidP="003D3758">
      <w:pPr>
        <w:pStyle w:val="Paragrafoelenco"/>
        <w:numPr>
          <w:ilvl w:val="0"/>
          <w:numId w:val="4"/>
        </w:numPr>
        <w:spacing w:after="60" w:line="300" w:lineRule="auto"/>
        <w:ind w:left="426" w:hanging="284"/>
        <w:contextualSpacing w:val="0"/>
        <w:jc w:val="both"/>
        <w:rPr>
          <w:rFonts w:ascii="Calibri" w:eastAsia="Calibri" w:hAnsi="Calibri" w:cs="Times New Roman"/>
          <w:color w:val="262626" w:themeColor="text1" w:themeTint="D9"/>
          <w:spacing w:val="4"/>
        </w:rPr>
      </w:pPr>
      <w:r w:rsidRPr="00FF183D">
        <w:rPr>
          <w:rFonts w:ascii="Calibri" w:eastAsia="Calibri" w:hAnsi="Calibri" w:cs="Times New Roman"/>
          <w:color w:val="262626" w:themeColor="text1" w:themeTint="D9"/>
          <w:spacing w:val="4"/>
        </w:rPr>
        <w:t>ai sensi dell</w:t>
      </w:r>
      <w:r w:rsidR="00516BDA" w:rsidRPr="00FF183D">
        <w:rPr>
          <w:rFonts w:ascii="Calibri" w:eastAsia="Calibri" w:hAnsi="Calibri" w:cs="Times New Roman"/>
          <w:color w:val="262626" w:themeColor="text1" w:themeTint="D9"/>
          <w:spacing w:val="4"/>
        </w:rPr>
        <w:t>’</w:t>
      </w:r>
      <w:r w:rsidRPr="00FF183D">
        <w:rPr>
          <w:rFonts w:ascii="Calibri" w:eastAsia="Calibri" w:hAnsi="Calibri" w:cs="Times New Roman"/>
          <w:color w:val="262626" w:themeColor="text1" w:themeTint="D9"/>
          <w:spacing w:val="4"/>
        </w:rPr>
        <w:t>art. 2446, co. 1, c.c. [</w:t>
      </w:r>
      <w:r w:rsidRPr="00FF183D">
        <w:rPr>
          <w:rFonts w:ascii="Calibri" w:eastAsia="Calibri" w:hAnsi="Calibri" w:cs="Times New Roman"/>
          <w:i/>
          <w:color w:val="262626" w:themeColor="text1" w:themeTint="D9"/>
          <w:spacing w:val="4"/>
        </w:rPr>
        <w:t>ovvero in caso di s.r.l.</w:t>
      </w:r>
      <w:r w:rsidRPr="00FF183D">
        <w:rPr>
          <w:rFonts w:ascii="Calibri" w:eastAsia="Calibri" w:hAnsi="Calibri" w:cs="Times New Roman"/>
          <w:color w:val="262626" w:themeColor="text1" w:themeTint="D9"/>
          <w:spacing w:val="4"/>
        </w:rPr>
        <w:t>: dell</w:t>
      </w:r>
      <w:r w:rsidR="00516BDA" w:rsidRPr="00FF183D">
        <w:rPr>
          <w:rFonts w:ascii="Calibri" w:eastAsia="Calibri" w:hAnsi="Calibri" w:cs="Times New Roman"/>
          <w:color w:val="262626" w:themeColor="text1" w:themeTint="D9"/>
          <w:spacing w:val="4"/>
        </w:rPr>
        <w:t>’</w:t>
      </w:r>
      <w:r w:rsidRPr="00FF183D">
        <w:rPr>
          <w:rFonts w:ascii="Calibri" w:eastAsia="Calibri" w:hAnsi="Calibri" w:cs="Times New Roman"/>
          <w:color w:val="262626" w:themeColor="text1" w:themeTint="D9"/>
          <w:spacing w:val="4"/>
        </w:rPr>
        <w:t>art. 2482-</w:t>
      </w:r>
      <w:r w:rsidRPr="00FF183D">
        <w:rPr>
          <w:rFonts w:ascii="Calibri" w:eastAsia="Calibri" w:hAnsi="Calibri" w:cs="Times New Roman"/>
          <w:i/>
          <w:color w:val="262626" w:themeColor="text1" w:themeTint="D9"/>
          <w:spacing w:val="4"/>
        </w:rPr>
        <w:t>bis, co.</w:t>
      </w:r>
      <w:r w:rsidR="001104D0">
        <w:rPr>
          <w:rFonts w:ascii="Calibri" w:eastAsia="Calibri" w:hAnsi="Calibri" w:cs="Times New Roman"/>
          <w:i/>
          <w:color w:val="262626" w:themeColor="text1" w:themeTint="D9"/>
          <w:spacing w:val="4"/>
        </w:rPr>
        <w:t xml:space="preserve"> </w:t>
      </w:r>
      <w:r w:rsidRPr="00FF183D">
        <w:rPr>
          <w:rFonts w:ascii="Calibri" w:eastAsia="Calibri" w:hAnsi="Calibri" w:cs="Times New Roman"/>
          <w:i/>
          <w:color w:val="262626" w:themeColor="text1" w:themeTint="D9"/>
          <w:spacing w:val="4"/>
        </w:rPr>
        <w:t xml:space="preserve">1 </w:t>
      </w:r>
      <w:r w:rsidRPr="00FF183D">
        <w:rPr>
          <w:rFonts w:ascii="Calibri" w:eastAsia="Calibri" w:hAnsi="Calibri" w:cs="Times New Roman"/>
          <w:color w:val="262626" w:themeColor="text1" w:themeTint="D9"/>
          <w:spacing w:val="4"/>
        </w:rPr>
        <w:t>c.c.] e della Norma 10.2. delle “</w:t>
      </w:r>
      <w:r w:rsidRPr="00FF183D">
        <w:rPr>
          <w:rFonts w:ascii="Calibri" w:eastAsia="Calibri" w:hAnsi="Calibri" w:cs="Times New Roman"/>
          <w:i/>
          <w:color w:val="262626" w:themeColor="text1" w:themeTint="D9"/>
          <w:spacing w:val="4"/>
        </w:rPr>
        <w:t xml:space="preserve">Norme di comportamento del </w:t>
      </w:r>
      <w:r w:rsidR="000A1AD4" w:rsidRPr="00FF183D">
        <w:rPr>
          <w:rFonts w:ascii="Calibri" w:eastAsia="Calibri" w:hAnsi="Calibri" w:cs="Times New Roman"/>
          <w:i/>
          <w:color w:val="262626" w:themeColor="text1" w:themeTint="D9"/>
          <w:spacing w:val="4"/>
        </w:rPr>
        <w:t>Collegio sindacale</w:t>
      </w:r>
      <w:r w:rsidRPr="00FF183D">
        <w:rPr>
          <w:rFonts w:ascii="Calibri" w:eastAsia="Calibri" w:hAnsi="Calibri" w:cs="Times New Roman"/>
          <w:i/>
          <w:color w:val="262626" w:themeColor="text1" w:themeTint="D9"/>
          <w:spacing w:val="4"/>
        </w:rPr>
        <w:t xml:space="preserve"> di società non quotate</w:t>
      </w:r>
      <w:r w:rsidRPr="00FF183D">
        <w:rPr>
          <w:rFonts w:ascii="Calibri" w:eastAsia="Calibri" w:hAnsi="Calibri" w:cs="Times New Roman"/>
          <w:color w:val="262626" w:themeColor="text1" w:themeTint="D9"/>
          <w:spacing w:val="4"/>
        </w:rPr>
        <w:t xml:space="preserve">”, </w:t>
      </w:r>
      <w:r w:rsidRPr="00FF183D">
        <w:rPr>
          <w:rFonts w:ascii="Calibri" w:eastAsia="Calibri" w:hAnsi="Calibri" w:cs="Times New Roman"/>
          <w:color w:val="262626" w:themeColor="text1" w:themeTint="D9"/>
          <w:spacing w:val="4"/>
        </w:rPr>
        <w:lastRenderedPageBreak/>
        <w:t xml:space="preserve">emanate dal CNDCEC nel mese di dicembre 2024 e vigenti dal 1° gennaio 2025, con deliberazione del </w:t>
      </w:r>
      <w:r w:rsidRPr="00FF183D">
        <w:rPr>
          <w:rFonts w:ascii="Calibri" w:eastAsia="Calibri" w:hAnsi="Calibri" w:cs="Times New Roman"/>
          <w:bCs/>
          <w:color w:val="262626" w:themeColor="text1" w:themeTint="D9"/>
          <w:spacing w:val="4"/>
        </w:rPr>
        <w:t>__/__/_____</w:t>
      </w:r>
      <w:r w:rsidRPr="00FF183D">
        <w:rPr>
          <w:rFonts w:ascii="Calibri" w:eastAsia="Calibri" w:hAnsi="Calibri" w:cs="Times New Roman"/>
          <w:color w:val="262626" w:themeColor="text1" w:themeTint="D9"/>
          <w:spacing w:val="4"/>
        </w:rPr>
        <w:t>, l</w:t>
      </w:r>
      <w:r w:rsidR="00516BDA" w:rsidRPr="00FF183D">
        <w:rPr>
          <w:rFonts w:ascii="Calibri" w:eastAsia="Calibri" w:hAnsi="Calibri" w:cs="Times New Roman"/>
          <w:color w:val="262626" w:themeColor="text1" w:themeTint="D9"/>
          <w:spacing w:val="4"/>
        </w:rPr>
        <w:t>’</w:t>
      </w:r>
      <w:r w:rsidRPr="00FF183D">
        <w:rPr>
          <w:rFonts w:ascii="Calibri" w:eastAsia="Calibri" w:hAnsi="Calibri" w:cs="Times New Roman"/>
          <w:color w:val="262626" w:themeColor="text1" w:themeTint="D9"/>
          <w:spacing w:val="4"/>
        </w:rPr>
        <w:t>organo di amministrazione [</w:t>
      </w:r>
      <w:r w:rsidRPr="00FF183D">
        <w:rPr>
          <w:rFonts w:ascii="Calibri" w:eastAsia="Calibri" w:hAnsi="Calibri" w:cs="Times New Roman"/>
          <w:i/>
          <w:color w:val="262626" w:themeColor="text1" w:themeTint="D9"/>
          <w:spacing w:val="4"/>
        </w:rPr>
        <w:t>eventualmente, esercitando i poteri vicari</w:t>
      </w:r>
      <w:r w:rsidRPr="00FF183D">
        <w:rPr>
          <w:rFonts w:ascii="Calibri" w:eastAsia="Calibri" w:hAnsi="Calibri" w:cs="Times New Roman"/>
          <w:color w:val="262626" w:themeColor="text1" w:themeTint="D9"/>
          <w:spacing w:val="4"/>
        </w:rPr>
        <w:t xml:space="preserve">: il </w:t>
      </w:r>
      <w:r w:rsidR="000A1AD4" w:rsidRPr="00FF183D">
        <w:rPr>
          <w:rFonts w:ascii="Calibri" w:eastAsia="Calibri" w:hAnsi="Calibri" w:cs="Times New Roman"/>
          <w:color w:val="262626" w:themeColor="text1" w:themeTint="D9"/>
          <w:spacing w:val="4"/>
        </w:rPr>
        <w:t>Collegio sindacale</w:t>
      </w:r>
      <w:r w:rsidRPr="00FF183D">
        <w:rPr>
          <w:rFonts w:ascii="Calibri" w:eastAsia="Calibri" w:hAnsi="Calibri" w:cs="Times New Roman"/>
          <w:color w:val="262626" w:themeColor="text1" w:themeTint="D9"/>
          <w:spacing w:val="4"/>
        </w:rPr>
        <w:t>] ha convocato l</w:t>
      </w:r>
      <w:r w:rsidR="00516BDA" w:rsidRPr="00FF183D">
        <w:rPr>
          <w:rFonts w:ascii="Calibri" w:eastAsia="Calibri" w:hAnsi="Calibri" w:cs="Times New Roman"/>
          <w:color w:val="262626" w:themeColor="text1" w:themeTint="D9"/>
          <w:spacing w:val="4"/>
        </w:rPr>
        <w:t>’</w:t>
      </w:r>
      <w:r w:rsidRPr="00FF183D">
        <w:rPr>
          <w:rFonts w:ascii="Calibri" w:eastAsia="Calibri" w:hAnsi="Calibri" w:cs="Times New Roman"/>
          <w:color w:val="262626" w:themeColor="text1" w:themeTint="D9"/>
          <w:spacing w:val="4"/>
        </w:rPr>
        <w:t>assemblea dei soci, [</w:t>
      </w:r>
      <w:r w:rsidRPr="00FF183D">
        <w:rPr>
          <w:rFonts w:ascii="Calibri" w:eastAsia="Calibri" w:hAnsi="Calibri" w:cs="Times New Roman"/>
          <w:i/>
          <w:color w:val="262626" w:themeColor="text1" w:themeTint="D9"/>
          <w:spacing w:val="4"/>
        </w:rPr>
        <w:t>in prima convocazione</w:t>
      </w:r>
      <w:r w:rsidRPr="00FF183D">
        <w:rPr>
          <w:rFonts w:ascii="Calibri" w:eastAsia="Calibri" w:hAnsi="Calibri" w:cs="Times New Roman"/>
          <w:color w:val="262626" w:themeColor="text1" w:themeTint="D9"/>
          <w:spacing w:val="4"/>
        </w:rPr>
        <w:t xml:space="preserve">], per il giorno </w:t>
      </w:r>
      <w:r w:rsidRPr="00FF183D">
        <w:rPr>
          <w:rFonts w:ascii="Calibri" w:eastAsia="Calibri" w:hAnsi="Calibri" w:cs="Times New Roman"/>
          <w:bCs/>
          <w:color w:val="262626" w:themeColor="text1" w:themeTint="D9"/>
          <w:spacing w:val="4"/>
        </w:rPr>
        <w:t>__/__/_____</w:t>
      </w:r>
      <w:r w:rsidRPr="00FF183D">
        <w:rPr>
          <w:rFonts w:ascii="Calibri" w:eastAsia="Calibri" w:hAnsi="Calibri" w:cs="Times New Roman"/>
          <w:color w:val="262626" w:themeColor="text1" w:themeTint="D9"/>
          <w:spacing w:val="4"/>
        </w:rPr>
        <w:t>, affinché la stessa possa prendere gli opportuni provvedimenti in conseguenza dell</w:t>
      </w:r>
      <w:r w:rsidR="00516BDA" w:rsidRPr="00FF183D">
        <w:rPr>
          <w:rFonts w:ascii="Calibri" w:eastAsia="Calibri" w:hAnsi="Calibri" w:cs="Times New Roman"/>
          <w:color w:val="262626" w:themeColor="text1" w:themeTint="D9"/>
          <w:spacing w:val="4"/>
        </w:rPr>
        <w:t>’</w:t>
      </w:r>
      <w:r w:rsidRPr="00FF183D">
        <w:rPr>
          <w:rFonts w:ascii="Calibri" w:eastAsia="Calibri" w:hAnsi="Calibri" w:cs="Times New Roman"/>
          <w:color w:val="262626" w:themeColor="text1" w:themeTint="D9"/>
          <w:spacing w:val="4"/>
        </w:rPr>
        <w:t>accertamento di perdite durevoli di oltre un terzo del capitale sociale;</w:t>
      </w:r>
    </w:p>
    <w:p w14:paraId="5D3B68E8" w14:textId="54334633" w:rsidR="00586400" w:rsidRPr="00FF183D" w:rsidRDefault="00586400" w:rsidP="003D3758">
      <w:pPr>
        <w:pStyle w:val="Paragrafoelenco"/>
        <w:numPr>
          <w:ilvl w:val="0"/>
          <w:numId w:val="4"/>
        </w:numPr>
        <w:spacing w:after="60" w:line="300" w:lineRule="auto"/>
        <w:ind w:left="426" w:hanging="284"/>
        <w:contextualSpacing w:val="0"/>
        <w:jc w:val="both"/>
        <w:rPr>
          <w:rFonts w:ascii="Calibri" w:eastAsia="Calibri" w:hAnsi="Calibri" w:cs="Times New Roman"/>
          <w:color w:val="262626" w:themeColor="text1" w:themeTint="D9"/>
          <w:spacing w:val="4"/>
        </w:rPr>
      </w:pPr>
      <w:r w:rsidRPr="00FF183D">
        <w:rPr>
          <w:rFonts w:ascii="Calibri" w:eastAsia="Calibri" w:hAnsi="Calibri" w:cs="Times New Roman"/>
          <w:color w:val="262626" w:themeColor="text1" w:themeTint="D9"/>
          <w:spacing w:val="4"/>
        </w:rPr>
        <w:t>l</w:t>
      </w:r>
      <w:r w:rsidR="00516BDA" w:rsidRPr="00FF183D">
        <w:rPr>
          <w:rFonts w:ascii="Calibri" w:eastAsia="Calibri" w:hAnsi="Calibri" w:cs="Times New Roman"/>
          <w:color w:val="262626" w:themeColor="text1" w:themeTint="D9"/>
          <w:spacing w:val="4"/>
        </w:rPr>
        <w:t>’</w:t>
      </w:r>
      <w:r w:rsidRPr="00FF183D">
        <w:rPr>
          <w:rFonts w:ascii="Calibri" w:eastAsia="Calibri" w:hAnsi="Calibri" w:cs="Times New Roman"/>
          <w:color w:val="262626" w:themeColor="text1" w:themeTint="D9"/>
          <w:spacing w:val="4"/>
        </w:rPr>
        <w:t>organo di amministrazione, nella medesima seduta, ha approvato la situazione patrimoniale straordinaria relativa al periodo che intercorre tra la data di chiusura dell</w:t>
      </w:r>
      <w:r w:rsidR="00516BDA" w:rsidRPr="00FF183D">
        <w:rPr>
          <w:rFonts w:ascii="Calibri" w:eastAsia="Calibri" w:hAnsi="Calibri" w:cs="Times New Roman"/>
          <w:color w:val="262626" w:themeColor="text1" w:themeTint="D9"/>
          <w:spacing w:val="4"/>
        </w:rPr>
        <w:t>’</w:t>
      </w:r>
      <w:r w:rsidRPr="00FF183D">
        <w:rPr>
          <w:rFonts w:ascii="Calibri" w:eastAsia="Calibri" w:hAnsi="Calibri" w:cs="Times New Roman"/>
          <w:color w:val="262626" w:themeColor="text1" w:themeTint="D9"/>
          <w:spacing w:val="4"/>
        </w:rPr>
        <w:t>esercizio precedente e la data in cui l</w:t>
      </w:r>
      <w:r w:rsidR="00516BDA" w:rsidRPr="00FF183D">
        <w:rPr>
          <w:rFonts w:ascii="Calibri" w:eastAsia="Calibri" w:hAnsi="Calibri" w:cs="Times New Roman"/>
          <w:color w:val="262626" w:themeColor="text1" w:themeTint="D9"/>
          <w:spacing w:val="4"/>
        </w:rPr>
        <w:t>’</w:t>
      </w:r>
      <w:r w:rsidRPr="00FF183D">
        <w:rPr>
          <w:rFonts w:ascii="Calibri" w:eastAsia="Calibri" w:hAnsi="Calibri" w:cs="Times New Roman"/>
          <w:color w:val="262626" w:themeColor="text1" w:themeTint="D9"/>
          <w:spacing w:val="4"/>
        </w:rPr>
        <w:t>organo di amministrazione ha accertato l</w:t>
      </w:r>
      <w:r w:rsidR="00516BDA" w:rsidRPr="00FF183D">
        <w:rPr>
          <w:rFonts w:ascii="Calibri" w:eastAsia="Calibri" w:hAnsi="Calibri" w:cs="Times New Roman"/>
          <w:color w:val="262626" w:themeColor="text1" w:themeTint="D9"/>
          <w:spacing w:val="4"/>
        </w:rPr>
        <w:t>’</w:t>
      </w:r>
      <w:r w:rsidRPr="00FF183D">
        <w:rPr>
          <w:rFonts w:ascii="Calibri" w:eastAsia="Calibri" w:hAnsi="Calibri" w:cs="Times New Roman"/>
          <w:color w:val="262626" w:themeColor="text1" w:themeTint="D9"/>
          <w:spacing w:val="4"/>
        </w:rPr>
        <w:t>entità della perdita, accompagnato dalla relazione illustrativa della causa della perdita, dell</w:t>
      </w:r>
      <w:r w:rsidR="00516BDA" w:rsidRPr="00FF183D">
        <w:rPr>
          <w:rFonts w:ascii="Calibri" w:eastAsia="Calibri" w:hAnsi="Calibri" w:cs="Times New Roman"/>
          <w:color w:val="262626" w:themeColor="text1" w:themeTint="D9"/>
          <w:spacing w:val="4"/>
        </w:rPr>
        <w:t>’</w:t>
      </w:r>
      <w:r w:rsidRPr="00FF183D">
        <w:rPr>
          <w:rFonts w:ascii="Calibri" w:eastAsia="Calibri" w:hAnsi="Calibri" w:cs="Times New Roman"/>
          <w:color w:val="262626" w:themeColor="text1" w:themeTint="D9"/>
          <w:spacing w:val="4"/>
        </w:rPr>
        <w:t>andamento prevedibile della gestione e delle iniziative che essi intendono perseguire per il ritorno all</w:t>
      </w:r>
      <w:r w:rsidR="00516BDA" w:rsidRPr="00FF183D">
        <w:rPr>
          <w:rFonts w:ascii="Calibri" w:eastAsia="Calibri" w:hAnsi="Calibri" w:cs="Times New Roman"/>
          <w:color w:val="262626" w:themeColor="text1" w:themeTint="D9"/>
          <w:spacing w:val="4"/>
        </w:rPr>
        <w:t>’</w:t>
      </w:r>
      <w:r w:rsidRPr="00FF183D">
        <w:rPr>
          <w:rFonts w:ascii="Calibri" w:eastAsia="Calibri" w:hAnsi="Calibri" w:cs="Times New Roman"/>
          <w:color w:val="262626" w:themeColor="text1" w:themeTint="D9"/>
          <w:spacing w:val="4"/>
        </w:rPr>
        <w:t>equilibrio economico, unitamente alle proposte da sottoporre alla deliberazione dell</w:t>
      </w:r>
      <w:r w:rsidR="00516BDA" w:rsidRPr="00FF183D">
        <w:rPr>
          <w:rFonts w:ascii="Calibri" w:eastAsia="Calibri" w:hAnsi="Calibri" w:cs="Times New Roman"/>
          <w:color w:val="262626" w:themeColor="text1" w:themeTint="D9"/>
          <w:spacing w:val="4"/>
        </w:rPr>
        <w:t>’</w:t>
      </w:r>
      <w:r w:rsidRPr="00FF183D">
        <w:rPr>
          <w:rFonts w:ascii="Calibri" w:eastAsia="Calibri" w:hAnsi="Calibri" w:cs="Times New Roman"/>
          <w:color w:val="262626" w:themeColor="text1" w:themeTint="D9"/>
          <w:spacing w:val="4"/>
        </w:rPr>
        <w:t xml:space="preserve">assemblea; </w:t>
      </w:r>
    </w:p>
    <w:p w14:paraId="4B34678B" w14:textId="65CDDE86" w:rsidR="00586400" w:rsidRPr="00FF183D" w:rsidRDefault="00586400" w:rsidP="003D3758">
      <w:pPr>
        <w:pStyle w:val="Paragrafoelenco"/>
        <w:numPr>
          <w:ilvl w:val="0"/>
          <w:numId w:val="4"/>
        </w:numPr>
        <w:spacing w:after="60" w:line="300" w:lineRule="auto"/>
        <w:ind w:left="426" w:hanging="284"/>
        <w:contextualSpacing w:val="0"/>
        <w:jc w:val="both"/>
        <w:rPr>
          <w:rFonts w:ascii="Calibri" w:eastAsia="Calibri" w:hAnsi="Calibri" w:cs="Times New Roman"/>
          <w:color w:val="262626" w:themeColor="text1" w:themeTint="D9"/>
          <w:spacing w:val="4"/>
        </w:rPr>
      </w:pPr>
      <w:r w:rsidRPr="00FF183D">
        <w:rPr>
          <w:rFonts w:ascii="Calibri" w:eastAsia="Calibri" w:hAnsi="Calibri" w:cs="Times New Roman"/>
          <w:color w:val="262626" w:themeColor="text1" w:themeTint="D9"/>
          <w:spacing w:val="4"/>
        </w:rPr>
        <w:t xml:space="preserve">il </w:t>
      </w:r>
      <w:r w:rsidRPr="00FF183D">
        <w:rPr>
          <w:rFonts w:ascii="Calibri" w:eastAsia="Calibri" w:hAnsi="Calibri" w:cs="Times New Roman"/>
          <w:bCs/>
          <w:color w:val="262626" w:themeColor="text1" w:themeTint="D9"/>
          <w:spacing w:val="4"/>
        </w:rPr>
        <w:t>__/__/_____</w:t>
      </w:r>
      <w:r w:rsidRPr="00FF183D">
        <w:rPr>
          <w:rFonts w:ascii="Calibri" w:eastAsia="Calibri" w:hAnsi="Calibri" w:cs="Times New Roman"/>
          <w:color w:val="262626" w:themeColor="text1" w:themeTint="D9"/>
          <w:spacing w:val="4"/>
        </w:rPr>
        <w:t xml:space="preserve"> [</w:t>
      </w:r>
      <w:r w:rsidRPr="00FF183D">
        <w:rPr>
          <w:rFonts w:ascii="Calibri" w:eastAsia="Calibri" w:hAnsi="Calibri" w:cs="Times New Roman"/>
          <w:i/>
          <w:color w:val="262626" w:themeColor="text1" w:themeTint="D9"/>
          <w:spacing w:val="4"/>
        </w:rPr>
        <w:t>ovvero</w:t>
      </w:r>
      <w:r w:rsidRPr="00FF183D">
        <w:rPr>
          <w:rFonts w:ascii="Calibri" w:eastAsia="Calibri" w:hAnsi="Calibri" w:cs="Times New Roman"/>
          <w:color w:val="262626" w:themeColor="text1" w:themeTint="D9"/>
          <w:spacing w:val="4"/>
        </w:rPr>
        <w:t>:</w:t>
      </w:r>
      <w:r w:rsidRPr="00FF183D">
        <w:rPr>
          <w:rFonts w:ascii="Calibri" w:eastAsia="Calibri" w:hAnsi="Calibri" w:cs="Times New Roman"/>
          <w:i/>
          <w:color w:val="262626" w:themeColor="text1" w:themeTint="D9"/>
          <w:spacing w:val="4"/>
        </w:rPr>
        <w:t xml:space="preserve"> </w:t>
      </w:r>
      <w:r w:rsidRPr="00FF183D">
        <w:rPr>
          <w:rFonts w:ascii="Calibri" w:eastAsia="Calibri" w:hAnsi="Calibri" w:cs="Times New Roman"/>
          <w:color w:val="262626" w:themeColor="text1" w:themeTint="D9"/>
          <w:spacing w:val="4"/>
        </w:rPr>
        <w:t xml:space="preserve">nella stessa data], il </w:t>
      </w:r>
      <w:r w:rsidR="000A1AD4" w:rsidRPr="00FF183D">
        <w:rPr>
          <w:rFonts w:ascii="Calibri" w:eastAsia="Calibri" w:hAnsi="Calibri" w:cs="Times New Roman"/>
          <w:color w:val="262626" w:themeColor="text1" w:themeTint="D9"/>
          <w:spacing w:val="4"/>
        </w:rPr>
        <w:t>Collegio sindacale</w:t>
      </w:r>
      <w:r w:rsidRPr="00FF183D">
        <w:rPr>
          <w:rFonts w:ascii="Calibri" w:eastAsia="Calibri" w:hAnsi="Calibri" w:cs="Times New Roman"/>
          <w:color w:val="262626" w:themeColor="text1" w:themeTint="D9"/>
          <w:spacing w:val="4"/>
        </w:rPr>
        <w:t xml:space="preserve"> ha ricevuto dall</w:t>
      </w:r>
      <w:r w:rsidR="00516BDA" w:rsidRPr="00FF183D">
        <w:rPr>
          <w:rFonts w:ascii="Calibri" w:eastAsia="Calibri" w:hAnsi="Calibri" w:cs="Times New Roman"/>
          <w:color w:val="262626" w:themeColor="text1" w:themeTint="D9"/>
          <w:spacing w:val="4"/>
        </w:rPr>
        <w:t>’</w:t>
      </w:r>
      <w:r w:rsidRPr="00FF183D">
        <w:rPr>
          <w:rFonts w:ascii="Calibri" w:eastAsia="Calibri" w:hAnsi="Calibri" w:cs="Times New Roman"/>
          <w:color w:val="262626" w:themeColor="text1" w:themeTint="D9"/>
          <w:spacing w:val="4"/>
        </w:rPr>
        <w:t xml:space="preserve">organo di amministrazione copia della documentazione di cui al punto precedente da mettere a disposizione dei soci presso la sede sociale, unitamente alle osservazioni di questo </w:t>
      </w:r>
      <w:r w:rsidR="000A1AD4" w:rsidRPr="00FF183D">
        <w:rPr>
          <w:rFonts w:ascii="Calibri" w:eastAsia="Calibri" w:hAnsi="Calibri" w:cs="Times New Roman"/>
          <w:color w:val="262626" w:themeColor="text1" w:themeTint="D9"/>
          <w:spacing w:val="4"/>
        </w:rPr>
        <w:t>Collegio sindacale</w:t>
      </w:r>
      <w:r w:rsidRPr="00FF183D">
        <w:rPr>
          <w:rFonts w:ascii="Calibri" w:eastAsia="Calibri" w:hAnsi="Calibri" w:cs="Times New Roman"/>
          <w:color w:val="262626" w:themeColor="text1" w:themeTint="D9"/>
          <w:spacing w:val="4"/>
        </w:rPr>
        <w:t>, negli 8 giorni che precedono l</w:t>
      </w:r>
      <w:r w:rsidR="00516BDA" w:rsidRPr="00FF183D">
        <w:rPr>
          <w:rFonts w:ascii="Calibri" w:eastAsia="Calibri" w:hAnsi="Calibri" w:cs="Times New Roman"/>
          <w:color w:val="262626" w:themeColor="text1" w:themeTint="D9"/>
          <w:spacing w:val="4"/>
        </w:rPr>
        <w:t>’</w:t>
      </w:r>
      <w:r w:rsidRPr="00FF183D">
        <w:rPr>
          <w:rFonts w:ascii="Calibri" w:eastAsia="Calibri" w:hAnsi="Calibri" w:cs="Times New Roman"/>
          <w:color w:val="262626" w:themeColor="text1" w:themeTint="D9"/>
          <w:spacing w:val="4"/>
        </w:rPr>
        <w:t>assemblea</w:t>
      </w:r>
      <w:r w:rsidR="009E415A" w:rsidRPr="00FF183D">
        <w:rPr>
          <w:rFonts w:ascii="Calibri" w:eastAsia="Calibri" w:hAnsi="Calibri" w:cs="Times New Roman"/>
          <w:color w:val="262626" w:themeColor="text1" w:themeTint="D9"/>
          <w:spacing w:val="4"/>
        </w:rPr>
        <w:t>.</w:t>
      </w:r>
    </w:p>
    <w:p w14:paraId="3475227A" w14:textId="0A76A005" w:rsidR="00586400" w:rsidRPr="00FF183D" w:rsidRDefault="009E415A" w:rsidP="00FF183D">
      <w:pPr>
        <w:spacing w:before="120" w:after="60" w:line="300" w:lineRule="auto"/>
        <w:jc w:val="both"/>
        <w:rPr>
          <w:rFonts w:ascii="Calibri" w:eastAsia="Calibri" w:hAnsi="Calibri" w:cs="Times New Roman"/>
          <w:color w:val="262626" w:themeColor="text1" w:themeTint="D9"/>
          <w:spacing w:val="4"/>
        </w:rPr>
      </w:pPr>
      <w:r w:rsidRPr="00FF183D">
        <w:rPr>
          <w:rFonts w:ascii="Calibri" w:eastAsia="Calibri" w:hAnsi="Calibri" w:cs="Times New Roman"/>
          <w:color w:val="262626" w:themeColor="text1" w:themeTint="D9"/>
          <w:spacing w:val="4"/>
        </w:rPr>
        <w:t>T</w:t>
      </w:r>
      <w:r w:rsidR="00586400" w:rsidRPr="00FF183D">
        <w:rPr>
          <w:rFonts w:ascii="Calibri" w:eastAsia="Calibri" w:hAnsi="Calibri" w:cs="Times New Roman"/>
          <w:color w:val="262626" w:themeColor="text1" w:themeTint="D9"/>
          <w:spacing w:val="4"/>
        </w:rPr>
        <w:t xml:space="preserve">anto premesso, il </w:t>
      </w:r>
      <w:r w:rsidR="000A1AD4" w:rsidRPr="00FF183D">
        <w:rPr>
          <w:rFonts w:ascii="Calibri" w:eastAsia="Calibri" w:hAnsi="Calibri" w:cs="Times New Roman"/>
          <w:color w:val="262626" w:themeColor="text1" w:themeTint="D9"/>
          <w:spacing w:val="4"/>
        </w:rPr>
        <w:t>Collegio sindacale</w:t>
      </w:r>
      <w:r w:rsidR="00586400" w:rsidRPr="00FF183D">
        <w:rPr>
          <w:rFonts w:ascii="Calibri" w:eastAsia="Calibri" w:hAnsi="Calibri" w:cs="Times New Roman"/>
          <w:color w:val="262626" w:themeColor="text1" w:themeTint="D9"/>
          <w:spacing w:val="4"/>
        </w:rPr>
        <w:t xml:space="preserve"> si è riunito [</w:t>
      </w:r>
      <w:r w:rsidR="00586400" w:rsidRPr="00FF183D">
        <w:rPr>
          <w:rFonts w:ascii="Calibri" w:eastAsia="Calibri" w:hAnsi="Calibri" w:cs="Times New Roman"/>
          <w:i/>
          <w:color w:val="262626" w:themeColor="text1" w:themeTint="D9"/>
          <w:spacing w:val="4"/>
        </w:rPr>
        <w:t xml:space="preserve">se necessarie più riunioni per portare a termine le verifiche può essere redatto unico verbale dando atto delle precedenti riunioni del </w:t>
      </w:r>
      <w:r w:rsidR="000A1AD4" w:rsidRPr="00FF183D">
        <w:rPr>
          <w:rFonts w:ascii="Calibri" w:eastAsia="Calibri" w:hAnsi="Calibri" w:cs="Times New Roman"/>
          <w:i/>
          <w:color w:val="262626" w:themeColor="text1" w:themeTint="D9"/>
          <w:spacing w:val="4"/>
        </w:rPr>
        <w:t>Collegio sindacale</w:t>
      </w:r>
      <w:r w:rsidR="00586400" w:rsidRPr="00FF183D">
        <w:rPr>
          <w:rFonts w:ascii="Calibri" w:eastAsia="Calibri" w:hAnsi="Calibri" w:cs="Times New Roman"/>
          <w:color w:val="262626" w:themeColor="text1" w:themeTint="D9"/>
          <w:spacing w:val="4"/>
        </w:rPr>
        <w:t>]</w:t>
      </w:r>
      <w:r w:rsidR="00586400" w:rsidRPr="00FF183D">
        <w:rPr>
          <w:rFonts w:ascii="Calibri" w:eastAsia="Calibri" w:hAnsi="Calibri" w:cs="Times New Roman"/>
          <w:i/>
          <w:color w:val="262626" w:themeColor="text1" w:themeTint="D9"/>
          <w:spacing w:val="4"/>
        </w:rPr>
        <w:t xml:space="preserve"> </w:t>
      </w:r>
      <w:r w:rsidR="00586400" w:rsidRPr="00FF183D">
        <w:rPr>
          <w:rFonts w:ascii="Calibri" w:eastAsia="Calibri" w:hAnsi="Calibri" w:cs="Times New Roman"/>
          <w:color w:val="262626" w:themeColor="text1" w:themeTint="D9"/>
          <w:spacing w:val="4"/>
        </w:rPr>
        <w:t>per compiere le attività di vigilanza e verifica sul rispetto della legge e dei principi di corretta amministrazione riguardo a detta relazione sulla situazione patrimoniale straordinaria e per redigere le proprie osservazioni sulla medesima ai sensi dell</w:t>
      </w:r>
      <w:r w:rsidR="00516BDA" w:rsidRPr="00FF183D">
        <w:rPr>
          <w:rFonts w:ascii="Calibri" w:eastAsia="Calibri" w:hAnsi="Calibri" w:cs="Times New Roman"/>
          <w:color w:val="262626" w:themeColor="text1" w:themeTint="D9"/>
          <w:spacing w:val="4"/>
        </w:rPr>
        <w:t>’</w:t>
      </w:r>
      <w:r w:rsidR="00586400" w:rsidRPr="00FF183D">
        <w:rPr>
          <w:rFonts w:ascii="Calibri" w:eastAsia="Calibri" w:hAnsi="Calibri" w:cs="Times New Roman"/>
          <w:color w:val="262626" w:themeColor="text1" w:themeTint="D9"/>
          <w:spacing w:val="4"/>
        </w:rPr>
        <w:t>art. 2446, co. 1, c.c. [</w:t>
      </w:r>
      <w:r w:rsidR="00586400" w:rsidRPr="00FF183D">
        <w:rPr>
          <w:rFonts w:ascii="Calibri" w:eastAsia="Calibri" w:hAnsi="Calibri" w:cs="Times New Roman"/>
          <w:i/>
          <w:color w:val="262626" w:themeColor="text1" w:themeTint="D9"/>
          <w:spacing w:val="4"/>
        </w:rPr>
        <w:t>ovvero in caso di s.r.l.:</w:t>
      </w:r>
      <w:r w:rsidR="00586400" w:rsidRPr="00FF183D">
        <w:rPr>
          <w:rFonts w:ascii="Calibri" w:eastAsia="Calibri" w:hAnsi="Calibri" w:cs="Times New Roman"/>
          <w:color w:val="262626" w:themeColor="text1" w:themeTint="D9"/>
          <w:spacing w:val="4"/>
        </w:rPr>
        <w:t xml:space="preserve"> dell</w:t>
      </w:r>
      <w:r w:rsidR="00516BDA" w:rsidRPr="00FF183D">
        <w:rPr>
          <w:rFonts w:ascii="Calibri" w:eastAsia="Calibri" w:hAnsi="Calibri" w:cs="Times New Roman"/>
          <w:color w:val="262626" w:themeColor="text1" w:themeTint="D9"/>
          <w:spacing w:val="4"/>
        </w:rPr>
        <w:t>’</w:t>
      </w:r>
      <w:r w:rsidR="00586400" w:rsidRPr="00FF183D">
        <w:rPr>
          <w:rFonts w:ascii="Calibri" w:eastAsia="Calibri" w:hAnsi="Calibri" w:cs="Times New Roman"/>
          <w:color w:val="262626" w:themeColor="text1" w:themeTint="D9"/>
          <w:spacing w:val="4"/>
        </w:rPr>
        <w:t>art. 2482-</w:t>
      </w:r>
      <w:r w:rsidR="00586400" w:rsidRPr="00FF183D">
        <w:rPr>
          <w:rFonts w:ascii="Calibri" w:eastAsia="Calibri" w:hAnsi="Calibri" w:cs="Times New Roman"/>
          <w:i/>
          <w:color w:val="262626" w:themeColor="text1" w:themeTint="D9"/>
          <w:spacing w:val="4"/>
        </w:rPr>
        <w:t>bis,</w:t>
      </w:r>
      <w:r w:rsidR="00586400" w:rsidRPr="00FF183D">
        <w:rPr>
          <w:rFonts w:ascii="Calibri" w:eastAsia="Calibri" w:hAnsi="Calibri" w:cs="Times New Roman"/>
          <w:color w:val="262626" w:themeColor="text1" w:themeTint="D9"/>
          <w:spacing w:val="4"/>
        </w:rPr>
        <w:t xml:space="preserve"> co. 2, c.c.] e della </w:t>
      </w:r>
      <w:hyperlink r:id="rId30" w:anchor="page=124" w:history="1">
        <w:r w:rsidR="00586400" w:rsidRPr="00FF183D">
          <w:rPr>
            <w:rFonts w:ascii="Calibri" w:eastAsia="Calibri" w:hAnsi="Calibri" w:cs="Times New Roman"/>
            <w:color w:val="262626" w:themeColor="text1" w:themeTint="D9"/>
            <w:spacing w:val="4"/>
          </w:rPr>
          <w:t>Norma 10.2.</w:t>
        </w:r>
      </w:hyperlink>
      <w:r w:rsidR="00586400" w:rsidRPr="00FF183D">
        <w:rPr>
          <w:rFonts w:ascii="Calibri" w:eastAsia="Calibri" w:hAnsi="Calibri" w:cs="Times New Roman"/>
          <w:color w:val="262626" w:themeColor="text1" w:themeTint="D9"/>
          <w:spacing w:val="4"/>
        </w:rPr>
        <w:t xml:space="preserve"> delle “</w:t>
      </w:r>
      <w:r w:rsidR="00586400" w:rsidRPr="00FF183D">
        <w:rPr>
          <w:rFonts w:ascii="Calibri" w:eastAsia="Calibri" w:hAnsi="Calibri" w:cs="Times New Roman"/>
          <w:i/>
          <w:color w:val="262626" w:themeColor="text1" w:themeTint="D9"/>
          <w:spacing w:val="4"/>
        </w:rPr>
        <w:t xml:space="preserve">Norme di comportamento del </w:t>
      </w:r>
      <w:r w:rsidR="000A1AD4" w:rsidRPr="00FF183D">
        <w:rPr>
          <w:rFonts w:ascii="Calibri" w:eastAsia="Calibri" w:hAnsi="Calibri" w:cs="Times New Roman"/>
          <w:i/>
          <w:color w:val="262626" w:themeColor="text1" w:themeTint="D9"/>
          <w:spacing w:val="4"/>
        </w:rPr>
        <w:t>Collegio sindacale</w:t>
      </w:r>
      <w:r w:rsidR="00586400" w:rsidRPr="00FF183D">
        <w:rPr>
          <w:rFonts w:ascii="Calibri" w:eastAsia="Calibri" w:hAnsi="Calibri" w:cs="Times New Roman"/>
          <w:i/>
          <w:color w:val="262626" w:themeColor="text1" w:themeTint="D9"/>
          <w:spacing w:val="4"/>
        </w:rPr>
        <w:t xml:space="preserve"> di società non quotate</w:t>
      </w:r>
      <w:r w:rsidR="00586400" w:rsidRPr="00FF183D">
        <w:rPr>
          <w:rFonts w:ascii="Calibri" w:eastAsia="Calibri" w:hAnsi="Calibri" w:cs="Times New Roman"/>
          <w:color w:val="262626" w:themeColor="text1" w:themeTint="D9"/>
          <w:spacing w:val="4"/>
        </w:rPr>
        <w:t>”, emanate dal CNDCEC nel mese di dicembre 2024 e vigenti dal 1° gennaio 2025 qui di seguito integralmente riportate, che con il presente verbale vengono all</w:t>
      </w:r>
      <w:r w:rsidR="00516BDA" w:rsidRPr="00FF183D">
        <w:rPr>
          <w:rFonts w:ascii="Calibri" w:eastAsia="Calibri" w:hAnsi="Calibri" w:cs="Times New Roman"/>
          <w:color w:val="262626" w:themeColor="text1" w:themeTint="D9"/>
          <w:spacing w:val="4"/>
        </w:rPr>
        <w:t>’</w:t>
      </w:r>
      <w:r w:rsidR="00586400" w:rsidRPr="00FF183D">
        <w:rPr>
          <w:rFonts w:ascii="Calibri" w:eastAsia="Calibri" w:hAnsi="Calibri" w:cs="Times New Roman"/>
          <w:color w:val="262626" w:themeColor="text1" w:themeTint="D9"/>
          <w:spacing w:val="4"/>
        </w:rPr>
        <w:t>unanimità approvate [</w:t>
      </w:r>
      <w:r w:rsidR="00586400" w:rsidRPr="00FF183D">
        <w:rPr>
          <w:rFonts w:ascii="Calibri" w:eastAsia="Calibri" w:hAnsi="Calibri" w:cs="Times New Roman"/>
          <w:i/>
          <w:color w:val="262626" w:themeColor="text1" w:themeTint="D9"/>
          <w:spacing w:val="4"/>
        </w:rPr>
        <w:t>ovvero</w:t>
      </w:r>
      <w:r w:rsidR="00586400" w:rsidRPr="00FF183D">
        <w:rPr>
          <w:rFonts w:ascii="Calibri" w:eastAsia="Calibri" w:hAnsi="Calibri" w:cs="Times New Roman"/>
          <w:color w:val="262626" w:themeColor="text1" w:themeTint="D9"/>
          <w:spacing w:val="4"/>
        </w:rPr>
        <w:t xml:space="preserve">: il </w:t>
      </w:r>
      <w:r w:rsidR="000A1AD4" w:rsidRPr="00FF183D">
        <w:rPr>
          <w:rFonts w:ascii="Calibri" w:eastAsia="Calibri" w:hAnsi="Calibri" w:cs="Times New Roman"/>
          <w:color w:val="262626" w:themeColor="text1" w:themeTint="D9"/>
          <w:spacing w:val="4"/>
        </w:rPr>
        <w:t>Collegio sindacale</w:t>
      </w:r>
      <w:r w:rsidR="00586400" w:rsidRPr="00FF183D">
        <w:rPr>
          <w:rFonts w:ascii="Calibri" w:eastAsia="Calibri" w:hAnsi="Calibri" w:cs="Times New Roman"/>
          <w:color w:val="262626" w:themeColor="text1" w:themeTint="D9"/>
          <w:spacing w:val="4"/>
        </w:rPr>
        <w:t xml:space="preserve"> approva a maggioranza. Si astiene o esprime il proprio dissenso il sindaco _____, con le seguenti motivazioni: __________].</w:t>
      </w:r>
    </w:p>
    <w:p w14:paraId="54822304" w14:textId="03671248" w:rsidR="00586400" w:rsidRPr="00057643" w:rsidRDefault="00F90361" w:rsidP="00057643">
      <w:pPr>
        <w:pStyle w:val="Titolo2"/>
      </w:pPr>
      <w:bookmarkStart w:id="296" w:name="_Toc214451394"/>
      <w:bookmarkStart w:id="297" w:name="_Toc214873818"/>
      <w:r>
        <w:t>O</w:t>
      </w:r>
      <w:r w:rsidRPr="00057643">
        <w:t xml:space="preserve">sservazioni del </w:t>
      </w:r>
      <w:r w:rsidR="00DB321E">
        <w:t>C</w:t>
      </w:r>
      <w:r w:rsidRPr="00057643">
        <w:t>ollegio sindacale alla relazione sulla situazione patrimoniale della società a seguito di riduzione del capitale per perdite rilevanti ai sensi degli artt. 2446, 2447, 2482-</w:t>
      </w:r>
      <w:r w:rsidRPr="00F90361">
        <w:rPr>
          <w:i/>
          <w:iCs/>
        </w:rPr>
        <w:t>bis</w:t>
      </w:r>
      <w:r w:rsidRPr="00057643">
        <w:t xml:space="preserve"> e 2482-</w:t>
      </w:r>
      <w:r w:rsidRPr="00F90361">
        <w:rPr>
          <w:i/>
          <w:iCs/>
        </w:rPr>
        <w:t>ter</w:t>
      </w:r>
      <w:r w:rsidRPr="00057643">
        <w:t xml:space="preserve">, </w:t>
      </w:r>
      <w:proofErr w:type="spellStart"/>
      <w:r w:rsidRPr="00057643">
        <w:t>c.c</w:t>
      </w:r>
      <w:bookmarkEnd w:id="295"/>
      <w:bookmarkEnd w:id="296"/>
      <w:bookmarkEnd w:id="297"/>
      <w:proofErr w:type="spellEnd"/>
    </w:p>
    <w:p w14:paraId="7B8F7434" w14:textId="7A454FF9" w:rsidR="00586400" w:rsidRPr="00FF183D" w:rsidRDefault="00586400" w:rsidP="003D3758">
      <w:pPr>
        <w:spacing w:before="120" w:after="120" w:line="300" w:lineRule="auto"/>
        <w:jc w:val="both"/>
        <w:rPr>
          <w:rFonts w:ascii="Calibri" w:eastAsia="Calibri" w:hAnsi="Calibri" w:cs="Times New Roman"/>
          <w:i/>
          <w:iCs/>
          <w:color w:val="262626" w:themeColor="text1" w:themeTint="D9"/>
        </w:rPr>
      </w:pPr>
      <w:r w:rsidRPr="00FF183D">
        <w:rPr>
          <w:rFonts w:ascii="Calibri" w:eastAsia="Calibri" w:hAnsi="Calibri" w:cs="Times New Roman"/>
          <w:i/>
          <w:iCs/>
          <w:color w:val="262626" w:themeColor="text1" w:themeTint="D9"/>
        </w:rPr>
        <w:t xml:space="preserve">Ai Soci della Società [XYZ] S.p.A. [S.r.l.] </w:t>
      </w:r>
    </w:p>
    <w:p w14:paraId="00D53429" w14:textId="265D63C9" w:rsidR="00586400" w:rsidRPr="00FF183D" w:rsidRDefault="00586400" w:rsidP="003D3758">
      <w:pPr>
        <w:spacing w:before="120" w:after="120" w:line="300" w:lineRule="auto"/>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Considerato che</w:t>
      </w:r>
      <w:r w:rsidRPr="00FF183D">
        <w:rPr>
          <w:rStyle w:val="Rimandonotaapidipagina"/>
          <w:rFonts w:ascii="Calibri" w:eastAsia="Calibri" w:hAnsi="Calibri" w:cs="Times New Roman"/>
          <w:color w:val="262626" w:themeColor="text1" w:themeTint="D9"/>
        </w:rPr>
        <w:footnoteReference w:id="68"/>
      </w:r>
      <w:r w:rsidRPr="00FF183D">
        <w:rPr>
          <w:rFonts w:ascii="Calibri" w:eastAsia="Calibri" w:hAnsi="Calibri" w:cs="Times New Roman"/>
          <w:color w:val="262626" w:themeColor="text1" w:themeTint="D9"/>
        </w:rPr>
        <w:t>:</w:t>
      </w:r>
    </w:p>
    <w:p w14:paraId="0E3EA6B8" w14:textId="7D34590D" w:rsidR="00586400" w:rsidRPr="00FF183D" w:rsidRDefault="00586400" w:rsidP="003D3758">
      <w:pPr>
        <w:pStyle w:val="Paragrafoelenco"/>
        <w:numPr>
          <w:ilvl w:val="0"/>
          <w:numId w:val="14"/>
        </w:numPr>
        <w:spacing w:after="60" w:line="300" w:lineRule="auto"/>
        <w:ind w:left="426" w:hanging="284"/>
        <w:contextualSpacing w:val="0"/>
        <w:jc w:val="both"/>
        <w:rPr>
          <w:rFonts w:ascii="Calibri" w:eastAsia="Calibri" w:hAnsi="Calibri" w:cs="Times New Roman"/>
          <w:color w:val="262626" w:themeColor="text1" w:themeTint="D9"/>
          <w:spacing w:val="4"/>
        </w:rPr>
      </w:pPr>
      <w:r w:rsidRPr="00FF183D">
        <w:rPr>
          <w:rFonts w:ascii="Calibri" w:eastAsia="Calibri" w:hAnsi="Calibri" w:cs="Times New Roman"/>
          <w:color w:val="262626" w:themeColor="text1" w:themeTint="D9"/>
          <w:spacing w:val="4"/>
        </w:rPr>
        <w:t>abbiamo esaminato la situazione economico/patrimoniale straordinaria (</w:t>
      </w:r>
      <w:r w:rsidRPr="00FF183D">
        <w:rPr>
          <w:rFonts w:ascii="Calibri" w:eastAsia="Calibri" w:hAnsi="Calibri" w:cs="Times New Roman"/>
          <w:i/>
          <w:color w:val="262626" w:themeColor="text1" w:themeTint="D9"/>
          <w:spacing w:val="4"/>
        </w:rPr>
        <w:t>costituita dallo stato patrimoniale e dal conto economico, predisposti secondo i criteri di redazione previsti dal Codice Civile in materia di bilancio d</w:t>
      </w:r>
      <w:r w:rsidR="00516BDA" w:rsidRPr="00FF183D">
        <w:rPr>
          <w:rFonts w:ascii="Calibri" w:eastAsia="Calibri" w:hAnsi="Calibri" w:cs="Times New Roman"/>
          <w:i/>
          <w:color w:val="262626" w:themeColor="text1" w:themeTint="D9"/>
          <w:spacing w:val="4"/>
        </w:rPr>
        <w:t>’</w:t>
      </w:r>
      <w:r w:rsidRPr="00FF183D">
        <w:rPr>
          <w:rFonts w:ascii="Calibri" w:eastAsia="Calibri" w:hAnsi="Calibri" w:cs="Times New Roman"/>
          <w:i/>
          <w:color w:val="262626" w:themeColor="text1" w:themeTint="D9"/>
          <w:spacing w:val="4"/>
        </w:rPr>
        <w:t>esercizio. Appare utile che la relazione dell</w:t>
      </w:r>
      <w:r w:rsidR="00516BDA" w:rsidRPr="00FF183D">
        <w:rPr>
          <w:rFonts w:ascii="Calibri" w:eastAsia="Calibri" w:hAnsi="Calibri" w:cs="Times New Roman"/>
          <w:i/>
          <w:color w:val="262626" w:themeColor="text1" w:themeTint="D9"/>
          <w:spacing w:val="4"/>
        </w:rPr>
        <w:t>’</w:t>
      </w:r>
      <w:r w:rsidRPr="00FF183D">
        <w:rPr>
          <w:rFonts w:ascii="Calibri" w:eastAsia="Calibri" w:hAnsi="Calibri" w:cs="Times New Roman"/>
          <w:i/>
          <w:color w:val="262626" w:themeColor="text1" w:themeTint="D9"/>
          <w:spacing w:val="4"/>
        </w:rPr>
        <w:t xml:space="preserve">organo di </w:t>
      </w:r>
      <w:r w:rsidRPr="00FF183D">
        <w:rPr>
          <w:rFonts w:ascii="Calibri" w:eastAsia="Calibri" w:hAnsi="Calibri" w:cs="Times New Roman"/>
          <w:i/>
          <w:color w:val="262626" w:themeColor="text1" w:themeTint="D9"/>
          <w:spacing w:val="4"/>
        </w:rPr>
        <w:lastRenderedPageBreak/>
        <w:t>amministrazione all</w:t>
      </w:r>
      <w:r w:rsidR="00516BDA" w:rsidRPr="00FF183D">
        <w:rPr>
          <w:rFonts w:ascii="Calibri" w:eastAsia="Calibri" w:hAnsi="Calibri" w:cs="Times New Roman"/>
          <w:i/>
          <w:color w:val="262626" w:themeColor="text1" w:themeTint="D9"/>
          <w:spacing w:val="4"/>
        </w:rPr>
        <w:t>’</w:t>
      </w:r>
      <w:r w:rsidRPr="00FF183D">
        <w:rPr>
          <w:rFonts w:ascii="Calibri" w:eastAsia="Calibri" w:hAnsi="Calibri" w:cs="Times New Roman"/>
          <w:i/>
          <w:color w:val="262626" w:themeColor="text1" w:themeTint="D9"/>
          <w:spacing w:val="4"/>
        </w:rPr>
        <w:t>assemblea includa anche le informazioni più rilevanti richieste dall</w:t>
      </w:r>
      <w:r w:rsidR="00516BDA" w:rsidRPr="00FF183D">
        <w:rPr>
          <w:rFonts w:ascii="Calibri" w:eastAsia="Calibri" w:hAnsi="Calibri" w:cs="Times New Roman"/>
          <w:i/>
          <w:color w:val="262626" w:themeColor="text1" w:themeTint="D9"/>
          <w:spacing w:val="4"/>
        </w:rPr>
        <w:t>’</w:t>
      </w:r>
      <w:r w:rsidRPr="00FF183D">
        <w:rPr>
          <w:rFonts w:ascii="Calibri" w:eastAsia="Calibri" w:hAnsi="Calibri" w:cs="Times New Roman"/>
          <w:i/>
          <w:color w:val="262626" w:themeColor="text1" w:themeTint="D9"/>
          <w:spacing w:val="4"/>
        </w:rPr>
        <w:t>art. 2427 c.c. – quando non sia stata redatta la nota integrativa – per offrire la migliore comprensione della generale situazione della società</w:t>
      </w:r>
      <w:r w:rsidRPr="00FF183D">
        <w:rPr>
          <w:rFonts w:ascii="Calibri" w:eastAsia="Calibri" w:hAnsi="Calibri" w:cs="Times New Roman"/>
          <w:color w:val="262626" w:themeColor="text1" w:themeTint="D9"/>
          <w:spacing w:val="4"/>
        </w:rPr>
        <w:t xml:space="preserve">) relativa al periodo dal </w:t>
      </w:r>
      <w:r w:rsidRPr="00FF183D">
        <w:rPr>
          <w:rFonts w:ascii="Calibri" w:eastAsia="Calibri" w:hAnsi="Calibri" w:cs="Times New Roman"/>
          <w:bCs/>
          <w:color w:val="262626" w:themeColor="text1" w:themeTint="D9"/>
          <w:spacing w:val="4"/>
        </w:rPr>
        <w:t>__/__/_____</w:t>
      </w:r>
      <w:r w:rsidRPr="00FF183D">
        <w:rPr>
          <w:rFonts w:ascii="Calibri" w:eastAsia="Calibri" w:hAnsi="Calibri" w:cs="Times New Roman"/>
          <w:color w:val="262626" w:themeColor="text1" w:themeTint="D9"/>
          <w:spacing w:val="4"/>
        </w:rPr>
        <w:t xml:space="preserve"> al </w:t>
      </w:r>
      <w:r w:rsidRPr="00FF183D">
        <w:rPr>
          <w:rFonts w:ascii="Calibri" w:eastAsia="Calibri" w:hAnsi="Calibri" w:cs="Times New Roman"/>
          <w:bCs/>
          <w:color w:val="262626" w:themeColor="text1" w:themeTint="D9"/>
          <w:spacing w:val="4"/>
        </w:rPr>
        <w:t>__/__/_____</w:t>
      </w:r>
      <w:r w:rsidRPr="00FF183D">
        <w:rPr>
          <w:rFonts w:ascii="Calibri" w:eastAsia="Calibri" w:hAnsi="Calibri" w:cs="Times New Roman"/>
          <w:color w:val="262626" w:themeColor="text1" w:themeTint="D9"/>
          <w:spacing w:val="4"/>
        </w:rPr>
        <w:t xml:space="preserve"> messa a nostra disposizione dall</w:t>
      </w:r>
      <w:r w:rsidR="00516BDA" w:rsidRPr="00FF183D">
        <w:rPr>
          <w:rFonts w:ascii="Calibri" w:eastAsia="Calibri" w:hAnsi="Calibri" w:cs="Times New Roman"/>
          <w:color w:val="262626" w:themeColor="text1" w:themeTint="D9"/>
          <w:spacing w:val="4"/>
        </w:rPr>
        <w:t>’</w:t>
      </w:r>
      <w:r w:rsidRPr="00FF183D">
        <w:rPr>
          <w:rFonts w:ascii="Calibri" w:eastAsia="Calibri" w:hAnsi="Calibri" w:cs="Times New Roman"/>
          <w:color w:val="262626" w:themeColor="text1" w:themeTint="D9"/>
          <w:spacing w:val="4"/>
        </w:rPr>
        <w:t xml:space="preserve">organo di amministrazione nei termini. La situazione patrimoniale </w:t>
      </w:r>
      <w:r w:rsidRPr="00FF183D">
        <w:rPr>
          <w:rFonts w:ascii="Calibri" w:eastAsia="Calibri" w:hAnsi="Calibri" w:cs="Calibri"/>
          <w:color w:val="262626" w:themeColor="text1" w:themeTint="D9"/>
          <w:spacing w:val="4"/>
        </w:rPr>
        <w:t>[</w:t>
      </w:r>
      <w:r w:rsidRPr="00FF183D">
        <w:rPr>
          <w:rFonts w:ascii="Calibri" w:eastAsia="Calibri" w:hAnsi="Calibri" w:cs="Times New Roman"/>
          <w:color w:val="262626" w:themeColor="text1" w:themeTint="D9"/>
          <w:spacing w:val="4"/>
        </w:rPr>
        <w:t>è/non è</w:t>
      </w:r>
      <w:r w:rsidRPr="00FF183D">
        <w:rPr>
          <w:rFonts w:ascii="Calibri" w:eastAsia="Calibri" w:hAnsi="Calibri" w:cs="Calibri"/>
          <w:color w:val="262626" w:themeColor="text1" w:themeTint="D9"/>
          <w:spacing w:val="4"/>
        </w:rPr>
        <w:t>]</w:t>
      </w:r>
      <w:r w:rsidRPr="00FF183D">
        <w:rPr>
          <w:rFonts w:ascii="Calibri" w:eastAsia="Calibri" w:hAnsi="Calibri" w:cs="Times New Roman"/>
          <w:color w:val="262626" w:themeColor="text1" w:themeTint="D9"/>
          <w:spacing w:val="4"/>
        </w:rPr>
        <w:t xml:space="preserve"> stata assoggettata a revisione da parte del soggetto incaricato della revisione legale. In conformità a quanto previsto nella Norma 10.2. delle “</w:t>
      </w:r>
      <w:r w:rsidRPr="00FF183D">
        <w:rPr>
          <w:rFonts w:ascii="Calibri" w:eastAsia="Calibri" w:hAnsi="Calibri" w:cs="Times New Roman"/>
          <w:i/>
          <w:color w:val="262626" w:themeColor="text1" w:themeTint="D9"/>
          <w:spacing w:val="4"/>
        </w:rPr>
        <w:t xml:space="preserve">Norme di comportamento del </w:t>
      </w:r>
      <w:r w:rsidR="000A1AD4" w:rsidRPr="00FF183D">
        <w:rPr>
          <w:rFonts w:ascii="Calibri" w:eastAsia="Calibri" w:hAnsi="Calibri" w:cs="Times New Roman"/>
          <w:i/>
          <w:color w:val="262626" w:themeColor="text1" w:themeTint="D9"/>
          <w:spacing w:val="4"/>
        </w:rPr>
        <w:t>Collegio sindacale</w:t>
      </w:r>
      <w:r w:rsidRPr="00FF183D">
        <w:rPr>
          <w:rFonts w:ascii="Calibri" w:eastAsia="Calibri" w:hAnsi="Calibri" w:cs="Times New Roman"/>
          <w:i/>
          <w:color w:val="262626" w:themeColor="text1" w:themeTint="D9"/>
          <w:spacing w:val="4"/>
        </w:rPr>
        <w:t xml:space="preserve"> di società non quotate</w:t>
      </w:r>
      <w:r w:rsidRPr="00FF183D">
        <w:rPr>
          <w:rFonts w:ascii="Calibri" w:eastAsia="Calibri" w:hAnsi="Calibri" w:cs="Times New Roman"/>
          <w:color w:val="262626" w:themeColor="text1" w:themeTint="D9"/>
          <w:spacing w:val="4"/>
        </w:rPr>
        <w:t>”, abbiamo vigilato sull</w:t>
      </w:r>
      <w:r w:rsidR="00516BDA" w:rsidRPr="00FF183D">
        <w:rPr>
          <w:rFonts w:ascii="Calibri" w:eastAsia="Calibri" w:hAnsi="Calibri" w:cs="Times New Roman"/>
          <w:color w:val="262626" w:themeColor="text1" w:themeTint="D9"/>
          <w:spacing w:val="4"/>
        </w:rPr>
        <w:t>’</w:t>
      </w:r>
      <w:r w:rsidRPr="00FF183D">
        <w:rPr>
          <w:rFonts w:ascii="Calibri" w:eastAsia="Calibri" w:hAnsi="Calibri" w:cs="Times New Roman"/>
          <w:color w:val="262626" w:themeColor="text1" w:themeTint="D9"/>
          <w:spacing w:val="4"/>
        </w:rPr>
        <w:t>impostazione generale data alla stessa, sulla sua generale conformità alla legge, per quel che riguarda la sua formazione e struttura e, a tale riguardo, non abbiamo osservazioni da riferire [</w:t>
      </w:r>
      <w:r w:rsidRPr="00FF183D">
        <w:rPr>
          <w:rFonts w:ascii="Calibri" w:eastAsia="Calibri" w:hAnsi="Calibri" w:cs="Times New Roman"/>
          <w:i/>
          <w:color w:val="262626" w:themeColor="text1" w:themeTint="D9"/>
          <w:spacing w:val="4"/>
        </w:rPr>
        <w:t>ovvero</w:t>
      </w:r>
      <w:r w:rsidRPr="00FF183D">
        <w:rPr>
          <w:rFonts w:ascii="Calibri" w:eastAsia="Calibri" w:hAnsi="Calibri" w:cs="Times New Roman"/>
          <w:color w:val="262626" w:themeColor="text1" w:themeTint="D9"/>
          <w:spacing w:val="4"/>
        </w:rPr>
        <w:t>: precisare le specifiche osservazioni ___________];</w:t>
      </w:r>
    </w:p>
    <w:p w14:paraId="148E9F90" w14:textId="611C3895" w:rsidR="00586400" w:rsidRPr="00FF183D" w:rsidRDefault="00586400" w:rsidP="003D3758">
      <w:pPr>
        <w:pStyle w:val="Paragrafoelenco"/>
        <w:numPr>
          <w:ilvl w:val="0"/>
          <w:numId w:val="14"/>
        </w:numPr>
        <w:spacing w:after="60" w:line="300" w:lineRule="auto"/>
        <w:ind w:left="426" w:hanging="284"/>
        <w:contextualSpacing w:val="0"/>
        <w:jc w:val="both"/>
        <w:rPr>
          <w:rFonts w:ascii="Calibri" w:eastAsia="Calibri" w:hAnsi="Calibri" w:cs="Times New Roman"/>
          <w:color w:val="262626" w:themeColor="text1" w:themeTint="D9"/>
          <w:spacing w:val="4"/>
        </w:rPr>
      </w:pPr>
      <w:bookmarkStart w:id="298" w:name="_Hlk69035699"/>
      <w:r w:rsidRPr="00FF183D">
        <w:rPr>
          <w:rFonts w:ascii="Calibri" w:eastAsia="Calibri" w:hAnsi="Calibri" w:cs="Times New Roman"/>
          <w:color w:val="262626" w:themeColor="text1" w:themeTint="D9"/>
          <w:spacing w:val="4"/>
        </w:rPr>
        <w:t>sulla situazione patrimoniale straordinaria predisposta dagli amministratori, dopo aver scambiato informazioni con il revisore legale dei conti ai sensi dell</w:t>
      </w:r>
      <w:r w:rsidR="00516BDA" w:rsidRPr="00FF183D">
        <w:rPr>
          <w:rFonts w:ascii="Calibri" w:eastAsia="Calibri" w:hAnsi="Calibri" w:cs="Times New Roman"/>
          <w:color w:val="262626" w:themeColor="text1" w:themeTint="D9"/>
          <w:spacing w:val="4"/>
        </w:rPr>
        <w:t>’</w:t>
      </w:r>
      <w:r w:rsidRPr="00FF183D">
        <w:rPr>
          <w:rFonts w:ascii="Calibri" w:eastAsia="Calibri" w:hAnsi="Calibri" w:cs="Times New Roman"/>
          <w:color w:val="262626" w:themeColor="text1" w:themeTint="D9"/>
          <w:spacing w:val="4"/>
        </w:rPr>
        <w:t>art. 2409-</w:t>
      </w:r>
      <w:r w:rsidRPr="00FF183D">
        <w:rPr>
          <w:rFonts w:ascii="Calibri" w:eastAsia="Calibri" w:hAnsi="Calibri" w:cs="Times New Roman"/>
          <w:i/>
          <w:iCs/>
          <w:color w:val="262626" w:themeColor="text1" w:themeTint="D9"/>
          <w:spacing w:val="4"/>
        </w:rPr>
        <w:t>septies</w:t>
      </w:r>
      <w:r w:rsidRPr="00FF183D">
        <w:rPr>
          <w:rFonts w:ascii="Calibri" w:eastAsia="Calibri" w:hAnsi="Calibri" w:cs="Times New Roman"/>
          <w:color w:val="262626" w:themeColor="text1" w:themeTint="D9"/>
          <w:spacing w:val="4"/>
        </w:rPr>
        <w:t xml:space="preserve"> c.c., abbiamo svolto, in funzione dei rischi valutati come maggiormente significativi e dell</w:t>
      </w:r>
      <w:r w:rsidR="00516BDA" w:rsidRPr="00FF183D">
        <w:rPr>
          <w:rFonts w:ascii="Calibri" w:eastAsia="Calibri" w:hAnsi="Calibri" w:cs="Times New Roman"/>
          <w:color w:val="262626" w:themeColor="text1" w:themeTint="D9"/>
          <w:spacing w:val="4"/>
        </w:rPr>
        <w:t>’</w:t>
      </w:r>
      <w:r w:rsidRPr="00FF183D">
        <w:rPr>
          <w:rFonts w:ascii="Calibri" w:eastAsia="Calibri" w:hAnsi="Calibri" w:cs="Times New Roman"/>
          <w:color w:val="262626" w:themeColor="text1" w:themeTint="D9"/>
          <w:spacing w:val="4"/>
        </w:rPr>
        <w:t>esigenza di tempestività caratterizzante le seguenti attività: _______ (</w:t>
      </w:r>
      <w:r w:rsidRPr="00FF183D">
        <w:rPr>
          <w:rFonts w:ascii="Calibri" w:eastAsia="Calibri" w:hAnsi="Calibri" w:cs="Times New Roman"/>
          <w:i/>
          <w:iCs/>
          <w:color w:val="262626" w:themeColor="text1" w:themeTint="D9"/>
          <w:spacing w:val="4"/>
        </w:rPr>
        <w:t>indicare</w:t>
      </w:r>
      <w:r w:rsidRPr="00FF183D">
        <w:rPr>
          <w:rFonts w:ascii="Calibri" w:eastAsia="Calibri" w:hAnsi="Calibri" w:cs="Times New Roman"/>
          <w:color w:val="262626" w:themeColor="text1" w:themeTint="D9"/>
          <w:spacing w:val="4"/>
        </w:rPr>
        <w:t xml:space="preserve">; </w:t>
      </w:r>
      <w:r w:rsidRPr="00FF183D">
        <w:rPr>
          <w:rFonts w:ascii="Calibri" w:eastAsia="Calibri" w:hAnsi="Calibri" w:cs="Times New Roman"/>
          <w:i/>
          <w:iCs/>
          <w:color w:val="262626" w:themeColor="text1" w:themeTint="D9"/>
          <w:spacing w:val="4"/>
        </w:rPr>
        <w:t>a titolo d</w:t>
      </w:r>
      <w:r w:rsidR="00516BDA" w:rsidRPr="00FF183D">
        <w:rPr>
          <w:rFonts w:ascii="Calibri" w:eastAsia="Calibri" w:hAnsi="Calibri" w:cs="Times New Roman"/>
          <w:i/>
          <w:iCs/>
          <w:color w:val="262626" w:themeColor="text1" w:themeTint="D9"/>
          <w:spacing w:val="4"/>
        </w:rPr>
        <w:t>’</w:t>
      </w:r>
      <w:r w:rsidRPr="00FF183D">
        <w:rPr>
          <w:rFonts w:ascii="Calibri" w:eastAsia="Calibri" w:hAnsi="Calibri" w:cs="Times New Roman"/>
          <w:i/>
          <w:iCs/>
          <w:color w:val="262626" w:themeColor="text1" w:themeTint="D9"/>
          <w:spacing w:val="4"/>
        </w:rPr>
        <w:t xml:space="preserve">esempio, procedure di indagine presso gli amministratori e i responsabili degli aspetti finanziari e contabili, procedure di analisi comparativa e altre procedure di controllo limitate, anche a campione, volte al controllo dei criteri di valutazione maggiormente significativi, tenendo conto delle prospettive di continuità aziendale).  </w:t>
      </w:r>
      <w:r w:rsidRPr="00FF183D">
        <w:rPr>
          <w:rFonts w:ascii="Calibri" w:eastAsia="Calibri" w:hAnsi="Calibri" w:cs="Times New Roman"/>
          <w:color w:val="262626" w:themeColor="text1" w:themeTint="D9"/>
          <w:spacing w:val="4"/>
        </w:rPr>
        <w:t>I controlli svolti non sono assimilabili alla revisione legale e, pertanto, sono di portata sostanzialmente inferiore alla revisione legale dei conti completa svolta in conformità ai principi di revisione (ISA Italia).;</w:t>
      </w:r>
    </w:p>
    <w:bookmarkEnd w:id="298"/>
    <w:p w14:paraId="3E8C1790" w14:textId="4FDD224A" w:rsidR="00586400" w:rsidRPr="00FF183D" w:rsidRDefault="00586400" w:rsidP="003D3758">
      <w:pPr>
        <w:pStyle w:val="Paragrafoelenco"/>
        <w:numPr>
          <w:ilvl w:val="0"/>
          <w:numId w:val="14"/>
        </w:numPr>
        <w:spacing w:after="60" w:line="300" w:lineRule="auto"/>
        <w:ind w:left="426" w:hanging="284"/>
        <w:contextualSpacing w:val="0"/>
        <w:jc w:val="both"/>
        <w:rPr>
          <w:rFonts w:ascii="Calibri" w:eastAsia="Calibri" w:hAnsi="Calibri" w:cs="Times New Roman"/>
          <w:color w:val="262626" w:themeColor="text1" w:themeTint="D9"/>
          <w:spacing w:val="4"/>
        </w:rPr>
      </w:pPr>
      <w:r w:rsidRPr="00FF183D">
        <w:rPr>
          <w:rFonts w:ascii="Calibri" w:eastAsia="Calibri" w:hAnsi="Calibri" w:cs="Times New Roman"/>
          <w:color w:val="262626" w:themeColor="text1" w:themeTint="D9"/>
          <w:spacing w:val="4"/>
        </w:rPr>
        <w:t>per quanto a nostra conoscenza, l</w:t>
      </w:r>
      <w:r w:rsidR="00516BDA" w:rsidRPr="00FF183D">
        <w:rPr>
          <w:rFonts w:ascii="Calibri" w:eastAsia="Calibri" w:hAnsi="Calibri" w:cs="Times New Roman"/>
          <w:color w:val="262626" w:themeColor="text1" w:themeTint="D9"/>
          <w:spacing w:val="4"/>
        </w:rPr>
        <w:t>’</w:t>
      </w:r>
      <w:r w:rsidRPr="00FF183D">
        <w:rPr>
          <w:rFonts w:ascii="Calibri" w:eastAsia="Calibri" w:hAnsi="Calibri" w:cs="Times New Roman"/>
          <w:color w:val="262626" w:themeColor="text1" w:themeTint="D9"/>
          <w:spacing w:val="4"/>
        </w:rPr>
        <w:t>organo di amministrazione, nella redazione della situazione patrimoniale straordinaria, non ha derogato alle norme di legge ai sensi dell</w:t>
      </w:r>
      <w:r w:rsidR="00516BDA" w:rsidRPr="00FF183D">
        <w:rPr>
          <w:rFonts w:ascii="Calibri" w:eastAsia="Calibri" w:hAnsi="Calibri" w:cs="Times New Roman"/>
          <w:color w:val="262626" w:themeColor="text1" w:themeTint="D9"/>
          <w:spacing w:val="4"/>
        </w:rPr>
        <w:t>’</w:t>
      </w:r>
      <w:r w:rsidRPr="00FF183D">
        <w:rPr>
          <w:rFonts w:ascii="Calibri" w:eastAsia="Calibri" w:hAnsi="Calibri" w:cs="Times New Roman"/>
          <w:color w:val="262626" w:themeColor="text1" w:themeTint="D9"/>
          <w:spacing w:val="4"/>
        </w:rPr>
        <w:t>art. 2423, co. 5, c.c. [</w:t>
      </w:r>
      <w:r w:rsidRPr="00FF183D">
        <w:rPr>
          <w:rFonts w:ascii="Calibri" w:eastAsia="Calibri" w:hAnsi="Calibri" w:cs="Times New Roman"/>
          <w:i/>
          <w:color w:val="262626" w:themeColor="text1" w:themeTint="D9"/>
          <w:spacing w:val="4"/>
        </w:rPr>
        <w:t>ovvero</w:t>
      </w:r>
      <w:r w:rsidRPr="00FF183D">
        <w:rPr>
          <w:rFonts w:ascii="Calibri" w:eastAsia="Calibri" w:hAnsi="Calibri" w:cs="Times New Roman"/>
          <w:color w:val="262626" w:themeColor="text1" w:themeTint="D9"/>
          <w:spacing w:val="4"/>
        </w:rPr>
        <w:t>: l</w:t>
      </w:r>
      <w:r w:rsidR="00516BDA" w:rsidRPr="00FF183D">
        <w:rPr>
          <w:rFonts w:ascii="Calibri" w:eastAsia="Calibri" w:hAnsi="Calibri" w:cs="Times New Roman"/>
          <w:color w:val="262626" w:themeColor="text1" w:themeTint="D9"/>
          <w:spacing w:val="4"/>
        </w:rPr>
        <w:t>’</w:t>
      </w:r>
      <w:r w:rsidRPr="00FF183D">
        <w:rPr>
          <w:rFonts w:ascii="Calibri" w:eastAsia="Calibri" w:hAnsi="Calibri" w:cs="Times New Roman"/>
          <w:color w:val="262626" w:themeColor="text1" w:themeTint="D9"/>
          <w:spacing w:val="4"/>
        </w:rPr>
        <w:t>organo di amministrazione, nella redazione della situazione patrimoniale straordinaria, ha fatto ricorso alla deroga prevista dall</w:t>
      </w:r>
      <w:r w:rsidR="00516BDA" w:rsidRPr="00FF183D">
        <w:rPr>
          <w:rFonts w:ascii="Calibri" w:eastAsia="Calibri" w:hAnsi="Calibri" w:cs="Times New Roman"/>
          <w:color w:val="262626" w:themeColor="text1" w:themeTint="D9"/>
          <w:spacing w:val="4"/>
        </w:rPr>
        <w:t>’</w:t>
      </w:r>
      <w:r w:rsidRPr="00FF183D">
        <w:rPr>
          <w:rFonts w:ascii="Calibri" w:eastAsia="Calibri" w:hAnsi="Calibri" w:cs="Times New Roman"/>
          <w:color w:val="262626" w:themeColor="text1" w:themeTint="D9"/>
          <w:spacing w:val="4"/>
        </w:rPr>
        <w:t>art. 2423, co. 5, c.c.; la deroga è stata motivata nella relazione ed è stata indicata la sua influenza sulla situazione patrimoniale, finanziaria e sul risultato economico dell</w:t>
      </w:r>
      <w:r w:rsidR="00516BDA" w:rsidRPr="00FF183D">
        <w:rPr>
          <w:rFonts w:ascii="Calibri" w:eastAsia="Calibri" w:hAnsi="Calibri" w:cs="Times New Roman"/>
          <w:color w:val="262626" w:themeColor="text1" w:themeTint="D9"/>
          <w:spacing w:val="4"/>
        </w:rPr>
        <w:t>’</w:t>
      </w:r>
      <w:r w:rsidRPr="00FF183D">
        <w:rPr>
          <w:rFonts w:ascii="Calibri" w:eastAsia="Calibri" w:hAnsi="Calibri" w:cs="Times New Roman"/>
          <w:color w:val="262626" w:themeColor="text1" w:themeTint="D9"/>
          <w:spacing w:val="4"/>
        </w:rPr>
        <w:t xml:space="preserve">esercizio. In particolare: ________ (descrizione della deroga), il </w:t>
      </w:r>
      <w:r w:rsidR="000A1AD4" w:rsidRPr="00FF183D">
        <w:rPr>
          <w:rFonts w:ascii="Calibri" w:eastAsia="Calibri" w:hAnsi="Calibri" w:cs="Times New Roman"/>
          <w:color w:val="262626" w:themeColor="text1" w:themeTint="D9"/>
          <w:spacing w:val="4"/>
        </w:rPr>
        <w:t>Collegio sindacale</w:t>
      </w:r>
      <w:r w:rsidRPr="00FF183D">
        <w:rPr>
          <w:rFonts w:ascii="Calibri" w:eastAsia="Calibri" w:hAnsi="Calibri" w:cs="Times New Roman"/>
          <w:color w:val="262626" w:themeColor="text1" w:themeTint="D9"/>
          <w:spacing w:val="4"/>
        </w:rPr>
        <w:t xml:space="preserve"> a tale proposito osserva: ___________];</w:t>
      </w:r>
    </w:p>
    <w:p w14:paraId="1F70D302" w14:textId="00AC1842" w:rsidR="00586400" w:rsidRPr="00FF183D" w:rsidRDefault="00586400" w:rsidP="003D3758">
      <w:pPr>
        <w:pStyle w:val="Paragrafoelenco"/>
        <w:numPr>
          <w:ilvl w:val="0"/>
          <w:numId w:val="14"/>
        </w:numPr>
        <w:spacing w:after="60" w:line="300" w:lineRule="auto"/>
        <w:ind w:left="426" w:hanging="284"/>
        <w:contextualSpacing w:val="0"/>
        <w:jc w:val="both"/>
        <w:rPr>
          <w:rFonts w:ascii="Calibri" w:eastAsia="Calibri" w:hAnsi="Calibri" w:cs="Times New Roman"/>
          <w:color w:val="262626" w:themeColor="text1" w:themeTint="D9"/>
          <w:spacing w:val="4"/>
        </w:rPr>
      </w:pPr>
      <w:r w:rsidRPr="00FF183D">
        <w:rPr>
          <w:rFonts w:ascii="Calibri" w:eastAsia="Calibri" w:hAnsi="Calibri" w:cs="Times New Roman"/>
          <w:color w:val="262626" w:themeColor="text1" w:themeTint="D9"/>
          <w:spacing w:val="4"/>
        </w:rPr>
        <w:t>abbiamo acquisito l</w:t>
      </w:r>
      <w:r w:rsidR="00516BDA" w:rsidRPr="00FF183D">
        <w:rPr>
          <w:rFonts w:ascii="Calibri" w:eastAsia="Calibri" w:hAnsi="Calibri" w:cs="Times New Roman"/>
          <w:color w:val="262626" w:themeColor="text1" w:themeTint="D9"/>
          <w:spacing w:val="4"/>
        </w:rPr>
        <w:t>’</w:t>
      </w:r>
      <w:r w:rsidRPr="00FF183D">
        <w:rPr>
          <w:rFonts w:ascii="Calibri" w:eastAsia="Calibri" w:hAnsi="Calibri" w:cs="Times New Roman"/>
          <w:color w:val="262626" w:themeColor="text1" w:themeTint="D9"/>
          <w:spacing w:val="4"/>
        </w:rPr>
        <w:t>informativa dal soggetto incaricato della revisione legale e, da quanto riferito da quest</w:t>
      </w:r>
      <w:r w:rsidR="00516BDA" w:rsidRPr="00FF183D">
        <w:rPr>
          <w:rFonts w:ascii="Calibri" w:eastAsia="Calibri" w:hAnsi="Calibri" w:cs="Times New Roman"/>
          <w:color w:val="262626" w:themeColor="text1" w:themeTint="D9"/>
          <w:spacing w:val="4"/>
        </w:rPr>
        <w:t>’</w:t>
      </w:r>
      <w:r w:rsidRPr="00FF183D">
        <w:rPr>
          <w:rFonts w:ascii="Calibri" w:eastAsia="Calibri" w:hAnsi="Calibri" w:cs="Times New Roman"/>
          <w:color w:val="262626" w:themeColor="text1" w:themeTint="D9"/>
          <w:spacing w:val="4"/>
        </w:rPr>
        <w:t>ultimo, non sono emerse informazioni rilevanti che debbano essere evidenziate nella presente relazione anche riguardo ai criteri di valutazione adottati nella predisposizione della situazione patrimoniale straordinaria [</w:t>
      </w:r>
      <w:r w:rsidRPr="00FF183D">
        <w:rPr>
          <w:rFonts w:ascii="Calibri" w:eastAsia="Calibri" w:hAnsi="Calibri" w:cs="Times New Roman"/>
          <w:i/>
          <w:color w:val="262626" w:themeColor="text1" w:themeTint="D9"/>
          <w:spacing w:val="4"/>
        </w:rPr>
        <w:t>ovvero</w:t>
      </w:r>
      <w:r w:rsidRPr="00FF183D">
        <w:rPr>
          <w:rFonts w:ascii="Calibri" w:eastAsia="Calibri" w:hAnsi="Calibri" w:cs="Times New Roman"/>
          <w:color w:val="262626" w:themeColor="text1" w:themeTint="D9"/>
          <w:spacing w:val="4"/>
        </w:rPr>
        <w:t xml:space="preserve">: sono emersi dati e informazioni rilevanti con riferimento a ___________ sulle quali il </w:t>
      </w:r>
      <w:r w:rsidR="000A1AD4" w:rsidRPr="00FF183D">
        <w:rPr>
          <w:rFonts w:ascii="Calibri" w:eastAsia="Calibri" w:hAnsi="Calibri" w:cs="Times New Roman"/>
          <w:color w:val="262626" w:themeColor="text1" w:themeTint="D9"/>
          <w:spacing w:val="4"/>
        </w:rPr>
        <w:t>Collegio sindacale</w:t>
      </w:r>
      <w:r w:rsidRPr="00FF183D">
        <w:rPr>
          <w:rFonts w:ascii="Calibri" w:eastAsia="Calibri" w:hAnsi="Calibri" w:cs="Times New Roman"/>
          <w:color w:val="262626" w:themeColor="text1" w:themeTint="D9"/>
          <w:spacing w:val="4"/>
        </w:rPr>
        <w:t xml:space="preserve"> osserva ___________].</w:t>
      </w:r>
    </w:p>
    <w:p w14:paraId="465BADDF" w14:textId="77777777" w:rsidR="00586400" w:rsidRPr="00FF183D" w:rsidRDefault="00586400" w:rsidP="003D3758">
      <w:pPr>
        <w:spacing w:before="120" w:after="120" w:line="300" w:lineRule="auto"/>
        <w:jc w:val="both"/>
        <w:rPr>
          <w:rFonts w:ascii="Calibri" w:eastAsia="Calibri" w:hAnsi="Calibri" w:cs="Times New Roman"/>
          <w:color w:val="262626" w:themeColor="text1" w:themeTint="D9"/>
          <w:spacing w:val="4"/>
        </w:rPr>
      </w:pPr>
      <w:r w:rsidRPr="00FF183D">
        <w:rPr>
          <w:rFonts w:ascii="Calibri" w:eastAsia="Calibri" w:hAnsi="Calibri" w:cs="Times New Roman"/>
          <w:color w:val="262626" w:themeColor="text1" w:themeTint="D9"/>
          <w:spacing w:val="4"/>
        </w:rPr>
        <w:t>Per quanto riguarda il contenuto della relazione osserviamo che:</w:t>
      </w:r>
    </w:p>
    <w:p w14:paraId="462A1C0D" w14:textId="4C6360C8" w:rsidR="00586400" w:rsidRPr="00FF183D" w:rsidRDefault="00586400" w:rsidP="00E53831">
      <w:pPr>
        <w:pStyle w:val="Paragrafoelenco"/>
        <w:numPr>
          <w:ilvl w:val="0"/>
          <w:numId w:val="4"/>
        </w:numPr>
        <w:spacing w:after="60" w:line="300" w:lineRule="auto"/>
        <w:ind w:left="426" w:hanging="284"/>
        <w:contextualSpacing w:val="0"/>
        <w:jc w:val="both"/>
        <w:rPr>
          <w:rFonts w:ascii="Calibri" w:eastAsia="Calibri" w:hAnsi="Calibri" w:cs="Times New Roman"/>
          <w:color w:val="262626" w:themeColor="text1" w:themeTint="D9"/>
          <w:spacing w:val="4"/>
        </w:rPr>
      </w:pPr>
      <w:r w:rsidRPr="00FF183D">
        <w:rPr>
          <w:rFonts w:ascii="Calibri" w:eastAsia="Calibri" w:hAnsi="Calibri" w:cs="Times New Roman"/>
          <w:color w:val="262626" w:themeColor="text1" w:themeTint="D9"/>
          <w:spacing w:val="4"/>
        </w:rPr>
        <w:t xml:space="preserve">la relazione sulla situazione patrimoniale della società, redatta con riferimento alla data del </w:t>
      </w:r>
      <w:r w:rsidRPr="00FF183D">
        <w:rPr>
          <w:rFonts w:ascii="Calibri" w:eastAsia="Calibri" w:hAnsi="Calibri" w:cs="Times New Roman"/>
          <w:bCs/>
          <w:color w:val="262626" w:themeColor="text1" w:themeTint="D9"/>
          <w:spacing w:val="4"/>
        </w:rPr>
        <w:t>__/__/_____</w:t>
      </w:r>
      <w:r w:rsidRPr="00FF183D">
        <w:rPr>
          <w:rFonts w:ascii="Calibri" w:eastAsia="Calibri" w:hAnsi="Calibri" w:cs="Times New Roman"/>
          <w:color w:val="262626" w:themeColor="text1" w:themeTint="D9"/>
          <w:spacing w:val="4"/>
        </w:rPr>
        <w:t>, ai sensi dell</w:t>
      </w:r>
      <w:r w:rsidR="00516BDA" w:rsidRPr="00FF183D">
        <w:rPr>
          <w:rFonts w:ascii="Calibri" w:eastAsia="Calibri" w:hAnsi="Calibri" w:cs="Times New Roman"/>
          <w:color w:val="262626" w:themeColor="text1" w:themeTint="D9"/>
          <w:spacing w:val="4"/>
        </w:rPr>
        <w:t>’</w:t>
      </w:r>
      <w:r w:rsidRPr="00FF183D">
        <w:rPr>
          <w:rFonts w:ascii="Calibri" w:eastAsia="Calibri" w:hAnsi="Calibri" w:cs="Times New Roman"/>
          <w:color w:val="262626" w:themeColor="text1" w:themeTint="D9"/>
          <w:spacing w:val="4"/>
        </w:rPr>
        <w:t>art. 2446, co. 1, c.c., (</w:t>
      </w:r>
      <w:r w:rsidRPr="00FF183D">
        <w:rPr>
          <w:rFonts w:ascii="Calibri" w:eastAsia="Calibri" w:hAnsi="Calibri" w:cs="Times New Roman"/>
          <w:i/>
          <w:color w:val="262626" w:themeColor="text1" w:themeTint="D9"/>
          <w:spacing w:val="4"/>
        </w:rPr>
        <w:t>ovvero in caso di s.r.l.</w:t>
      </w:r>
      <w:r w:rsidRPr="00FF183D">
        <w:rPr>
          <w:rFonts w:ascii="Calibri" w:eastAsia="Calibri" w:hAnsi="Calibri" w:cs="Times New Roman"/>
          <w:color w:val="262626" w:themeColor="text1" w:themeTint="D9"/>
          <w:spacing w:val="4"/>
        </w:rPr>
        <w:t>: dell</w:t>
      </w:r>
      <w:r w:rsidR="00516BDA" w:rsidRPr="00FF183D">
        <w:rPr>
          <w:rFonts w:ascii="Calibri" w:eastAsia="Calibri" w:hAnsi="Calibri" w:cs="Times New Roman"/>
          <w:color w:val="262626" w:themeColor="text1" w:themeTint="D9"/>
          <w:spacing w:val="4"/>
        </w:rPr>
        <w:t>’</w:t>
      </w:r>
      <w:r w:rsidRPr="00FF183D">
        <w:rPr>
          <w:rFonts w:ascii="Calibri" w:eastAsia="Calibri" w:hAnsi="Calibri" w:cs="Times New Roman"/>
          <w:color w:val="262626" w:themeColor="text1" w:themeTint="D9"/>
          <w:spacing w:val="4"/>
        </w:rPr>
        <w:t>art. 2482-</w:t>
      </w:r>
      <w:r w:rsidRPr="00FF183D">
        <w:rPr>
          <w:rFonts w:ascii="Calibri" w:eastAsia="Calibri" w:hAnsi="Calibri" w:cs="Times New Roman"/>
          <w:i/>
          <w:color w:val="262626" w:themeColor="text1" w:themeTint="D9"/>
          <w:spacing w:val="4"/>
        </w:rPr>
        <w:t>bis, co.</w:t>
      </w:r>
      <w:r w:rsidR="00681BA1">
        <w:rPr>
          <w:rFonts w:ascii="Calibri" w:eastAsia="Calibri" w:hAnsi="Calibri" w:cs="Times New Roman"/>
          <w:i/>
          <w:color w:val="262626" w:themeColor="text1" w:themeTint="D9"/>
          <w:spacing w:val="4"/>
        </w:rPr>
        <w:t xml:space="preserve"> </w:t>
      </w:r>
      <w:r w:rsidRPr="00FF183D">
        <w:rPr>
          <w:rFonts w:ascii="Calibri" w:eastAsia="Calibri" w:hAnsi="Calibri" w:cs="Times New Roman"/>
          <w:i/>
          <w:color w:val="262626" w:themeColor="text1" w:themeTint="D9"/>
          <w:spacing w:val="4"/>
        </w:rPr>
        <w:t>2,</w:t>
      </w:r>
      <w:r w:rsidRPr="00FF183D">
        <w:rPr>
          <w:rFonts w:ascii="Calibri" w:eastAsia="Calibri" w:hAnsi="Calibri" w:cs="Times New Roman"/>
          <w:color w:val="262626" w:themeColor="text1" w:themeTint="D9"/>
          <w:spacing w:val="4"/>
        </w:rPr>
        <w:t xml:space="preserve"> c.c.), sulla base delle conoscenze da noi acquisite nel corso delle attività di vigilanza, chiarisce [</w:t>
      </w:r>
      <w:r w:rsidRPr="00FF183D">
        <w:rPr>
          <w:rFonts w:ascii="Calibri" w:eastAsia="Calibri" w:hAnsi="Calibri" w:cs="Times New Roman"/>
          <w:i/>
          <w:color w:val="262626" w:themeColor="text1" w:themeTint="D9"/>
          <w:spacing w:val="4"/>
        </w:rPr>
        <w:t>ovvero</w:t>
      </w:r>
      <w:r w:rsidRPr="00FF183D">
        <w:rPr>
          <w:rFonts w:ascii="Calibri" w:eastAsia="Calibri" w:hAnsi="Calibri" w:cs="Times New Roman"/>
          <w:color w:val="262626" w:themeColor="text1" w:themeTint="D9"/>
          <w:spacing w:val="4"/>
        </w:rPr>
        <w:t xml:space="preserve">: non chiarisce, riportare i motivi ___________] la natura e le cause che </w:t>
      </w:r>
      <w:r w:rsidRPr="00FF183D">
        <w:rPr>
          <w:rFonts w:ascii="Calibri" w:eastAsia="Calibri" w:hAnsi="Calibri" w:cs="Times New Roman"/>
          <w:color w:val="262626" w:themeColor="text1" w:themeTint="D9"/>
          <w:spacing w:val="4"/>
        </w:rPr>
        <w:lastRenderedPageBreak/>
        <w:t>hanno determinato la perdita e, con riferimento a tale circostanza, riporta le previsioni in ordine ai risultati economici attesi per l</w:t>
      </w:r>
      <w:r w:rsidR="00516BDA" w:rsidRPr="00FF183D">
        <w:rPr>
          <w:rFonts w:ascii="Calibri" w:eastAsia="Calibri" w:hAnsi="Calibri" w:cs="Times New Roman"/>
          <w:color w:val="262626" w:themeColor="text1" w:themeTint="D9"/>
          <w:spacing w:val="4"/>
        </w:rPr>
        <w:t>’</w:t>
      </w:r>
      <w:r w:rsidRPr="00FF183D">
        <w:rPr>
          <w:rFonts w:ascii="Calibri" w:eastAsia="Calibri" w:hAnsi="Calibri" w:cs="Times New Roman"/>
          <w:color w:val="262626" w:themeColor="text1" w:themeTint="D9"/>
          <w:spacing w:val="4"/>
        </w:rPr>
        <w:t>esercizio in corso [</w:t>
      </w:r>
      <w:r w:rsidRPr="00FF183D">
        <w:rPr>
          <w:rFonts w:ascii="Calibri" w:eastAsia="Calibri" w:hAnsi="Calibri" w:cs="Times New Roman"/>
          <w:i/>
          <w:color w:val="262626" w:themeColor="text1" w:themeTint="D9"/>
          <w:spacing w:val="4"/>
        </w:rPr>
        <w:t>e di quello successivo</w:t>
      </w:r>
      <w:r w:rsidRPr="00FF183D">
        <w:rPr>
          <w:rFonts w:ascii="Calibri" w:eastAsia="Calibri" w:hAnsi="Calibri" w:cs="Times New Roman"/>
          <w:color w:val="262626" w:themeColor="text1" w:themeTint="D9"/>
          <w:spacing w:val="4"/>
        </w:rPr>
        <w:t xml:space="preserve"> </w:t>
      </w:r>
      <w:r w:rsidRPr="00FF183D">
        <w:rPr>
          <w:rFonts w:ascii="Calibri" w:eastAsia="Calibri" w:hAnsi="Calibri" w:cs="Times New Roman"/>
          <w:i/>
          <w:color w:val="262626" w:themeColor="text1" w:themeTint="D9"/>
          <w:spacing w:val="4"/>
        </w:rPr>
        <w:t>se l</w:t>
      </w:r>
      <w:r w:rsidR="00516BDA" w:rsidRPr="00FF183D">
        <w:rPr>
          <w:rFonts w:ascii="Calibri" w:eastAsia="Calibri" w:hAnsi="Calibri" w:cs="Times New Roman"/>
          <w:i/>
          <w:color w:val="262626" w:themeColor="text1" w:themeTint="D9"/>
          <w:spacing w:val="4"/>
        </w:rPr>
        <w:t>’</w:t>
      </w:r>
      <w:r w:rsidRPr="00FF183D">
        <w:rPr>
          <w:rFonts w:ascii="Calibri" w:eastAsia="Calibri" w:hAnsi="Calibri" w:cs="Times New Roman"/>
          <w:i/>
          <w:color w:val="262626" w:themeColor="text1" w:themeTint="D9"/>
          <w:spacing w:val="4"/>
        </w:rPr>
        <w:t>organo di amministrazione intende proporre all</w:t>
      </w:r>
      <w:r w:rsidR="00516BDA" w:rsidRPr="00FF183D">
        <w:rPr>
          <w:rFonts w:ascii="Calibri" w:eastAsia="Calibri" w:hAnsi="Calibri" w:cs="Times New Roman"/>
          <w:i/>
          <w:color w:val="262626" w:themeColor="text1" w:themeTint="D9"/>
          <w:spacing w:val="4"/>
        </w:rPr>
        <w:t>’</w:t>
      </w:r>
      <w:r w:rsidRPr="00FF183D">
        <w:rPr>
          <w:rFonts w:ascii="Calibri" w:eastAsia="Calibri" w:hAnsi="Calibri" w:cs="Times New Roman"/>
          <w:i/>
          <w:color w:val="262626" w:themeColor="text1" w:themeTint="D9"/>
          <w:spacing w:val="4"/>
        </w:rPr>
        <w:t>assemblea il rinvio dei provvedimenti ai sensi dell</w:t>
      </w:r>
      <w:r w:rsidR="00516BDA" w:rsidRPr="00FF183D">
        <w:rPr>
          <w:rFonts w:ascii="Calibri" w:eastAsia="Calibri" w:hAnsi="Calibri" w:cs="Times New Roman"/>
          <w:i/>
          <w:color w:val="262626" w:themeColor="text1" w:themeTint="D9"/>
          <w:spacing w:val="4"/>
        </w:rPr>
        <w:t>’</w:t>
      </w:r>
      <w:r w:rsidRPr="00FF183D">
        <w:rPr>
          <w:rFonts w:ascii="Calibri" w:eastAsia="Calibri" w:hAnsi="Calibri" w:cs="Times New Roman"/>
          <w:i/>
          <w:color w:val="262626" w:themeColor="text1" w:themeTint="D9"/>
          <w:spacing w:val="4"/>
        </w:rPr>
        <w:t xml:space="preserve">art. 2446, co. 2, c.c. (ovvero in caso di s.r.l.: </w:t>
      </w:r>
      <w:r w:rsidRPr="00FF183D">
        <w:rPr>
          <w:rFonts w:ascii="Calibri" w:eastAsia="Calibri" w:hAnsi="Calibri" w:cs="Times New Roman"/>
          <w:iCs/>
          <w:color w:val="262626" w:themeColor="text1" w:themeTint="D9"/>
          <w:spacing w:val="4"/>
        </w:rPr>
        <w:t>dell</w:t>
      </w:r>
      <w:r w:rsidR="00516BDA" w:rsidRPr="00FF183D">
        <w:rPr>
          <w:rFonts w:ascii="Calibri" w:eastAsia="Calibri" w:hAnsi="Calibri" w:cs="Times New Roman"/>
          <w:iCs/>
          <w:color w:val="262626" w:themeColor="text1" w:themeTint="D9"/>
          <w:spacing w:val="4"/>
        </w:rPr>
        <w:t>’</w:t>
      </w:r>
      <w:r w:rsidRPr="00FF183D">
        <w:rPr>
          <w:rFonts w:ascii="Calibri" w:eastAsia="Calibri" w:hAnsi="Calibri" w:cs="Times New Roman"/>
          <w:iCs/>
          <w:color w:val="262626" w:themeColor="text1" w:themeTint="D9"/>
          <w:spacing w:val="4"/>
        </w:rPr>
        <w:t>art. 2482</w:t>
      </w:r>
      <w:r w:rsidR="009E415A" w:rsidRPr="00FF183D">
        <w:rPr>
          <w:rFonts w:ascii="Calibri" w:eastAsia="Calibri" w:hAnsi="Calibri" w:cs="Times New Roman"/>
          <w:iCs/>
          <w:color w:val="262626" w:themeColor="text1" w:themeTint="D9"/>
          <w:spacing w:val="4"/>
        </w:rPr>
        <w:t>-</w:t>
      </w:r>
      <w:r w:rsidRPr="00FF183D">
        <w:rPr>
          <w:rFonts w:ascii="Calibri" w:eastAsia="Calibri" w:hAnsi="Calibri" w:cs="Times New Roman"/>
          <w:i/>
          <w:color w:val="262626" w:themeColor="text1" w:themeTint="D9"/>
          <w:spacing w:val="4"/>
        </w:rPr>
        <w:t>bis</w:t>
      </w:r>
      <w:r w:rsidRPr="00FF183D">
        <w:rPr>
          <w:rFonts w:ascii="Calibri" w:eastAsia="Calibri" w:hAnsi="Calibri" w:cs="Times New Roman"/>
          <w:iCs/>
          <w:color w:val="262626" w:themeColor="text1" w:themeTint="D9"/>
          <w:spacing w:val="4"/>
        </w:rPr>
        <w:t>, co. 4, c.c.</w:t>
      </w:r>
      <w:r w:rsidRPr="00FF183D">
        <w:rPr>
          <w:rFonts w:ascii="Calibri" w:eastAsia="Calibri" w:hAnsi="Calibri" w:cs="Times New Roman"/>
          <w:color w:val="262626" w:themeColor="text1" w:themeTint="D9"/>
          <w:spacing w:val="4"/>
        </w:rPr>
        <w:t>) e, a tale riguardo, non abbiamo osservazioni particolari da riferire [</w:t>
      </w:r>
      <w:r w:rsidRPr="00FF183D">
        <w:rPr>
          <w:rFonts w:ascii="Calibri" w:eastAsia="Calibri" w:hAnsi="Calibri" w:cs="Times New Roman"/>
          <w:i/>
          <w:color w:val="262626" w:themeColor="text1" w:themeTint="D9"/>
          <w:spacing w:val="4"/>
        </w:rPr>
        <w:t>ovvero o in aggiunta</w:t>
      </w:r>
      <w:r w:rsidRPr="00FF183D">
        <w:rPr>
          <w:rFonts w:ascii="Calibri" w:eastAsia="Calibri" w:hAnsi="Calibri" w:cs="Times New Roman"/>
          <w:color w:val="262626" w:themeColor="text1" w:themeTint="D9"/>
          <w:spacing w:val="4"/>
        </w:rPr>
        <w:t>: in merito al contenuto della relazione dell</w:t>
      </w:r>
      <w:r w:rsidR="00516BDA" w:rsidRPr="00FF183D">
        <w:rPr>
          <w:rFonts w:ascii="Calibri" w:eastAsia="Calibri" w:hAnsi="Calibri" w:cs="Times New Roman"/>
          <w:color w:val="262626" w:themeColor="text1" w:themeTint="D9"/>
          <w:spacing w:val="4"/>
        </w:rPr>
        <w:t>’</w:t>
      </w:r>
      <w:r w:rsidRPr="00FF183D">
        <w:rPr>
          <w:rFonts w:ascii="Calibri" w:eastAsia="Calibri" w:hAnsi="Calibri" w:cs="Times New Roman"/>
          <w:color w:val="262626" w:themeColor="text1" w:themeTint="D9"/>
          <w:spacing w:val="4"/>
        </w:rPr>
        <w:t xml:space="preserve">organo di amministrazione, il </w:t>
      </w:r>
      <w:r w:rsidR="000A1AD4" w:rsidRPr="00FF183D">
        <w:rPr>
          <w:rFonts w:ascii="Calibri" w:eastAsia="Calibri" w:hAnsi="Calibri" w:cs="Times New Roman"/>
          <w:color w:val="262626" w:themeColor="text1" w:themeTint="D9"/>
          <w:spacing w:val="4"/>
        </w:rPr>
        <w:t>Collegio sindacale</w:t>
      </w:r>
      <w:r w:rsidRPr="00FF183D">
        <w:rPr>
          <w:rFonts w:ascii="Calibri" w:eastAsia="Calibri" w:hAnsi="Calibri" w:cs="Times New Roman"/>
          <w:color w:val="262626" w:themeColor="text1" w:themeTint="D9"/>
          <w:spacing w:val="4"/>
        </w:rPr>
        <w:t xml:space="preserve"> osserva </w:t>
      </w:r>
      <w:r w:rsidRPr="00FF183D">
        <w:rPr>
          <w:rFonts w:ascii="Calibri" w:eastAsia="Calibri" w:hAnsi="Calibri" w:cs="Times New Roman"/>
          <w:i/>
          <w:color w:val="262626" w:themeColor="text1" w:themeTint="D9"/>
          <w:spacing w:val="4"/>
        </w:rPr>
        <w:t>___________</w:t>
      </w:r>
      <w:r w:rsidRPr="00FF183D">
        <w:rPr>
          <w:rFonts w:ascii="Calibri" w:eastAsia="Calibri" w:hAnsi="Calibri" w:cs="Times New Roman"/>
          <w:color w:val="262626" w:themeColor="text1" w:themeTint="D9"/>
          <w:spacing w:val="4"/>
        </w:rPr>
        <w:t>];</w:t>
      </w:r>
    </w:p>
    <w:p w14:paraId="588308F8" w14:textId="4D5263C4" w:rsidR="00586400" w:rsidRPr="00FF183D" w:rsidRDefault="00586400" w:rsidP="00E53831">
      <w:pPr>
        <w:pStyle w:val="Paragrafoelenco"/>
        <w:numPr>
          <w:ilvl w:val="0"/>
          <w:numId w:val="4"/>
        </w:numPr>
        <w:spacing w:after="60" w:line="300" w:lineRule="auto"/>
        <w:ind w:left="426" w:hanging="284"/>
        <w:contextualSpacing w:val="0"/>
        <w:jc w:val="both"/>
        <w:rPr>
          <w:rFonts w:ascii="Calibri" w:eastAsia="Calibri" w:hAnsi="Calibri" w:cs="Times New Roman"/>
          <w:color w:val="262626" w:themeColor="text1" w:themeTint="D9"/>
          <w:spacing w:val="4"/>
        </w:rPr>
      </w:pPr>
      <w:r w:rsidRPr="00FF183D">
        <w:rPr>
          <w:rFonts w:ascii="Calibri" w:eastAsia="Calibri" w:hAnsi="Calibri" w:cs="Times New Roman"/>
          <w:color w:val="262626" w:themeColor="text1" w:themeTint="D9"/>
          <w:spacing w:val="4"/>
        </w:rPr>
        <w:t>la situazione patrimoniale della società e la relazione dell</w:t>
      </w:r>
      <w:r w:rsidR="00516BDA" w:rsidRPr="00FF183D">
        <w:rPr>
          <w:rFonts w:ascii="Calibri" w:eastAsia="Calibri" w:hAnsi="Calibri" w:cs="Times New Roman"/>
          <w:color w:val="262626" w:themeColor="text1" w:themeTint="D9"/>
          <w:spacing w:val="4"/>
        </w:rPr>
        <w:t>’</w:t>
      </w:r>
      <w:r w:rsidRPr="00FF183D">
        <w:rPr>
          <w:rFonts w:ascii="Calibri" w:eastAsia="Calibri" w:hAnsi="Calibri" w:cs="Times New Roman"/>
          <w:color w:val="262626" w:themeColor="text1" w:themeTint="D9"/>
          <w:spacing w:val="4"/>
        </w:rPr>
        <w:t>organo di amministrazione sono stati predisposti (</w:t>
      </w:r>
      <w:r w:rsidRPr="00FF183D">
        <w:rPr>
          <w:rFonts w:ascii="Calibri" w:eastAsia="Calibri" w:hAnsi="Calibri" w:cs="Times New Roman"/>
          <w:i/>
          <w:color w:val="262626" w:themeColor="text1" w:themeTint="D9"/>
          <w:spacing w:val="4"/>
        </w:rPr>
        <w:t>ovvero</w:t>
      </w:r>
      <w:r w:rsidRPr="00FF183D">
        <w:rPr>
          <w:rFonts w:ascii="Calibri" w:eastAsia="Calibri" w:hAnsi="Calibri" w:cs="Times New Roman"/>
          <w:color w:val="262626" w:themeColor="text1" w:themeTint="D9"/>
          <w:spacing w:val="4"/>
        </w:rPr>
        <w:t>: non sono stati predisposti) sulla base delle norme civilistiche che disciplinano la formazione del bilancio d</w:t>
      </w:r>
      <w:r w:rsidR="00516BDA" w:rsidRPr="00FF183D">
        <w:rPr>
          <w:rFonts w:ascii="Calibri" w:eastAsia="Calibri" w:hAnsi="Calibri" w:cs="Times New Roman"/>
          <w:color w:val="262626" w:themeColor="text1" w:themeTint="D9"/>
          <w:spacing w:val="4"/>
        </w:rPr>
        <w:t>’</w:t>
      </w:r>
      <w:r w:rsidRPr="00FF183D">
        <w:rPr>
          <w:rFonts w:ascii="Calibri" w:eastAsia="Calibri" w:hAnsi="Calibri" w:cs="Times New Roman"/>
          <w:color w:val="262626" w:themeColor="text1" w:themeTint="D9"/>
          <w:spacing w:val="4"/>
        </w:rPr>
        <w:t>esercizio. A riguardo, senza provvedere alla revisione legale del bilancio, abbiamo svolto i controlli in relazione ai rischi valutati ed al tempo a disposizione e i criteri impiegati appaiono ragionevolmente coerenti, [</w:t>
      </w:r>
      <w:r w:rsidRPr="00FF183D">
        <w:rPr>
          <w:rFonts w:ascii="Calibri" w:eastAsia="Calibri" w:hAnsi="Calibri" w:cs="Times New Roman"/>
          <w:i/>
          <w:color w:val="262626" w:themeColor="text1" w:themeTint="D9"/>
          <w:spacing w:val="4"/>
        </w:rPr>
        <w:t>ovvero</w:t>
      </w:r>
      <w:r w:rsidRPr="00FF183D">
        <w:rPr>
          <w:rFonts w:ascii="Calibri" w:eastAsia="Calibri" w:hAnsi="Calibri" w:cs="Times New Roman"/>
          <w:color w:val="262626" w:themeColor="text1" w:themeTint="D9"/>
          <w:spacing w:val="4"/>
        </w:rPr>
        <w:t>: non sono coerenti], con la situazione descritta dall</w:t>
      </w:r>
      <w:r w:rsidR="00516BDA" w:rsidRPr="00FF183D">
        <w:rPr>
          <w:rFonts w:ascii="Calibri" w:eastAsia="Calibri" w:hAnsi="Calibri" w:cs="Times New Roman"/>
          <w:color w:val="262626" w:themeColor="text1" w:themeTint="D9"/>
          <w:spacing w:val="4"/>
        </w:rPr>
        <w:t>’</w:t>
      </w:r>
      <w:r w:rsidRPr="00FF183D">
        <w:rPr>
          <w:rFonts w:ascii="Calibri" w:eastAsia="Calibri" w:hAnsi="Calibri" w:cs="Times New Roman"/>
          <w:color w:val="262626" w:themeColor="text1" w:themeTint="D9"/>
          <w:spacing w:val="4"/>
        </w:rPr>
        <w:t>organo di amministrazione, sulla base delle valutazioni e delle azioni intraprese dallo stesso per recuperare l</w:t>
      </w:r>
      <w:r w:rsidR="00516BDA" w:rsidRPr="00FF183D">
        <w:rPr>
          <w:rFonts w:ascii="Calibri" w:eastAsia="Calibri" w:hAnsi="Calibri" w:cs="Times New Roman"/>
          <w:color w:val="262626" w:themeColor="text1" w:themeTint="D9"/>
          <w:spacing w:val="4"/>
        </w:rPr>
        <w:t>’</w:t>
      </w:r>
      <w:r w:rsidRPr="00FF183D">
        <w:rPr>
          <w:rFonts w:ascii="Calibri" w:eastAsia="Calibri" w:hAnsi="Calibri" w:cs="Times New Roman"/>
          <w:color w:val="262626" w:themeColor="text1" w:themeTint="D9"/>
          <w:spacing w:val="4"/>
        </w:rPr>
        <w:t>equilibrio economico e finanziario e assicurare, con ragionevolezza, la permanenza del presupposto della continuità aziendale [o</w:t>
      </w:r>
      <w:r w:rsidRPr="00FF183D">
        <w:rPr>
          <w:rFonts w:ascii="Calibri" w:eastAsia="Calibri" w:hAnsi="Calibri" w:cs="Times New Roman"/>
          <w:i/>
          <w:color w:val="262626" w:themeColor="text1" w:themeTint="D9"/>
          <w:spacing w:val="4"/>
        </w:rPr>
        <w:t>vvero o in aggiunta</w:t>
      </w:r>
      <w:r w:rsidRPr="00FF183D">
        <w:rPr>
          <w:rFonts w:ascii="Calibri" w:eastAsia="Calibri" w:hAnsi="Calibri" w:cs="Times New Roman"/>
          <w:color w:val="262626" w:themeColor="text1" w:themeTint="D9"/>
          <w:spacing w:val="4"/>
        </w:rPr>
        <w:t xml:space="preserve">: il </w:t>
      </w:r>
      <w:r w:rsidR="000A1AD4" w:rsidRPr="00FF183D">
        <w:rPr>
          <w:rFonts w:ascii="Calibri" w:eastAsia="Calibri" w:hAnsi="Calibri" w:cs="Times New Roman"/>
          <w:color w:val="262626" w:themeColor="text1" w:themeTint="D9"/>
          <w:spacing w:val="4"/>
        </w:rPr>
        <w:t>Collegio sindacale</w:t>
      </w:r>
      <w:r w:rsidRPr="00FF183D">
        <w:rPr>
          <w:rFonts w:ascii="Calibri" w:eastAsia="Calibri" w:hAnsi="Calibri" w:cs="Times New Roman"/>
          <w:color w:val="262626" w:themeColor="text1" w:themeTint="D9"/>
          <w:spacing w:val="4"/>
        </w:rPr>
        <w:t xml:space="preserve"> a tale proposito osserva ___________];</w:t>
      </w:r>
    </w:p>
    <w:p w14:paraId="35FC01AA" w14:textId="0CA7401D" w:rsidR="00586400" w:rsidRPr="00FF183D" w:rsidRDefault="00586400" w:rsidP="00E53831">
      <w:pPr>
        <w:pStyle w:val="Paragrafoelenco"/>
        <w:numPr>
          <w:ilvl w:val="0"/>
          <w:numId w:val="4"/>
        </w:numPr>
        <w:spacing w:after="60" w:line="300" w:lineRule="auto"/>
        <w:ind w:left="426" w:hanging="284"/>
        <w:contextualSpacing w:val="0"/>
        <w:jc w:val="both"/>
        <w:rPr>
          <w:rFonts w:ascii="Calibri" w:eastAsia="Calibri" w:hAnsi="Calibri" w:cs="Times New Roman"/>
          <w:color w:val="262626" w:themeColor="text1" w:themeTint="D9"/>
          <w:spacing w:val="4"/>
        </w:rPr>
      </w:pPr>
      <w:r w:rsidRPr="00FF183D">
        <w:rPr>
          <w:rFonts w:ascii="Calibri" w:eastAsia="Calibri" w:hAnsi="Calibri" w:cs="Times New Roman"/>
          <w:color w:val="262626" w:themeColor="text1" w:themeTint="D9"/>
          <w:spacing w:val="4"/>
        </w:rPr>
        <w:t>la relazione dell</w:t>
      </w:r>
      <w:r w:rsidR="00516BDA" w:rsidRPr="00FF183D">
        <w:rPr>
          <w:rFonts w:ascii="Calibri" w:eastAsia="Calibri" w:hAnsi="Calibri" w:cs="Times New Roman"/>
          <w:color w:val="262626" w:themeColor="text1" w:themeTint="D9"/>
          <w:spacing w:val="4"/>
        </w:rPr>
        <w:t>’</w:t>
      </w:r>
      <w:r w:rsidRPr="00FF183D">
        <w:rPr>
          <w:rFonts w:ascii="Calibri" w:eastAsia="Calibri" w:hAnsi="Calibri" w:cs="Times New Roman"/>
          <w:color w:val="262626" w:themeColor="text1" w:themeTint="D9"/>
          <w:spacing w:val="4"/>
        </w:rPr>
        <w:t>organo di amministrazione contiene altresì (</w:t>
      </w:r>
      <w:r w:rsidRPr="00FF183D">
        <w:rPr>
          <w:rFonts w:ascii="Calibri" w:eastAsia="Calibri" w:hAnsi="Calibri" w:cs="Times New Roman"/>
          <w:i/>
          <w:color w:val="262626" w:themeColor="text1" w:themeTint="D9"/>
          <w:spacing w:val="4"/>
        </w:rPr>
        <w:t>ovvero</w:t>
      </w:r>
      <w:r w:rsidRPr="00FF183D">
        <w:rPr>
          <w:rFonts w:ascii="Calibri" w:eastAsia="Calibri" w:hAnsi="Calibri" w:cs="Times New Roman"/>
          <w:color w:val="262626" w:themeColor="text1" w:themeTint="D9"/>
          <w:spacing w:val="4"/>
        </w:rPr>
        <w:t>: non contiene</w:t>
      </w:r>
      <w:r w:rsidRPr="00FF183D">
        <w:rPr>
          <w:rFonts w:ascii="Calibri" w:eastAsia="Calibri" w:hAnsi="Calibri" w:cs="Times New Roman"/>
          <w:i/>
          <w:color w:val="262626" w:themeColor="text1" w:themeTint="D9"/>
          <w:spacing w:val="4"/>
        </w:rPr>
        <w:t xml:space="preserve">, </w:t>
      </w:r>
      <w:r w:rsidRPr="00FF183D">
        <w:rPr>
          <w:rFonts w:ascii="Calibri" w:eastAsia="Calibri" w:hAnsi="Calibri" w:cs="Times New Roman"/>
          <w:i/>
          <w:iCs/>
          <w:color w:val="262626" w:themeColor="text1" w:themeTint="D9"/>
          <w:spacing w:val="4"/>
        </w:rPr>
        <w:t>spiegare</w:t>
      </w:r>
      <w:r w:rsidRPr="00FF183D">
        <w:rPr>
          <w:rFonts w:ascii="Calibri" w:eastAsia="Calibri" w:hAnsi="Calibri" w:cs="Times New Roman"/>
          <w:color w:val="262626" w:themeColor="text1" w:themeTint="D9"/>
          <w:spacing w:val="4"/>
        </w:rPr>
        <w:t xml:space="preserve"> </w:t>
      </w:r>
      <w:r w:rsidRPr="00FF183D">
        <w:rPr>
          <w:rFonts w:ascii="Calibri" w:eastAsia="Calibri" w:hAnsi="Calibri" w:cs="Times New Roman"/>
          <w:i/>
          <w:iCs/>
          <w:color w:val="262626" w:themeColor="text1" w:themeTint="D9"/>
          <w:spacing w:val="4"/>
        </w:rPr>
        <w:t>le motivazioni</w:t>
      </w:r>
      <w:r w:rsidRPr="00FF183D">
        <w:rPr>
          <w:rFonts w:ascii="Calibri" w:eastAsia="Calibri" w:hAnsi="Calibri" w:cs="Times New Roman"/>
          <w:color w:val="262626" w:themeColor="text1" w:themeTint="D9"/>
          <w:spacing w:val="4"/>
        </w:rPr>
        <w:t xml:space="preserve"> ___________) una descrizione dei fatti significativi intervenuti nel periodo intercorso tra la data di riferimento della situazione patrimoniale e la data di convocazione dell</w:t>
      </w:r>
      <w:r w:rsidR="00516BDA" w:rsidRPr="00FF183D">
        <w:rPr>
          <w:rFonts w:ascii="Calibri" w:eastAsia="Calibri" w:hAnsi="Calibri" w:cs="Times New Roman"/>
          <w:color w:val="262626" w:themeColor="text1" w:themeTint="D9"/>
          <w:spacing w:val="4"/>
        </w:rPr>
        <w:t>’</w:t>
      </w:r>
      <w:r w:rsidRPr="00FF183D">
        <w:rPr>
          <w:rFonts w:ascii="Calibri" w:eastAsia="Calibri" w:hAnsi="Calibri" w:cs="Times New Roman"/>
          <w:color w:val="262626" w:themeColor="text1" w:themeTint="D9"/>
          <w:spacing w:val="4"/>
        </w:rPr>
        <w:t>assemblea. Tali accadimenti sono (</w:t>
      </w:r>
      <w:r w:rsidRPr="00FF183D">
        <w:rPr>
          <w:rFonts w:ascii="Calibri" w:eastAsia="Calibri" w:hAnsi="Calibri" w:cs="Times New Roman"/>
          <w:i/>
          <w:color w:val="262626" w:themeColor="text1" w:themeTint="D9"/>
          <w:spacing w:val="4"/>
        </w:rPr>
        <w:t>ovvero</w:t>
      </w:r>
      <w:r w:rsidRPr="00FF183D">
        <w:rPr>
          <w:rFonts w:ascii="Calibri" w:eastAsia="Calibri" w:hAnsi="Calibri" w:cs="Times New Roman"/>
          <w:color w:val="262626" w:themeColor="text1" w:themeTint="D9"/>
          <w:spacing w:val="4"/>
        </w:rPr>
        <w:t>: non sono) coerenti con le valutazioni e le previsioni formulate dall</w:t>
      </w:r>
      <w:r w:rsidR="00516BDA" w:rsidRPr="00FF183D">
        <w:rPr>
          <w:rFonts w:ascii="Calibri" w:eastAsia="Calibri" w:hAnsi="Calibri" w:cs="Times New Roman"/>
          <w:color w:val="262626" w:themeColor="text1" w:themeTint="D9"/>
          <w:spacing w:val="4"/>
        </w:rPr>
        <w:t>’</w:t>
      </w:r>
      <w:r w:rsidRPr="00FF183D">
        <w:rPr>
          <w:rFonts w:ascii="Calibri" w:eastAsia="Calibri" w:hAnsi="Calibri" w:cs="Times New Roman"/>
          <w:color w:val="262626" w:themeColor="text1" w:themeTint="D9"/>
          <w:spacing w:val="4"/>
        </w:rPr>
        <w:t>organo di amministrazione nella sua relazione [</w:t>
      </w:r>
      <w:r w:rsidRPr="00FF183D">
        <w:rPr>
          <w:rFonts w:ascii="Calibri" w:eastAsia="Calibri" w:hAnsi="Calibri" w:cs="Times New Roman"/>
          <w:i/>
          <w:color w:val="262626" w:themeColor="text1" w:themeTint="D9"/>
          <w:spacing w:val="4"/>
        </w:rPr>
        <w:t>ovvero o in aggiunta</w:t>
      </w:r>
      <w:r w:rsidRPr="00FF183D">
        <w:rPr>
          <w:rFonts w:ascii="Calibri" w:eastAsia="Calibri" w:hAnsi="Calibri" w:cs="Times New Roman"/>
          <w:color w:val="262626" w:themeColor="text1" w:themeTint="D9"/>
          <w:spacing w:val="4"/>
        </w:rPr>
        <w:t xml:space="preserve">: il </w:t>
      </w:r>
      <w:r w:rsidR="000A1AD4" w:rsidRPr="00FF183D">
        <w:rPr>
          <w:rFonts w:ascii="Calibri" w:eastAsia="Calibri" w:hAnsi="Calibri" w:cs="Times New Roman"/>
          <w:color w:val="262626" w:themeColor="text1" w:themeTint="D9"/>
          <w:spacing w:val="4"/>
        </w:rPr>
        <w:t>Collegio sindacale</w:t>
      </w:r>
      <w:r w:rsidRPr="00FF183D">
        <w:rPr>
          <w:rFonts w:ascii="Calibri" w:eastAsia="Calibri" w:hAnsi="Calibri" w:cs="Times New Roman"/>
          <w:color w:val="262626" w:themeColor="text1" w:themeTint="D9"/>
          <w:spacing w:val="4"/>
        </w:rPr>
        <w:t xml:space="preserve"> a tale proposito osserva</w:t>
      </w:r>
      <w:r w:rsidRPr="00FF183D">
        <w:rPr>
          <w:rFonts w:ascii="Calibri" w:eastAsia="Calibri" w:hAnsi="Calibri" w:cs="Times New Roman"/>
          <w:i/>
          <w:color w:val="262626" w:themeColor="text1" w:themeTint="D9"/>
          <w:spacing w:val="4"/>
        </w:rPr>
        <w:t xml:space="preserve"> </w:t>
      </w:r>
      <w:r w:rsidRPr="00FF183D">
        <w:rPr>
          <w:rFonts w:ascii="Calibri" w:eastAsia="Calibri" w:hAnsi="Calibri" w:cs="Times New Roman"/>
          <w:color w:val="262626" w:themeColor="text1" w:themeTint="D9"/>
          <w:spacing w:val="4"/>
        </w:rPr>
        <w:t>___________];</w:t>
      </w:r>
    </w:p>
    <w:p w14:paraId="1FD89BFE" w14:textId="215E635A" w:rsidR="00586400" w:rsidRPr="00FF183D" w:rsidRDefault="00586400" w:rsidP="003D3758">
      <w:pPr>
        <w:pStyle w:val="Paragrafoelenco"/>
        <w:numPr>
          <w:ilvl w:val="0"/>
          <w:numId w:val="4"/>
        </w:numPr>
        <w:spacing w:after="60" w:line="300" w:lineRule="auto"/>
        <w:ind w:left="426" w:hanging="284"/>
        <w:contextualSpacing w:val="0"/>
        <w:jc w:val="both"/>
        <w:rPr>
          <w:rFonts w:ascii="Calibri" w:eastAsia="Calibri" w:hAnsi="Calibri" w:cs="Times New Roman"/>
          <w:color w:val="262626" w:themeColor="text1" w:themeTint="D9"/>
          <w:spacing w:val="4"/>
        </w:rPr>
      </w:pPr>
      <w:r w:rsidRPr="00FF183D">
        <w:rPr>
          <w:rFonts w:ascii="Calibri" w:eastAsia="Calibri" w:hAnsi="Calibri" w:cs="Times New Roman"/>
          <w:color w:val="262626" w:themeColor="text1" w:themeTint="D9"/>
          <w:spacing w:val="4"/>
        </w:rPr>
        <w:t>le proposte dell</w:t>
      </w:r>
      <w:r w:rsidR="00516BDA" w:rsidRPr="00FF183D">
        <w:rPr>
          <w:rFonts w:ascii="Calibri" w:eastAsia="Calibri" w:hAnsi="Calibri" w:cs="Times New Roman"/>
          <w:color w:val="262626" w:themeColor="text1" w:themeTint="D9"/>
          <w:spacing w:val="4"/>
        </w:rPr>
        <w:t>’</w:t>
      </w:r>
      <w:r w:rsidRPr="00FF183D">
        <w:rPr>
          <w:rFonts w:ascii="Calibri" w:eastAsia="Calibri" w:hAnsi="Calibri" w:cs="Times New Roman"/>
          <w:color w:val="262626" w:themeColor="text1" w:themeTint="D9"/>
          <w:spacing w:val="4"/>
        </w:rPr>
        <w:t>organo di amministrazione riguardo alle azioni adottate e da adottare e le relative misure attuative, descritte nella sua relazione, sono [</w:t>
      </w:r>
      <w:r w:rsidRPr="00FF183D">
        <w:rPr>
          <w:rFonts w:ascii="Calibri" w:eastAsia="Calibri" w:hAnsi="Calibri" w:cs="Times New Roman"/>
          <w:i/>
          <w:color w:val="262626" w:themeColor="text1" w:themeTint="D9"/>
          <w:spacing w:val="4"/>
        </w:rPr>
        <w:t>ovvero</w:t>
      </w:r>
      <w:r w:rsidRPr="00FF183D">
        <w:rPr>
          <w:rFonts w:ascii="Calibri" w:eastAsia="Calibri" w:hAnsi="Calibri" w:cs="Times New Roman"/>
          <w:color w:val="262626" w:themeColor="text1" w:themeTint="D9"/>
          <w:spacing w:val="4"/>
        </w:rPr>
        <w:t>: non sono] improntate ragionevolmente ai principi di corretta amministrazione, rispettose dei limiti di legge e delle previsioni statutarie [</w:t>
      </w:r>
      <w:r w:rsidRPr="00FF183D">
        <w:rPr>
          <w:rFonts w:ascii="Calibri" w:eastAsia="Calibri" w:hAnsi="Calibri" w:cs="Times New Roman"/>
          <w:i/>
          <w:color w:val="262626" w:themeColor="text1" w:themeTint="D9"/>
          <w:spacing w:val="4"/>
        </w:rPr>
        <w:t>ovvero o in aggiunta</w:t>
      </w:r>
      <w:r w:rsidRPr="00FF183D">
        <w:rPr>
          <w:rFonts w:ascii="Calibri" w:eastAsia="Calibri" w:hAnsi="Calibri" w:cs="Times New Roman"/>
          <w:color w:val="262626" w:themeColor="text1" w:themeTint="D9"/>
          <w:spacing w:val="4"/>
        </w:rPr>
        <w:t xml:space="preserve">: il </w:t>
      </w:r>
      <w:r w:rsidR="000A1AD4" w:rsidRPr="00FF183D">
        <w:rPr>
          <w:rFonts w:ascii="Calibri" w:eastAsia="Calibri" w:hAnsi="Calibri" w:cs="Times New Roman"/>
          <w:color w:val="262626" w:themeColor="text1" w:themeTint="D9"/>
          <w:spacing w:val="4"/>
        </w:rPr>
        <w:t>Collegio sindacale</w:t>
      </w:r>
      <w:r w:rsidRPr="00FF183D">
        <w:rPr>
          <w:rFonts w:ascii="Calibri" w:eastAsia="Calibri" w:hAnsi="Calibri" w:cs="Times New Roman"/>
          <w:color w:val="262626" w:themeColor="text1" w:themeTint="D9"/>
          <w:spacing w:val="4"/>
        </w:rPr>
        <w:t xml:space="preserve"> a tale proposito osserva</w:t>
      </w:r>
      <w:r w:rsidRPr="00FF183D">
        <w:rPr>
          <w:rFonts w:ascii="Calibri" w:eastAsia="Calibri" w:hAnsi="Calibri" w:cs="Times New Roman"/>
          <w:i/>
          <w:color w:val="262626" w:themeColor="text1" w:themeTint="D9"/>
          <w:spacing w:val="4"/>
        </w:rPr>
        <w:t xml:space="preserve"> </w:t>
      </w:r>
      <w:r w:rsidRPr="00FF183D">
        <w:rPr>
          <w:rFonts w:ascii="Calibri" w:eastAsia="Calibri" w:hAnsi="Calibri" w:cs="Times New Roman"/>
          <w:color w:val="262626" w:themeColor="text1" w:themeTint="D9"/>
          <w:spacing w:val="4"/>
        </w:rPr>
        <w:t>___________].</w:t>
      </w:r>
    </w:p>
    <w:p w14:paraId="53E532D1" w14:textId="532F7E70" w:rsidR="00586400" w:rsidRPr="00FF183D" w:rsidRDefault="00586400" w:rsidP="003D3758">
      <w:pPr>
        <w:spacing w:before="120" w:after="120" w:line="300" w:lineRule="auto"/>
        <w:jc w:val="both"/>
        <w:rPr>
          <w:rFonts w:ascii="Calibri" w:eastAsia="Calibri" w:hAnsi="Calibri" w:cs="Times New Roman"/>
          <w:color w:val="262626" w:themeColor="text1" w:themeTint="D9"/>
          <w:spacing w:val="4"/>
        </w:rPr>
      </w:pPr>
      <w:r w:rsidRPr="00FF183D">
        <w:rPr>
          <w:rFonts w:ascii="Calibri" w:eastAsia="Calibri" w:hAnsi="Calibri" w:cs="Times New Roman"/>
          <w:color w:val="262626" w:themeColor="text1" w:themeTint="D9"/>
          <w:spacing w:val="4"/>
        </w:rPr>
        <w:t xml:space="preserve">In conclusione, il </w:t>
      </w:r>
      <w:r w:rsidR="000A1AD4" w:rsidRPr="00FF183D">
        <w:rPr>
          <w:rFonts w:ascii="Calibri" w:eastAsia="Calibri" w:hAnsi="Calibri" w:cs="Times New Roman"/>
          <w:color w:val="262626" w:themeColor="text1" w:themeTint="D9"/>
          <w:spacing w:val="4"/>
        </w:rPr>
        <w:t>Collegio sindacale</w:t>
      </w:r>
      <w:r w:rsidRPr="00FF183D">
        <w:rPr>
          <w:rFonts w:ascii="Calibri" w:eastAsia="Calibri" w:hAnsi="Calibri" w:cs="Times New Roman"/>
          <w:color w:val="262626" w:themeColor="text1" w:themeTint="D9"/>
          <w:spacing w:val="4"/>
        </w:rPr>
        <w:t xml:space="preserve"> non formula rilievi ostativi sulla proposta di deliberazione formulata dall</w:t>
      </w:r>
      <w:r w:rsidR="00516BDA" w:rsidRPr="00FF183D">
        <w:rPr>
          <w:rFonts w:ascii="Calibri" w:eastAsia="Calibri" w:hAnsi="Calibri" w:cs="Times New Roman"/>
          <w:color w:val="262626" w:themeColor="text1" w:themeTint="D9"/>
          <w:spacing w:val="4"/>
        </w:rPr>
        <w:t>’</w:t>
      </w:r>
      <w:r w:rsidRPr="00FF183D">
        <w:rPr>
          <w:rFonts w:ascii="Calibri" w:eastAsia="Calibri" w:hAnsi="Calibri" w:cs="Times New Roman"/>
          <w:color w:val="262626" w:themeColor="text1" w:themeTint="D9"/>
          <w:spacing w:val="4"/>
        </w:rPr>
        <w:t>organo di amministrazione all</w:t>
      </w:r>
      <w:r w:rsidR="00516BDA" w:rsidRPr="00FF183D">
        <w:rPr>
          <w:rFonts w:ascii="Calibri" w:eastAsia="Calibri" w:hAnsi="Calibri" w:cs="Times New Roman"/>
          <w:color w:val="262626" w:themeColor="text1" w:themeTint="D9"/>
          <w:spacing w:val="4"/>
        </w:rPr>
        <w:t>’</w:t>
      </w:r>
      <w:r w:rsidRPr="00FF183D">
        <w:rPr>
          <w:rFonts w:ascii="Calibri" w:eastAsia="Calibri" w:hAnsi="Calibri" w:cs="Times New Roman"/>
          <w:color w:val="262626" w:themeColor="text1" w:themeTint="D9"/>
          <w:spacing w:val="4"/>
        </w:rPr>
        <w:t>assemblea dei soci/azionisti [</w:t>
      </w:r>
      <w:r w:rsidRPr="00FF183D">
        <w:rPr>
          <w:rFonts w:ascii="Calibri" w:eastAsia="Calibri" w:hAnsi="Calibri" w:cs="Times New Roman"/>
          <w:i/>
          <w:color w:val="262626" w:themeColor="text1" w:themeTint="D9"/>
          <w:spacing w:val="4"/>
        </w:rPr>
        <w:t>ovvero</w:t>
      </w:r>
      <w:r w:rsidRPr="00FF183D">
        <w:rPr>
          <w:rFonts w:ascii="Calibri" w:eastAsia="Calibri" w:hAnsi="Calibri" w:cs="Times New Roman"/>
          <w:color w:val="262626" w:themeColor="text1" w:themeTint="D9"/>
          <w:spacing w:val="4"/>
        </w:rPr>
        <w:t xml:space="preserve">: In conclusione il </w:t>
      </w:r>
      <w:r w:rsidR="000A1AD4" w:rsidRPr="00FF183D">
        <w:rPr>
          <w:rFonts w:ascii="Calibri" w:eastAsia="Calibri" w:hAnsi="Calibri" w:cs="Times New Roman"/>
          <w:color w:val="262626" w:themeColor="text1" w:themeTint="D9"/>
          <w:spacing w:val="4"/>
        </w:rPr>
        <w:t>Collegio sindacale</w:t>
      </w:r>
      <w:r w:rsidRPr="00FF183D">
        <w:rPr>
          <w:rFonts w:ascii="Calibri" w:eastAsia="Calibri" w:hAnsi="Calibri" w:cs="Times New Roman"/>
          <w:color w:val="262626" w:themeColor="text1" w:themeTint="D9"/>
          <w:spacing w:val="4"/>
        </w:rPr>
        <w:t xml:space="preserve"> formula i seguenti rilievi ostativi a proposito della proposta di deliberazione formulata dall</w:t>
      </w:r>
      <w:r w:rsidR="00516BDA" w:rsidRPr="00FF183D">
        <w:rPr>
          <w:rFonts w:ascii="Calibri" w:eastAsia="Calibri" w:hAnsi="Calibri" w:cs="Times New Roman"/>
          <w:color w:val="262626" w:themeColor="text1" w:themeTint="D9"/>
          <w:spacing w:val="4"/>
        </w:rPr>
        <w:t>’</w:t>
      </w:r>
      <w:r w:rsidRPr="00FF183D">
        <w:rPr>
          <w:rFonts w:ascii="Calibri" w:eastAsia="Calibri" w:hAnsi="Calibri" w:cs="Times New Roman"/>
          <w:color w:val="262626" w:themeColor="text1" w:themeTint="D9"/>
          <w:spacing w:val="4"/>
        </w:rPr>
        <w:t>organo di amministrazione all</w:t>
      </w:r>
      <w:r w:rsidR="00516BDA" w:rsidRPr="00FF183D">
        <w:rPr>
          <w:rFonts w:ascii="Calibri" w:eastAsia="Calibri" w:hAnsi="Calibri" w:cs="Times New Roman"/>
          <w:color w:val="262626" w:themeColor="text1" w:themeTint="D9"/>
          <w:spacing w:val="4"/>
        </w:rPr>
        <w:t>’</w:t>
      </w:r>
      <w:r w:rsidRPr="00FF183D">
        <w:rPr>
          <w:rFonts w:ascii="Calibri" w:eastAsia="Calibri" w:hAnsi="Calibri" w:cs="Times New Roman"/>
          <w:color w:val="262626" w:themeColor="text1" w:themeTint="D9"/>
          <w:spacing w:val="4"/>
        </w:rPr>
        <w:t>assemblea dei soci/azionisti</w:t>
      </w:r>
      <w:r w:rsidRPr="00FF183D">
        <w:rPr>
          <w:rFonts w:ascii="Calibri" w:eastAsia="Calibri" w:hAnsi="Calibri" w:cs="Times New Roman"/>
          <w:i/>
          <w:color w:val="262626" w:themeColor="text1" w:themeTint="D9"/>
          <w:spacing w:val="4"/>
        </w:rPr>
        <w:t xml:space="preserve"> </w:t>
      </w:r>
      <w:r w:rsidRPr="00FF183D">
        <w:rPr>
          <w:rFonts w:ascii="Calibri" w:eastAsia="Calibri" w:hAnsi="Calibri" w:cs="Times New Roman"/>
          <w:color w:val="262626" w:themeColor="text1" w:themeTint="D9"/>
          <w:spacing w:val="4"/>
        </w:rPr>
        <w:t xml:space="preserve">___________; </w:t>
      </w:r>
      <w:r w:rsidRPr="00FF183D">
        <w:rPr>
          <w:rFonts w:ascii="Calibri" w:eastAsia="Calibri" w:hAnsi="Calibri" w:cs="Times New Roman"/>
          <w:i/>
          <w:color w:val="262626" w:themeColor="text1" w:themeTint="D9"/>
          <w:spacing w:val="4"/>
        </w:rPr>
        <w:t>ovvero</w:t>
      </w:r>
      <w:r w:rsidRPr="00FF183D">
        <w:rPr>
          <w:rFonts w:ascii="Calibri" w:eastAsia="Calibri" w:hAnsi="Calibri" w:cs="Times New Roman"/>
          <w:color w:val="262626" w:themeColor="text1" w:themeTint="D9"/>
          <w:spacing w:val="4"/>
        </w:rPr>
        <w:t xml:space="preserve">: secondo le verifiche del </w:t>
      </w:r>
      <w:r w:rsidR="000A1AD4" w:rsidRPr="00FF183D">
        <w:rPr>
          <w:rFonts w:ascii="Calibri" w:eastAsia="Calibri" w:hAnsi="Calibri" w:cs="Times New Roman"/>
          <w:color w:val="262626" w:themeColor="text1" w:themeTint="D9"/>
          <w:spacing w:val="4"/>
        </w:rPr>
        <w:t>Collegio sindacale</w:t>
      </w:r>
      <w:r w:rsidRPr="00FF183D">
        <w:rPr>
          <w:rFonts w:ascii="Calibri" w:eastAsia="Calibri" w:hAnsi="Calibri" w:cs="Times New Roman"/>
          <w:color w:val="262626" w:themeColor="text1" w:themeTint="D9"/>
          <w:spacing w:val="4"/>
        </w:rPr>
        <w:t xml:space="preserve"> le perdite risultano superiori a quanto evidenziato dall</w:t>
      </w:r>
      <w:r w:rsidR="00516BDA" w:rsidRPr="00FF183D">
        <w:rPr>
          <w:rFonts w:ascii="Calibri" w:eastAsia="Calibri" w:hAnsi="Calibri" w:cs="Times New Roman"/>
          <w:color w:val="262626" w:themeColor="text1" w:themeTint="D9"/>
          <w:spacing w:val="4"/>
        </w:rPr>
        <w:t>’</w:t>
      </w:r>
      <w:r w:rsidRPr="00FF183D">
        <w:rPr>
          <w:rFonts w:ascii="Calibri" w:eastAsia="Calibri" w:hAnsi="Calibri" w:cs="Times New Roman"/>
          <w:color w:val="262626" w:themeColor="text1" w:themeTint="D9"/>
          <w:spacing w:val="4"/>
        </w:rPr>
        <w:t xml:space="preserve">organo di amministrazione di almeno euro ___________ in relazione a __________ ; in virtù di quanto sopra il </w:t>
      </w:r>
      <w:r w:rsidR="000A1AD4" w:rsidRPr="00FF183D">
        <w:rPr>
          <w:rFonts w:ascii="Calibri" w:eastAsia="Calibri" w:hAnsi="Calibri" w:cs="Times New Roman"/>
          <w:color w:val="262626" w:themeColor="text1" w:themeTint="D9"/>
          <w:spacing w:val="4"/>
        </w:rPr>
        <w:t>Collegio sindacale</w:t>
      </w:r>
      <w:r w:rsidRPr="00FF183D">
        <w:rPr>
          <w:rFonts w:ascii="Calibri" w:eastAsia="Calibri" w:hAnsi="Calibri" w:cs="Times New Roman"/>
          <w:color w:val="262626" w:themeColor="text1" w:themeTint="D9"/>
          <w:spacing w:val="4"/>
        </w:rPr>
        <w:t xml:space="preserve"> ritiene ___________].</w:t>
      </w:r>
    </w:p>
    <w:p w14:paraId="1EB70120" w14:textId="77777777" w:rsidR="00FF183D" w:rsidRDefault="00FF183D" w:rsidP="003D3758">
      <w:pPr>
        <w:spacing w:before="120" w:after="120" w:line="300" w:lineRule="auto"/>
        <w:jc w:val="both"/>
        <w:rPr>
          <w:rFonts w:ascii="Calibri" w:hAnsi="Calibri"/>
          <w:color w:val="262626" w:themeColor="text1" w:themeTint="D9"/>
          <w:spacing w:val="4"/>
        </w:rPr>
      </w:pPr>
      <w:r>
        <w:rPr>
          <w:rFonts w:ascii="Calibri" w:hAnsi="Calibri"/>
          <w:color w:val="262626" w:themeColor="text1" w:themeTint="D9"/>
          <w:spacing w:val="4"/>
        </w:rPr>
        <w:br w:type="page"/>
      </w:r>
    </w:p>
    <w:p w14:paraId="1F29182E" w14:textId="4EE0BCC7" w:rsidR="00586400" w:rsidRPr="00FF183D" w:rsidRDefault="007C4A4D" w:rsidP="003D3758">
      <w:pPr>
        <w:spacing w:before="120" w:after="120" w:line="300" w:lineRule="auto"/>
        <w:jc w:val="both"/>
        <w:rPr>
          <w:rFonts w:ascii="Calibri" w:hAnsi="Calibri"/>
          <w:color w:val="262626" w:themeColor="text1" w:themeTint="D9"/>
          <w:spacing w:val="4"/>
        </w:rPr>
      </w:pPr>
      <w:r w:rsidRPr="00FF183D">
        <w:rPr>
          <w:rFonts w:ascii="Calibri" w:hAnsi="Calibri"/>
          <w:color w:val="262626" w:themeColor="text1" w:themeTint="D9"/>
          <w:spacing w:val="4"/>
        </w:rPr>
        <w:lastRenderedPageBreak/>
        <w:t>I</w:t>
      </w:r>
      <w:r w:rsidR="00586400" w:rsidRPr="00FF183D">
        <w:rPr>
          <w:rFonts w:ascii="Calibri" w:hAnsi="Calibri"/>
          <w:color w:val="262626" w:themeColor="text1" w:themeTint="D9"/>
          <w:spacing w:val="4"/>
        </w:rPr>
        <w:t>l presente verbale è stato redatto sulla base delle annotazioni prese nel corso della riunione ed è approvato all</w:t>
      </w:r>
      <w:r w:rsidR="00516BDA" w:rsidRPr="00FF183D">
        <w:rPr>
          <w:rFonts w:ascii="Calibri" w:hAnsi="Calibri"/>
          <w:color w:val="262626" w:themeColor="text1" w:themeTint="D9"/>
          <w:spacing w:val="4"/>
        </w:rPr>
        <w:t>’</w:t>
      </w:r>
      <w:r w:rsidR="00586400" w:rsidRPr="00FF183D">
        <w:rPr>
          <w:rFonts w:ascii="Calibri" w:hAnsi="Calibri"/>
          <w:color w:val="262626" w:themeColor="text1" w:themeTint="D9"/>
          <w:spacing w:val="4"/>
        </w:rPr>
        <w:t>unanimità prima della sua trascrizione a libro</w:t>
      </w:r>
      <w:r w:rsidRPr="00FF183D">
        <w:rPr>
          <w:rFonts w:ascii="Calibri" w:hAnsi="Calibri"/>
          <w:color w:val="262626" w:themeColor="text1" w:themeTint="D9"/>
          <w:spacing w:val="4"/>
        </w:rPr>
        <w:t>.</w:t>
      </w:r>
    </w:p>
    <w:tbl>
      <w:tblPr>
        <w:tblStyle w:val="Grigliatabella"/>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8"/>
        <w:gridCol w:w="2912"/>
      </w:tblGrid>
      <w:tr w:rsidR="00FF183D" w:rsidRPr="00FF183D" w14:paraId="356E4EB9" w14:textId="77777777" w:rsidTr="00712773">
        <w:tc>
          <w:tcPr>
            <w:tcW w:w="6158" w:type="dxa"/>
            <w:hideMark/>
          </w:tcPr>
          <w:p w14:paraId="02162819" w14:textId="106D5111" w:rsidR="00586400" w:rsidRPr="00FF183D" w:rsidRDefault="00264E9F" w:rsidP="006E3BA1">
            <w:pPr>
              <w:spacing w:after="60" w:line="300" w:lineRule="auto"/>
              <w:jc w:val="both"/>
              <w:rPr>
                <w:color w:val="262626" w:themeColor="text1" w:themeTint="D9"/>
              </w:rPr>
            </w:pPr>
            <w:r w:rsidRPr="00FF183D">
              <w:rPr>
                <w:i/>
                <w:iCs/>
                <w:color w:val="262626" w:themeColor="text1" w:themeTint="D9"/>
              </w:rPr>
              <w:t>Luogo, data</w:t>
            </w:r>
          </w:p>
        </w:tc>
        <w:tc>
          <w:tcPr>
            <w:tcW w:w="2912" w:type="dxa"/>
            <w:hideMark/>
          </w:tcPr>
          <w:p w14:paraId="270CE9B3" w14:textId="289CDAD4" w:rsidR="00586400" w:rsidRPr="00FF183D" w:rsidRDefault="00586400" w:rsidP="006E3BA1">
            <w:pPr>
              <w:spacing w:after="60" w:line="300" w:lineRule="auto"/>
              <w:jc w:val="both"/>
              <w:rPr>
                <w:color w:val="262626" w:themeColor="text1" w:themeTint="D9"/>
              </w:rPr>
            </w:pPr>
            <w:r w:rsidRPr="00FF183D">
              <w:rPr>
                <w:color w:val="262626" w:themeColor="text1" w:themeTint="D9"/>
              </w:rPr>
              <w:t xml:space="preserve">Il </w:t>
            </w:r>
            <w:r w:rsidR="000A1AD4" w:rsidRPr="00FF183D">
              <w:rPr>
                <w:color w:val="262626" w:themeColor="text1" w:themeTint="D9"/>
              </w:rPr>
              <w:t>Collegio sindacale</w:t>
            </w:r>
          </w:p>
        </w:tc>
      </w:tr>
      <w:tr w:rsidR="00FF183D" w:rsidRPr="00FF183D" w14:paraId="273018DB" w14:textId="77777777" w:rsidTr="00D60B1F">
        <w:trPr>
          <w:trHeight w:hRule="exact" w:val="510"/>
        </w:trPr>
        <w:tc>
          <w:tcPr>
            <w:tcW w:w="6158" w:type="dxa"/>
          </w:tcPr>
          <w:p w14:paraId="63CEDFC1" w14:textId="77777777" w:rsidR="00586400" w:rsidRPr="00FF183D" w:rsidRDefault="00586400" w:rsidP="006E3BA1">
            <w:pPr>
              <w:spacing w:after="60" w:line="300" w:lineRule="auto"/>
              <w:jc w:val="both"/>
              <w:rPr>
                <w:color w:val="262626" w:themeColor="text1" w:themeTint="D9"/>
              </w:rPr>
            </w:pPr>
          </w:p>
        </w:tc>
        <w:tc>
          <w:tcPr>
            <w:tcW w:w="2912" w:type="dxa"/>
          </w:tcPr>
          <w:p w14:paraId="126AD312" w14:textId="77777777" w:rsidR="00586400" w:rsidRPr="00FF183D" w:rsidRDefault="00586400" w:rsidP="006E3BA1">
            <w:pPr>
              <w:spacing w:after="60" w:line="300" w:lineRule="auto"/>
              <w:jc w:val="both"/>
              <w:rPr>
                <w:color w:val="262626" w:themeColor="text1" w:themeTint="D9"/>
              </w:rPr>
            </w:pPr>
            <w:r w:rsidRPr="00FF183D">
              <w:rPr>
                <w:color w:val="262626" w:themeColor="text1" w:themeTint="D9"/>
              </w:rPr>
              <w:t>_________________</w:t>
            </w:r>
          </w:p>
        </w:tc>
      </w:tr>
      <w:tr w:rsidR="00FF183D" w:rsidRPr="00FF183D" w14:paraId="17AE1CCB" w14:textId="77777777" w:rsidTr="00D60B1F">
        <w:trPr>
          <w:trHeight w:hRule="exact" w:val="510"/>
        </w:trPr>
        <w:tc>
          <w:tcPr>
            <w:tcW w:w="6158" w:type="dxa"/>
          </w:tcPr>
          <w:p w14:paraId="7B364FB0" w14:textId="77777777" w:rsidR="00586400" w:rsidRPr="00FF183D" w:rsidRDefault="00586400" w:rsidP="006E3BA1">
            <w:pPr>
              <w:spacing w:after="60" w:line="300" w:lineRule="auto"/>
              <w:jc w:val="both"/>
              <w:rPr>
                <w:color w:val="262626" w:themeColor="text1" w:themeTint="D9"/>
              </w:rPr>
            </w:pPr>
          </w:p>
        </w:tc>
        <w:tc>
          <w:tcPr>
            <w:tcW w:w="2912" w:type="dxa"/>
          </w:tcPr>
          <w:p w14:paraId="6D9C13BD" w14:textId="77777777" w:rsidR="00586400" w:rsidRPr="00FF183D" w:rsidRDefault="00586400" w:rsidP="006E3BA1">
            <w:pPr>
              <w:spacing w:after="60" w:line="300" w:lineRule="auto"/>
              <w:jc w:val="both"/>
              <w:rPr>
                <w:color w:val="262626" w:themeColor="text1" w:themeTint="D9"/>
              </w:rPr>
            </w:pPr>
            <w:r w:rsidRPr="00FF183D">
              <w:rPr>
                <w:color w:val="262626" w:themeColor="text1" w:themeTint="D9"/>
              </w:rPr>
              <w:t>_________________</w:t>
            </w:r>
          </w:p>
        </w:tc>
      </w:tr>
      <w:tr w:rsidR="00FF183D" w:rsidRPr="00FF183D" w14:paraId="658CE022" w14:textId="77777777" w:rsidTr="00D60B1F">
        <w:trPr>
          <w:trHeight w:hRule="exact" w:val="510"/>
        </w:trPr>
        <w:tc>
          <w:tcPr>
            <w:tcW w:w="6158" w:type="dxa"/>
          </w:tcPr>
          <w:p w14:paraId="0D935737" w14:textId="77777777" w:rsidR="00586400" w:rsidRPr="00FF183D" w:rsidRDefault="00586400" w:rsidP="006E3BA1">
            <w:pPr>
              <w:spacing w:after="60" w:line="300" w:lineRule="auto"/>
              <w:jc w:val="both"/>
              <w:rPr>
                <w:color w:val="262626" w:themeColor="text1" w:themeTint="D9"/>
              </w:rPr>
            </w:pPr>
          </w:p>
        </w:tc>
        <w:tc>
          <w:tcPr>
            <w:tcW w:w="2912" w:type="dxa"/>
          </w:tcPr>
          <w:p w14:paraId="688586AF" w14:textId="77777777" w:rsidR="00586400" w:rsidRPr="00FF183D" w:rsidRDefault="00586400" w:rsidP="006E3BA1">
            <w:pPr>
              <w:spacing w:after="60" w:line="300" w:lineRule="auto"/>
              <w:jc w:val="both"/>
              <w:rPr>
                <w:color w:val="262626" w:themeColor="text1" w:themeTint="D9"/>
              </w:rPr>
            </w:pPr>
            <w:r w:rsidRPr="00FF183D">
              <w:rPr>
                <w:color w:val="262626" w:themeColor="text1" w:themeTint="D9"/>
              </w:rPr>
              <w:t>_________________</w:t>
            </w:r>
          </w:p>
        </w:tc>
      </w:tr>
    </w:tbl>
    <w:p w14:paraId="2B842454" w14:textId="46EA55B6" w:rsidR="00712773" w:rsidRDefault="00712773" w:rsidP="00D22E46">
      <w:pPr>
        <w:spacing w:after="0"/>
        <w:rPr>
          <w:sz w:val="18"/>
          <w:szCs w:val="18"/>
        </w:rPr>
      </w:pPr>
    </w:p>
    <w:p w14:paraId="363D7C74" w14:textId="77777777" w:rsidR="00FF183D" w:rsidRDefault="00FF183D" w:rsidP="00D22E46">
      <w:pPr>
        <w:spacing w:after="0"/>
        <w:rPr>
          <w:sz w:val="18"/>
          <w:szCs w:val="18"/>
        </w:rPr>
      </w:pPr>
    </w:p>
    <w:p w14:paraId="7088BC70" w14:textId="77777777" w:rsidR="00FF183D" w:rsidRDefault="00FF183D" w:rsidP="00D22E46">
      <w:pPr>
        <w:spacing w:after="0"/>
        <w:rPr>
          <w:sz w:val="18"/>
          <w:szCs w:val="18"/>
        </w:rPr>
      </w:pPr>
    </w:p>
    <w:p w14:paraId="73A73743" w14:textId="77777777" w:rsidR="00FF183D" w:rsidRDefault="00FF183D" w:rsidP="00D22E46">
      <w:pPr>
        <w:spacing w:after="0"/>
        <w:rPr>
          <w:sz w:val="18"/>
          <w:szCs w:val="18"/>
        </w:rPr>
      </w:pPr>
    </w:p>
    <w:p w14:paraId="487C185E" w14:textId="77777777" w:rsidR="00FF183D" w:rsidRDefault="00FF183D" w:rsidP="00D22E46">
      <w:pPr>
        <w:spacing w:after="0"/>
        <w:rPr>
          <w:sz w:val="18"/>
          <w:szCs w:val="18"/>
        </w:rPr>
      </w:pPr>
    </w:p>
    <w:p w14:paraId="630F6168" w14:textId="77777777" w:rsidR="00FF183D" w:rsidRPr="00E53831" w:rsidRDefault="00FF183D" w:rsidP="00D22E46">
      <w:pPr>
        <w:spacing w:after="0"/>
        <w:rPr>
          <w:sz w:val="18"/>
          <w:szCs w:val="18"/>
        </w:rPr>
      </w:pPr>
    </w:p>
    <w:tbl>
      <w:tblPr>
        <w:tblStyle w:val="Grigliatabella"/>
        <w:tblW w:w="9214" w:type="dxa"/>
        <w:tblBorders>
          <w:top w:val="single" w:sz="12" w:space="0" w:color="002060"/>
          <w:left w:val="none" w:sz="0" w:space="0" w:color="auto"/>
          <w:bottom w:val="single" w:sz="12" w:space="0" w:color="002060"/>
          <w:right w:val="none" w:sz="0" w:space="0" w:color="auto"/>
          <w:insideH w:val="single" w:sz="4" w:space="0" w:color="002060"/>
          <w:insideV w:val="single" w:sz="4" w:space="0" w:color="002060"/>
        </w:tblBorders>
        <w:tblLook w:val="04A0" w:firstRow="1" w:lastRow="0" w:firstColumn="1" w:lastColumn="0" w:noHBand="0" w:noVBand="1"/>
      </w:tblPr>
      <w:tblGrid>
        <w:gridCol w:w="1560"/>
        <w:gridCol w:w="7654"/>
      </w:tblGrid>
      <w:tr w:rsidR="00712773" w:rsidRPr="00712773" w14:paraId="7580EF12" w14:textId="77777777" w:rsidTr="00681BA1">
        <w:trPr>
          <w:gridAfter w:val="1"/>
          <w:wAfter w:w="7654" w:type="dxa"/>
          <w:cantSplit/>
          <w:trHeight w:val="397"/>
        </w:trPr>
        <w:tc>
          <w:tcPr>
            <w:tcW w:w="1560" w:type="dxa"/>
            <w:tcBorders>
              <w:top w:val="nil"/>
              <w:bottom w:val="nil"/>
            </w:tcBorders>
            <w:shd w:val="clear" w:color="auto" w:fill="C00000"/>
            <w:vAlign w:val="center"/>
          </w:tcPr>
          <w:p w14:paraId="0F316874" w14:textId="77777777" w:rsidR="00712773" w:rsidRPr="00712773" w:rsidRDefault="00712773" w:rsidP="00681BA1">
            <w:pPr>
              <w:rPr>
                <w:b/>
                <w:bCs/>
                <w:iCs/>
              </w:rPr>
            </w:pPr>
            <w:r w:rsidRPr="00712773">
              <w:rPr>
                <w:b/>
                <w:bCs/>
                <w:iCs/>
              </w:rPr>
              <w:t>Nota</w:t>
            </w:r>
          </w:p>
        </w:tc>
      </w:tr>
      <w:tr w:rsidR="00712773" w:rsidRPr="00BE1069" w14:paraId="651EC29E" w14:textId="77777777" w:rsidTr="00712773">
        <w:trPr>
          <w:cantSplit/>
          <w:trHeight w:val="397"/>
        </w:trPr>
        <w:tc>
          <w:tcPr>
            <w:tcW w:w="9214" w:type="dxa"/>
            <w:gridSpan w:val="2"/>
            <w:tcBorders>
              <w:top w:val="single" w:sz="12" w:space="0" w:color="C00000"/>
              <w:bottom w:val="single" w:sz="12" w:space="0" w:color="C00000"/>
            </w:tcBorders>
            <w:tcMar>
              <w:top w:w="85" w:type="dxa"/>
              <w:bottom w:w="85" w:type="dxa"/>
            </w:tcMar>
            <w:vAlign w:val="center"/>
          </w:tcPr>
          <w:p w14:paraId="6E6089EF" w14:textId="43D45570" w:rsidR="00712773" w:rsidRPr="00D22E46" w:rsidRDefault="00712773" w:rsidP="00712773">
            <w:pPr>
              <w:spacing w:after="60" w:line="276" w:lineRule="auto"/>
              <w:jc w:val="both"/>
              <w:rPr>
                <w:rFonts w:ascii="Calibri" w:eastAsia="Calibri" w:hAnsi="Calibri" w:cs="Times New Roman"/>
                <w:i/>
                <w:sz w:val="18"/>
                <w:szCs w:val="18"/>
              </w:rPr>
            </w:pPr>
            <w:r w:rsidRPr="00D22E46">
              <w:rPr>
                <w:rFonts w:ascii="Calibri" w:eastAsia="Calibri" w:hAnsi="Calibri" w:cs="Times New Roman"/>
                <w:i/>
                <w:sz w:val="18"/>
                <w:szCs w:val="18"/>
              </w:rPr>
              <w:t>Nelle circostanze in cui si verifichino i presupposti di riduzione del capitale al di sotto del limite legale (art. 2447 o art. 2482-ter c.c.), gli adempimenti in ordine alla richiesta relazione dell</w:t>
            </w:r>
            <w:r w:rsidR="00516BDA" w:rsidRPr="00D22E46">
              <w:rPr>
                <w:rFonts w:ascii="Calibri" w:eastAsia="Calibri" w:hAnsi="Calibri" w:cs="Times New Roman"/>
                <w:i/>
                <w:sz w:val="18"/>
                <w:szCs w:val="18"/>
              </w:rPr>
              <w:t>’</w:t>
            </w:r>
            <w:r w:rsidRPr="00D22E46">
              <w:rPr>
                <w:rFonts w:ascii="Calibri" w:eastAsia="Calibri" w:hAnsi="Calibri" w:cs="Times New Roman"/>
                <w:i/>
                <w:sz w:val="18"/>
                <w:szCs w:val="18"/>
              </w:rPr>
              <w:t>organo di amministrazione sulla situazione patrimoniale straordinaria e le prescritte osservazioni del Collegio sindacale restano immutati. In questi casi, non potrà essere proposto all</w:t>
            </w:r>
            <w:r w:rsidR="00516BDA" w:rsidRPr="00D22E46">
              <w:rPr>
                <w:rFonts w:ascii="Calibri" w:eastAsia="Calibri" w:hAnsi="Calibri" w:cs="Times New Roman"/>
                <w:i/>
                <w:sz w:val="18"/>
                <w:szCs w:val="18"/>
              </w:rPr>
              <w:t>’</w:t>
            </w:r>
            <w:r w:rsidRPr="00D22E46">
              <w:rPr>
                <w:rFonts w:ascii="Calibri" w:eastAsia="Calibri" w:hAnsi="Calibri" w:cs="Times New Roman"/>
                <w:i/>
                <w:sz w:val="18"/>
                <w:szCs w:val="18"/>
              </w:rPr>
              <w:t>organo di amministrazione il rinvio dei provvedimenti sul capitale ai sensi dell</w:t>
            </w:r>
            <w:r w:rsidR="00516BDA" w:rsidRPr="00D22E46">
              <w:rPr>
                <w:rFonts w:ascii="Calibri" w:eastAsia="Calibri" w:hAnsi="Calibri" w:cs="Times New Roman"/>
                <w:i/>
                <w:sz w:val="18"/>
                <w:szCs w:val="18"/>
              </w:rPr>
              <w:t>’</w:t>
            </w:r>
            <w:r w:rsidRPr="00D22E46">
              <w:rPr>
                <w:rFonts w:ascii="Calibri" w:eastAsia="Calibri" w:hAnsi="Calibri" w:cs="Times New Roman"/>
                <w:i/>
                <w:sz w:val="18"/>
                <w:szCs w:val="18"/>
              </w:rPr>
              <w:t>art.2446, co. 2, c.c. (o dell</w:t>
            </w:r>
            <w:r w:rsidR="00516BDA" w:rsidRPr="00D22E46">
              <w:rPr>
                <w:rFonts w:ascii="Calibri" w:eastAsia="Calibri" w:hAnsi="Calibri" w:cs="Times New Roman"/>
                <w:i/>
                <w:sz w:val="18"/>
                <w:szCs w:val="18"/>
              </w:rPr>
              <w:t>’</w:t>
            </w:r>
            <w:r w:rsidRPr="00D22E46">
              <w:rPr>
                <w:rFonts w:ascii="Calibri" w:eastAsia="Calibri" w:hAnsi="Calibri" w:cs="Times New Roman"/>
                <w:i/>
                <w:sz w:val="18"/>
                <w:szCs w:val="18"/>
              </w:rPr>
              <w:t>art. 2482-</w:t>
            </w:r>
            <w:r w:rsidRPr="00FF183D">
              <w:rPr>
                <w:rFonts w:ascii="Calibri" w:eastAsia="Calibri" w:hAnsi="Calibri" w:cs="Times New Roman"/>
                <w:iCs/>
                <w:sz w:val="18"/>
                <w:szCs w:val="18"/>
              </w:rPr>
              <w:t>bis</w:t>
            </w:r>
            <w:r w:rsidRPr="00D22E46">
              <w:rPr>
                <w:rFonts w:ascii="Calibri" w:eastAsia="Calibri" w:hAnsi="Calibri" w:cs="Times New Roman"/>
                <w:i/>
                <w:sz w:val="18"/>
                <w:szCs w:val="18"/>
              </w:rPr>
              <w:t xml:space="preserve"> c.c.).</w:t>
            </w:r>
          </w:p>
          <w:p w14:paraId="08989488" w14:textId="77777777" w:rsidR="00712773" w:rsidRPr="00D22E46" w:rsidRDefault="00712773" w:rsidP="00712773">
            <w:pPr>
              <w:spacing w:after="60" w:line="276" w:lineRule="auto"/>
              <w:jc w:val="both"/>
              <w:rPr>
                <w:rFonts w:ascii="Calibri" w:eastAsia="Calibri" w:hAnsi="Calibri" w:cs="Times New Roman"/>
                <w:i/>
                <w:sz w:val="18"/>
                <w:szCs w:val="18"/>
              </w:rPr>
            </w:pPr>
            <w:r w:rsidRPr="00D22E46">
              <w:rPr>
                <w:rFonts w:ascii="Calibri" w:eastAsia="Calibri" w:hAnsi="Calibri" w:cs="Times New Roman"/>
                <w:i/>
                <w:sz w:val="18"/>
                <w:szCs w:val="18"/>
              </w:rPr>
              <w:t>Lo schema di verbale proposto, pertanto, andrà adattato alle specifiche circostanze.</w:t>
            </w:r>
          </w:p>
          <w:p w14:paraId="6086DEE0" w14:textId="53EC8377" w:rsidR="00712773" w:rsidRPr="00D22E46" w:rsidRDefault="00712773" w:rsidP="00712773">
            <w:pPr>
              <w:spacing w:after="60" w:line="276" w:lineRule="auto"/>
              <w:jc w:val="both"/>
              <w:rPr>
                <w:rFonts w:ascii="Calibri" w:eastAsia="Calibri" w:hAnsi="Calibri" w:cs="Times New Roman"/>
                <w:i/>
                <w:sz w:val="18"/>
                <w:szCs w:val="18"/>
              </w:rPr>
            </w:pPr>
            <w:r w:rsidRPr="00D22E46">
              <w:rPr>
                <w:rFonts w:ascii="Calibri" w:eastAsia="Calibri" w:hAnsi="Calibri" w:cs="Times New Roman"/>
                <w:i/>
                <w:sz w:val="18"/>
                <w:szCs w:val="18"/>
              </w:rPr>
              <w:t>Queste fattispecie rappresentano situazioni particolarmente delicate per il Collegio sindacale. Il Collegio sindacale verificherà, in particolare, che l</w:t>
            </w:r>
            <w:r w:rsidR="00516BDA" w:rsidRPr="00D22E46">
              <w:rPr>
                <w:rFonts w:ascii="Calibri" w:eastAsia="Calibri" w:hAnsi="Calibri" w:cs="Times New Roman"/>
                <w:i/>
                <w:sz w:val="18"/>
                <w:szCs w:val="18"/>
              </w:rPr>
              <w:t>’</w:t>
            </w:r>
            <w:r w:rsidRPr="00D22E46">
              <w:rPr>
                <w:rFonts w:ascii="Calibri" w:eastAsia="Calibri" w:hAnsi="Calibri" w:cs="Times New Roman"/>
                <w:i/>
                <w:sz w:val="18"/>
                <w:szCs w:val="18"/>
              </w:rPr>
              <w:t>organo di amministrazione convochi l</w:t>
            </w:r>
            <w:r w:rsidR="00516BDA" w:rsidRPr="00D22E46">
              <w:rPr>
                <w:rFonts w:ascii="Calibri" w:eastAsia="Calibri" w:hAnsi="Calibri" w:cs="Times New Roman"/>
                <w:i/>
                <w:sz w:val="18"/>
                <w:szCs w:val="18"/>
              </w:rPr>
              <w:t>’</w:t>
            </w:r>
            <w:r w:rsidRPr="00D22E46">
              <w:rPr>
                <w:rFonts w:ascii="Calibri" w:eastAsia="Calibri" w:hAnsi="Calibri" w:cs="Times New Roman"/>
                <w:i/>
                <w:sz w:val="18"/>
                <w:szCs w:val="18"/>
              </w:rPr>
              <w:t>assemblea nel minor tempo possibile affinché deliberi la riduzione e il contemporaneo aumento del capitale a un ammontare non inferiore al minimo oppure la trasformazione della società, ovvero lo scioglimento della società ai sensi dell</w:t>
            </w:r>
            <w:r w:rsidR="00516BDA" w:rsidRPr="00D22E46">
              <w:rPr>
                <w:rFonts w:ascii="Calibri" w:eastAsia="Calibri" w:hAnsi="Calibri" w:cs="Times New Roman"/>
                <w:i/>
                <w:sz w:val="18"/>
                <w:szCs w:val="18"/>
              </w:rPr>
              <w:t>’</w:t>
            </w:r>
            <w:r w:rsidRPr="00D22E46">
              <w:rPr>
                <w:rFonts w:ascii="Calibri" w:eastAsia="Calibri" w:hAnsi="Calibri" w:cs="Times New Roman"/>
                <w:i/>
                <w:sz w:val="18"/>
                <w:szCs w:val="18"/>
              </w:rPr>
              <w:t xml:space="preserve">art. 2484, </w:t>
            </w:r>
            <w:r w:rsidR="00FF183D">
              <w:rPr>
                <w:rFonts w:ascii="Calibri" w:eastAsia="Calibri" w:hAnsi="Calibri" w:cs="Times New Roman"/>
                <w:i/>
                <w:sz w:val="18"/>
                <w:szCs w:val="18"/>
              </w:rPr>
              <w:t>co. 4</w:t>
            </w:r>
            <w:r w:rsidRPr="00D22E46">
              <w:rPr>
                <w:rFonts w:ascii="Calibri" w:eastAsia="Calibri" w:hAnsi="Calibri" w:cs="Times New Roman"/>
                <w:i/>
                <w:sz w:val="18"/>
                <w:szCs w:val="18"/>
              </w:rPr>
              <w:t>, n. 4, c.c.</w:t>
            </w:r>
          </w:p>
          <w:p w14:paraId="31211D6E" w14:textId="0531E28C" w:rsidR="00712773" w:rsidRPr="00D22E46" w:rsidRDefault="00712773" w:rsidP="00712773">
            <w:pPr>
              <w:spacing w:after="60" w:line="276" w:lineRule="auto"/>
              <w:jc w:val="both"/>
              <w:rPr>
                <w:rFonts w:ascii="Calibri" w:eastAsia="Calibri" w:hAnsi="Calibri" w:cs="Times New Roman"/>
                <w:i/>
                <w:spacing w:val="-2"/>
                <w:sz w:val="18"/>
                <w:szCs w:val="18"/>
              </w:rPr>
            </w:pPr>
            <w:r w:rsidRPr="00D22E46">
              <w:rPr>
                <w:rFonts w:ascii="Calibri" w:eastAsia="Calibri" w:hAnsi="Calibri" w:cs="Times New Roman"/>
                <w:i/>
                <w:spacing w:val="-2"/>
                <w:sz w:val="18"/>
                <w:szCs w:val="18"/>
              </w:rPr>
              <w:t>Ai sensi dell</w:t>
            </w:r>
            <w:r w:rsidR="00516BDA" w:rsidRPr="00D22E46">
              <w:rPr>
                <w:rFonts w:ascii="Calibri" w:eastAsia="Calibri" w:hAnsi="Calibri" w:cs="Times New Roman"/>
                <w:i/>
                <w:spacing w:val="-2"/>
                <w:sz w:val="18"/>
                <w:szCs w:val="18"/>
              </w:rPr>
              <w:t>’</w:t>
            </w:r>
            <w:r w:rsidRPr="00D22E46">
              <w:rPr>
                <w:rFonts w:ascii="Calibri" w:eastAsia="Calibri" w:hAnsi="Calibri" w:cs="Times New Roman"/>
                <w:i/>
                <w:spacing w:val="-2"/>
                <w:sz w:val="18"/>
                <w:szCs w:val="18"/>
              </w:rPr>
              <w:t>art. 57, 60 e 61 d.lgs. 12 gennaio 2019, n. 14 la società può presentare domanda per l</w:t>
            </w:r>
            <w:r w:rsidR="00516BDA" w:rsidRPr="00D22E46">
              <w:rPr>
                <w:rFonts w:ascii="Calibri" w:eastAsia="Calibri" w:hAnsi="Calibri" w:cs="Times New Roman"/>
                <w:i/>
                <w:spacing w:val="-2"/>
                <w:sz w:val="18"/>
                <w:szCs w:val="18"/>
              </w:rPr>
              <w:t>’</w:t>
            </w:r>
            <w:r w:rsidRPr="00D22E46">
              <w:rPr>
                <w:rFonts w:ascii="Calibri" w:eastAsia="Calibri" w:hAnsi="Calibri" w:cs="Times New Roman"/>
                <w:i/>
                <w:spacing w:val="-2"/>
                <w:sz w:val="18"/>
                <w:szCs w:val="18"/>
              </w:rPr>
              <w:t>omologazione di accordi di ristrutturazione e chiedere le misure cautelari e protettive di cui all</w:t>
            </w:r>
            <w:r w:rsidR="00516BDA" w:rsidRPr="00D22E46">
              <w:rPr>
                <w:rFonts w:ascii="Calibri" w:eastAsia="Calibri" w:hAnsi="Calibri" w:cs="Times New Roman"/>
                <w:i/>
                <w:spacing w:val="-2"/>
                <w:sz w:val="18"/>
                <w:szCs w:val="18"/>
              </w:rPr>
              <w:t>’</w:t>
            </w:r>
            <w:r w:rsidRPr="00D22E46">
              <w:rPr>
                <w:rFonts w:ascii="Calibri" w:eastAsia="Calibri" w:hAnsi="Calibri" w:cs="Times New Roman"/>
                <w:i/>
                <w:spacing w:val="-2"/>
                <w:sz w:val="18"/>
                <w:szCs w:val="18"/>
              </w:rPr>
              <w:t>art. 54 d.lgs. 12 gennaio 2019, n. 14</w:t>
            </w:r>
          </w:p>
          <w:p w14:paraId="5E72C792" w14:textId="1956A785" w:rsidR="00712773" w:rsidRPr="00D22E46" w:rsidRDefault="00712773" w:rsidP="00712773">
            <w:pPr>
              <w:spacing w:after="60" w:line="276" w:lineRule="auto"/>
              <w:jc w:val="both"/>
              <w:rPr>
                <w:rFonts w:ascii="Calibri" w:eastAsia="Calibri" w:hAnsi="Calibri" w:cs="Times New Roman"/>
                <w:i/>
                <w:sz w:val="18"/>
                <w:szCs w:val="18"/>
              </w:rPr>
            </w:pPr>
            <w:r w:rsidRPr="00D22E46">
              <w:rPr>
                <w:rFonts w:ascii="Calibri" w:eastAsia="Calibri" w:hAnsi="Calibri" w:cs="Times New Roman"/>
                <w:i/>
                <w:sz w:val="18"/>
                <w:szCs w:val="18"/>
              </w:rPr>
              <w:t>Ai sensi dell</w:t>
            </w:r>
            <w:r w:rsidR="00516BDA" w:rsidRPr="00D22E46">
              <w:rPr>
                <w:rFonts w:ascii="Calibri" w:eastAsia="Calibri" w:hAnsi="Calibri" w:cs="Times New Roman"/>
                <w:i/>
                <w:sz w:val="18"/>
                <w:szCs w:val="18"/>
              </w:rPr>
              <w:t>’</w:t>
            </w:r>
            <w:r w:rsidRPr="00D22E46">
              <w:rPr>
                <w:rFonts w:ascii="Calibri" w:eastAsia="Calibri" w:hAnsi="Calibri" w:cs="Times New Roman"/>
                <w:i/>
                <w:sz w:val="18"/>
                <w:szCs w:val="18"/>
              </w:rPr>
              <w:t>art. 84 d.lgs. 12 gennaio 2019, n. 14, la stessa società, che versi in stato di crisi o insolvenza può proporre un concordato preventivo. Gli art. 64 ed 89 d.lgs. 12 gennaio 2019, n. 14 prevedono che dalla data del deposito degli accordi di ristrutturazione, o delle misure cautelari o dalla data del deposito della domanda del concordato preventivo e fino all</w:t>
            </w:r>
            <w:r w:rsidR="00516BDA" w:rsidRPr="00D22E46">
              <w:rPr>
                <w:rFonts w:ascii="Calibri" w:eastAsia="Calibri" w:hAnsi="Calibri" w:cs="Times New Roman"/>
                <w:i/>
                <w:sz w:val="18"/>
                <w:szCs w:val="18"/>
              </w:rPr>
              <w:t>’</w:t>
            </w:r>
            <w:r w:rsidRPr="00D22E46">
              <w:rPr>
                <w:rFonts w:ascii="Calibri" w:eastAsia="Calibri" w:hAnsi="Calibri" w:cs="Times New Roman"/>
                <w:i/>
                <w:sz w:val="18"/>
                <w:szCs w:val="18"/>
              </w:rPr>
              <w:t>omologazione non trovano applicazione le previsioni degli artt. 2446, co. 2 e co. 3, 2447, 2482-</w:t>
            </w:r>
            <w:r w:rsidRPr="00FF183D">
              <w:rPr>
                <w:rFonts w:ascii="Calibri" w:eastAsia="Calibri" w:hAnsi="Calibri" w:cs="Times New Roman"/>
                <w:iCs/>
                <w:sz w:val="18"/>
                <w:szCs w:val="18"/>
              </w:rPr>
              <w:t>bis</w:t>
            </w:r>
            <w:r w:rsidRPr="00D22E46">
              <w:rPr>
                <w:rFonts w:ascii="Calibri" w:eastAsia="Calibri" w:hAnsi="Calibri" w:cs="Times New Roman"/>
                <w:i/>
                <w:sz w:val="18"/>
                <w:szCs w:val="18"/>
              </w:rPr>
              <w:t>, co. 4, co. 5 e co. 6 e 2482-</w:t>
            </w:r>
            <w:r w:rsidRPr="00FF183D">
              <w:rPr>
                <w:rFonts w:ascii="Calibri" w:eastAsia="Calibri" w:hAnsi="Calibri" w:cs="Times New Roman"/>
                <w:iCs/>
                <w:sz w:val="18"/>
                <w:szCs w:val="18"/>
              </w:rPr>
              <w:t>te</w:t>
            </w:r>
            <w:r w:rsidRPr="00D22E46">
              <w:rPr>
                <w:rFonts w:ascii="Calibri" w:eastAsia="Calibri" w:hAnsi="Calibri" w:cs="Times New Roman"/>
                <w:i/>
                <w:sz w:val="18"/>
                <w:szCs w:val="18"/>
              </w:rPr>
              <w:t xml:space="preserve">r c.c.   </w:t>
            </w:r>
          </w:p>
          <w:p w14:paraId="745F183C" w14:textId="688C7CB6" w:rsidR="00712773" w:rsidRPr="00D22E46" w:rsidRDefault="00712773" w:rsidP="00712773">
            <w:pPr>
              <w:spacing w:after="60" w:line="276" w:lineRule="auto"/>
              <w:jc w:val="both"/>
              <w:rPr>
                <w:rFonts w:ascii="Calibri" w:eastAsia="Calibri" w:hAnsi="Calibri" w:cs="Times New Roman"/>
                <w:i/>
                <w:sz w:val="18"/>
                <w:szCs w:val="18"/>
              </w:rPr>
            </w:pPr>
            <w:r w:rsidRPr="00D22E46">
              <w:rPr>
                <w:rFonts w:ascii="Calibri" w:eastAsia="Calibri" w:hAnsi="Calibri" w:cs="Times New Roman"/>
                <w:i/>
                <w:sz w:val="18"/>
                <w:szCs w:val="18"/>
              </w:rPr>
              <w:t>Va, altresì, evidenziato che al verificarsi di simili ipotesi è prevista l</w:t>
            </w:r>
            <w:r w:rsidR="00516BDA" w:rsidRPr="00D22E46">
              <w:rPr>
                <w:rFonts w:ascii="Calibri" w:eastAsia="Calibri" w:hAnsi="Calibri" w:cs="Times New Roman"/>
                <w:i/>
                <w:sz w:val="18"/>
                <w:szCs w:val="18"/>
              </w:rPr>
              <w:t>’</w:t>
            </w:r>
            <w:r w:rsidRPr="00D22E46">
              <w:rPr>
                <w:rFonts w:ascii="Calibri" w:eastAsia="Calibri" w:hAnsi="Calibri" w:cs="Times New Roman"/>
                <w:i/>
                <w:sz w:val="18"/>
                <w:szCs w:val="18"/>
              </w:rPr>
              <w:t>inoperatività della causa di scioglimento della società per riduzione del capitale sociale. La sospensione degli obblighi di ricapitalizzazione cessa dal momento dell</w:t>
            </w:r>
            <w:r w:rsidR="00516BDA" w:rsidRPr="00D22E46">
              <w:rPr>
                <w:rFonts w:ascii="Calibri" w:eastAsia="Calibri" w:hAnsi="Calibri" w:cs="Times New Roman"/>
                <w:i/>
                <w:sz w:val="18"/>
                <w:szCs w:val="18"/>
              </w:rPr>
              <w:t>’</w:t>
            </w:r>
            <w:r w:rsidRPr="00D22E46">
              <w:rPr>
                <w:rFonts w:ascii="Calibri" w:eastAsia="Calibri" w:hAnsi="Calibri" w:cs="Times New Roman"/>
                <w:i/>
                <w:sz w:val="18"/>
                <w:szCs w:val="18"/>
              </w:rPr>
              <w:t>omologazione del concordato preventivo e dell</w:t>
            </w:r>
            <w:r w:rsidR="00516BDA" w:rsidRPr="00D22E46">
              <w:rPr>
                <w:rFonts w:ascii="Calibri" w:eastAsia="Calibri" w:hAnsi="Calibri" w:cs="Times New Roman"/>
                <w:i/>
                <w:sz w:val="18"/>
                <w:szCs w:val="18"/>
              </w:rPr>
              <w:t>’</w:t>
            </w:r>
            <w:r w:rsidRPr="00D22E46">
              <w:rPr>
                <w:rFonts w:ascii="Calibri" w:eastAsia="Calibri" w:hAnsi="Calibri" w:cs="Times New Roman"/>
                <w:i/>
                <w:sz w:val="18"/>
                <w:szCs w:val="18"/>
              </w:rPr>
              <w:t>accordo di ristrutturazione. In altri termini, se alla data dell</w:t>
            </w:r>
            <w:r w:rsidR="00516BDA" w:rsidRPr="00D22E46">
              <w:rPr>
                <w:rFonts w:ascii="Calibri" w:eastAsia="Calibri" w:hAnsi="Calibri" w:cs="Times New Roman"/>
                <w:i/>
                <w:sz w:val="18"/>
                <w:szCs w:val="18"/>
              </w:rPr>
              <w:t>’</w:t>
            </w:r>
            <w:r w:rsidRPr="00D22E46">
              <w:rPr>
                <w:rFonts w:ascii="Calibri" w:eastAsia="Calibri" w:hAnsi="Calibri" w:cs="Times New Roman"/>
                <w:i/>
                <w:sz w:val="18"/>
                <w:szCs w:val="18"/>
              </w:rPr>
              <w:t>omologazione dovessero permanere le condizioni di cui agli artt. 2446 o 2447 c.c., il Collegio sindacale dovrà vigilare che gli amministratori procedano ad accertare le perdite e ad adottare i provvedimenti conseguenti.</w:t>
            </w:r>
          </w:p>
          <w:p w14:paraId="7F319AB9" w14:textId="1B808565" w:rsidR="00712773" w:rsidRPr="00D60B1F" w:rsidRDefault="00712773" w:rsidP="00712773">
            <w:pPr>
              <w:spacing w:after="60" w:line="276" w:lineRule="auto"/>
              <w:jc w:val="both"/>
              <w:rPr>
                <w:rFonts w:ascii="Calibri" w:eastAsia="Calibri" w:hAnsi="Calibri" w:cs="Times New Roman"/>
                <w:i/>
                <w:spacing w:val="-2"/>
                <w:sz w:val="18"/>
                <w:szCs w:val="18"/>
              </w:rPr>
            </w:pPr>
            <w:r w:rsidRPr="00D60B1F">
              <w:rPr>
                <w:rFonts w:ascii="Calibri" w:eastAsia="Calibri" w:hAnsi="Calibri" w:cs="Times New Roman"/>
                <w:i/>
                <w:spacing w:val="-2"/>
                <w:sz w:val="18"/>
                <w:szCs w:val="18"/>
              </w:rPr>
              <w:t>Va ulteriormente precisato che, fermo restando quanto osservato in relazione al deposito di domande di concordato preventivo o di accordo di ristrutturazione, nel caso in cui l</w:t>
            </w:r>
            <w:r w:rsidR="00516BDA" w:rsidRPr="00D60B1F">
              <w:rPr>
                <w:rFonts w:ascii="Calibri" w:eastAsia="Calibri" w:hAnsi="Calibri" w:cs="Times New Roman"/>
                <w:i/>
                <w:spacing w:val="-2"/>
                <w:sz w:val="18"/>
                <w:szCs w:val="18"/>
              </w:rPr>
              <w:t>’</w:t>
            </w:r>
            <w:r w:rsidRPr="00D60B1F">
              <w:rPr>
                <w:rFonts w:ascii="Calibri" w:eastAsia="Calibri" w:hAnsi="Calibri" w:cs="Times New Roman"/>
                <w:i/>
                <w:spacing w:val="-2"/>
                <w:sz w:val="18"/>
                <w:szCs w:val="18"/>
              </w:rPr>
              <w:t>assemblea non adotti i menzionati provvedimenti ovvero non accerti la sussistenza di una causa di scioglimento della società, il Collegio sindacale presenterà al Tribunale istanza per l</w:t>
            </w:r>
            <w:r w:rsidR="00516BDA" w:rsidRPr="00D60B1F">
              <w:rPr>
                <w:rFonts w:ascii="Calibri" w:eastAsia="Calibri" w:hAnsi="Calibri" w:cs="Times New Roman"/>
                <w:i/>
                <w:spacing w:val="-2"/>
                <w:sz w:val="18"/>
                <w:szCs w:val="18"/>
              </w:rPr>
              <w:t>’</w:t>
            </w:r>
            <w:r w:rsidRPr="00D60B1F">
              <w:rPr>
                <w:rFonts w:ascii="Calibri" w:eastAsia="Calibri" w:hAnsi="Calibri" w:cs="Times New Roman"/>
                <w:i/>
                <w:spacing w:val="-2"/>
                <w:sz w:val="18"/>
                <w:szCs w:val="18"/>
              </w:rPr>
              <w:t>accertamento della causa di scioglimento della società (art. 2484, co. 1, n. 4, c.c.) (si veda a riguardo la Norma 10.11. delle “Norme di comportamento del Collegio sindacale di società non quotate”, emanate dal CNDCEC e vigenti dal 1° gennaio 2025</w:t>
            </w:r>
            <w:r w:rsidR="00B25278" w:rsidRPr="00D60B1F">
              <w:rPr>
                <w:rFonts w:ascii="Calibri" w:eastAsia="Calibri" w:hAnsi="Calibri" w:cs="Times New Roman"/>
                <w:i/>
                <w:spacing w:val="-2"/>
                <w:sz w:val="18"/>
                <w:szCs w:val="18"/>
              </w:rPr>
              <w:t>).</w:t>
            </w:r>
            <w:r w:rsidRPr="00D60B1F">
              <w:rPr>
                <w:rFonts w:ascii="Calibri" w:eastAsia="Calibri" w:hAnsi="Calibri" w:cs="Times New Roman"/>
                <w:i/>
                <w:spacing w:val="-2"/>
                <w:sz w:val="18"/>
                <w:szCs w:val="18"/>
              </w:rPr>
              <w:t xml:space="preserve"> </w:t>
            </w:r>
          </w:p>
          <w:p w14:paraId="2D099ED3" w14:textId="0AE00269" w:rsidR="00712773" w:rsidRPr="00F90361" w:rsidRDefault="00712773" w:rsidP="00712773">
            <w:pPr>
              <w:spacing w:after="60" w:line="276" w:lineRule="auto"/>
              <w:jc w:val="both"/>
              <w:rPr>
                <w:rFonts w:ascii="Calibri" w:eastAsia="Calibri" w:hAnsi="Calibri" w:cs="Times New Roman"/>
                <w:i/>
                <w:sz w:val="20"/>
                <w:szCs w:val="20"/>
              </w:rPr>
            </w:pPr>
            <w:r w:rsidRPr="00D22E46">
              <w:rPr>
                <w:rFonts w:ascii="Calibri" w:eastAsia="Calibri" w:hAnsi="Calibri" w:cs="Times New Roman"/>
                <w:i/>
                <w:sz w:val="18"/>
                <w:szCs w:val="18"/>
              </w:rPr>
              <w:t>Giova osservare, inoltre, che a seguito dell</w:t>
            </w:r>
            <w:r w:rsidR="00516BDA" w:rsidRPr="00D22E46">
              <w:rPr>
                <w:rFonts w:ascii="Calibri" w:eastAsia="Calibri" w:hAnsi="Calibri" w:cs="Times New Roman"/>
                <w:i/>
                <w:sz w:val="18"/>
                <w:szCs w:val="18"/>
              </w:rPr>
              <w:t>’</w:t>
            </w:r>
            <w:r w:rsidRPr="00D22E46">
              <w:rPr>
                <w:rFonts w:ascii="Calibri" w:eastAsia="Calibri" w:hAnsi="Calibri" w:cs="Times New Roman"/>
                <w:i/>
                <w:sz w:val="18"/>
                <w:szCs w:val="18"/>
              </w:rPr>
              <w:t xml:space="preserve">art. 6, </w:t>
            </w:r>
            <w:proofErr w:type="spellStart"/>
            <w:r w:rsidRPr="00D22E46">
              <w:rPr>
                <w:rFonts w:ascii="Calibri" w:eastAsia="Calibri" w:hAnsi="Calibri" w:cs="Times New Roman"/>
                <w:i/>
                <w:sz w:val="18"/>
                <w:szCs w:val="18"/>
              </w:rPr>
              <w:t>d.l.</w:t>
            </w:r>
            <w:proofErr w:type="spellEnd"/>
            <w:r w:rsidRPr="00D22E46">
              <w:rPr>
                <w:rFonts w:ascii="Calibri" w:eastAsia="Calibri" w:hAnsi="Calibri" w:cs="Times New Roman"/>
                <w:i/>
                <w:sz w:val="18"/>
                <w:szCs w:val="18"/>
              </w:rPr>
              <w:t xml:space="preserve"> 8 aprile 2020, n. 23, convertito con modificazioni dalla legge 5 giugno 2020, n. 40 e successive modifiche e integrazioni (da ultimo art. 3 </w:t>
            </w:r>
            <w:proofErr w:type="spellStart"/>
            <w:r w:rsidR="00FF183D">
              <w:rPr>
                <w:rFonts w:ascii="Calibri" w:eastAsia="Calibri" w:hAnsi="Calibri" w:cs="Times New Roman"/>
                <w:i/>
                <w:sz w:val="18"/>
                <w:szCs w:val="18"/>
              </w:rPr>
              <w:t>d.l.</w:t>
            </w:r>
            <w:proofErr w:type="spellEnd"/>
            <w:r w:rsidRPr="00D22E46">
              <w:rPr>
                <w:rFonts w:ascii="Calibri" w:eastAsia="Calibri" w:hAnsi="Calibri" w:cs="Times New Roman"/>
                <w:i/>
                <w:sz w:val="18"/>
                <w:szCs w:val="18"/>
              </w:rPr>
              <w:t xml:space="preserve"> 198/2022 </w:t>
            </w:r>
            <w:proofErr w:type="spellStart"/>
            <w:r w:rsidRPr="00D22E46">
              <w:rPr>
                <w:rFonts w:ascii="Calibri" w:eastAsia="Calibri" w:hAnsi="Calibri" w:cs="Times New Roman"/>
                <w:i/>
                <w:sz w:val="18"/>
                <w:szCs w:val="18"/>
              </w:rPr>
              <w:t>conv</w:t>
            </w:r>
            <w:proofErr w:type="spellEnd"/>
            <w:r w:rsidRPr="00D22E46">
              <w:rPr>
                <w:rFonts w:ascii="Calibri" w:eastAsia="Calibri" w:hAnsi="Calibri" w:cs="Times New Roman"/>
                <w:i/>
                <w:sz w:val="18"/>
                <w:szCs w:val="18"/>
              </w:rPr>
              <w:t xml:space="preserve"> con legge 14/2023) sono stati sospesi gli obblighi civilistici da adottare in caso di perdite rilevanti, maturate dalle società negli esercizi sociali 2020, 2021 e 2022, per gli esercizi successivi ricompresi nel quinquennio di riferimento ai sensi dell</w:t>
            </w:r>
            <w:r w:rsidR="00516BDA" w:rsidRPr="00D22E46">
              <w:rPr>
                <w:rFonts w:ascii="Calibri" w:eastAsia="Calibri" w:hAnsi="Calibri" w:cs="Times New Roman"/>
                <w:i/>
                <w:sz w:val="18"/>
                <w:szCs w:val="18"/>
              </w:rPr>
              <w:t>’</w:t>
            </w:r>
            <w:r w:rsidRPr="00D22E46">
              <w:rPr>
                <w:rFonts w:ascii="Calibri" w:eastAsia="Calibri" w:hAnsi="Calibri" w:cs="Times New Roman"/>
                <w:i/>
                <w:sz w:val="18"/>
                <w:szCs w:val="18"/>
              </w:rPr>
              <w:t xml:space="preserve">art. 6 </w:t>
            </w:r>
            <w:proofErr w:type="spellStart"/>
            <w:r w:rsidRPr="00D22E46">
              <w:rPr>
                <w:rFonts w:ascii="Calibri" w:eastAsia="Calibri" w:hAnsi="Calibri" w:cs="Times New Roman"/>
                <w:i/>
                <w:sz w:val="18"/>
                <w:szCs w:val="18"/>
              </w:rPr>
              <w:t>d.l.</w:t>
            </w:r>
            <w:proofErr w:type="spellEnd"/>
            <w:r w:rsidRPr="00D22E46">
              <w:rPr>
                <w:rFonts w:ascii="Calibri" w:eastAsia="Calibri" w:hAnsi="Calibri" w:cs="Times New Roman"/>
                <w:i/>
                <w:sz w:val="18"/>
                <w:szCs w:val="18"/>
              </w:rPr>
              <w:t xml:space="preserve"> 8 aprile 2020, n. 23.</w:t>
            </w:r>
          </w:p>
        </w:tc>
      </w:tr>
    </w:tbl>
    <w:p w14:paraId="40392A5D" w14:textId="77777777" w:rsidR="00586400" w:rsidRDefault="00586400" w:rsidP="00586400">
      <w:pPr>
        <w:spacing w:after="60" w:line="300" w:lineRule="auto"/>
        <w:rPr>
          <w:b/>
        </w:rPr>
      </w:pPr>
    </w:p>
    <w:p w14:paraId="4D02E6A3" w14:textId="77777777" w:rsidR="003D3758" w:rsidRDefault="003D3758" w:rsidP="00586400">
      <w:pPr>
        <w:spacing w:after="60" w:line="300" w:lineRule="auto"/>
        <w:rPr>
          <w:b/>
        </w:rPr>
        <w:sectPr w:rsidR="003D3758" w:rsidSect="00712570">
          <w:pgSz w:w="11906" w:h="16838"/>
          <w:pgMar w:top="1985" w:right="1418" w:bottom="1418" w:left="1418" w:header="709" w:footer="709" w:gutter="0"/>
          <w:cols w:space="708"/>
          <w:docGrid w:linePitch="360"/>
        </w:sectPr>
      </w:pPr>
    </w:p>
    <w:p w14:paraId="20E49B49" w14:textId="10672498" w:rsidR="00586400" w:rsidRPr="00A54D45" w:rsidRDefault="005879BB" w:rsidP="00B44ED6">
      <w:pPr>
        <w:pStyle w:val="Titolo1"/>
        <w:numPr>
          <w:ilvl w:val="0"/>
          <w:numId w:val="153"/>
        </w:numPr>
        <w:ind w:left="709" w:hanging="709"/>
      </w:pPr>
      <w:bookmarkStart w:id="299" w:name="_Toc445134830"/>
      <w:bookmarkStart w:id="300" w:name="_Toc447200810"/>
      <w:bookmarkStart w:id="301" w:name="_Toc77320287"/>
      <w:bookmarkStart w:id="302" w:name="_Toc77341098"/>
      <w:bookmarkStart w:id="303" w:name="_Toc77778008"/>
      <w:bookmarkStart w:id="304" w:name="_Toc214451395"/>
      <w:bookmarkStart w:id="305" w:name="_Toc214873819"/>
      <w:r w:rsidRPr="005879BB">
        <w:lastRenderedPageBreak/>
        <w:t>Verbale relativo alla vigilanza del collegio sindacale sull</w:t>
      </w:r>
      <w:r w:rsidR="00516BDA">
        <w:t>’</w:t>
      </w:r>
      <w:r w:rsidRPr="005879BB">
        <w:t>operazione di riduzione volontaria del capitale sociale ai sensi dell</w:t>
      </w:r>
      <w:r w:rsidR="00516BDA">
        <w:t>’</w:t>
      </w:r>
      <w:r w:rsidRPr="005879BB">
        <w:t>art. 2445 c.c.</w:t>
      </w:r>
      <w:bookmarkEnd w:id="299"/>
      <w:bookmarkEnd w:id="300"/>
      <w:r w:rsidRPr="005879BB">
        <w:t xml:space="preserve"> o dell</w:t>
      </w:r>
      <w:r w:rsidR="00516BDA">
        <w:t>’</w:t>
      </w:r>
      <w:r w:rsidRPr="005879BB">
        <w:t>art. 2482 c.c.</w:t>
      </w:r>
      <w:bookmarkEnd w:id="301"/>
      <w:bookmarkEnd w:id="302"/>
      <w:bookmarkEnd w:id="303"/>
      <w:bookmarkEnd w:id="304"/>
      <w:bookmarkEnd w:id="305"/>
    </w:p>
    <w:p w14:paraId="37E46466" w14:textId="77777777" w:rsidR="00586400" w:rsidRPr="00FF183D" w:rsidRDefault="00586400" w:rsidP="00586400">
      <w:pPr>
        <w:spacing w:after="60" w:line="300" w:lineRule="auto"/>
        <w:jc w:val="both"/>
        <w:rPr>
          <w:color w:val="262626" w:themeColor="text1" w:themeTint="D9"/>
        </w:rPr>
      </w:pPr>
      <w:r w:rsidRPr="00FF183D">
        <w:rPr>
          <w:color w:val="262626" w:themeColor="text1" w:themeTint="D9"/>
        </w:rPr>
        <w:t xml:space="preserve">In data </w:t>
      </w:r>
      <w:r w:rsidRPr="00FF183D">
        <w:rPr>
          <w:bCs/>
          <w:color w:val="262626" w:themeColor="text1" w:themeTint="D9"/>
        </w:rPr>
        <w:t>__/__/_____</w:t>
      </w:r>
      <w:r w:rsidRPr="00FF183D">
        <w:rPr>
          <w:color w:val="262626" w:themeColor="text1" w:themeTint="D9"/>
        </w:rPr>
        <w:t>, alle ore __: __, presso [</w:t>
      </w:r>
      <w:r w:rsidRPr="00FF183D">
        <w:rPr>
          <w:i/>
          <w:color w:val="262626" w:themeColor="text1" w:themeTint="D9"/>
        </w:rPr>
        <w:t>la sede/gli uffici amministrativi della società</w:t>
      </w:r>
      <w:r w:rsidRPr="00FF183D">
        <w:rPr>
          <w:color w:val="262626" w:themeColor="text1" w:themeTint="D9"/>
        </w:rPr>
        <w:t xml:space="preserve">] _______________, in _____________ via/piazza _________, </w:t>
      </w:r>
    </w:p>
    <w:p w14:paraId="4FEC7159" w14:textId="6E12862D" w:rsidR="00586400" w:rsidRPr="00FF183D" w:rsidRDefault="00586400" w:rsidP="00586400">
      <w:pPr>
        <w:spacing w:after="60" w:line="300" w:lineRule="auto"/>
        <w:jc w:val="both"/>
        <w:rPr>
          <w:color w:val="262626" w:themeColor="text1" w:themeTint="D9"/>
        </w:rPr>
      </w:pPr>
      <w:r w:rsidRPr="00FF183D">
        <w:rPr>
          <w:color w:val="262626" w:themeColor="text1" w:themeTint="D9"/>
        </w:rPr>
        <w:t>si è riunito [</w:t>
      </w:r>
      <w:r w:rsidRPr="00FF183D">
        <w:rPr>
          <w:i/>
          <w:iCs/>
          <w:color w:val="262626" w:themeColor="text1" w:themeTint="D9"/>
        </w:rPr>
        <w:t>specificare</w:t>
      </w:r>
      <w:r w:rsidRPr="00FF183D">
        <w:rPr>
          <w:color w:val="262626" w:themeColor="text1" w:themeTint="D9"/>
        </w:rPr>
        <w:t>: in video-audio conferenza, avendo la possibilità ogni partecipante di ricevere e inviare documenti ed essendo consentita tale modalità dall</w:t>
      </w:r>
      <w:r w:rsidR="00516BDA" w:rsidRPr="00FF183D">
        <w:rPr>
          <w:color w:val="262626" w:themeColor="text1" w:themeTint="D9"/>
        </w:rPr>
        <w:t>’</w:t>
      </w:r>
      <w:r w:rsidRPr="00FF183D">
        <w:rPr>
          <w:color w:val="262626" w:themeColor="text1" w:themeTint="D9"/>
        </w:rPr>
        <w:t xml:space="preserve">art. … dello Statuto], il </w:t>
      </w:r>
      <w:r w:rsidR="000A1AD4" w:rsidRPr="00FF183D">
        <w:rPr>
          <w:color w:val="262626" w:themeColor="text1" w:themeTint="D9"/>
        </w:rPr>
        <w:t>Collegio sindacale</w:t>
      </w:r>
      <w:r w:rsidRPr="00FF183D">
        <w:rPr>
          <w:color w:val="262626" w:themeColor="text1" w:themeTint="D9"/>
        </w:rPr>
        <w:t xml:space="preserve"> nelle persone di:</w:t>
      </w:r>
    </w:p>
    <w:p w14:paraId="3CC54A6F" w14:textId="2695566E" w:rsidR="00586400" w:rsidRPr="00FF183D" w:rsidRDefault="00586400" w:rsidP="00586400">
      <w:pPr>
        <w:spacing w:after="60" w:line="300" w:lineRule="auto"/>
        <w:ind w:left="708"/>
        <w:rPr>
          <w:color w:val="262626" w:themeColor="text1" w:themeTint="D9"/>
        </w:rPr>
      </w:pPr>
      <w:r w:rsidRPr="00FF183D">
        <w:rPr>
          <w:color w:val="262626" w:themeColor="text1" w:themeTint="D9"/>
        </w:rPr>
        <w:t xml:space="preserve">dott. _____________________________, </w:t>
      </w:r>
      <w:r w:rsidR="008D0F64" w:rsidRPr="00FF183D">
        <w:rPr>
          <w:color w:val="262626" w:themeColor="text1" w:themeTint="D9"/>
        </w:rPr>
        <w:t>presidente</w:t>
      </w:r>
      <w:r w:rsidRPr="00FF183D">
        <w:rPr>
          <w:color w:val="262626" w:themeColor="text1" w:themeTint="D9"/>
        </w:rPr>
        <w:t>;</w:t>
      </w:r>
    </w:p>
    <w:p w14:paraId="77C55BC3" w14:textId="77777777" w:rsidR="00586400" w:rsidRPr="00FF183D" w:rsidRDefault="00586400" w:rsidP="00586400">
      <w:pPr>
        <w:spacing w:after="60" w:line="300" w:lineRule="auto"/>
        <w:ind w:left="708"/>
        <w:rPr>
          <w:color w:val="262626" w:themeColor="text1" w:themeTint="D9"/>
        </w:rPr>
      </w:pPr>
      <w:r w:rsidRPr="00FF183D">
        <w:rPr>
          <w:color w:val="262626" w:themeColor="text1" w:themeTint="D9"/>
        </w:rPr>
        <w:t>dott. _____________________________, sindaco effettivo;</w:t>
      </w:r>
    </w:p>
    <w:p w14:paraId="695E4711" w14:textId="77777777" w:rsidR="00586400" w:rsidRPr="00FF183D" w:rsidRDefault="00586400" w:rsidP="00586400">
      <w:pPr>
        <w:spacing w:after="60" w:line="300" w:lineRule="auto"/>
        <w:ind w:left="708"/>
        <w:rPr>
          <w:color w:val="262626" w:themeColor="text1" w:themeTint="D9"/>
        </w:rPr>
      </w:pPr>
      <w:r w:rsidRPr="00FF183D">
        <w:rPr>
          <w:color w:val="262626" w:themeColor="text1" w:themeTint="D9"/>
        </w:rPr>
        <w:t>dott. _____________________________, sindaco effettivo,</w:t>
      </w:r>
    </w:p>
    <w:p w14:paraId="60D9417F" w14:textId="5B5A0200" w:rsidR="00586400" w:rsidRPr="00FF183D" w:rsidRDefault="00586400" w:rsidP="00712773">
      <w:pPr>
        <w:spacing w:before="120" w:after="60" w:line="300" w:lineRule="auto"/>
        <w:jc w:val="both"/>
        <w:rPr>
          <w:bCs/>
          <w:color w:val="262626" w:themeColor="text1" w:themeTint="D9"/>
        </w:rPr>
      </w:pPr>
      <w:r w:rsidRPr="00FF183D">
        <w:rPr>
          <w:bCs/>
          <w:color w:val="262626" w:themeColor="text1" w:themeTint="D9"/>
        </w:rPr>
        <w:t>per l</w:t>
      </w:r>
      <w:r w:rsidR="00516BDA" w:rsidRPr="00FF183D">
        <w:rPr>
          <w:bCs/>
          <w:color w:val="262626" w:themeColor="text1" w:themeTint="D9"/>
        </w:rPr>
        <w:t>’</w:t>
      </w:r>
      <w:r w:rsidRPr="00FF183D">
        <w:rPr>
          <w:bCs/>
          <w:color w:val="262626" w:themeColor="text1" w:themeTint="D9"/>
        </w:rPr>
        <w:t>approvazione del verbale relativo all</w:t>
      </w:r>
      <w:r w:rsidR="00516BDA" w:rsidRPr="00FF183D">
        <w:rPr>
          <w:bCs/>
          <w:color w:val="262626" w:themeColor="text1" w:themeTint="D9"/>
        </w:rPr>
        <w:t>’</w:t>
      </w:r>
      <w:r w:rsidRPr="00FF183D">
        <w:rPr>
          <w:bCs/>
          <w:color w:val="262626" w:themeColor="text1" w:themeTint="D9"/>
        </w:rPr>
        <w:t>attività di vigilanza sull</w:t>
      </w:r>
      <w:r w:rsidR="00516BDA" w:rsidRPr="00FF183D">
        <w:rPr>
          <w:bCs/>
          <w:color w:val="262626" w:themeColor="text1" w:themeTint="D9"/>
        </w:rPr>
        <w:t>’</w:t>
      </w:r>
      <w:r w:rsidRPr="00FF183D">
        <w:rPr>
          <w:bCs/>
          <w:color w:val="262626" w:themeColor="text1" w:themeTint="D9"/>
        </w:rPr>
        <w:t>operazione di riduzione del capitale sociale proposta dall</w:t>
      </w:r>
      <w:r w:rsidR="00516BDA" w:rsidRPr="00FF183D">
        <w:rPr>
          <w:bCs/>
          <w:color w:val="262626" w:themeColor="text1" w:themeTint="D9"/>
        </w:rPr>
        <w:t>’</w:t>
      </w:r>
      <w:r w:rsidRPr="00FF183D">
        <w:rPr>
          <w:bCs/>
          <w:color w:val="262626" w:themeColor="text1" w:themeTint="D9"/>
        </w:rPr>
        <w:t>organo di amministrazione ai sensi dell</w:t>
      </w:r>
      <w:r w:rsidR="00516BDA" w:rsidRPr="00FF183D">
        <w:rPr>
          <w:bCs/>
          <w:color w:val="262626" w:themeColor="text1" w:themeTint="D9"/>
        </w:rPr>
        <w:t>’</w:t>
      </w:r>
      <w:r w:rsidRPr="00FF183D">
        <w:rPr>
          <w:bCs/>
          <w:color w:val="262626" w:themeColor="text1" w:themeTint="D9"/>
        </w:rPr>
        <w:t>art. 2445 c.c. (</w:t>
      </w:r>
      <w:r w:rsidRPr="00FF183D">
        <w:rPr>
          <w:bCs/>
          <w:i/>
          <w:iCs/>
          <w:color w:val="262626" w:themeColor="text1" w:themeTint="D9"/>
        </w:rPr>
        <w:t>ovvero, in caso di s.r.l.</w:t>
      </w:r>
      <w:r w:rsidRPr="00FF183D">
        <w:rPr>
          <w:bCs/>
          <w:color w:val="262626" w:themeColor="text1" w:themeTint="D9"/>
        </w:rPr>
        <w:t>: dell</w:t>
      </w:r>
      <w:r w:rsidR="00516BDA" w:rsidRPr="00FF183D">
        <w:rPr>
          <w:bCs/>
          <w:color w:val="262626" w:themeColor="text1" w:themeTint="D9"/>
        </w:rPr>
        <w:t>’</w:t>
      </w:r>
      <w:r w:rsidRPr="00FF183D">
        <w:rPr>
          <w:bCs/>
          <w:color w:val="262626" w:themeColor="text1" w:themeTint="D9"/>
        </w:rPr>
        <w:t xml:space="preserve">art. 2482 c.c.) e della Norma 10.2. delle </w:t>
      </w:r>
      <w:r w:rsidRPr="00FF183D">
        <w:rPr>
          <w:color w:val="262626" w:themeColor="text1" w:themeTint="D9"/>
        </w:rPr>
        <w:t>“</w:t>
      </w:r>
      <w:r w:rsidRPr="00FF183D">
        <w:rPr>
          <w:i/>
          <w:color w:val="262626" w:themeColor="text1" w:themeTint="D9"/>
        </w:rPr>
        <w:t xml:space="preserve">Norme di comportamento del </w:t>
      </w:r>
      <w:r w:rsidR="000A1AD4" w:rsidRPr="00FF183D">
        <w:rPr>
          <w:i/>
          <w:color w:val="262626" w:themeColor="text1" w:themeTint="D9"/>
        </w:rPr>
        <w:t>Collegio sindacale</w:t>
      </w:r>
      <w:r w:rsidRPr="00FF183D">
        <w:rPr>
          <w:color w:val="262626" w:themeColor="text1" w:themeTint="D9"/>
        </w:rPr>
        <w:t xml:space="preserve"> </w:t>
      </w:r>
      <w:r w:rsidRPr="00FF183D">
        <w:rPr>
          <w:i/>
          <w:color w:val="262626" w:themeColor="text1" w:themeTint="D9"/>
        </w:rPr>
        <w:t>di società non quotate</w:t>
      </w:r>
      <w:r w:rsidRPr="00FF183D">
        <w:rPr>
          <w:color w:val="262626" w:themeColor="text1" w:themeTint="D9"/>
        </w:rPr>
        <w:t>”</w:t>
      </w:r>
      <w:r w:rsidRPr="00FF183D">
        <w:rPr>
          <w:bCs/>
          <w:color w:val="262626" w:themeColor="text1" w:themeTint="D9"/>
        </w:rPr>
        <w:t>, emanate dal CNDCEC nel mese di dicembre 2024 e vigenti dal 1 ° gennaio 2025.</w:t>
      </w:r>
    </w:p>
    <w:p w14:paraId="09B29BAD" w14:textId="77777777" w:rsidR="00586400" w:rsidRPr="00FF183D" w:rsidRDefault="00586400" w:rsidP="00586400">
      <w:pPr>
        <w:spacing w:after="60" w:line="300" w:lineRule="auto"/>
        <w:jc w:val="both"/>
        <w:rPr>
          <w:color w:val="262626" w:themeColor="text1" w:themeTint="D9"/>
        </w:rPr>
      </w:pPr>
      <w:r w:rsidRPr="00FF183D">
        <w:rPr>
          <w:color w:val="262626" w:themeColor="text1" w:themeTint="D9"/>
        </w:rPr>
        <w:t>[se da remoto:</w:t>
      </w:r>
    </w:p>
    <w:p w14:paraId="240AFCF6" w14:textId="37BF5997" w:rsidR="00586400" w:rsidRPr="00FF183D" w:rsidRDefault="00586400" w:rsidP="00586400">
      <w:pPr>
        <w:spacing w:after="60" w:line="300" w:lineRule="auto"/>
        <w:jc w:val="both"/>
        <w:rPr>
          <w:color w:val="262626" w:themeColor="text1" w:themeTint="D9"/>
        </w:rPr>
      </w:pPr>
      <w:r w:rsidRPr="00FF183D">
        <w:rPr>
          <w:color w:val="262626" w:themeColor="text1" w:themeTint="D9"/>
        </w:rPr>
        <w:t xml:space="preserve">Il </w:t>
      </w:r>
      <w:r w:rsidR="008D0F64" w:rsidRPr="00FF183D">
        <w:rPr>
          <w:color w:val="262626" w:themeColor="text1" w:themeTint="D9"/>
        </w:rPr>
        <w:t>presidente</w:t>
      </w:r>
      <w:r w:rsidRPr="00FF183D">
        <w:rPr>
          <w:color w:val="262626" w:themeColor="text1" w:themeTint="D9"/>
        </w:rPr>
        <w:t xml:space="preserve"> del </w:t>
      </w:r>
      <w:r w:rsidR="000A1AD4" w:rsidRPr="00FF183D">
        <w:rPr>
          <w:color w:val="262626" w:themeColor="text1" w:themeTint="D9"/>
        </w:rPr>
        <w:t>Collegio sindacale</w:t>
      </w:r>
      <w:r w:rsidRPr="00FF183D">
        <w:rPr>
          <w:color w:val="262626" w:themeColor="text1" w:themeTint="D9"/>
        </w:rPr>
        <w:t xml:space="preserve"> rileva che il sistema di </w:t>
      </w:r>
      <w:r w:rsidR="001104D0">
        <w:rPr>
          <w:color w:val="262626" w:themeColor="text1" w:themeTint="D9"/>
        </w:rPr>
        <w:t>video-</w:t>
      </w:r>
      <w:proofErr w:type="spellStart"/>
      <w:r w:rsidR="001104D0">
        <w:rPr>
          <w:color w:val="262626" w:themeColor="text1" w:themeTint="D9"/>
        </w:rPr>
        <w:t>audio</w:t>
      </w:r>
      <w:r w:rsidRPr="00FF183D">
        <w:rPr>
          <w:color w:val="262626" w:themeColor="text1" w:themeTint="D9"/>
        </w:rPr>
        <w:t>conferenza</w:t>
      </w:r>
      <w:proofErr w:type="spellEnd"/>
      <w:r w:rsidRPr="00FF183D">
        <w:rPr>
          <w:color w:val="262626" w:themeColor="text1" w:themeTint="D9"/>
        </w:rPr>
        <w:t xml:space="preserve"> utilizzato consente:</w:t>
      </w:r>
    </w:p>
    <w:p w14:paraId="54973D49" w14:textId="52CA0D01" w:rsidR="00586400" w:rsidRPr="00FF183D" w:rsidRDefault="00586400" w:rsidP="00B44ED6">
      <w:pPr>
        <w:pStyle w:val="Paragrafoelenco"/>
        <w:numPr>
          <w:ilvl w:val="0"/>
          <w:numId w:val="104"/>
        </w:numPr>
        <w:spacing w:after="60" w:line="300" w:lineRule="auto"/>
        <w:ind w:left="426" w:hanging="284"/>
        <w:contextualSpacing w:val="0"/>
        <w:jc w:val="both"/>
        <w:rPr>
          <w:color w:val="262626" w:themeColor="text1" w:themeTint="D9"/>
        </w:rPr>
      </w:pPr>
      <w:r w:rsidRPr="00FF183D">
        <w:rPr>
          <w:color w:val="262626" w:themeColor="text1" w:themeTint="D9"/>
        </w:rPr>
        <w:t xml:space="preserve">a esso </w:t>
      </w:r>
      <w:r w:rsidR="008D0F64" w:rsidRPr="00FF183D">
        <w:rPr>
          <w:color w:val="262626" w:themeColor="text1" w:themeTint="D9"/>
        </w:rPr>
        <w:t>presidente</w:t>
      </w:r>
      <w:r w:rsidRPr="00FF183D">
        <w:rPr>
          <w:color w:val="262626" w:themeColor="text1" w:themeTint="D9"/>
        </w:rPr>
        <w:t xml:space="preserve"> di accertare inequivocabilmente l</w:t>
      </w:r>
      <w:r w:rsidR="00516BDA" w:rsidRPr="00FF183D">
        <w:rPr>
          <w:color w:val="262626" w:themeColor="text1" w:themeTint="D9"/>
        </w:rPr>
        <w:t>’</w:t>
      </w:r>
      <w:r w:rsidRPr="00FF183D">
        <w:rPr>
          <w:color w:val="262626" w:themeColor="text1" w:themeTint="D9"/>
        </w:rPr>
        <w:t>identità e la legittimazione degli intervenuti e di regolare lo svolgimento dell</w:t>
      </w:r>
      <w:r w:rsidR="00516BDA" w:rsidRPr="00FF183D">
        <w:rPr>
          <w:color w:val="262626" w:themeColor="text1" w:themeTint="D9"/>
        </w:rPr>
        <w:t>’</w:t>
      </w:r>
      <w:r w:rsidRPr="00FF183D">
        <w:rPr>
          <w:color w:val="262626" w:themeColor="text1" w:themeTint="D9"/>
        </w:rPr>
        <w:t>adunanza;</w:t>
      </w:r>
    </w:p>
    <w:p w14:paraId="49170424" w14:textId="77777777" w:rsidR="00586400" w:rsidRPr="00FF183D" w:rsidRDefault="00586400" w:rsidP="00B44ED6">
      <w:pPr>
        <w:pStyle w:val="Paragrafoelenco"/>
        <w:numPr>
          <w:ilvl w:val="0"/>
          <w:numId w:val="104"/>
        </w:numPr>
        <w:spacing w:after="60" w:line="300" w:lineRule="auto"/>
        <w:ind w:left="426" w:hanging="284"/>
        <w:contextualSpacing w:val="0"/>
        <w:jc w:val="both"/>
        <w:rPr>
          <w:color w:val="262626" w:themeColor="text1" w:themeTint="D9"/>
        </w:rPr>
      </w:pPr>
      <w:r w:rsidRPr="00FF183D">
        <w:rPr>
          <w:color w:val="262626" w:themeColor="text1" w:themeTint="D9"/>
        </w:rPr>
        <w:t>al sindaco effettivo ………………, in qualità di soggetto verbalizzante, di percepire adeguatamente gli eventi oggetto di verbalizzazione;</w:t>
      </w:r>
    </w:p>
    <w:p w14:paraId="1306C521" w14:textId="3CB749CE" w:rsidR="00586400" w:rsidRPr="00FF183D" w:rsidRDefault="00586400" w:rsidP="00B44ED6">
      <w:pPr>
        <w:pStyle w:val="Paragrafoelenco"/>
        <w:numPr>
          <w:ilvl w:val="0"/>
          <w:numId w:val="104"/>
        </w:numPr>
        <w:spacing w:after="60" w:line="300" w:lineRule="auto"/>
        <w:ind w:left="426" w:hanging="284"/>
        <w:contextualSpacing w:val="0"/>
        <w:jc w:val="both"/>
        <w:rPr>
          <w:color w:val="262626" w:themeColor="text1" w:themeTint="D9"/>
        </w:rPr>
      </w:pPr>
      <w:r w:rsidRPr="00FF183D">
        <w:rPr>
          <w:color w:val="262626" w:themeColor="text1" w:themeTint="D9"/>
        </w:rPr>
        <w:t>agli intervenuti di partecipare in tempo reale alla discussione e alla votazione simultanea in ordine agli argomenti all</w:t>
      </w:r>
      <w:r w:rsidR="00516BDA" w:rsidRPr="00FF183D">
        <w:rPr>
          <w:color w:val="262626" w:themeColor="text1" w:themeTint="D9"/>
        </w:rPr>
        <w:t>’</w:t>
      </w:r>
      <w:r w:rsidRPr="00FF183D">
        <w:rPr>
          <w:color w:val="262626" w:themeColor="text1" w:themeTint="D9"/>
        </w:rPr>
        <w:t>ordine del giorno, nonché di visionare, ricevere o trasmettere documenti;</w:t>
      </w:r>
    </w:p>
    <w:p w14:paraId="05C5339F" w14:textId="77777777" w:rsidR="00586400" w:rsidRPr="00FF183D" w:rsidRDefault="00586400" w:rsidP="00586400">
      <w:pPr>
        <w:spacing w:after="60" w:line="300" w:lineRule="auto"/>
        <w:jc w:val="both"/>
        <w:rPr>
          <w:color w:val="262626" w:themeColor="text1" w:themeTint="D9"/>
        </w:rPr>
      </w:pPr>
      <w:r w:rsidRPr="00FF183D">
        <w:rPr>
          <w:color w:val="262626" w:themeColor="text1" w:themeTint="D9"/>
        </w:rPr>
        <w:t>con comunicazione in data ……………. il/la signor/a ……………………. ha reso note le modalità di collegamento].</w:t>
      </w:r>
    </w:p>
    <w:p w14:paraId="5660E296" w14:textId="77777777" w:rsidR="00586400" w:rsidRPr="00FF183D" w:rsidRDefault="00586400" w:rsidP="00586400">
      <w:pPr>
        <w:spacing w:after="60" w:line="300" w:lineRule="auto"/>
        <w:rPr>
          <w:color w:val="262626" w:themeColor="text1" w:themeTint="D9"/>
        </w:rPr>
      </w:pPr>
      <w:r w:rsidRPr="00FF183D">
        <w:rPr>
          <w:color w:val="262626" w:themeColor="text1" w:themeTint="D9"/>
        </w:rPr>
        <w:t>Sono altresì presenti [</w:t>
      </w:r>
      <w:r w:rsidRPr="00FF183D">
        <w:rPr>
          <w:i/>
          <w:iCs/>
          <w:color w:val="262626" w:themeColor="text1" w:themeTint="D9"/>
        </w:rPr>
        <w:t>ovvero</w:t>
      </w:r>
      <w:r w:rsidRPr="00FF183D">
        <w:rPr>
          <w:color w:val="262626" w:themeColor="text1" w:themeTint="D9"/>
        </w:rPr>
        <w:t>: collegati]:</w:t>
      </w:r>
    </w:p>
    <w:p w14:paraId="5DE171A0" w14:textId="77777777" w:rsidR="00586400" w:rsidRPr="00FF183D" w:rsidRDefault="00586400" w:rsidP="00586400">
      <w:pPr>
        <w:spacing w:after="60" w:line="300" w:lineRule="auto"/>
        <w:ind w:left="708"/>
        <w:rPr>
          <w:color w:val="262626" w:themeColor="text1" w:themeTint="D9"/>
        </w:rPr>
      </w:pPr>
      <w:r w:rsidRPr="00FF183D">
        <w:rPr>
          <w:color w:val="262626" w:themeColor="text1" w:themeTint="D9"/>
        </w:rPr>
        <w:t>___________, in qualità di ___________;</w:t>
      </w:r>
    </w:p>
    <w:p w14:paraId="2CD0FEDD" w14:textId="77777777" w:rsidR="00586400" w:rsidRPr="00FF183D" w:rsidRDefault="00586400" w:rsidP="00586400">
      <w:pPr>
        <w:spacing w:after="60" w:line="300" w:lineRule="auto"/>
        <w:ind w:left="708"/>
        <w:rPr>
          <w:color w:val="262626" w:themeColor="text1" w:themeTint="D9"/>
        </w:rPr>
      </w:pPr>
      <w:r w:rsidRPr="00FF183D">
        <w:rPr>
          <w:color w:val="262626" w:themeColor="text1" w:themeTint="D9"/>
        </w:rPr>
        <w:t>___________, con funzione di ________.</w:t>
      </w:r>
    </w:p>
    <w:p w14:paraId="68CE21CD" w14:textId="77777777" w:rsidR="00586400" w:rsidRPr="00FF183D" w:rsidRDefault="00586400" w:rsidP="00586400">
      <w:pPr>
        <w:spacing w:after="60" w:line="300" w:lineRule="auto"/>
        <w:jc w:val="both"/>
        <w:rPr>
          <w:bCs/>
          <w:color w:val="262626" w:themeColor="text1" w:themeTint="D9"/>
        </w:rPr>
      </w:pPr>
      <w:r w:rsidRPr="00FF183D">
        <w:rPr>
          <w:bCs/>
          <w:color w:val="262626" w:themeColor="text1" w:themeTint="D9"/>
        </w:rPr>
        <w:t>Premesso che:</w:t>
      </w:r>
    </w:p>
    <w:p w14:paraId="46F3942F" w14:textId="2BC7F20F" w:rsidR="00586400" w:rsidRPr="00FF183D" w:rsidRDefault="00586400" w:rsidP="00B44ED6">
      <w:pPr>
        <w:pStyle w:val="Paragrafoelenco"/>
        <w:numPr>
          <w:ilvl w:val="0"/>
          <w:numId w:val="75"/>
        </w:numPr>
        <w:spacing w:after="60" w:line="300" w:lineRule="auto"/>
        <w:ind w:left="357" w:hanging="357"/>
        <w:contextualSpacing w:val="0"/>
        <w:jc w:val="both"/>
        <w:rPr>
          <w:bCs/>
          <w:color w:val="262626" w:themeColor="text1" w:themeTint="D9"/>
        </w:rPr>
      </w:pPr>
      <w:r w:rsidRPr="00FF183D">
        <w:rPr>
          <w:bCs/>
          <w:color w:val="262626" w:themeColor="text1" w:themeTint="D9"/>
        </w:rPr>
        <w:t>l</w:t>
      </w:r>
      <w:r w:rsidR="00516BDA" w:rsidRPr="00FF183D">
        <w:rPr>
          <w:bCs/>
          <w:color w:val="262626" w:themeColor="text1" w:themeTint="D9"/>
        </w:rPr>
        <w:t>’</w:t>
      </w:r>
      <w:r w:rsidRPr="00FF183D">
        <w:rPr>
          <w:bCs/>
          <w:color w:val="262626" w:themeColor="text1" w:themeTint="D9"/>
        </w:rPr>
        <w:t>organo di amministrazione ha deliberato la convocazione dell</w:t>
      </w:r>
      <w:r w:rsidR="00516BDA" w:rsidRPr="00FF183D">
        <w:rPr>
          <w:bCs/>
          <w:color w:val="262626" w:themeColor="text1" w:themeTint="D9"/>
        </w:rPr>
        <w:t>’</w:t>
      </w:r>
      <w:r w:rsidRPr="00FF183D">
        <w:rPr>
          <w:bCs/>
          <w:color w:val="262626" w:themeColor="text1" w:themeTint="D9"/>
        </w:rPr>
        <w:t>assemblea dei soci, [</w:t>
      </w:r>
      <w:r w:rsidRPr="00FF183D">
        <w:rPr>
          <w:bCs/>
          <w:i/>
          <w:color w:val="262626" w:themeColor="text1" w:themeTint="D9"/>
        </w:rPr>
        <w:t>in prima convocazione</w:t>
      </w:r>
      <w:r w:rsidRPr="00FF183D">
        <w:rPr>
          <w:bCs/>
          <w:color w:val="262626" w:themeColor="text1" w:themeTint="D9"/>
        </w:rPr>
        <w:t>], per il giorno __/__/_____, affinché la stessa possa decidere in ordine alla proposta di riduzione del capitale sociale per l</w:t>
      </w:r>
      <w:r w:rsidR="00516BDA" w:rsidRPr="00FF183D">
        <w:rPr>
          <w:bCs/>
          <w:color w:val="262626" w:themeColor="text1" w:themeTint="D9"/>
        </w:rPr>
        <w:t>’</w:t>
      </w:r>
      <w:r w:rsidRPr="00FF183D">
        <w:rPr>
          <w:bCs/>
          <w:color w:val="262626" w:themeColor="text1" w:themeTint="D9"/>
        </w:rPr>
        <w:t>importo di euro _______________;</w:t>
      </w:r>
    </w:p>
    <w:p w14:paraId="09889955" w14:textId="5ED2F01D" w:rsidR="00586400" w:rsidRPr="00FF183D" w:rsidRDefault="00586400" w:rsidP="00B44ED6">
      <w:pPr>
        <w:pStyle w:val="Paragrafoelenco"/>
        <w:numPr>
          <w:ilvl w:val="0"/>
          <w:numId w:val="75"/>
        </w:numPr>
        <w:spacing w:after="60" w:line="300" w:lineRule="auto"/>
        <w:ind w:left="357" w:hanging="357"/>
        <w:contextualSpacing w:val="0"/>
        <w:jc w:val="both"/>
        <w:rPr>
          <w:bCs/>
          <w:color w:val="262626" w:themeColor="text1" w:themeTint="D9"/>
        </w:rPr>
      </w:pPr>
      <w:r w:rsidRPr="00FF183D">
        <w:rPr>
          <w:bCs/>
          <w:color w:val="262626" w:themeColor="text1" w:themeTint="D9"/>
        </w:rPr>
        <w:t>nella medesima seduta l</w:t>
      </w:r>
      <w:r w:rsidR="00516BDA" w:rsidRPr="00FF183D">
        <w:rPr>
          <w:bCs/>
          <w:color w:val="262626" w:themeColor="text1" w:themeTint="D9"/>
        </w:rPr>
        <w:t>’</w:t>
      </w:r>
      <w:r w:rsidRPr="00FF183D">
        <w:rPr>
          <w:bCs/>
          <w:color w:val="262626" w:themeColor="text1" w:themeTint="D9"/>
        </w:rPr>
        <w:t>organo di amministrazione, che ha approvato all</w:t>
      </w:r>
      <w:r w:rsidR="00516BDA" w:rsidRPr="00FF183D">
        <w:rPr>
          <w:bCs/>
          <w:color w:val="262626" w:themeColor="text1" w:themeTint="D9"/>
        </w:rPr>
        <w:t>’</w:t>
      </w:r>
      <w:r w:rsidRPr="00FF183D">
        <w:rPr>
          <w:bCs/>
          <w:color w:val="262626" w:themeColor="text1" w:themeTint="D9"/>
        </w:rPr>
        <w:t>unanimità [</w:t>
      </w:r>
      <w:r w:rsidRPr="00FF183D">
        <w:rPr>
          <w:bCs/>
          <w:i/>
          <w:color w:val="262626" w:themeColor="text1" w:themeTint="D9"/>
        </w:rPr>
        <w:t>ovvero</w:t>
      </w:r>
      <w:r w:rsidRPr="00FF183D">
        <w:rPr>
          <w:bCs/>
          <w:color w:val="262626" w:themeColor="text1" w:themeTint="D9"/>
        </w:rPr>
        <w:t>: a maggioranza] la proposta da sottoporre all</w:t>
      </w:r>
      <w:r w:rsidR="00516BDA" w:rsidRPr="00FF183D">
        <w:rPr>
          <w:bCs/>
          <w:color w:val="262626" w:themeColor="text1" w:themeTint="D9"/>
        </w:rPr>
        <w:t>’</w:t>
      </w:r>
      <w:r w:rsidRPr="00FF183D">
        <w:rPr>
          <w:bCs/>
          <w:color w:val="262626" w:themeColor="text1" w:themeTint="D9"/>
        </w:rPr>
        <w:t xml:space="preserve">assemblea per la riduzione del capitale sociale, sono state specificatamente e dettagliatamente illustrate le ragioni e le modalità della riduzione. </w:t>
      </w:r>
    </w:p>
    <w:p w14:paraId="586F0594" w14:textId="512CEC4C" w:rsidR="00586400" w:rsidRPr="00FF183D" w:rsidRDefault="00586400" w:rsidP="005F771E">
      <w:pPr>
        <w:spacing w:after="60" w:line="300" w:lineRule="auto"/>
        <w:jc w:val="both"/>
        <w:rPr>
          <w:bCs/>
          <w:color w:val="262626" w:themeColor="text1" w:themeTint="D9"/>
          <w:spacing w:val="-3"/>
        </w:rPr>
      </w:pPr>
      <w:r w:rsidRPr="00FF183D">
        <w:rPr>
          <w:color w:val="262626" w:themeColor="text1" w:themeTint="D9"/>
          <w:spacing w:val="-3"/>
        </w:rPr>
        <w:lastRenderedPageBreak/>
        <w:t>Tanto premesso</w:t>
      </w:r>
      <w:r w:rsidRPr="00FF183D">
        <w:rPr>
          <w:bCs/>
          <w:color w:val="262626" w:themeColor="text1" w:themeTint="D9"/>
          <w:spacing w:val="-3"/>
        </w:rPr>
        <w:t xml:space="preserve">, il </w:t>
      </w:r>
      <w:r w:rsidR="000A1AD4" w:rsidRPr="00FF183D">
        <w:rPr>
          <w:bCs/>
          <w:color w:val="262626" w:themeColor="text1" w:themeTint="D9"/>
          <w:spacing w:val="-3"/>
        </w:rPr>
        <w:t>Collegio sindacale</w:t>
      </w:r>
      <w:r w:rsidRPr="00FF183D">
        <w:rPr>
          <w:bCs/>
          <w:color w:val="262626" w:themeColor="text1" w:themeTint="D9"/>
          <w:spacing w:val="-3"/>
        </w:rPr>
        <w:t xml:space="preserve"> si è riunito per compiere le attività di vigilanza e verifica sul rispetto della legge, delle norme statutarie e dei principi di corretta amministrazione [</w:t>
      </w:r>
      <w:r w:rsidRPr="00FF183D">
        <w:rPr>
          <w:bCs/>
          <w:i/>
          <w:color w:val="262626" w:themeColor="text1" w:themeTint="D9"/>
          <w:spacing w:val="-3"/>
        </w:rPr>
        <w:t>l</w:t>
      </w:r>
      <w:r w:rsidR="00516BDA" w:rsidRPr="00FF183D">
        <w:rPr>
          <w:bCs/>
          <w:i/>
          <w:color w:val="262626" w:themeColor="text1" w:themeTint="D9"/>
          <w:spacing w:val="-3"/>
        </w:rPr>
        <w:t>’</w:t>
      </w:r>
      <w:r w:rsidRPr="00FF183D">
        <w:rPr>
          <w:bCs/>
          <w:i/>
          <w:color w:val="262626" w:themeColor="text1" w:themeTint="D9"/>
          <w:spacing w:val="-3"/>
        </w:rPr>
        <w:t>ordinamento attribuisce ai soci la più ampia autonomia di ridurre il capitale, salvo il rispetto dei vincoli di legge in ordine al capitale minimo e per l</w:t>
      </w:r>
      <w:r w:rsidR="00516BDA" w:rsidRPr="00FF183D">
        <w:rPr>
          <w:bCs/>
          <w:i/>
          <w:color w:val="262626" w:themeColor="text1" w:themeTint="D9"/>
          <w:spacing w:val="-3"/>
        </w:rPr>
        <w:t>’</w:t>
      </w:r>
      <w:r w:rsidRPr="00FF183D">
        <w:rPr>
          <w:bCs/>
          <w:i/>
          <w:color w:val="262626" w:themeColor="text1" w:themeTint="D9"/>
          <w:spacing w:val="-3"/>
        </w:rPr>
        <w:t>emissione di obbligazioni</w:t>
      </w:r>
      <w:r w:rsidRPr="00FF183D">
        <w:rPr>
          <w:bCs/>
          <w:color w:val="262626" w:themeColor="text1" w:themeTint="D9"/>
          <w:spacing w:val="-3"/>
        </w:rPr>
        <w:t>], riguardo l</w:t>
      </w:r>
      <w:r w:rsidR="00516BDA" w:rsidRPr="00FF183D">
        <w:rPr>
          <w:bCs/>
          <w:color w:val="262626" w:themeColor="text1" w:themeTint="D9"/>
          <w:spacing w:val="-3"/>
        </w:rPr>
        <w:t>’</w:t>
      </w:r>
      <w:r w:rsidRPr="00FF183D">
        <w:rPr>
          <w:bCs/>
          <w:color w:val="262626" w:themeColor="text1" w:themeTint="D9"/>
          <w:spacing w:val="-3"/>
        </w:rPr>
        <w:t>operazione di riduzione volontaria del capitale sociale che l</w:t>
      </w:r>
      <w:r w:rsidR="00516BDA" w:rsidRPr="00FF183D">
        <w:rPr>
          <w:bCs/>
          <w:color w:val="262626" w:themeColor="text1" w:themeTint="D9"/>
          <w:spacing w:val="-3"/>
        </w:rPr>
        <w:t>’</w:t>
      </w:r>
      <w:r w:rsidRPr="00FF183D">
        <w:rPr>
          <w:bCs/>
          <w:color w:val="262626" w:themeColor="text1" w:themeTint="D9"/>
          <w:spacing w:val="-3"/>
        </w:rPr>
        <w:t>organo di amministrazione intende proporre all</w:t>
      </w:r>
      <w:r w:rsidR="00516BDA" w:rsidRPr="00FF183D">
        <w:rPr>
          <w:bCs/>
          <w:color w:val="262626" w:themeColor="text1" w:themeTint="D9"/>
          <w:spacing w:val="-3"/>
        </w:rPr>
        <w:t>’</w:t>
      </w:r>
      <w:r w:rsidRPr="00FF183D">
        <w:rPr>
          <w:bCs/>
          <w:color w:val="262626" w:themeColor="text1" w:themeTint="D9"/>
          <w:spacing w:val="-3"/>
        </w:rPr>
        <w:t>assemblea, dando atto di quanto segue:</w:t>
      </w:r>
    </w:p>
    <w:p w14:paraId="3635E558" w14:textId="7DD3CDC2" w:rsidR="00586400" w:rsidRPr="00FF183D" w:rsidRDefault="00586400" w:rsidP="00B44ED6">
      <w:pPr>
        <w:pStyle w:val="Paragrafoelenco"/>
        <w:numPr>
          <w:ilvl w:val="2"/>
          <w:numId w:val="130"/>
        </w:numPr>
        <w:spacing w:after="60" w:line="300" w:lineRule="auto"/>
        <w:ind w:left="426" w:hanging="284"/>
        <w:contextualSpacing w:val="0"/>
        <w:jc w:val="both"/>
        <w:rPr>
          <w:bCs/>
          <w:color w:val="262626" w:themeColor="text1" w:themeTint="D9"/>
        </w:rPr>
      </w:pPr>
      <w:r w:rsidRPr="00FF183D">
        <w:rPr>
          <w:bCs/>
          <w:color w:val="262626" w:themeColor="text1" w:themeTint="D9"/>
        </w:rPr>
        <w:t>l</w:t>
      </w:r>
      <w:r w:rsidR="00516BDA" w:rsidRPr="00FF183D">
        <w:rPr>
          <w:bCs/>
          <w:color w:val="262626" w:themeColor="text1" w:themeTint="D9"/>
        </w:rPr>
        <w:t>’</w:t>
      </w:r>
      <w:r w:rsidRPr="00FF183D">
        <w:rPr>
          <w:bCs/>
          <w:color w:val="262626" w:themeColor="text1" w:themeTint="D9"/>
        </w:rPr>
        <w:t>avviso di convocazione d</w:t>
      </w:r>
      <w:r w:rsidR="00516BDA" w:rsidRPr="00FF183D">
        <w:rPr>
          <w:bCs/>
          <w:color w:val="262626" w:themeColor="text1" w:themeTint="D9"/>
        </w:rPr>
        <w:t>’</w:t>
      </w:r>
      <w:r w:rsidRPr="00FF183D">
        <w:rPr>
          <w:bCs/>
          <w:color w:val="262626" w:themeColor="text1" w:themeTint="D9"/>
        </w:rPr>
        <w:t>assemblea approvato dall</w:t>
      </w:r>
      <w:r w:rsidR="00516BDA" w:rsidRPr="00FF183D">
        <w:rPr>
          <w:bCs/>
          <w:color w:val="262626" w:themeColor="text1" w:themeTint="D9"/>
        </w:rPr>
        <w:t>’</w:t>
      </w:r>
      <w:r w:rsidRPr="00FF183D">
        <w:rPr>
          <w:bCs/>
          <w:color w:val="262626" w:themeColor="text1" w:themeTint="D9"/>
        </w:rPr>
        <w:t>organo di amministrazione indica in modo ritenuto dal Collegio sufficientemente chiaro le ragioni e le modalità di riduzione del capitale, come previsto dall</w:t>
      </w:r>
      <w:r w:rsidR="00516BDA" w:rsidRPr="00FF183D">
        <w:rPr>
          <w:bCs/>
          <w:color w:val="262626" w:themeColor="text1" w:themeTint="D9"/>
        </w:rPr>
        <w:t>’</w:t>
      </w:r>
      <w:r w:rsidRPr="00FF183D">
        <w:rPr>
          <w:bCs/>
          <w:color w:val="262626" w:themeColor="text1" w:themeTint="D9"/>
        </w:rPr>
        <w:t>art. 2445, co. 2, c.c. [</w:t>
      </w:r>
      <w:r w:rsidRPr="00FF183D">
        <w:rPr>
          <w:bCs/>
          <w:i/>
          <w:color w:val="262626" w:themeColor="text1" w:themeTint="D9"/>
        </w:rPr>
        <w:t>ovvero</w:t>
      </w:r>
      <w:r w:rsidRPr="00FF183D">
        <w:rPr>
          <w:bCs/>
          <w:color w:val="262626" w:themeColor="text1" w:themeTint="D9"/>
        </w:rPr>
        <w:t>: le modalità e le ragioni della riduzione non sono state sufficientemente illustrate _______________ specificare le osservazioni del Collegio _______________ e il collegio ha richiesto che questi sia integrato con _______________];</w:t>
      </w:r>
    </w:p>
    <w:p w14:paraId="4CAC2DFF" w14:textId="35B3CB4A" w:rsidR="00586400" w:rsidRPr="00FF183D" w:rsidRDefault="00586400" w:rsidP="00B44ED6">
      <w:pPr>
        <w:pStyle w:val="Paragrafoelenco"/>
        <w:numPr>
          <w:ilvl w:val="2"/>
          <w:numId w:val="130"/>
        </w:numPr>
        <w:spacing w:after="60" w:line="300" w:lineRule="auto"/>
        <w:ind w:left="426" w:hanging="284"/>
        <w:contextualSpacing w:val="0"/>
        <w:jc w:val="both"/>
        <w:rPr>
          <w:bCs/>
          <w:color w:val="262626" w:themeColor="text1" w:themeTint="D9"/>
        </w:rPr>
      </w:pPr>
      <w:r w:rsidRPr="00FF183D">
        <w:rPr>
          <w:bCs/>
          <w:color w:val="262626" w:themeColor="text1" w:themeTint="D9"/>
        </w:rPr>
        <w:t>in particolare, la riduzione del capitale sarà eseguita, se approvata dall</w:t>
      </w:r>
      <w:r w:rsidR="00516BDA" w:rsidRPr="00FF183D">
        <w:rPr>
          <w:bCs/>
          <w:color w:val="262626" w:themeColor="text1" w:themeTint="D9"/>
        </w:rPr>
        <w:t>’</w:t>
      </w:r>
      <w:r w:rsidRPr="00FF183D">
        <w:rPr>
          <w:bCs/>
          <w:color w:val="262626" w:themeColor="text1" w:themeTint="D9"/>
        </w:rPr>
        <w:t>assemblea, mediante _______________ [</w:t>
      </w:r>
      <w:r w:rsidRPr="00FF183D">
        <w:rPr>
          <w:bCs/>
          <w:i/>
          <w:color w:val="262626" w:themeColor="text1" w:themeTint="D9"/>
        </w:rPr>
        <w:t>liberazione dei soci dall</w:t>
      </w:r>
      <w:r w:rsidR="00516BDA" w:rsidRPr="00FF183D">
        <w:rPr>
          <w:bCs/>
          <w:i/>
          <w:color w:val="262626" w:themeColor="text1" w:themeTint="D9"/>
        </w:rPr>
        <w:t>’</w:t>
      </w:r>
      <w:r w:rsidRPr="00FF183D">
        <w:rPr>
          <w:bCs/>
          <w:i/>
          <w:color w:val="262626" w:themeColor="text1" w:themeTint="D9"/>
        </w:rPr>
        <w:t>obbligo di versamenti ancora dovuti, ovvero mediante rimborso del capitale (ovvero, in caso di s.r.l.: delle quote), ovvero _________</w:t>
      </w:r>
      <w:r w:rsidRPr="00FF183D">
        <w:rPr>
          <w:bCs/>
          <w:iCs/>
          <w:color w:val="262626" w:themeColor="text1" w:themeTint="D9"/>
        </w:rPr>
        <w:t>]</w:t>
      </w:r>
      <w:r w:rsidRPr="00FF183D">
        <w:rPr>
          <w:bCs/>
          <w:color w:val="262626" w:themeColor="text1" w:themeTint="D9"/>
        </w:rPr>
        <w:t>,</w:t>
      </w:r>
    </w:p>
    <w:p w14:paraId="046D5EFD" w14:textId="5C7B7E44" w:rsidR="00586400" w:rsidRPr="00FF183D" w:rsidRDefault="00586400" w:rsidP="00B44ED6">
      <w:pPr>
        <w:pStyle w:val="Paragrafoelenco"/>
        <w:numPr>
          <w:ilvl w:val="2"/>
          <w:numId w:val="130"/>
        </w:numPr>
        <w:spacing w:after="60" w:line="300" w:lineRule="auto"/>
        <w:ind w:left="426" w:hanging="284"/>
        <w:contextualSpacing w:val="0"/>
        <w:jc w:val="both"/>
        <w:rPr>
          <w:bCs/>
          <w:color w:val="262626" w:themeColor="text1" w:themeTint="D9"/>
        </w:rPr>
      </w:pPr>
      <w:r w:rsidRPr="00FF183D">
        <w:rPr>
          <w:bCs/>
          <w:color w:val="262626" w:themeColor="text1" w:themeTint="D9"/>
        </w:rPr>
        <w:t>tale riduzione, se approvata dall</w:t>
      </w:r>
      <w:r w:rsidR="00516BDA" w:rsidRPr="00FF183D">
        <w:rPr>
          <w:bCs/>
          <w:color w:val="262626" w:themeColor="text1" w:themeTint="D9"/>
        </w:rPr>
        <w:t>’</w:t>
      </w:r>
      <w:r w:rsidRPr="00FF183D">
        <w:rPr>
          <w:bCs/>
          <w:color w:val="262626" w:themeColor="text1" w:themeTint="D9"/>
        </w:rPr>
        <w:t>assemblea, è compatibile con i vincoli _______________ [</w:t>
      </w:r>
      <w:r w:rsidRPr="00FF183D">
        <w:rPr>
          <w:bCs/>
          <w:i/>
          <w:color w:val="262626" w:themeColor="text1" w:themeTint="D9"/>
        </w:rPr>
        <w:t>ex</w:t>
      </w:r>
      <w:r w:rsidRPr="00FF183D">
        <w:rPr>
          <w:bCs/>
          <w:color w:val="262626" w:themeColor="text1" w:themeTint="D9"/>
        </w:rPr>
        <w:t xml:space="preserve"> </w:t>
      </w:r>
      <w:r w:rsidRPr="00FF183D">
        <w:rPr>
          <w:bCs/>
          <w:i/>
          <w:color w:val="262626" w:themeColor="text1" w:themeTint="D9"/>
        </w:rPr>
        <w:t>art. 2357 c.c., nel caso la società abbia acquistato azioni proprie, ex art. 2413 c.c., nel caso la società abbia emesso prestiti obbligazionari</w:t>
      </w:r>
      <w:r w:rsidRPr="00FF183D">
        <w:rPr>
          <w:bCs/>
          <w:color w:val="262626" w:themeColor="text1" w:themeTint="D9"/>
        </w:rPr>
        <w:t xml:space="preserve">] e nel rispetto del capitale minimo </w:t>
      </w:r>
      <w:r w:rsidRPr="00FF183D">
        <w:rPr>
          <w:bCs/>
          <w:i/>
          <w:color w:val="262626" w:themeColor="text1" w:themeTint="D9"/>
        </w:rPr>
        <w:t>ex</w:t>
      </w:r>
      <w:r w:rsidRPr="00FF183D">
        <w:rPr>
          <w:bCs/>
          <w:color w:val="262626" w:themeColor="text1" w:themeTint="D9"/>
        </w:rPr>
        <w:t xml:space="preserve"> art. 2327 c.c. (</w:t>
      </w:r>
      <w:r w:rsidRPr="00FF183D">
        <w:rPr>
          <w:bCs/>
          <w:i/>
          <w:iCs/>
          <w:color w:val="262626" w:themeColor="text1" w:themeTint="D9"/>
        </w:rPr>
        <w:t>ovvero, in caso di s.r.l.:</w:t>
      </w:r>
      <w:r w:rsidRPr="00FF183D">
        <w:rPr>
          <w:bCs/>
          <w:color w:val="262626" w:themeColor="text1" w:themeTint="D9"/>
        </w:rPr>
        <w:t xml:space="preserve"> </w:t>
      </w:r>
      <w:r w:rsidRPr="00FF183D">
        <w:rPr>
          <w:bCs/>
          <w:i/>
          <w:iCs/>
          <w:color w:val="262626" w:themeColor="text1" w:themeTint="D9"/>
        </w:rPr>
        <w:t>ex</w:t>
      </w:r>
      <w:r w:rsidRPr="00FF183D">
        <w:rPr>
          <w:bCs/>
          <w:color w:val="262626" w:themeColor="text1" w:themeTint="D9"/>
        </w:rPr>
        <w:t xml:space="preserve"> art. 2463, n. 4, c.c.).</w:t>
      </w:r>
    </w:p>
    <w:p w14:paraId="72E1D118" w14:textId="6934EAAB" w:rsidR="00586400" w:rsidRPr="00FF183D" w:rsidRDefault="00586400" w:rsidP="00B44ED6">
      <w:pPr>
        <w:pStyle w:val="Paragrafoelenco"/>
        <w:numPr>
          <w:ilvl w:val="2"/>
          <w:numId w:val="130"/>
        </w:numPr>
        <w:spacing w:after="60" w:line="300" w:lineRule="auto"/>
        <w:ind w:left="426" w:hanging="284"/>
        <w:contextualSpacing w:val="0"/>
        <w:jc w:val="both"/>
        <w:rPr>
          <w:bCs/>
          <w:color w:val="262626" w:themeColor="text1" w:themeTint="D9"/>
        </w:rPr>
      </w:pPr>
      <w:r w:rsidRPr="00FF183D">
        <w:rPr>
          <w:bCs/>
          <w:color w:val="262626" w:themeColor="text1" w:themeTint="D9"/>
        </w:rPr>
        <w:t xml:space="preserve">(se necessario) attesa la presenza di azioni a voto limitato o prive di diritto di voto, il loro ammontare dopo la </w:t>
      </w:r>
      <w:r w:rsidR="00DF20E5" w:rsidRPr="00FF183D">
        <w:rPr>
          <w:bCs/>
          <w:color w:val="262626" w:themeColor="text1" w:themeTint="D9"/>
        </w:rPr>
        <w:t>riduzione non</w:t>
      </w:r>
      <w:r w:rsidRPr="00FF183D">
        <w:rPr>
          <w:bCs/>
          <w:color w:val="262626" w:themeColor="text1" w:themeTint="D9"/>
        </w:rPr>
        <w:t xml:space="preserve"> è superiore alla metà del capitale sociale;</w:t>
      </w:r>
    </w:p>
    <w:p w14:paraId="5C1F86F8" w14:textId="11036815" w:rsidR="00586400" w:rsidRPr="00FF183D" w:rsidRDefault="00586400" w:rsidP="00B44ED6">
      <w:pPr>
        <w:pStyle w:val="Paragrafoelenco"/>
        <w:numPr>
          <w:ilvl w:val="2"/>
          <w:numId w:val="130"/>
        </w:numPr>
        <w:spacing w:after="60" w:line="300" w:lineRule="auto"/>
        <w:ind w:left="426" w:hanging="284"/>
        <w:contextualSpacing w:val="0"/>
        <w:jc w:val="both"/>
        <w:rPr>
          <w:bCs/>
          <w:color w:val="262626" w:themeColor="text1" w:themeTint="D9"/>
          <w:spacing w:val="-5"/>
        </w:rPr>
      </w:pPr>
      <w:r w:rsidRPr="00FF183D">
        <w:rPr>
          <w:bCs/>
          <w:color w:val="262626" w:themeColor="text1" w:themeTint="D9"/>
          <w:spacing w:val="-5"/>
        </w:rPr>
        <w:t>(se necessario) attesa la presenza di obbligazioni, la riduzione potrà aver luogo solo nel rispetto dei limiti previsti dall</w:t>
      </w:r>
      <w:r w:rsidR="00516BDA" w:rsidRPr="00FF183D">
        <w:rPr>
          <w:bCs/>
          <w:color w:val="262626" w:themeColor="text1" w:themeTint="D9"/>
          <w:spacing w:val="-5"/>
        </w:rPr>
        <w:t>’</w:t>
      </w:r>
      <w:r w:rsidRPr="00FF183D">
        <w:rPr>
          <w:bCs/>
          <w:color w:val="262626" w:themeColor="text1" w:themeTint="D9"/>
          <w:spacing w:val="-5"/>
        </w:rPr>
        <w:t>art. 2412, c.c.</w:t>
      </w:r>
      <w:r w:rsidR="00DF20E5" w:rsidRPr="00FF183D">
        <w:rPr>
          <w:bCs/>
          <w:color w:val="262626" w:themeColor="text1" w:themeTint="D9"/>
          <w:spacing w:val="-5"/>
        </w:rPr>
        <w:t>, co</w:t>
      </w:r>
      <w:r w:rsidR="00D91195" w:rsidRPr="00FF183D">
        <w:rPr>
          <w:bCs/>
          <w:color w:val="262626" w:themeColor="text1" w:themeTint="D9"/>
          <w:spacing w:val="-5"/>
        </w:rPr>
        <w:t>.</w:t>
      </w:r>
      <w:r w:rsidRPr="00FF183D">
        <w:rPr>
          <w:bCs/>
          <w:color w:val="262626" w:themeColor="text1" w:themeTint="D9"/>
          <w:spacing w:val="-5"/>
        </w:rPr>
        <w:t xml:space="preserve"> 1 (salvo le ipotesi di cui al co</w:t>
      </w:r>
      <w:r w:rsidR="00D91195" w:rsidRPr="00FF183D">
        <w:rPr>
          <w:bCs/>
          <w:color w:val="262626" w:themeColor="text1" w:themeTint="D9"/>
          <w:spacing w:val="-5"/>
        </w:rPr>
        <w:t>.</w:t>
      </w:r>
      <w:r w:rsidRPr="00FF183D">
        <w:rPr>
          <w:bCs/>
          <w:color w:val="262626" w:themeColor="text1" w:themeTint="D9"/>
          <w:spacing w:val="-5"/>
        </w:rPr>
        <w:t xml:space="preserve"> 2 dello stesso art. 2412 c.c.).</w:t>
      </w:r>
    </w:p>
    <w:p w14:paraId="4089BEAC" w14:textId="1A40A6AE" w:rsidR="00586400" w:rsidRPr="00FF183D" w:rsidRDefault="00586400" w:rsidP="005F771E">
      <w:pPr>
        <w:spacing w:after="60" w:line="300" w:lineRule="auto"/>
        <w:jc w:val="both"/>
        <w:rPr>
          <w:bCs/>
          <w:color w:val="262626" w:themeColor="text1" w:themeTint="D9"/>
        </w:rPr>
      </w:pPr>
      <w:r w:rsidRPr="00FF183D">
        <w:rPr>
          <w:bCs/>
          <w:color w:val="262626" w:themeColor="text1" w:themeTint="D9"/>
        </w:rPr>
        <w:t>Si ricorda che l</w:t>
      </w:r>
      <w:r w:rsidR="00516BDA" w:rsidRPr="00FF183D">
        <w:rPr>
          <w:bCs/>
          <w:color w:val="262626" w:themeColor="text1" w:themeTint="D9"/>
        </w:rPr>
        <w:t>’</w:t>
      </w:r>
      <w:r w:rsidRPr="00FF183D">
        <w:rPr>
          <w:bCs/>
          <w:color w:val="262626" w:themeColor="text1" w:themeTint="D9"/>
        </w:rPr>
        <w:t xml:space="preserve">esecuzione della delibera, previa la sua pubblicazione al registro delle </w:t>
      </w:r>
      <w:r w:rsidR="00DF20E5" w:rsidRPr="00FF183D">
        <w:rPr>
          <w:bCs/>
          <w:color w:val="262626" w:themeColor="text1" w:themeTint="D9"/>
        </w:rPr>
        <w:t>imprese è</w:t>
      </w:r>
      <w:r w:rsidRPr="00FF183D">
        <w:rPr>
          <w:bCs/>
          <w:color w:val="262626" w:themeColor="text1" w:themeTint="D9"/>
        </w:rPr>
        <w:t xml:space="preserve"> subordinata alla mancata opposizione dei creditori entro 90 giorni (si veda l</w:t>
      </w:r>
      <w:r w:rsidR="00516BDA" w:rsidRPr="00FF183D">
        <w:rPr>
          <w:bCs/>
          <w:color w:val="262626" w:themeColor="text1" w:themeTint="D9"/>
        </w:rPr>
        <w:t>’</w:t>
      </w:r>
      <w:r w:rsidRPr="00FF183D">
        <w:rPr>
          <w:bCs/>
          <w:color w:val="262626" w:themeColor="text1" w:themeTint="D9"/>
        </w:rPr>
        <w:t>art. 2445 c.c., co</w:t>
      </w:r>
      <w:r w:rsidR="00D91195" w:rsidRPr="00FF183D">
        <w:rPr>
          <w:bCs/>
          <w:color w:val="262626" w:themeColor="text1" w:themeTint="D9"/>
        </w:rPr>
        <w:t>.</w:t>
      </w:r>
      <w:r w:rsidRPr="00FF183D">
        <w:rPr>
          <w:bCs/>
          <w:color w:val="262626" w:themeColor="text1" w:themeTint="D9"/>
        </w:rPr>
        <w:t xml:space="preserve"> 3 e la norma di comportamento del </w:t>
      </w:r>
      <w:r w:rsidR="000A1AD4" w:rsidRPr="00FF183D">
        <w:rPr>
          <w:bCs/>
          <w:color w:val="262626" w:themeColor="text1" w:themeTint="D9"/>
        </w:rPr>
        <w:t>Collegio sindacale</w:t>
      </w:r>
      <w:r w:rsidRPr="00FF183D">
        <w:rPr>
          <w:bCs/>
          <w:color w:val="262626" w:themeColor="text1" w:themeTint="D9"/>
        </w:rPr>
        <w:t xml:space="preserve"> n. 10.2)</w:t>
      </w:r>
      <w:r w:rsidRPr="00FF183D">
        <w:rPr>
          <w:rStyle w:val="Rimandonotaapidipagina"/>
          <w:bCs/>
          <w:color w:val="262626" w:themeColor="text1" w:themeTint="D9"/>
        </w:rPr>
        <w:footnoteReference w:id="69"/>
      </w:r>
      <w:r w:rsidRPr="00FF183D">
        <w:rPr>
          <w:bCs/>
          <w:color w:val="262626" w:themeColor="text1" w:themeTint="D9"/>
        </w:rPr>
        <w:t xml:space="preserve"> </w:t>
      </w:r>
    </w:p>
    <w:p w14:paraId="7F649982" w14:textId="22A19003" w:rsidR="00586400" w:rsidRPr="00FF183D" w:rsidRDefault="00586400" w:rsidP="005F771E">
      <w:pPr>
        <w:spacing w:after="60" w:line="300" w:lineRule="auto"/>
        <w:jc w:val="both"/>
        <w:rPr>
          <w:bCs/>
          <w:color w:val="262626" w:themeColor="text1" w:themeTint="D9"/>
        </w:rPr>
      </w:pPr>
      <w:r w:rsidRPr="00FF183D">
        <w:rPr>
          <w:bCs/>
          <w:color w:val="262626" w:themeColor="text1" w:themeTint="D9"/>
        </w:rPr>
        <w:t xml:space="preserve">In conclusione, il </w:t>
      </w:r>
      <w:r w:rsidR="000A1AD4" w:rsidRPr="00FF183D">
        <w:rPr>
          <w:bCs/>
          <w:color w:val="262626" w:themeColor="text1" w:themeTint="D9"/>
        </w:rPr>
        <w:t>Collegio sindacale</w:t>
      </w:r>
      <w:r w:rsidRPr="00FF183D">
        <w:rPr>
          <w:bCs/>
          <w:color w:val="262626" w:themeColor="text1" w:themeTint="D9"/>
        </w:rPr>
        <w:t xml:space="preserve"> ha verificato che gli adempimenti e le formalità previste nell</w:t>
      </w:r>
      <w:r w:rsidR="00516BDA" w:rsidRPr="00FF183D">
        <w:rPr>
          <w:bCs/>
          <w:color w:val="262626" w:themeColor="text1" w:themeTint="D9"/>
        </w:rPr>
        <w:t>’</w:t>
      </w:r>
      <w:r w:rsidRPr="00FF183D">
        <w:rPr>
          <w:bCs/>
          <w:color w:val="262626" w:themeColor="text1" w:themeTint="D9"/>
        </w:rPr>
        <w:t>operazione in discorso siano stati correttamente eseguiti dall</w:t>
      </w:r>
      <w:r w:rsidR="00516BDA" w:rsidRPr="00FF183D">
        <w:rPr>
          <w:bCs/>
          <w:color w:val="262626" w:themeColor="text1" w:themeTint="D9"/>
        </w:rPr>
        <w:t>’</w:t>
      </w:r>
      <w:r w:rsidRPr="00FF183D">
        <w:rPr>
          <w:bCs/>
          <w:color w:val="262626" w:themeColor="text1" w:themeTint="D9"/>
        </w:rPr>
        <w:t>organo di amministrazione [</w:t>
      </w:r>
      <w:r w:rsidRPr="00FF183D">
        <w:rPr>
          <w:bCs/>
          <w:i/>
          <w:color w:val="262626" w:themeColor="text1" w:themeTint="D9"/>
        </w:rPr>
        <w:t>ovvero</w:t>
      </w:r>
      <w:r w:rsidRPr="00FF183D">
        <w:rPr>
          <w:bCs/>
          <w:color w:val="262626" w:themeColor="text1" w:themeTint="D9"/>
        </w:rPr>
        <w:t>: non siano stati eseguiti correttamente per le seguenti ragioni _______________]</w:t>
      </w:r>
      <w:r w:rsidRPr="00FF183D">
        <w:rPr>
          <w:rStyle w:val="Rimandonotaapidipagina"/>
          <w:bCs/>
          <w:color w:val="262626" w:themeColor="text1" w:themeTint="D9"/>
        </w:rPr>
        <w:footnoteReference w:id="70"/>
      </w:r>
      <w:r w:rsidRPr="00FF183D">
        <w:rPr>
          <w:bCs/>
          <w:color w:val="262626" w:themeColor="text1" w:themeTint="D9"/>
        </w:rPr>
        <w:t>.</w:t>
      </w:r>
    </w:p>
    <w:p w14:paraId="14C18CE7" w14:textId="4CE51142" w:rsidR="004D3C41" w:rsidRPr="00FF183D" w:rsidRDefault="004D3C41" w:rsidP="005F771E">
      <w:pPr>
        <w:spacing w:after="60" w:line="300" w:lineRule="auto"/>
        <w:jc w:val="both"/>
        <w:rPr>
          <w:bCs/>
          <w:color w:val="262626" w:themeColor="text1" w:themeTint="D9"/>
        </w:rPr>
      </w:pPr>
      <w:r w:rsidRPr="00FF183D">
        <w:rPr>
          <w:bCs/>
          <w:color w:val="262626" w:themeColor="text1" w:themeTint="D9"/>
        </w:rPr>
        <w:t>Il presente verbale è stato redatto sulla base delle annotazioni prese nel corso della riunione ed è approvato all</w:t>
      </w:r>
      <w:r w:rsidR="00516BDA" w:rsidRPr="00FF183D">
        <w:rPr>
          <w:bCs/>
          <w:color w:val="262626" w:themeColor="text1" w:themeTint="D9"/>
        </w:rPr>
        <w:t>’</w:t>
      </w:r>
      <w:r w:rsidRPr="00FF183D">
        <w:rPr>
          <w:bCs/>
          <w:color w:val="262626" w:themeColor="text1" w:themeTint="D9"/>
        </w:rPr>
        <w:t>unanimità prima della sua trascrizione a libro.</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9"/>
        <w:gridCol w:w="2911"/>
      </w:tblGrid>
      <w:tr w:rsidR="00FF183D" w:rsidRPr="00FF183D" w14:paraId="0AC983A9" w14:textId="77777777" w:rsidTr="007D4351">
        <w:tc>
          <w:tcPr>
            <w:tcW w:w="6650" w:type="dxa"/>
            <w:hideMark/>
          </w:tcPr>
          <w:p w14:paraId="64436F53" w14:textId="77777777" w:rsidR="00712773" w:rsidRPr="00FF183D" w:rsidRDefault="00712773" w:rsidP="007D4351">
            <w:pPr>
              <w:spacing w:after="60" w:line="300" w:lineRule="auto"/>
              <w:jc w:val="both"/>
              <w:rPr>
                <w:color w:val="262626" w:themeColor="text1" w:themeTint="D9"/>
              </w:rPr>
            </w:pPr>
            <w:r w:rsidRPr="00FF183D">
              <w:rPr>
                <w:i/>
                <w:iCs/>
                <w:color w:val="262626" w:themeColor="text1" w:themeTint="D9"/>
              </w:rPr>
              <w:t>Luogo, data</w:t>
            </w:r>
          </w:p>
        </w:tc>
        <w:tc>
          <w:tcPr>
            <w:tcW w:w="2988" w:type="dxa"/>
            <w:hideMark/>
          </w:tcPr>
          <w:p w14:paraId="0A12B57F" w14:textId="77777777" w:rsidR="00712773" w:rsidRPr="00FF183D" w:rsidRDefault="00712773" w:rsidP="007D4351">
            <w:pPr>
              <w:spacing w:after="60" w:line="300" w:lineRule="auto"/>
              <w:jc w:val="both"/>
              <w:rPr>
                <w:color w:val="262626" w:themeColor="text1" w:themeTint="D9"/>
              </w:rPr>
            </w:pPr>
            <w:r w:rsidRPr="00FF183D">
              <w:rPr>
                <w:color w:val="262626" w:themeColor="text1" w:themeTint="D9"/>
              </w:rPr>
              <w:t>Il Collegio sindacale</w:t>
            </w:r>
          </w:p>
        </w:tc>
      </w:tr>
      <w:tr w:rsidR="00FF183D" w:rsidRPr="00FF183D" w14:paraId="3CE3C5CD" w14:textId="77777777" w:rsidTr="00D60B1F">
        <w:trPr>
          <w:trHeight w:hRule="exact" w:val="510"/>
        </w:trPr>
        <w:tc>
          <w:tcPr>
            <w:tcW w:w="6650" w:type="dxa"/>
          </w:tcPr>
          <w:p w14:paraId="6FCC988C" w14:textId="77777777" w:rsidR="00712773" w:rsidRPr="00FF183D" w:rsidRDefault="00712773" w:rsidP="007D4351">
            <w:pPr>
              <w:spacing w:after="60" w:line="300" w:lineRule="auto"/>
              <w:jc w:val="both"/>
              <w:rPr>
                <w:color w:val="262626" w:themeColor="text1" w:themeTint="D9"/>
              </w:rPr>
            </w:pPr>
          </w:p>
        </w:tc>
        <w:tc>
          <w:tcPr>
            <w:tcW w:w="2988" w:type="dxa"/>
          </w:tcPr>
          <w:p w14:paraId="17052EDE" w14:textId="77777777" w:rsidR="00712773" w:rsidRPr="00FF183D" w:rsidRDefault="00712773" w:rsidP="007D4351">
            <w:pPr>
              <w:spacing w:after="60" w:line="300" w:lineRule="auto"/>
              <w:jc w:val="both"/>
              <w:rPr>
                <w:color w:val="262626" w:themeColor="text1" w:themeTint="D9"/>
              </w:rPr>
            </w:pPr>
            <w:r w:rsidRPr="00FF183D">
              <w:rPr>
                <w:color w:val="262626" w:themeColor="text1" w:themeTint="D9"/>
              </w:rPr>
              <w:t>_________________</w:t>
            </w:r>
          </w:p>
        </w:tc>
      </w:tr>
      <w:tr w:rsidR="00FF183D" w:rsidRPr="00FF183D" w14:paraId="7D3BA24C" w14:textId="77777777" w:rsidTr="00D60B1F">
        <w:trPr>
          <w:trHeight w:hRule="exact" w:val="510"/>
        </w:trPr>
        <w:tc>
          <w:tcPr>
            <w:tcW w:w="6650" w:type="dxa"/>
          </w:tcPr>
          <w:p w14:paraId="09282A6F" w14:textId="77777777" w:rsidR="00712773" w:rsidRPr="00FF183D" w:rsidRDefault="00712773" w:rsidP="007D4351">
            <w:pPr>
              <w:spacing w:after="60" w:line="300" w:lineRule="auto"/>
              <w:jc w:val="both"/>
              <w:rPr>
                <w:color w:val="262626" w:themeColor="text1" w:themeTint="D9"/>
              </w:rPr>
            </w:pPr>
          </w:p>
        </w:tc>
        <w:tc>
          <w:tcPr>
            <w:tcW w:w="2988" w:type="dxa"/>
          </w:tcPr>
          <w:p w14:paraId="64F09972" w14:textId="77777777" w:rsidR="00712773" w:rsidRPr="00FF183D" w:rsidRDefault="00712773" w:rsidP="007D4351">
            <w:pPr>
              <w:spacing w:after="60" w:line="300" w:lineRule="auto"/>
              <w:jc w:val="both"/>
              <w:rPr>
                <w:color w:val="262626" w:themeColor="text1" w:themeTint="D9"/>
              </w:rPr>
            </w:pPr>
            <w:r w:rsidRPr="00FF183D">
              <w:rPr>
                <w:color w:val="262626" w:themeColor="text1" w:themeTint="D9"/>
              </w:rPr>
              <w:t>_________________</w:t>
            </w:r>
          </w:p>
        </w:tc>
      </w:tr>
      <w:tr w:rsidR="00FF183D" w:rsidRPr="00FF183D" w14:paraId="7FC91A1F" w14:textId="77777777" w:rsidTr="00D60B1F">
        <w:trPr>
          <w:trHeight w:hRule="exact" w:val="510"/>
        </w:trPr>
        <w:tc>
          <w:tcPr>
            <w:tcW w:w="6650" w:type="dxa"/>
          </w:tcPr>
          <w:p w14:paraId="73CE2F6C" w14:textId="77777777" w:rsidR="00712773" w:rsidRPr="00FF183D" w:rsidRDefault="00712773" w:rsidP="007D4351">
            <w:pPr>
              <w:spacing w:after="60" w:line="300" w:lineRule="auto"/>
              <w:jc w:val="both"/>
              <w:rPr>
                <w:color w:val="262626" w:themeColor="text1" w:themeTint="D9"/>
              </w:rPr>
            </w:pPr>
          </w:p>
        </w:tc>
        <w:tc>
          <w:tcPr>
            <w:tcW w:w="2988" w:type="dxa"/>
          </w:tcPr>
          <w:p w14:paraId="47FE3F24" w14:textId="77777777" w:rsidR="00712773" w:rsidRPr="00FF183D" w:rsidRDefault="00712773" w:rsidP="007D4351">
            <w:pPr>
              <w:spacing w:after="60" w:line="300" w:lineRule="auto"/>
              <w:jc w:val="both"/>
              <w:rPr>
                <w:color w:val="262626" w:themeColor="text1" w:themeTint="D9"/>
              </w:rPr>
            </w:pPr>
            <w:r w:rsidRPr="00FF183D">
              <w:rPr>
                <w:color w:val="262626" w:themeColor="text1" w:themeTint="D9"/>
              </w:rPr>
              <w:t>_________________</w:t>
            </w:r>
          </w:p>
        </w:tc>
      </w:tr>
    </w:tbl>
    <w:p w14:paraId="60FC137E" w14:textId="77777777" w:rsidR="00712773" w:rsidRDefault="00712773" w:rsidP="005F771E">
      <w:pPr>
        <w:spacing w:after="60" w:line="300" w:lineRule="auto"/>
        <w:jc w:val="both"/>
        <w:rPr>
          <w:bCs/>
        </w:rPr>
        <w:sectPr w:rsidR="00712773" w:rsidSect="00712570">
          <w:pgSz w:w="11906" w:h="16838"/>
          <w:pgMar w:top="1985" w:right="1418" w:bottom="1418" w:left="1418" w:header="709" w:footer="709" w:gutter="0"/>
          <w:cols w:space="708"/>
          <w:docGrid w:linePitch="360"/>
        </w:sectPr>
      </w:pPr>
    </w:p>
    <w:p w14:paraId="5EF2FEEB" w14:textId="77777777" w:rsidR="00586400" w:rsidRPr="00CD3140" w:rsidRDefault="00586400" w:rsidP="00586400">
      <w:pPr>
        <w:spacing w:after="60" w:line="300" w:lineRule="auto"/>
        <w:jc w:val="both"/>
        <w:rPr>
          <w:bCs/>
          <w:sz w:val="2"/>
          <w:szCs w:val="2"/>
        </w:rPr>
      </w:pPr>
    </w:p>
    <w:p w14:paraId="22592CB5" w14:textId="77777777" w:rsidR="00712773" w:rsidRDefault="003D5F60" w:rsidP="003D5F60">
      <w:pPr>
        <w:pStyle w:val="Titolo4"/>
        <w:ind w:left="2212" w:hanging="2212"/>
        <w:jc w:val="left"/>
      </w:pPr>
      <w:bookmarkStart w:id="306" w:name="_Toc445134831"/>
      <w:bookmarkStart w:id="307" w:name="_Toc447200811"/>
      <w:bookmarkStart w:id="308" w:name="_Toc77320288"/>
      <w:bookmarkStart w:id="309" w:name="_Toc77341099"/>
      <w:bookmarkStart w:id="310" w:name="_Toc77778009"/>
      <w:r w:rsidRPr="003D5F60">
        <w:rPr>
          <w:shd w:val="clear" w:color="auto" w:fill="44546A"/>
        </w:rPr>
        <w:t xml:space="preserve">  </w:t>
      </w:r>
      <w:r>
        <w:t xml:space="preserve"> </w:t>
      </w:r>
      <w:bookmarkStart w:id="311" w:name="_Toc214451396"/>
      <w:bookmarkStart w:id="312" w:name="_Toc214873820"/>
      <w:r w:rsidR="00BA7AB4" w:rsidRPr="00DF20E5">
        <w:t>S</w:t>
      </w:r>
      <w:r>
        <w:t>ezione</w:t>
      </w:r>
      <w:r w:rsidR="00BA7AB4" w:rsidRPr="00DF20E5">
        <w:t xml:space="preserve"> V</w:t>
      </w:r>
      <w:r>
        <w:t xml:space="preserve"> - </w:t>
      </w:r>
      <w:r w:rsidR="00BA7AB4" w:rsidRPr="00DF20E5">
        <w:t>OPERAZIONI STRAORDINARIE E DI LIQUIDAZIONE</w:t>
      </w:r>
      <w:bookmarkEnd w:id="306"/>
      <w:bookmarkEnd w:id="307"/>
      <w:bookmarkEnd w:id="308"/>
      <w:bookmarkEnd w:id="309"/>
      <w:bookmarkEnd w:id="310"/>
      <w:bookmarkEnd w:id="311"/>
      <w:bookmarkEnd w:id="312"/>
    </w:p>
    <w:p w14:paraId="053EE683" w14:textId="77777777" w:rsidR="003D5F60" w:rsidRDefault="003D5F60" w:rsidP="003D5F60"/>
    <w:p w14:paraId="4184A8E8" w14:textId="23512D37" w:rsidR="003D5F60" w:rsidRPr="003D5F60" w:rsidRDefault="003D5F60" w:rsidP="003D5F60">
      <w:pPr>
        <w:sectPr w:rsidR="003D5F60" w:rsidRPr="003D5F60" w:rsidSect="00712570">
          <w:pgSz w:w="11906" w:h="16838"/>
          <w:pgMar w:top="1985" w:right="1418" w:bottom="1418" w:left="1418" w:header="709" w:footer="709" w:gutter="0"/>
          <w:cols w:space="708"/>
          <w:docGrid w:linePitch="360"/>
        </w:sectPr>
      </w:pPr>
    </w:p>
    <w:p w14:paraId="09C6E026" w14:textId="4F263031" w:rsidR="00BA7AB4" w:rsidRPr="00A54D45" w:rsidRDefault="005879BB" w:rsidP="00B44ED6">
      <w:pPr>
        <w:pStyle w:val="Titolo1"/>
        <w:numPr>
          <w:ilvl w:val="0"/>
          <w:numId w:val="153"/>
        </w:numPr>
        <w:ind w:left="709" w:hanging="709"/>
      </w:pPr>
      <w:bookmarkStart w:id="313" w:name="_Toc445134832"/>
      <w:bookmarkStart w:id="314" w:name="_Toc447200812"/>
      <w:bookmarkStart w:id="315" w:name="_Toc77320289"/>
      <w:bookmarkStart w:id="316" w:name="_Toc77341100"/>
      <w:bookmarkStart w:id="317" w:name="_Toc77778010"/>
      <w:bookmarkStart w:id="318" w:name="_Toc214451397"/>
      <w:bookmarkStart w:id="319" w:name="_Toc214873821"/>
      <w:r w:rsidRPr="005879BB">
        <w:lastRenderedPageBreak/>
        <w:t>Verbale dell</w:t>
      </w:r>
      <w:r w:rsidR="00516BDA">
        <w:t>’</w:t>
      </w:r>
      <w:r w:rsidRPr="005879BB">
        <w:t>attività di vigilanza sull</w:t>
      </w:r>
      <w:r w:rsidR="00516BDA">
        <w:t>’</w:t>
      </w:r>
      <w:r w:rsidRPr="005879BB">
        <w:t>operazione di fusione</w:t>
      </w:r>
      <w:bookmarkStart w:id="320" w:name="_Hlk212114179"/>
      <w:bookmarkEnd w:id="313"/>
      <w:bookmarkEnd w:id="314"/>
      <w:bookmarkEnd w:id="315"/>
      <w:bookmarkEnd w:id="316"/>
      <w:bookmarkEnd w:id="317"/>
      <w:bookmarkEnd w:id="318"/>
      <w:bookmarkEnd w:id="319"/>
    </w:p>
    <w:p w14:paraId="4AAF1F52" w14:textId="77777777" w:rsidR="00BA7AB4" w:rsidRPr="00FF183D" w:rsidRDefault="00BA7AB4" w:rsidP="00BA7AB4">
      <w:pPr>
        <w:spacing w:after="60" w:line="300" w:lineRule="auto"/>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 xml:space="preserve">In data </w:t>
      </w:r>
      <w:r w:rsidRPr="00FF183D">
        <w:rPr>
          <w:rFonts w:ascii="Calibri" w:eastAsia="Calibri" w:hAnsi="Calibri" w:cs="Times New Roman"/>
          <w:bCs/>
          <w:color w:val="262626" w:themeColor="text1" w:themeTint="D9"/>
        </w:rPr>
        <w:t>__/__/_____</w:t>
      </w:r>
      <w:r w:rsidRPr="00FF183D">
        <w:rPr>
          <w:rFonts w:ascii="Calibri" w:eastAsia="Calibri" w:hAnsi="Calibri" w:cs="Times New Roman"/>
          <w:color w:val="262626" w:themeColor="text1" w:themeTint="D9"/>
        </w:rPr>
        <w:t>, alle ore __: __, presso [</w:t>
      </w:r>
      <w:r w:rsidRPr="00FF183D">
        <w:rPr>
          <w:rFonts w:ascii="Calibri" w:eastAsia="Calibri" w:hAnsi="Calibri" w:cs="Times New Roman"/>
          <w:i/>
          <w:color w:val="262626" w:themeColor="text1" w:themeTint="D9"/>
        </w:rPr>
        <w:t>la sede/gli uffici amministrativi della società</w:t>
      </w:r>
      <w:r w:rsidRPr="00FF183D">
        <w:rPr>
          <w:rFonts w:ascii="Calibri" w:eastAsia="Calibri" w:hAnsi="Calibri" w:cs="Times New Roman"/>
          <w:color w:val="262626" w:themeColor="text1" w:themeTint="D9"/>
        </w:rPr>
        <w:t xml:space="preserve">] _______________, in _____________ via/piazza _________, </w:t>
      </w:r>
    </w:p>
    <w:p w14:paraId="3B51740A" w14:textId="1BAE1B47" w:rsidR="00BA7AB4" w:rsidRPr="00FF183D" w:rsidRDefault="00BA7AB4" w:rsidP="00BA7AB4">
      <w:pPr>
        <w:spacing w:after="60" w:line="300" w:lineRule="auto"/>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si è riunito [</w:t>
      </w:r>
      <w:r w:rsidRPr="00FF183D">
        <w:rPr>
          <w:rFonts w:ascii="Calibri" w:eastAsia="Calibri" w:hAnsi="Calibri" w:cs="Times New Roman"/>
          <w:i/>
          <w:iCs/>
          <w:color w:val="262626" w:themeColor="text1" w:themeTint="D9"/>
        </w:rPr>
        <w:t>specificare</w:t>
      </w:r>
      <w:r w:rsidRPr="00FF183D">
        <w:rPr>
          <w:rFonts w:ascii="Calibri" w:eastAsia="Calibri" w:hAnsi="Calibri" w:cs="Times New Roman"/>
          <w:color w:val="262626" w:themeColor="text1" w:themeTint="D9"/>
        </w:rPr>
        <w:t>: in video-audio conferenza, avendo la possibilità ogni partecipante di ricevere e inviare documenti ed essendo consentita tale modalità dall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 xml:space="preserve">art. … dello Statuto], il </w:t>
      </w:r>
      <w:r w:rsidR="000A1AD4" w:rsidRPr="00FF183D">
        <w:rPr>
          <w:rFonts w:ascii="Calibri" w:eastAsia="Calibri" w:hAnsi="Calibri" w:cs="Times New Roman"/>
          <w:color w:val="262626" w:themeColor="text1" w:themeTint="D9"/>
        </w:rPr>
        <w:t>Collegio sindacale</w:t>
      </w:r>
      <w:r w:rsidRPr="00FF183D">
        <w:rPr>
          <w:rFonts w:ascii="Calibri" w:eastAsia="Calibri" w:hAnsi="Calibri" w:cs="Times New Roman"/>
          <w:color w:val="262626" w:themeColor="text1" w:themeTint="D9"/>
        </w:rPr>
        <w:t xml:space="preserve"> nelle persone di:</w:t>
      </w:r>
    </w:p>
    <w:p w14:paraId="3EDD8903" w14:textId="0C536F68" w:rsidR="00BA7AB4" w:rsidRPr="00FF183D" w:rsidRDefault="00BA7AB4" w:rsidP="00BA7AB4">
      <w:pPr>
        <w:spacing w:after="60" w:line="300" w:lineRule="auto"/>
        <w:ind w:left="708"/>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 xml:space="preserve">dott. _____________________________, </w:t>
      </w:r>
      <w:r w:rsidR="008D0F64" w:rsidRPr="00FF183D">
        <w:rPr>
          <w:rFonts w:ascii="Calibri" w:eastAsia="Calibri" w:hAnsi="Calibri" w:cs="Times New Roman"/>
          <w:color w:val="262626" w:themeColor="text1" w:themeTint="D9"/>
        </w:rPr>
        <w:t>presidente</w:t>
      </w:r>
      <w:r w:rsidRPr="00FF183D">
        <w:rPr>
          <w:rFonts w:ascii="Calibri" w:eastAsia="Calibri" w:hAnsi="Calibri" w:cs="Times New Roman"/>
          <w:color w:val="262626" w:themeColor="text1" w:themeTint="D9"/>
        </w:rPr>
        <w:t>;</w:t>
      </w:r>
    </w:p>
    <w:p w14:paraId="53DE08B6" w14:textId="77777777" w:rsidR="00BA7AB4" w:rsidRPr="00FF183D" w:rsidRDefault="00BA7AB4" w:rsidP="00BA7AB4">
      <w:pPr>
        <w:spacing w:after="60" w:line="300" w:lineRule="auto"/>
        <w:ind w:left="708"/>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dott. _____________________________, sindaco effettivo;</w:t>
      </w:r>
    </w:p>
    <w:p w14:paraId="0801190B" w14:textId="77777777" w:rsidR="00BA7AB4" w:rsidRPr="00FF183D" w:rsidRDefault="00BA7AB4" w:rsidP="00BA7AB4">
      <w:pPr>
        <w:spacing w:after="60" w:line="300" w:lineRule="auto"/>
        <w:ind w:left="708"/>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dott. _____________________________, sindaco effettivo,</w:t>
      </w:r>
    </w:p>
    <w:p w14:paraId="2D2A7631" w14:textId="2967953E" w:rsidR="00BA7AB4" w:rsidRPr="00FF183D" w:rsidRDefault="00BA7AB4" w:rsidP="00BA7AB4">
      <w:pPr>
        <w:spacing w:after="60" w:line="300" w:lineRule="auto"/>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per 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approvazione del verbale relativo all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attività di vigilanza sull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operazione di fusione.</w:t>
      </w:r>
    </w:p>
    <w:p w14:paraId="5104FC4F" w14:textId="77777777" w:rsidR="00BA7AB4" w:rsidRPr="00FF183D" w:rsidRDefault="00BA7AB4" w:rsidP="00BA7AB4">
      <w:pPr>
        <w:spacing w:after="60" w:line="300" w:lineRule="auto"/>
        <w:jc w:val="both"/>
        <w:rPr>
          <w:color w:val="262626" w:themeColor="text1" w:themeTint="D9"/>
        </w:rPr>
      </w:pPr>
      <w:r w:rsidRPr="00FF183D">
        <w:rPr>
          <w:color w:val="262626" w:themeColor="text1" w:themeTint="D9"/>
        </w:rPr>
        <w:t>[se da remoto:</w:t>
      </w:r>
    </w:p>
    <w:p w14:paraId="4750399E" w14:textId="293BB251" w:rsidR="00BA7AB4" w:rsidRPr="00FF183D" w:rsidRDefault="00BA7AB4" w:rsidP="00BA7AB4">
      <w:pPr>
        <w:spacing w:after="60" w:line="300" w:lineRule="auto"/>
        <w:jc w:val="both"/>
        <w:rPr>
          <w:color w:val="262626" w:themeColor="text1" w:themeTint="D9"/>
        </w:rPr>
      </w:pPr>
      <w:r w:rsidRPr="00FF183D">
        <w:rPr>
          <w:color w:val="262626" w:themeColor="text1" w:themeTint="D9"/>
        </w:rPr>
        <w:t xml:space="preserve">Il </w:t>
      </w:r>
      <w:r w:rsidR="008D0F64" w:rsidRPr="00FF183D">
        <w:rPr>
          <w:color w:val="262626" w:themeColor="text1" w:themeTint="D9"/>
        </w:rPr>
        <w:t>presidente</w:t>
      </w:r>
      <w:r w:rsidRPr="00FF183D">
        <w:rPr>
          <w:color w:val="262626" w:themeColor="text1" w:themeTint="D9"/>
        </w:rPr>
        <w:t xml:space="preserve"> del </w:t>
      </w:r>
      <w:r w:rsidR="000A1AD4" w:rsidRPr="00FF183D">
        <w:rPr>
          <w:color w:val="262626" w:themeColor="text1" w:themeTint="D9"/>
        </w:rPr>
        <w:t>Collegio sindacale</w:t>
      </w:r>
      <w:r w:rsidRPr="00FF183D">
        <w:rPr>
          <w:color w:val="262626" w:themeColor="text1" w:themeTint="D9"/>
        </w:rPr>
        <w:t xml:space="preserve"> rileva che il sistema di </w:t>
      </w:r>
      <w:r w:rsidR="001104D0">
        <w:rPr>
          <w:color w:val="262626" w:themeColor="text1" w:themeTint="D9"/>
        </w:rPr>
        <w:t>video-</w:t>
      </w:r>
      <w:proofErr w:type="spellStart"/>
      <w:r w:rsidR="001104D0">
        <w:rPr>
          <w:color w:val="262626" w:themeColor="text1" w:themeTint="D9"/>
        </w:rPr>
        <w:t>audio</w:t>
      </w:r>
      <w:r w:rsidRPr="00FF183D">
        <w:rPr>
          <w:color w:val="262626" w:themeColor="text1" w:themeTint="D9"/>
        </w:rPr>
        <w:t>conferenza</w:t>
      </w:r>
      <w:proofErr w:type="spellEnd"/>
      <w:r w:rsidRPr="00FF183D">
        <w:rPr>
          <w:color w:val="262626" w:themeColor="text1" w:themeTint="D9"/>
        </w:rPr>
        <w:t xml:space="preserve"> utilizzato consente:</w:t>
      </w:r>
    </w:p>
    <w:p w14:paraId="6BBF30D9" w14:textId="6535ABBE" w:rsidR="00BA7AB4" w:rsidRPr="00FF183D" w:rsidRDefault="00BA7AB4" w:rsidP="00B44ED6">
      <w:pPr>
        <w:pStyle w:val="Paragrafoelenco"/>
        <w:numPr>
          <w:ilvl w:val="0"/>
          <w:numId w:val="155"/>
        </w:numPr>
        <w:spacing w:before="60" w:after="60" w:line="300" w:lineRule="auto"/>
        <w:ind w:left="426" w:hanging="284"/>
        <w:contextualSpacing w:val="0"/>
        <w:jc w:val="both"/>
        <w:rPr>
          <w:color w:val="262626" w:themeColor="text1" w:themeTint="D9"/>
        </w:rPr>
      </w:pPr>
      <w:r w:rsidRPr="00FF183D">
        <w:rPr>
          <w:color w:val="262626" w:themeColor="text1" w:themeTint="D9"/>
        </w:rPr>
        <w:t xml:space="preserve">a esso </w:t>
      </w:r>
      <w:r w:rsidR="008D0F64" w:rsidRPr="00FF183D">
        <w:rPr>
          <w:color w:val="262626" w:themeColor="text1" w:themeTint="D9"/>
        </w:rPr>
        <w:t>presidente</w:t>
      </w:r>
      <w:r w:rsidRPr="00FF183D">
        <w:rPr>
          <w:color w:val="262626" w:themeColor="text1" w:themeTint="D9"/>
        </w:rPr>
        <w:t xml:space="preserve"> di accertare inequivocabilmente l</w:t>
      </w:r>
      <w:r w:rsidR="00516BDA" w:rsidRPr="00FF183D">
        <w:rPr>
          <w:color w:val="262626" w:themeColor="text1" w:themeTint="D9"/>
        </w:rPr>
        <w:t>’</w:t>
      </w:r>
      <w:r w:rsidRPr="00FF183D">
        <w:rPr>
          <w:color w:val="262626" w:themeColor="text1" w:themeTint="D9"/>
        </w:rPr>
        <w:t>identità e la legittimazione degli intervenuti e di regolare lo svolgimento dell</w:t>
      </w:r>
      <w:r w:rsidR="00516BDA" w:rsidRPr="00FF183D">
        <w:rPr>
          <w:color w:val="262626" w:themeColor="text1" w:themeTint="D9"/>
        </w:rPr>
        <w:t>’</w:t>
      </w:r>
      <w:r w:rsidRPr="00FF183D">
        <w:rPr>
          <w:color w:val="262626" w:themeColor="text1" w:themeTint="D9"/>
        </w:rPr>
        <w:t>adunanza;</w:t>
      </w:r>
    </w:p>
    <w:p w14:paraId="20C1D57E" w14:textId="77777777" w:rsidR="00BA7AB4" w:rsidRPr="00FF183D" w:rsidRDefault="00BA7AB4" w:rsidP="00B44ED6">
      <w:pPr>
        <w:pStyle w:val="Paragrafoelenco"/>
        <w:numPr>
          <w:ilvl w:val="0"/>
          <w:numId w:val="155"/>
        </w:numPr>
        <w:spacing w:before="60" w:after="60" w:line="300" w:lineRule="auto"/>
        <w:ind w:left="426" w:hanging="284"/>
        <w:contextualSpacing w:val="0"/>
        <w:jc w:val="both"/>
        <w:rPr>
          <w:color w:val="262626" w:themeColor="text1" w:themeTint="D9"/>
        </w:rPr>
      </w:pPr>
      <w:r w:rsidRPr="00FF183D">
        <w:rPr>
          <w:color w:val="262626" w:themeColor="text1" w:themeTint="D9"/>
        </w:rPr>
        <w:t>al sindaco effettivo ………………, in qualità di soggetto verbalizzante, di percepire adeguatamente gli eventi oggetto di verbalizzazione;</w:t>
      </w:r>
    </w:p>
    <w:p w14:paraId="4728028A" w14:textId="48A4C71A" w:rsidR="00BA7AB4" w:rsidRPr="00FF183D" w:rsidRDefault="00BA7AB4" w:rsidP="00B44ED6">
      <w:pPr>
        <w:pStyle w:val="Paragrafoelenco"/>
        <w:numPr>
          <w:ilvl w:val="0"/>
          <w:numId w:val="155"/>
        </w:numPr>
        <w:spacing w:before="60" w:after="60" w:line="300" w:lineRule="auto"/>
        <w:ind w:left="426" w:hanging="284"/>
        <w:contextualSpacing w:val="0"/>
        <w:jc w:val="both"/>
        <w:rPr>
          <w:color w:val="262626" w:themeColor="text1" w:themeTint="D9"/>
        </w:rPr>
      </w:pPr>
      <w:r w:rsidRPr="00FF183D">
        <w:rPr>
          <w:color w:val="262626" w:themeColor="text1" w:themeTint="D9"/>
        </w:rPr>
        <w:t>agli intervenuti di partecipare in tempo reale alla discussione e alla votazione simultanea in ordine agli argomenti all</w:t>
      </w:r>
      <w:r w:rsidR="00516BDA" w:rsidRPr="00FF183D">
        <w:rPr>
          <w:color w:val="262626" w:themeColor="text1" w:themeTint="D9"/>
        </w:rPr>
        <w:t>’</w:t>
      </w:r>
      <w:r w:rsidRPr="00FF183D">
        <w:rPr>
          <w:color w:val="262626" w:themeColor="text1" w:themeTint="D9"/>
        </w:rPr>
        <w:t>ordine del giorno, nonché di visionare, ricevere o trasmettere documenti;</w:t>
      </w:r>
    </w:p>
    <w:p w14:paraId="64F631B6" w14:textId="77777777" w:rsidR="00BA7AB4" w:rsidRPr="00FF183D" w:rsidRDefault="00BA7AB4" w:rsidP="00BA7AB4">
      <w:pPr>
        <w:spacing w:after="60" w:line="300" w:lineRule="auto"/>
        <w:jc w:val="both"/>
        <w:rPr>
          <w:color w:val="262626" w:themeColor="text1" w:themeTint="D9"/>
        </w:rPr>
      </w:pPr>
      <w:r w:rsidRPr="00FF183D">
        <w:rPr>
          <w:color w:val="262626" w:themeColor="text1" w:themeTint="D9"/>
        </w:rPr>
        <w:t>con comunicazione in data ……………. il/la signor/a ……………………. ha reso note le modalità di collegamento].</w:t>
      </w:r>
    </w:p>
    <w:p w14:paraId="7B45A7C8" w14:textId="77777777" w:rsidR="00BA7AB4" w:rsidRPr="00FF183D" w:rsidRDefault="00BA7AB4" w:rsidP="00BA7AB4">
      <w:pPr>
        <w:spacing w:after="60" w:line="300" w:lineRule="auto"/>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Sono altresì presenti [</w:t>
      </w:r>
      <w:r w:rsidRPr="00FF183D">
        <w:rPr>
          <w:rFonts w:ascii="Calibri" w:eastAsia="Calibri" w:hAnsi="Calibri" w:cs="Times New Roman"/>
          <w:i/>
          <w:iCs/>
          <w:color w:val="262626" w:themeColor="text1" w:themeTint="D9"/>
        </w:rPr>
        <w:t>ovvero</w:t>
      </w:r>
      <w:r w:rsidRPr="00FF183D">
        <w:rPr>
          <w:rFonts w:ascii="Calibri" w:eastAsia="Calibri" w:hAnsi="Calibri" w:cs="Times New Roman"/>
          <w:color w:val="262626" w:themeColor="text1" w:themeTint="D9"/>
        </w:rPr>
        <w:t>: collegati]:</w:t>
      </w:r>
    </w:p>
    <w:p w14:paraId="3A42AD4D" w14:textId="77777777" w:rsidR="00BA7AB4" w:rsidRPr="00FF183D" w:rsidRDefault="00BA7AB4" w:rsidP="00BA7AB4">
      <w:pPr>
        <w:spacing w:after="60" w:line="300" w:lineRule="auto"/>
        <w:ind w:left="708"/>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___________, in qualità di ___________;</w:t>
      </w:r>
    </w:p>
    <w:p w14:paraId="2AFF3060" w14:textId="77777777" w:rsidR="00BA7AB4" w:rsidRPr="00FF183D" w:rsidRDefault="00BA7AB4" w:rsidP="00BA7AB4">
      <w:pPr>
        <w:spacing w:after="60" w:line="300" w:lineRule="auto"/>
        <w:ind w:left="708"/>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___________, con funzione di ________.</w:t>
      </w:r>
    </w:p>
    <w:p w14:paraId="1AEF9EB4" w14:textId="77777777" w:rsidR="00BA7AB4" w:rsidRPr="00FF183D" w:rsidRDefault="00BA7AB4" w:rsidP="00BA7AB4">
      <w:pPr>
        <w:spacing w:after="60" w:line="300" w:lineRule="auto"/>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Premesso che:</w:t>
      </w:r>
    </w:p>
    <w:p w14:paraId="75A83255" w14:textId="1B142FBF" w:rsidR="00BA7AB4" w:rsidRPr="00FF183D" w:rsidRDefault="00BA7AB4" w:rsidP="00A63BB9">
      <w:pPr>
        <w:pStyle w:val="Paragrafoelenco"/>
        <w:numPr>
          <w:ilvl w:val="0"/>
          <w:numId w:val="6"/>
        </w:numPr>
        <w:spacing w:after="60" w:line="300" w:lineRule="auto"/>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 xml:space="preserve">in data </w:t>
      </w:r>
      <w:r w:rsidRPr="00FF183D">
        <w:rPr>
          <w:rFonts w:ascii="Calibri" w:eastAsia="Calibri" w:hAnsi="Calibri" w:cs="Times New Roman"/>
          <w:bCs/>
          <w:color w:val="262626" w:themeColor="text1" w:themeTint="D9"/>
        </w:rPr>
        <w:t>__/__/_____</w:t>
      </w:r>
      <w:r w:rsidRPr="00FF183D">
        <w:rPr>
          <w:rFonts w:ascii="Calibri" w:eastAsia="Calibri" w:hAnsi="Calibri" w:cs="Times New Roman"/>
          <w:color w:val="262626" w:themeColor="text1" w:themeTint="D9"/>
        </w:rPr>
        <w:t xml:space="preserve"> 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organo di amministrazione della società _______ e in data __/__/____ 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organo di amministrazione della società________ hanno deliberato un</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operazione di fusione per incorporazione della prima nella seconda [</w:t>
      </w:r>
      <w:r w:rsidRPr="00FF183D">
        <w:rPr>
          <w:rFonts w:ascii="Calibri" w:eastAsia="Calibri" w:hAnsi="Calibri" w:cs="Times New Roman"/>
          <w:i/>
          <w:color w:val="262626" w:themeColor="text1" w:themeTint="D9"/>
        </w:rPr>
        <w:t>ovvero</w:t>
      </w:r>
      <w:r w:rsidRPr="00FF183D">
        <w:rPr>
          <w:rFonts w:ascii="Calibri" w:eastAsia="Calibri" w:hAnsi="Calibri" w:cs="Times New Roman"/>
          <w:color w:val="262626" w:themeColor="text1" w:themeTint="D9"/>
        </w:rPr>
        <w:t>: viceversa per incorporazione della seconda nella prima (fusione inversa)],</w:t>
      </w:r>
      <w:r w:rsidRPr="00FF183D">
        <w:rPr>
          <w:rFonts w:ascii="Calibri" w:eastAsia="Calibri" w:hAnsi="Calibri" w:cs="Times New Roman"/>
          <w:i/>
          <w:iCs/>
          <w:color w:val="262626" w:themeColor="text1" w:themeTint="D9"/>
        </w:rPr>
        <w:t xml:space="preserve"> [ovvero</w:t>
      </w:r>
      <w:r w:rsidRPr="00FF183D">
        <w:rPr>
          <w:rFonts w:ascii="Calibri" w:eastAsia="Calibri" w:hAnsi="Calibri" w:cs="Times New Roman"/>
          <w:color w:val="262626" w:themeColor="text1" w:themeTint="D9"/>
        </w:rPr>
        <w:t xml:space="preserve">: mediante costituzione della nuova società _______]. </w:t>
      </w:r>
    </w:p>
    <w:p w14:paraId="509FEA01" w14:textId="72C8AB82" w:rsidR="00BA7AB4" w:rsidRPr="00FF183D" w:rsidRDefault="00BA7AB4" w:rsidP="00BA7AB4">
      <w:pPr>
        <w:spacing w:after="60" w:line="300" w:lineRule="auto"/>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 xml:space="preserve">Dopo aver analizzato la documentazione ricevuta dalla società __________, il </w:t>
      </w:r>
      <w:r w:rsidR="000A1AD4" w:rsidRPr="00FF183D">
        <w:rPr>
          <w:rFonts w:ascii="Calibri" w:eastAsia="Calibri" w:hAnsi="Calibri" w:cs="Times New Roman"/>
          <w:color w:val="262626" w:themeColor="text1" w:themeTint="D9"/>
        </w:rPr>
        <w:t>Collegio sindacale</w:t>
      </w:r>
      <w:r w:rsidRPr="00FF183D">
        <w:rPr>
          <w:rFonts w:ascii="Calibri" w:eastAsia="Calibri" w:hAnsi="Calibri" w:cs="Times New Roman"/>
          <w:color w:val="262626" w:themeColor="text1" w:themeTint="D9"/>
        </w:rPr>
        <w:t xml:space="preserve"> prende atto di quanto segue:</w:t>
      </w:r>
    </w:p>
    <w:p w14:paraId="21E0FD69" w14:textId="03D91D51" w:rsidR="00BA7AB4" w:rsidRPr="00FF183D" w:rsidRDefault="00BA7AB4" w:rsidP="00712773">
      <w:pPr>
        <w:numPr>
          <w:ilvl w:val="0"/>
          <w:numId w:val="11"/>
        </w:numPr>
        <w:spacing w:after="60" w:line="300" w:lineRule="auto"/>
        <w:ind w:left="426" w:hanging="284"/>
        <w:jc w:val="both"/>
        <w:rPr>
          <w:rFonts w:ascii="Calibri" w:eastAsia="Calibri" w:hAnsi="Calibri" w:cs="Times New Roman"/>
          <w:bCs/>
          <w:color w:val="262626" w:themeColor="text1" w:themeTint="D9"/>
        </w:rPr>
      </w:pPr>
      <w:r w:rsidRPr="00FF183D">
        <w:rPr>
          <w:rFonts w:ascii="Calibri" w:eastAsia="Calibri" w:hAnsi="Calibri" w:cs="Times New Roman"/>
          <w:color w:val="262626" w:themeColor="text1" w:themeTint="D9"/>
        </w:rPr>
        <w:t>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organo di amministrazione ha predisposto il progetto di fusione in modo conforme a quanto disposto dall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art. 2501-</w:t>
      </w:r>
      <w:r w:rsidRPr="00FF183D">
        <w:rPr>
          <w:rFonts w:ascii="Calibri" w:eastAsia="Calibri" w:hAnsi="Calibri" w:cs="Times New Roman"/>
          <w:i/>
          <w:color w:val="262626" w:themeColor="text1" w:themeTint="D9"/>
        </w:rPr>
        <w:t>ter</w:t>
      </w:r>
      <w:r w:rsidRPr="00FF183D">
        <w:rPr>
          <w:rFonts w:ascii="Calibri" w:eastAsia="Calibri" w:hAnsi="Calibri" w:cs="Times New Roman"/>
          <w:color w:val="262626" w:themeColor="text1" w:themeTint="D9"/>
        </w:rPr>
        <w:t xml:space="preserve"> c.c., consentendo al </w:t>
      </w:r>
      <w:r w:rsidR="000A1AD4" w:rsidRPr="00FF183D">
        <w:rPr>
          <w:rFonts w:ascii="Calibri" w:eastAsia="Calibri" w:hAnsi="Calibri" w:cs="Times New Roman"/>
          <w:color w:val="262626" w:themeColor="text1" w:themeTint="D9"/>
        </w:rPr>
        <w:t>Collegio sindacale</w:t>
      </w:r>
      <w:r w:rsidRPr="00FF183D">
        <w:rPr>
          <w:rFonts w:ascii="Calibri" w:eastAsia="Calibri" w:hAnsi="Calibri" w:cs="Times New Roman"/>
          <w:color w:val="262626" w:themeColor="text1" w:themeTint="D9"/>
        </w:rPr>
        <w:t xml:space="preserve"> di svolgere le attività di verifica previste dalla Norma 10.4. </w:t>
      </w:r>
      <w:bookmarkStart w:id="321" w:name="_Hlk72937818"/>
      <w:r w:rsidRPr="00FF183D">
        <w:rPr>
          <w:rFonts w:ascii="Calibri" w:eastAsia="Calibri" w:hAnsi="Calibri" w:cs="Times New Roman"/>
          <w:color w:val="262626" w:themeColor="text1" w:themeTint="D9"/>
        </w:rPr>
        <w:t>delle “</w:t>
      </w:r>
      <w:r w:rsidRPr="00FF183D">
        <w:rPr>
          <w:rFonts w:ascii="Calibri" w:eastAsia="Calibri" w:hAnsi="Calibri" w:cs="Times New Roman"/>
          <w:i/>
          <w:iCs/>
          <w:color w:val="262626" w:themeColor="text1" w:themeTint="D9"/>
        </w:rPr>
        <w:t xml:space="preserve">Norme di comportamento del </w:t>
      </w:r>
      <w:r w:rsidR="000A1AD4" w:rsidRPr="00FF183D">
        <w:rPr>
          <w:rFonts w:ascii="Calibri" w:eastAsia="Calibri" w:hAnsi="Calibri" w:cs="Times New Roman"/>
          <w:i/>
          <w:iCs/>
          <w:color w:val="262626" w:themeColor="text1" w:themeTint="D9"/>
        </w:rPr>
        <w:t>Collegio sindacale</w:t>
      </w:r>
      <w:r w:rsidRPr="00FF183D">
        <w:rPr>
          <w:rFonts w:ascii="Calibri" w:eastAsia="Calibri" w:hAnsi="Calibri" w:cs="Times New Roman"/>
          <w:i/>
          <w:iCs/>
          <w:color w:val="262626" w:themeColor="text1" w:themeTint="D9"/>
        </w:rPr>
        <w:t xml:space="preserve"> di società non quotate</w:t>
      </w:r>
      <w:r w:rsidRPr="00FF183D">
        <w:rPr>
          <w:rFonts w:ascii="Calibri" w:eastAsia="Calibri" w:hAnsi="Calibri" w:cs="Times New Roman"/>
          <w:color w:val="262626" w:themeColor="text1" w:themeTint="D9"/>
        </w:rPr>
        <w:t>”, emanate</w:t>
      </w:r>
      <w:r w:rsidRPr="00FF183D">
        <w:rPr>
          <w:bCs/>
          <w:color w:val="262626" w:themeColor="text1" w:themeTint="D9"/>
        </w:rPr>
        <w:t xml:space="preserve"> </w:t>
      </w:r>
      <w:r w:rsidRPr="00FF183D">
        <w:rPr>
          <w:rFonts w:ascii="Calibri" w:eastAsia="Calibri" w:hAnsi="Calibri" w:cs="Times New Roman"/>
          <w:bCs/>
          <w:color w:val="262626" w:themeColor="text1" w:themeTint="D9"/>
        </w:rPr>
        <w:t>dal CNDCEC nel mese di dicembre 2023 e vigenti dal 1 ° gennaio 2024</w:t>
      </w:r>
      <w:bookmarkEnd w:id="321"/>
      <w:r w:rsidRPr="00FF183D">
        <w:rPr>
          <w:rFonts w:ascii="Calibri" w:eastAsia="Calibri" w:hAnsi="Calibri" w:cs="Times New Roman"/>
          <w:bCs/>
          <w:color w:val="262626" w:themeColor="text1" w:themeTint="D9"/>
        </w:rPr>
        <w:t>;</w:t>
      </w:r>
    </w:p>
    <w:p w14:paraId="4F665ED7" w14:textId="4C18E790" w:rsidR="00BA7AB4" w:rsidRPr="00FF183D" w:rsidRDefault="00BA7AB4" w:rsidP="00712773">
      <w:pPr>
        <w:numPr>
          <w:ilvl w:val="0"/>
          <w:numId w:val="11"/>
        </w:numPr>
        <w:spacing w:after="60" w:line="300" w:lineRule="auto"/>
        <w:ind w:left="426" w:hanging="284"/>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lastRenderedPageBreak/>
        <w:t>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 xml:space="preserve">organo di amministrazione ha predisposto la situazione patrimoniale della società al </w:t>
      </w:r>
      <w:r w:rsidRPr="00FF183D">
        <w:rPr>
          <w:rFonts w:ascii="Calibri" w:eastAsia="Calibri" w:hAnsi="Calibri" w:cs="Times New Roman"/>
          <w:bCs/>
          <w:color w:val="262626" w:themeColor="text1" w:themeTint="D9"/>
        </w:rPr>
        <w:t>__/__/_____</w:t>
      </w:r>
      <w:r w:rsidRPr="00FF183D">
        <w:rPr>
          <w:rFonts w:ascii="Calibri" w:eastAsia="Calibri" w:hAnsi="Calibri" w:cs="Times New Roman"/>
          <w:color w:val="262626" w:themeColor="text1" w:themeTint="D9"/>
        </w:rPr>
        <w:t xml:space="preserve"> (data concordata con le altre società partecipanti alla fusione) con 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osservanza delle norme sul bilancio d</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esercizio, ai sensi dell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art. 2501-</w:t>
      </w:r>
      <w:r w:rsidRPr="00FF183D">
        <w:rPr>
          <w:rFonts w:ascii="Calibri" w:eastAsia="Calibri" w:hAnsi="Calibri" w:cs="Times New Roman"/>
          <w:i/>
          <w:color w:val="262626" w:themeColor="text1" w:themeTint="D9"/>
        </w:rPr>
        <w:t>quater</w:t>
      </w:r>
      <w:r w:rsidRPr="00FF183D">
        <w:rPr>
          <w:rFonts w:ascii="Calibri" w:eastAsia="Calibri" w:hAnsi="Calibri" w:cs="Times New Roman"/>
          <w:color w:val="262626" w:themeColor="text1" w:themeTint="D9"/>
        </w:rPr>
        <w:t xml:space="preserve"> c.c. [</w:t>
      </w:r>
      <w:r w:rsidRPr="00FF183D">
        <w:rPr>
          <w:rFonts w:ascii="Calibri" w:eastAsia="Calibri" w:hAnsi="Calibri" w:cs="Times New Roman"/>
          <w:i/>
          <w:color w:val="262626" w:themeColor="text1" w:themeTint="D9"/>
        </w:rPr>
        <w:t>ovvero</w:t>
      </w:r>
      <w:r w:rsidRPr="00FF183D">
        <w:rPr>
          <w:rFonts w:ascii="Calibri" w:eastAsia="Calibri" w:hAnsi="Calibri" w:cs="Times New Roman"/>
          <w:color w:val="262626" w:themeColor="text1" w:themeTint="D9"/>
        </w:rPr>
        <w:t>: 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organo di amministrazione delle società partecipanti si è avvalso della facoltà di sostituire la situazione patrimoniale richiesta dall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art. 2501-</w:t>
      </w:r>
      <w:r w:rsidRPr="00FF183D">
        <w:rPr>
          <w:rFonts w:ascii="Calibri" w:eastAsia="Calibri" w:hAnsi="Calibri" w:cs="Times New Roman"/>
          <w:i/>
          <w:color w:val="262626" w:themeColor="text1" w:themeTint="D9"/>
        </w:rPr>
        <w:t>quater</w:t>
      </w:r>
      <w:r w:rsidRPr="00FF183D">
        <w:rPr>
          <w:rFonts w:ascii="Calibri" w:eastAsia="Calibri" w:hAnsi="Calibri" w:cs="Times New Roman"/>
          <w:color w:val="262626" w:themeColor="text1" w:themeTint="D9"/>
        </w:rPr>
        <w:t xml:space="preserve"> c.c. con il bilancio dell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ultimo esercizio chiuso, ossia approvato dall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 xml:space="preserve">Assemblea in data </w:t>
      </w:r>
      <w:r w:rsidRPr="00FF183D">
        <w:rPr>
          <w:rFonts w:ascii="Calibri" w:eastAsia="Calibri" w:hAnsi="Calibri" w:cs="Times New Roman"/>
          <w:bCs/>
          <w:color w:val="262626" w:themeColor="text1" w:themeTint="D9"/>
        </w:rPr>
        <w:t>__/__/_____</w:t>
      </w:r>
      <w:r w:rsidRPr="00FF183D">
        <w:rPr>
          <w:rFonts w:ascii="Calibri" w:eastAsia="Calibri" w:hAnsi="Calibri" w:cs="Times New Roman"/>
          <w:color w:val="262626" w:themeColor="text1" w:themeTint="D9"/>
        </w:rPr>
        <w:t>]</w:t>
      </w:r>
      <w:r w:rsidRPr="00FF183D">
        <w:rPr>
          <w:rStyle w:val="Rimandonotaapidipagina"/>
          <w:rFonts w:ascii="Calibri" w:eastAsia="Calibri" w:hAnsi="Calibri" w:cs="Times New Roman"/>
          <w:color w:val="262626" w:themeColor="text1" w:themeTint="D9"/>
        </w:rPr>
        <w:footnoteReference w:id="71"/>
      </w:r>
      <w:r w:rsidRPr="00FF183D">
        <w:rPr>
          <w:rFonts w:ascii="Calibri" w:eastAsia="Calibri" w:hAnsi="Calibri" w:cs="Times New Roman"/>
          <w:color w:val="262626" w:themeColor="text1" w:themeTint="D9"/>
        </w:rPr>
        <w:t xml:space="preserve"> [</w:t>
      </w:r>
      <w:r w:rsidRPr="00FF183D">
        <w:rPr>
          <w:rFonts w:ascii="Calibri" w:eastAsia="Calibri" w:hAnsi="Calibri" w:cs="Times New Roman"/>
          <w:i/>
          <w:color w:val="262626" w:themeColor="text1" w:themeTint="D9"/>
        </w:rPr>
        <w:t>ovvero</w:t>
      </w:r>
      <w:r w:rsidRPr="00FF183D">
        <w:rPr>
          <w:rFonts w:ascii="Calibri" w:eastAsia="Calibri" w:hAnsi="Calibri" w:cs="Times New Roman"/>
          <w:color w:val="262626" w:themeColor="text1" w:themeTint="D9"/>
        </w:rPr>
        <w:t>: 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organo di amministrazione delle società partecipanti si è avvalso della facoltà di non predisporre la situazione patrimoniale in quanto vi è stata la rinuncia unanime di tutti i soci ed i possessori di altri strumenti finanziari che attribuiscono il diritto di voto a ciascuna delle società partecipanti alla fusione];</w:t>
      </w:r>
    </w:p>
    <w:p w14:paraId="255132B4" w14:textId="21530B5D" w:rsidR="00BA7AB4" w:rsidRPr="00FF183D" w:rsidRDefault="00BA7AB4" w:rsidP="00712773">
      <w:pPr>
        <w:numPr>
          <w:ilvl w:val="0"/>
          <w:numId w:val="11"/>
        </w:numPr>
        <w:spacing w:after="60" w:line="300" w:lineRule="auto"/>
        <w:ind w:left="426" w:hanging="284"/>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w:t>
      </w:r>
      <w:r w:rsidRPr="00FF183D">
        <w:rPr>
          <w:rFonts w:ascii="Calibri" w:eastAsia="Calibri" w:hAnsi="Calibri" w:cs="Times New Roman"/>
          <w:i/>
          <w:color w:val="262626" w:themeColor="text1" w:themeTint="D9"/>
        </w:rPr>
        <w:t>eventuale</w:t>
      </w:r>
      <w:r w:rsidRPr="00FF183D">
        <w:rPr>
          <w:rFonts w:ascii="Calibri" w:eastAsia="Calibri" w:hAnsi="Calibri" w:cs="Times New Roman"/>
          <w:color w:val="262626" w:themeColor="text1" w:themeTint="D9"/>
        </w:rPr>
        <w:t>:</w:t>
      </w:r>
      <w:r w:rsidRPr="00FF183D">
        <w:rPr>
          <w:rFonts w:ascii="Calibri" w:eastAsia="Calibri" w:hAnsi="Calibri" w:cs="Times New Roman"/>
          <w:i/>
          <w:color w:val="262626" w:themeColor="text1" w:themeTint="D9"/>
        </w:rPr>
        <w:t xml:space="preserve"> </w:t>
      </w:r>
      <w:r w:rsidRPr="00FF183D">
        <w:rPr>
          <w:rFonts w:ascii="Calibri" w:eastAsia="Calibri" w:hAnsi="Calibri" w:cs="Times New Roman"/>
          <w:color w:val="262626" w:themeColor="text1" w:themeTint="D9"/>
        </w:rPr>
        <w:t>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organo di amministrazione delle società partecipanti alla fusione ha predisposto la relazione che illustra le motivazioni economiche dell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operazione di fusione e in particolare la determinazione del rapporto di cambio delle azioni (o quote), ai sensi dell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art. 2501-</w:t>
      </w:r>
      <w:r w:rsidRPr="00FF183D">
        <w:rPr>
          <w:rFonts w:ascii="Calibri" w:eastAsia="Calibri" w:hAnsi="Calibri" w:cs="Times New Roman"/>
          <w:i/>
          <w:color w:val="262626" w:themeColor="text1" w:themeTint="D9"/>
        </w:rPr>
        <w:t>quinquies</w:t>
      </w:r>
      <w:r w:rsidRPr="00FF183D">
        <w:rPr>
          <w:rFonts w:ascii="Calibri" w:eastAsia="Calibri" w:hAnsi="Calibri" w:cs="Times New Roman"/>
          <w:color w:val="262626" w:themeColor="text1" w:themeTint="D9"/>
        </w:rPr>
        <w:t xml:space="preserve"> c.c.], [ovvero 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organo di amministrazione delle società partecipanti alla fusione si è avvalso della facoltà di non predisporre la relazione illustrativa in quanto vi è stata la rinuncia unanime di tutti i soci ed i possessori di altri strumenti finanziari che attribuiscono il diritto di voto a ciascuna delle società partecipanti alla fusione];</w:t>
      </w:r>
    </w:p>
    <w:p w14:paraId="3712D9A4" w14:textId="1C08477D" w:rsidR="00BA7AB4" w:rsidRPr="00FF183D" w:rsidRDefault="00BA7AB4" w:rsidP="00712773">
      <w:pPr>
        <w:numPr>
          <w:ilvl w:val="0"/>
          <w:numId w:val="11"/>
        </w:numPr>
        <w:spacing w:after="60" w:line="300" w:lineRule="auto"/>
        <w:ind w:left="426" w:hanging="284"/>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w:t>
      </w:r>
      <w:r w:rsidRPr="00FF183D">
        <w:rPr>
          <w:rFonts w:ascii="Calibri" w:eastAsia="Calibri" w:hAnsi="Calibri" w:cs="Times New Roman"/>
          <w:i/>
          <w:color w:val="262626" w:themeColor="text1" w:themeTint="D9"/>
        </w:rPr>
        <w:t xml:space="preserve">eventuale: </w:t>
      </w:r>
      <w:r w:rsidRPr="00FF183D">
        <w:rPr>
          <w:rFonts w:ascii="Calibri" w:eastAsia="Calibri" w:hAnsi="Calibri" w:cs="Times New Roman"/>
          <w:color w:val="262626" w:themeColor="text1" w:themeTint="D9"/>
        </w:rPr>
        <w:t>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organo di amministrazione [</w:t>
      </w:r>
      <w:r w:rsidRPr="00FF183D">
        <w:rPr>
          <w:rFonts w:ascii="Calibri" w:eastAsia="Calibri" w:hAnsi="Calibri" w:cs="Times New Roman"/>
          <w:i/>
          <w:color w:val="262626" w:themeColor="text1" w:themeTint="D9"/>
        </w:rPr>
        <w:t>ovvero</w:t>
      </w:r>
      <w:r w:rsidRPr="00FF183D">
        <w:rPr>
          <w:rFonts w:ascii="Calibri" w:eastAsia="Calibri" w:hAnsi="Calibri" w:cs="Times New Roman"/>
          <w:color w:val="262626" w:themeColor="text1" w:themeTint="D9"/>
        </w:rPr>
        <w:t xml:space="preserve">: il Tribunale di </w:t>
      </w:r>
      <w:r w:rsidRPr="00FF183D">
        <w:rPr>
          <w:rFonts w:ascii="Calibri" w:eastAsia="Calibri" w:hAnsi="Calibri" w:cs="Times New Roman"/>
          <w:color w:val="262626" w:themeColor="text1" w:themeTint="D9"/>
          <w:u w:val="single"/>
        </w:rPr>
        <w:tab/>
      </w:r>
      <w:r w:rsidRPr="00FF183D">
        <w:rPr>
          <w:rFonts w:ascii="Calibri" w:eastAsia="Calibri" w:hAnsi="Calibri" w:cs="Times New Roman"/>
          <w:color w:val="262626" w:themeColor="text1" w:themeTint="D9"/>
          <w:u w:val="single"/>
        </w:rPr>
        <w:tab/>
      </w:r>
      <w:r w:rsidRPr="00FF183D">
        <w:rPr>
          <w:rFonts w:ascii="Calibri" w:eastAsia="Calibri" w:hAnsi="Calibri" w:cs="Times New Roman"/>
          <w:color w:val="262626" w:themeColor="text1" w:themeTint="D9"/>
        </w:rPr>
        <w:t>) ha nominato il dott. ______ quale esperto chiamato a redigere la relazione sulla congruità del rapporto di cambio delle quote (o azioni); il contenuto della relazione dallo stesso predisposta è conforme a quanto richiesto dall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art. 2501-</w:t>
      </w:r>
      <w:r w:rsidRPr="00FF183D">
        <w:rPr>
          <w:rFonts w:ascii="Calibri" w:eastAsia="Calibri" w:hAnsi="Calibri" w:cs="Times New Roman"/>
          <w:i/>
          <w:color w:val="262626" w:themeColor="text1" w:themeTint="D9"/>
        </w:rPr>
        <w:t>sexies</w:t>
      </w:r>
      <w:r w:rsidRPr="00FF183D">
        <w:rPr>
          <w:rFonts w:ascii="Calibri" w:eastAsia="Calibri" w:hAnsi="Calibri" w:cs="Times New Roman"/>
          <w:color w:val="262626" w:themeColor="text1" w:themeTint="D9"/>
        </w:rPr>
        <w:t xml:space="preserve"> c.c.], [</w:t>
      </w:r>
      <w:r w:rsidRPr="00FF183D">
        <w:rPr>
          <w:rFonts w:ascii="Calibri" w:eastAsia="Calibri" w:hAnsi="Calibri" w:cs="Times New Roman"/>
          <w:i/>
          <w:iCs/>
          <w:color w:val="262626" w:themeColor="text1" w:themeTint="D9"/>
        </w:rPr>
        <w:t>ovvero</w:t>
      </w:r>
      <w:r w:rsidRPr="00FF183D">
        <w:rPr>
          <w:rFonts w:ascii="Calibri" w:eastAsia="Calibri" w:hAnsi="Calibri" w:cs="Times New Roman"/>
          <w:color w:val="262626" w:themeColor="text1" w:themeTint="D9"/>
        </w:rPr>
        <w:t>: 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organo di amministrazione delle società partecipanti si è avvalso della facoltà di rinunciare alla relazione dell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esperto in quanto vi è stata la rinuncia unanime di tutti i soci ed i possessori di altri strumenti finanziari che attribuiscono il diritto di voto a ciascuna delle società partecipanti alla fusione];</w:t>
      </w:r>
    </w:p>
    <w:p w14:paraId="69342F88" w14:textId="38C44088" w:rsidR="00BA7AB4" w:rsidRPr="00FF183D" w:rsidRDefault="00BA7AB4" w:rsidP="00712773">
      <w:pPr>
        <w:numPr>
          <w:ilvl w:val="0"/>
          <w:numId w:val="11"/>
        </w:numPr>
        <w:spacing w:after="60" w:line="300" w:lineRule="auto"/>
        <w:ind w:left="426" w:hanging="284"/>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 xml:space="preserve">in data </w:t>
      </w:r>
      <w:r w:rsidRPr="00FF183D">
        <w:rPr>
          <w:rFonts w:ascii="Calibri" w:eastAsia="Calibri" w:hAnsi="Calibri" w:cs="Times New Roman"/>
          <w:bCs/>
          <w:color w:val="262626" w:themeColor="text1" w:themeTint="D9"/>
        </w:rPr>
        <w:t>__/__/_____</w:t>
      </w:r>
      <w:r w:rsidRPr="00FF183D">
        <w:rPr>
          <w:rFonts w:ascii="Calibri" w:eastAsia="Calibri" w:hAnsi="Calibri" w:cs="Times New Roman"/>
          <w:color w:val="262626" w:themeColor="text1" w:themeTint="D9"/>
        </w:rPr>
        <w:t>, tutti gli atti e documenti previsti all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art. 2501-</w:t>
      </w:r>
      <w:r w:rsidRPr="00FF183D">
        <w:rPr>
          <w:rFonts w:ascii="Calibri" w:eastAsia="Calibri" w:hAnsi="Calibri" w:cs="Times New Roman"/>
          <w:i/>
          <w:color w:val="262626" w:themeColor="text1" w:themeTint="D9"/>
        </w:rPr>
        <w:t>septies</w:t>
      </w:r>
      <w:r w:rsidRPr="00FF183D">
        <w:rPr>
          <w:rFonts w:ascii="Calibri" w:eastAsia="Calibri" w:hAnsi="Calibri" w:cs="Times New Roman"/>
          <w:color w:val="262626" w:themeColor="text1" w:themeTint="D9"/>
        </w:rPr>
        <w:t xml:space="preserve"> c.c. sono stati regolarmente depositati presso la sede sociale nei 30 giorni che hanno preceduto la deliberazione di fusione del </w:t>
      </w:r>
      <w:r w:rsidRPr="00FF183D">
        <w:rPr>
          <w:rFonts w:ascii="Calibri" w:eastAsia="Calibri" w:hAnsi="Calibri" w:cs="Times New Roman"/>
          <w:bCs/>
          <w:color w:val="262626" w:themeColor="text1" w:themeTint="D9"/>
        </w:rPr>
        <w:t>__/__/_____</w:t>
      </w:r>
      <w:r w:rsidRPr="00FF183D">
        <w:rPr>
          <w:rFonts w:ascii="Calibri" w:eastAsia="Calibri" w:hAnsi="Calibri" w:cs="Times New Roman"/>
          <w:color w:val="262626" w:themeColor="text1" w:themeTint="D9"/>
        </w:rPr>
        <w:t>;</w:t>
      </w:r>
    </w:p>
    <w:p w14:paraId="12107523" w14:textId="1A6EAE7D" w:rsidR="00BA7AB4" w:rsidRPr="00FF183D" w:rsidRDefault="00BA7AB4" w:rsidP="00712773">
      <w:pPr>
        <w:numPr>
          <w:ilvl w:val="0"/>
          <w:numId w:val="11"/>
        </w:numPr>
        <w:spacing w:after="60" w:line="300" w:lineRule="auto"/>
        <w:ind w:left="426" w:hanging="284"/>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 xml:space="preserve">in data </w:t>
      </w:r>
      <w:r w:rsidRPr="00FF183D">
        <w:rPr>
          <w:rFonts w:ascii="Calibri" w:eastAsia="Calibri" w:hAnsi="Calibri" w:cs="Times New Roman"/>
          <w:bCs/>
          <w:color w:val="262626" w:themeColor="text1" w:themeTint="D9"/>
        </w:rPr>
        <w:t>__/__/_____</w:t>
      </w:r>
      <w:r w:rsidRPr="00FF183D">
        <w:rPr>
          <w:rFonts w:ascii="Calibri" w:eastAsia="Calibri" w:hAnsi="Calibri" w:cs="Times New Roman"/>
          <w:color w:val="262626" w:themeColor="text1" w:themeTint="D9"/>
        </w:rPr>
        <w:t xml:space="preserve"> 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organo di amministrazione ha provveduto a determinare il valore di liquidazione delle azioni [</w:t>
      </w:r>
      <w:r w:rsidRPr="00FF183D">
        <w:rPr>
          <w:rFonts w:ascii="Calibri" w:eastAsia="Calibri" w:hAnsi="Calibri" w:cs="Times New Roman"/>
          <w:i/>
          <w:color w:val="262626" w:themeColor="text1" w:themeTint="D9"/>
        </w:rPr>
        <w:t>ovvero</w:t>
      </w:r>
      <w:r w:rsidRPr="00FF183D">
        <w:rPr>
          <w:rFonts w:ascii="Calibri" w:eastAsia="Calibri" w:hAnsi="Calibri" w:cs="Times New Roman"/>
          <w:color w:val="262626" w:themeColor="text1" w:themeTint="D9"/>
        </w:rPr>
        <w:t xml:space="preserve">: delle quote], sentito il parere del </w:t>
      </w:r>
      <w:r w:rsidR="000A1AD4" w:rsidRPr="00FF183D">
        <w:rPr>
          <w:rFonts w:ascii="Calibri" w:eastAsia="Calibri" w:hAnsi="Calibri" w:cs="Times New Roman"/>
          <w:color w:val="262626" w:themeColor="text1" w:themeTint="D9"/>
        </w:rPr>
        <w:t>Collegio sindacale</w:t>
      </w:r>
      <w:r w:rsidRPr="00FF183D">
        <w:rPr>
          <w:rFonts w:ascii="Calibri" w:eastAsia="Calibri" w:hAnsi="Calibri" w:cs="Times New Roman"/>
          <w:color w:val="262626" w:themeColor="text1" w:themeTint="D9"/>
        </w:rPr>
        <w:t xml:space="preserve"> e del soggetto incaricato della revisione legale, nel caso di esercizio del diritto di recesso da parte degli azionisti [</w:t>
      </w:r>
      <w:r w:rsidRPr="00FF183D">
        <w:rPr>
          <w:rFonts w:ascii="Calibri" w:eastAsia="Calibri" w:hAnsi="Calibri" w:cs="Times New Roman"/>
          <w:i/>
          <w:color w:val="262626" w:themeColor="text1" w:themeTint="D9"/>
        </w:rPr>
        <w:t>ovvero</w:t>
      </w:r>
      <w:r w:rsidRPr="00FF183D">
        <w:rPr>
          <w:rFonts w:ascii="Calibri" w:eastAsia="Calibri" w:hAnsi="Calibri" w:cs="Times New Roman"/>
          <w:color w:val="262626" w:themeColor="text1" w:themeTint="D9"/>
        </w:rPr>
        <w:t>: dei soci] di cui all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art. 2473 c.c.;</w:t>
      </w:r>
    </w:p>
    <w:p w14:paraId="1C6A7571" w14:textId="0E80DF81" w:rsidR="00BA7AB4" w:rsidRPr="00FF183D" w:rsidRDefault="00BA7AB4" w:rsidP="00712773">
      <w:pPr>
        <w:numPr>
          <w:ilvl w:val="0"/>
          <w:numId w:val="11"/>
        </w:numPr>
        <w:spacing w:after="60" w:line="300" w:lineRule="auto"/>
        <w:ind w:left="426" w:hanging="284"/>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w:t>
      </w:r>
      <w:r w:rsidRPr="00FF183D">
        <w:rPr>
          <w:rFonts w:ascii="Calibri" w:eastAsia="Calibri" w:hAnsi="Calibri" w:cs="Times New Roman"/>
          <w:i/>
          <w:color w:val="262626" w:themeColor="text1" w:themeTint="D9"/>
        </w:rPr>
        <w:t>in caso di incorporazione di società interamente possedute o possedute al 90%</w:t>
      </w:r>
      <w:r w:rsidRPr="00FF183D">
        <w:rPr>
          <w:rFonts w:ascii="Calibri" w:eastAsia="Calibri" w:hAnsi="Calibri" w:cs="Times New Roman"/>
          <w:color w:val="262626" w:themeColor="text1" w:themeTint="D9"/>
        </w:rPr>
        <w:t xml:space="preserve"> </w:t>
      </w:r>
      <w:r w:rsidRPr="00FF183D">
        <w:rPr>
          <w:rFonts w:ascii="Calibri" w:eastAsia="Calibri" w:hAnsi="Calibri" w:cs="Times New Roman"/>
          <w:i/>
          <w:color w:val="262626" w:themeColor="text1" w:themeTint="D9"/>
        </w:rPr>
        <w:t>e di fusioni cui non partecipano società con capitale rappresentato da azioni</w:t>
      </w:r>
      <w:r w:rsidRPr="00FF183D">
        <w:rPr>
          <w:rFonts w:ascii="Calibri" w:eastAsia="Calibri" w:hAnsi="Calibri" w:cs="Times New Roman"/>
          <w:color w:val="262626" w:themeColor="text1" w:themeTint="D9"/>
        </w:rPr>
        <w:t xml:space="preserve">: il </w:t>
      </w:r>
      <w:r w:rsidR="000A1AD4" w:rsidRPr="00FF183D">
        <w:rPr>
          <w:rFonts w:ascii="Calibri" w:eastAsia="Calibri" w:hAnsi="Calibri" w:cs="Times New Roman"/>
          <w:color w:val="262626" w:themeColor="text1" w:themeTint="D9"/>
        </w:rPr>
        <w:t>Collegio sindacale</w:t>
      </w:r>
      <w:r w:rsidRPr="00FF183D">
        <w:rPr>
          <w:rFonts w:ascii="Calibri" w:eastAsia="Calibri" w:hAnsi="Calibri" w:cs="Times New Roman"/>
          <w:color w:val="262626" w:themeColor="text1" w:themeTint="D9"/>
        </w:rPr>
        <w:t xml:space="preserve"> effettua la predetta attività di controllo, tenendo conto del procedimento semplificato ai sensi degli artt. 2505, 2505-</w:t>
      </w:r>
      <w:r w:rsidRPr="00FF183D">
        <w:rPr>
          <w:rFonts w:ascii="Calibri" w:eastAsia="Calibri" w:hAnsi="Calibri" w:cs="Times New Roman"/>
          <w:i/>
          <w:color w:val="262626" w:themeColor="text1" w:themeTint="D9"/>
        </w:rPr>
        <w:t>bis</w:t>
      </w:r>
      <w:r w:rsidRPr="00FF183D">
        <w:rPr>
          <w:rFonts w:ascii="Calibri" w:eastAsia="Calibri" w:hAnsi="Calibri" w:cs="Times New Roman"/>
          <w:color w:val="262626" w:themeColor="text1" w:themeTint="D9"/>
        </w:rPr>
        <w:t xml:space="preserve"> e 2505-</w:t>
      </w:r>
      <w:r w:rsidRPr="00FF183D">
        <w:rPr>
          <w:rFonts w:ascii="Calibri" w:eastAsia="Calibri" w:hAnsi="Calibri" w:cs="Times New Roman"/>
          <w:i/>
          <w:color w:val="262626" w:themeColor="text1" w:themeTint="D9"/>
        </w:rPr>
        <w:t>quater</w:t>
      </w:r>
      <w:r w:rsidRPr="00FF183D">
        <w:rPr>
          <w:rFonts w:ascii="Calibri" w:eastAsia="Calibri" w:hAnsi="Calibri" w:cs="Times New Roman"/>
          <w:color w:val="262626" w:themeColor="text1" w:themeTint="D9"/>
        </w:rPr>
        <w:t xml:space="preserve"> c.c. In particolare, il </w:t>
      </w:r>
      <w:r w:rsidR="000A1AD4" w:rsidRPr="00FF183D">
        <w:rPr>
          <w:rFonts w:ascii="Calibri" w:eastAsia="Calibri" w:hAnsi="Calibri" w:cs="Times New Roman"/>
          <w:color w:val="262626" w:themeColor="text1" w:themeTint="D9"/>
        </w:rPr>
        <w:t>Collegio sindacale</w:t>
      </w:r>
      <w:r w:rsidRPr="00FF183D">
        <w:rPr>
          <w:rFonts w:ascii="Calibri" w:eastAsia="Calibri" w:hAnsi="Calibri" w:cs="Times New Roman"/>
          <w:color w:val="262626" w:themeColor="text1" w:themeTint="D9"/>
        </w:rPr>
        <w:t xml:space="preserve"> verifica: (i) la sussistenza delle previsioni statutarie che attribuiscono la competenza in ordine all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 xml:space="preserve">assunzione della decisione, (ii) i </w:t>
      </w:r>
      <w:r w:rsidRPr="00FF183D">
        <w:rPr>
          <w:rFonts w:ascii="Calibri" w:eastAsia="Calibri" w:hAnsi="Calibri" w:cs="Times New Roman"/>
          <w:color w:val="262626" w:themeColor="text1" w:themeTint="D9"/>
        </w:rPr>
        <w:lastRenderedPageBreak/>
        <w:t>conseguenti profili di pubblicità e (iii) 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assenza di istanze di ricorso al procedimento ordinario da parte di una percentuale qualificata di soci (art. 2505, co. 2 e co. 3, c.c.)];</w:t>
      </w:r>
    </w:p>
    <w:p w14:paraId="3B282C98" w14:textId="57825B6F" w:rsidR="00BA7AB4" w:rsidRPr="00FF183D" w:rsidRDefault="00BA7AB4" w:rsidP="00712773">
      <w:pPr>
        <w:numPr>
          <w:ilvl w:val="0"/>
          <w:numId w:val="11"/>
        </w:numPr>
        <w:spacing w:after="60" w:line="300" w:lineRule="auto"/>
        <w:ind w:left="426" w:hanging="284"/>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 xml:space="preserve">in data </w:t>
      </w:r>
      <w:r w:rsidRPr="00FF183D">
        <w:rPr>
          <w:rFonts w:ascii="Calibri" w:eastAsia="Calibri" w:hAnsi="Calibri" w:cs="Times New Roman"/>
          <w:bCs/>
          <w:color w:val="262626" w:themeColor="text1" w:themeTint="D9"/>
        </w:rPr>
        <w:t>__/__/_____</w:t>
      </w:r>
      <w:r w:rsidRPr="00FF183D">
        <w:rPr>
          <w:rFonts w:ascii="Calibri" w:eastAsia="Calibri" w:hAnsi="Calibri" w:cs="Times New Roman"/>
          <w:color w:val="262626" w:themeColor="text1" w:themeTint="D9"/>
        </w:rPr>
        <w:t>, 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assemblea dei soci [</w:t>
      </w:r>
      <w:r w:rsidRPr="00FF183D">
        <w:rPr>
          <w:rFonts w:ascii="Calibri" w:eastAsia="Calibri" w:hAnsi="Calibri" w:cs="Times New Roman"/>
          <w:i/>
          <w:color w:val="262626" w:themeColor="text1" w:themeTint="D9"/>
        </w:rPr>
        <w:t>ovvero</w:t>
      </w:r>
      <w:r w:rsidRPr="00FF183D">
        <w:rPr>
          <w:rFonts w:ascii="Calibri" w:eastAsia="Calibri" w:hAnsi="Calibri" w:cs="Times New Roman"/>
          <w:color w:val="262626" w:themeColor="text1" w:themeTint="D9"/>
        </w:rPr>
        <w:t>: 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organo di amministrazione] ha deliberato la fusione; tale atto è stato depositato per 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 xml:space="preserve">iscrizione nel Registro delle Imprese in data </w:t>
      </w:r>
      <w:r w:rsidRPr="00FF183D">
        <w:rPr>
          <w:rFonts w:ascii="Calibri" w:eastAsia="Calibri" w:hAnsi="Calibri" w:cs="Times New Roman"/>
          <w:bCs/>
          <w:color w:val="262626" w:themeColor="text1" w:themeTint="D9"/>
        </w:rPr>
        <w:t>__/__/_____</w:t>
      </w:r>
      <w:r w:rsidRPr="00FF183D">
        <w:rPr>
          <w:rFonts w:ascii="Calibri" w:eastAsia="Calibri" w:hAnsi="Calibri" w:cs="Times New Roman"/>
          <w:color w:val="262626" w:themeColor="text1" w:themeTint="D9"/>
        </w:rPr>
        <w:t>;</w:t>
      </w:r>
    </w:p>
    <w:p w14:paraId="0F439412" w14:textId="3100CAA8" w:rsidR="00BA7AB4" w:rsidRPr="00FF183D" w:rsidRDefault="00BA7AB4" w:rsidP="00712773">
      <w:pPr>
        <w:numPr>
          <w:ilvl w:val="0"/>
          <w:numId w:val="11"/>
        </w:numPr>
        <w:spacing w:after="60" w:line="300" w:lineRule="auto"/>
        <w:ind w:left="426" w:hanging="284"/>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atto di fusione non contiene modifiche rispetto a quanto previsto nel progetto di fusione e nella delibera assembleare di approvazione;</w:t>
      </w:r>
    </w:p>
    <w:p w14:paraId="2E9429A4" w14:textId="43828951" w:rsidR="00BA7AB4" w:rsidRPr="00FF183D" w:rsidRDefault="00BA7AB4" w:rsidP="00712773">
      <w:pPr>
        <w:numPr>
          <w:ilvl w:val="0"/>
          <w:numId w:val="11"/>
        </w:numPr>
        <w:spacing w:after="60" w:line="300" w:lineRule="auto"/>
        <w:ind w:left="426" w:hanging="284"/>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organo di amministrazione ha dato corretta esecuzione a tutti gli atti necessari all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attuazione dell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operazione di fusione, in particolare dell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assegnazione di azioni (o quote);</w:t>
      </w:r>
    </w:p>
    <w:p w14:paraId="050E4DC7" w14:textId="3E47B44D" w:rsidR="00BA7AB4" w:rsidRPr="00FF183D" w:rsidRDefault="00BA7AB4" w:rsidP="00712773">
      <w:pPr>
        <w:numPr>
          <w:ilvl w:val="0"/>
          <w:numId w:val="11"/>
        </w:numPr>
        <w:spacing w:after="60" w:line="300" w:lineRule="auto"/>
        <w:ind w:left="426" w:hanging="284"/>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la struttura organizzativa della società dopo la fusione risulta congrua rispetto alle dimensioni e alle caratteristiche dell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attività aziendale;</w:t>
      </w:r>
    </w:p>
    <w:p w14:paraId="10CA6C90" w14:textId="331E486C" w:rsidR="00BA7AB4" w:rsidRPr="00FF183D" w:rsidRDefault="00BA7AB4" w:rsidP="00712773">
      <w:pPr>
        <w:numPr>
          <w:ilvl w:val="0"/>
          <w:numId w:val="11"/>
        </w:numPr>
        <w:spacing w:after="60" w:line="300" w:lineRule="auto"/>
        <w:ind w:left="426" w:hanging="284"/>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w:t>
      </w:r>
      <w:r w:rsidRPr="00FF183D">
        <w:rPr>
          <w:rFonts w:ascii="Calibri" w:eastAsia="Calibri" w:hAnsi="Calibri" w:cs="Times New Roman"/>
          <w:i/>
          <w:color w:val="262626" w:themeColor="text1" w:themeTint="D9"/>
        </w:rPr>
        <w:t>in caso di fusione con indebitamento</w:t>
      </w:r>
      <w:r w:rsidRPr="00FF183D">
        <w:rPr>
          <w:rFonts w:ascii="Calibri" w:eastAsia="Calibri" w:hAnsi="Calibri" w:cs="Times New Roman"/>
          <w:color w:val="262626" w:themeColor="text1" w:themeTint="D9"/>
        </w:rPr>
        <w:t>: i documenti e gli atti previsti dall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art. 2501-</w:t>
      </w:r>
      <w:r w:rsidRPr="00FF183D">
        <w:rPr>
          <w:rFonts w:ascii="Calibri" w:eastAsia="Calibri" w:hAnsi="Calibri" w:cs="Times New Roman"/>
          <w:i/>
          <w:color w:val="262626" w:themeColor="text1" w:themeTint="D9"/>
        </w:rPr>
        <w:t>bis</w:t>
      </w:r>
      <w:r w:rsidRPr="00FF183D">
        <w:rPr>
          <w:rFonts w:ascii="Calibri" w:eastAsia="Calibri" w:hAnsi="Calibri" w:cs="Times New Roman"/>
          <w:color w:val="262626" w:themeColor="text1" w:themeTint="D9"/>
        </w:rPr>
        <w:t xml:space="preserve"> c.c. rispondono alle previsioni di legge per il particolare tipo di fusione];</w:t>
      </w:r>
    </w:p>
    <w:p w14:paraId="40B39CAA" w14:textId="3D636891" w:rsidR="00BA7AB4" w:rsidRPr="00FF183D" w:rsidRDefault="00BA7AB4" w:rsidP="00712773">
      <w:pPr>
        <w:numPr>
          <w:ilvl w:val="0"/>
          <w:numId w:val="11"/>
        </w:numPr>
        <w:spacing w:after="60" w:line="300" w:lineRule="auto"/>
        <w:ind w:left="426" w:hanging="284"/>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w:t>
      </w:r>
      <w:r w:rsidRPr="00FF183D">
        <w:rPr>
          <w:rFonts w:ascii="Calibri" w:eastAsia="Calibri" w:hAnsi="Calibri" w:cs="Times New Roman"/>
          <w:i/>
          <w:color w:val="262626" w:themeColor="text1" w:themeTint="D9"/>
        </w:rPr>
        <w:t>in caso di fusione mediante costituzione di nuova società</w:t>
      </w:r>
      <w:r w:rsidRPr="00FF183D">
        <w:rPr>
          <w:rFonts w:ascii="Calibri" w:eastAsia="Calibri" w:hAnsi="Calibri" w:cs="Times New Roman"/>
          <w:color w:val="262626" w:themeColor="text1" w:themeTint="D9"/>
        </w:rPr>
        <w:t>: a far data dall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ultima delle iscrizioni previste dall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 xml:space="preserve">art. 2504 c.c., il presente </w:t>
      </w:r>
      <w:r w:rsidR="000A1AD4" w:rsidRPr="00FF183D">
        <w:rPr>
          <w:rFonts w:ascii="Calibri" w:eastAsia="Calibri" w:hAnsi="Calibri" w:cs="Times New Roman"/>
          <w:color w:val="262626" w:themeColor="text1" w:themeTint="D9"/>
        </w:rPr>
        <w:t>Collegio sindacale</w:t>
      </w:r>
      <w:r w:rsidRPr="00FF183D">
        <w:rPr>
          <w:rFonts w:ascii="Calibri" w:eastAsia="Calibri" w:hAnsi="Calibri" w:cs="Times New Roman"/>
          <w:color w:val="262626" w:themeColor="text1" w:themeTint="D9"/>
        </w:rPr>
        <w:t xml:space="preserve"> si intende cessato].</w:t>
      </w:r>
    </w:p>
    <w:p w14:paraId="458E031E" w14:textId="15A413AA" w:rsidR="00BA7AB4" w:rsidRPr="00FF183D" w:rsidRDefault="00BA7AB4" w:rsidP="00712773">
      <w:pPr>
        <w:spacing w:before="120" w:after="120" w:line="300" w:lineRule="auto"/>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Tanto premesso, i</w:t>
      </w:r>
      <w:r w:rsidR="006A14A2">
        <w:rPr>
          <w:rFonts w:ascii="Calibri" w:eastAsia="Calibri" w:hAnsi="Calibri" w:cs="Times New Roman"/>
          <w:color w:val="262626" w:themeColor="text1" w:themeTint="D9"/>
        </w:rPr>
        <w:t>l Collegio sindacale</w:t>
      </w:r>
      <w:r w:rsidRPr="00FF183D">
        <w:rPr>
          <w:rFonts w:ascii="Calibri" w:eastAsia="Calibri" w:hAnsi="Calibri" w:cs="Times New Roman"/>
          <w:color w:val="262626" w:themeColor="text1" w:themeTint="D9"/>
        </w:rPr>
        <w:t xml:space="preserve"> d</w:t>
      </w:r>
      <w:r w:rsidR="006A14A2">
        <w:rPr>
          <w:rFonts w:ascii="Calibri" w:eastAsia="Calibri" w:hAnsi="Calibri" w:cs="Times New Roman"/>
          <w:color w:val="262626" w:themeColor="text1" w:themeTint="D9"/>
        </w:rPr>
        <w:t>à</w:t>
      </w:r>
      <w:r w:rsidRPr="00FF183D">
        <w:rPr>
          <w:rFonts w:ascii="Calibri" w:eastAsia="Calibri" w:hAnsi="Calibri" w:cs="Times New Roman"/>
          <w:color w:val="262626" w:themeColor="text1" w:themeTint="D9"/>
        </w:rPr>
        <w:t xml:space="preserve"> atto di aver verificato che la società _________ incorporante [</w:t>
      </w:r>
      <w:r w:rsidRPr="00FF183D">
        <w:rPr>
          <w:rFonts w:ascii="Calibri" w:eastAsia="Calibri" w:hAnsi="Calibri" w:cs="Times New Roman"/>
          <w:i/>
          <w:iCs/>
          <w:color w:val="262626" w:themeColor="text1" w:themeTint="D9"/>
        </w:rPr>
        <w:t>ovvero</w:t>
      </w:r>
      <w:r w:rsidRPr="00FF183D">
        <w:rPr>
          <w:rFonts w:ascii="Calibri" w:eastAsia="Calibri" w:hAnsi="Calibri" w:cs="Times New Roman"/>
          <w:color w:val="262626" w:themeColor="text1" w:themeTint="D9"/>
        </w:rPr>
        <w:t>: la società risultante dalla fusione] ha iscritto 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avviamento, a seguito dell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allocazione del disavanzo di fusione, in conformità alle prescrizioni dell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art. 2426, co. 1., n. 6, c.c. ed esprim</w:t>
      </w:r>
      <w:r w:rsidR="006A14A2">
        <w:rPr>
          <w:rFonts w:ascii="Calibri" w:eastAsia="Calibri" w:hAnsi="Calibri" w:cs="Times New Roman"/>
          <w:color w:val="262626" w:themeColor="text1" w:themeTint="D9"/>
        </w:rPr>
        <w:t>e</w:t>
      </w:r>
      <w:r w:rsidRPr="00FF183D">
        <w:rPr>
          <w:rFonts w:ascii="Calibri" w:eastAsia="Calibri" w:hAnsi="Calibri" w:cs="Times New Roman"/>
          <w:color w:val="262626" w:themeColor="text1" w:themeTint="D9"/>
        </w:rPr>
        <w:t xml:space="preserve"> il proprio consenso affinché gli amministratori possano iscrivere 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avviamento</w:t>
      </w:r>
      <w:r w:rsidRPr="00FF183D">
        <w:rPr>
          <w:rFonts w:ascii="Calibri" w:eastAsia="Calibri" w:hAnsi="Calibri" w:cs="Times New Roman"/>
          <w:bCs/>
          <w:color w:val="262626" w:themeColor="text1" w:themeTint="D9"/>
          <w:sz w:val="24"/>
          <w:szCs w:val="24"/>
        </w:rPr>
        <w:t xml:space="preserve"> </w:t>
      </w:r>
      <w:r w:rsidRPr="00FF183D">
        <w:rPr>
          <w:rFonts w:ascii="Calibri" w:eastAsia="Calibri" w:hAnsi="Calibri" w:cs="Times New Roman"/>
          <w:color w:val="262626" w:themeColor="text1" w:themeTint="D9"/>
        </w:rPr>
        <w:t>nell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attivo dello stato patrimoniale [</w:t>
      </w:r>
      <w:r w:rsidRPr="00FF183D">
        <w:rPr>
          <w:rFonts w:ascii="Calibri" w:eastAsia="Calibri" w:hAnsi="Calibri" w:cs="Times New Roman"/>
          <w:i/>
          <w:iCs/>
          <w:color w:val="262626" w:themeColor="text1" w:themeTint="D9"/>
        </w:rPr>
        <w:t>ovvero</w:t>
      </w:r>
      <w:r w:rsidRPr="00FF183D">
        <w:rPr>
          <w:rFonts w:ascii="Calibri" w:eastAsia="Calibri" w:hAnsi="Calibri" w:cs="Times New Roman"/>
          <w:color w:val="262626" w:themeColor="text1" w:themeTint="D9"/>
        </w:rPr>
        <w:t>: che 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avanzo di fusione è stato iscritto in un</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apposita voce del patrimonio netto, ai sensi del co. 4, dell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art. 2504-</w:t>
      </w:r>
      <w:r w:rsidRPr="00FF183D">
        <w:rPr>
          <w:rFonts w:ascii="Calibri" w:eastAsia="Calibri" w:hAnsi="Calibri" w:cs="Times New Roman"/>
          <w:i/>
          <w:iCs/>
          <w:color w:val="262626" w:themeColor="text1" w:themeTint="D9"/>
        </w:rPr>
        <w:t>bis</w:t>
      </w:r>
      <w:r w:rsidRPr="00FF183D">
        <w:rPr>
          <w:rFonts w:ascii="Calibri" w:eastAsia="Calibri" w:hAnsi="Calibri" w:cs="Times New Roman"/>
          <w:color w:val="262626" w:themeColor="text1" w:themeTint="D9"/>
        </w:rPr>
        <w:t>, c.c.], [</w:t>
      </w:r>
      <w:r w:rsidRPr="00FF183D">
        <w:rPr>
          <w:rFonts w:ascii="Calibri" w:eastAsia="Calibri" w:hAnsi="Calibri" w:cs="Times New Roman"/>
          <w:i/>
          <w:iCs/>
          <w:color w:val="262626" w:themeColor="text1" w:themeTint="D9"/>
        </w:rPr>
        <w:t>ovvero</w:t>
      </w:r>
      <w:r w:rsidRPr="00FF183D">
        <w:rPr>
          <w:rFonts w:ascii="Calibri" w:eastAsia="Calibri" w:hAnsi="Calibri" w:cs="Times New Roman"/>
          <w:color w:val="262626" w:themeColor="text1" w:themeTint="D9"/>
        </w:rPr>
        <w:t>: che 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avanzo di fusione è stato iscritto in una voce dei fondi per rischi ed oneri, ai sensi del co. 4, dell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art. 2504-</w:t>
      </w:r>
      <w:r w:rsidRPr="00FF183D">
        <w:rPr>
          <w:rFonts w:ascii="Calibri" w:eastAsia="Calibri" w:hAnsi="Calibri" w:cs="Times New Roman"/>
          <w:i/>
          <w:iCs/>
          <w:color w:val="262626" w:themeColor="text1" w:themeTint="D9"/>
        </w:rPr>
        <w:t>bis</w:t>
      </w:r>
      <w:r w:rsidRPr="00FF183D">
        <w:rPr>
          <w:rFonts w:ascii="Calibri" w:eastAsia="Calibri" w:hAnsi="Calibri" w:cs="Times New Roman"/>
          <w:color w:val="262626" w:themeColor="text1" w:themeTint="D9"/>
        </w:rPr>
        <w:t xml:space="preserve">, c.c.] </w:t>
      </w:r>
    </w:p>
    <w:p w14:paraId="741A7C2C" w14:textId="44EC3704" w:rsidR="00BA7AB4" w:rsidRPr="00FF183D" w:rsidRDefault="00BA7AB4" w:rsidP="00712773">
      <w:pPr>
        <w:spacing w:before="120" w:after="120" w:line="300" w:lineRule="auto"/>
        <w:jc w:val="both"/>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I</w:t>
      </w:r>
      <w:r w:rsidR="006A14A2">
        <w:rPr>
          <w:rFonts w:ascii="Calibri" w:eastAsia="Calibri" w:hAnsi="Calibri" w:cs="Times New Roman"/>
          <w:color w:val="262626" w:themeColor="text1" w:themeTint="D9"/>
        </w:rPr>
        <w:t xml:space="preserve">l Collegio sindacale, </w:t>
      </w:r>
      <w:r w:rsidRPr="00FF183D">
        <w:rPr>
          <w:rFonts w:ascii="Calibri" w:eastAsia="Calibri" w:hAnsi="Calibri" w:cs="Times New Roman"/>
          <w:color w:val="262626" w:themeColor="text1" w:themeTint="D9"/>
        </w:rPr>
        <w:t>dopo aver effettuato il controllo di tutti gli adempimenti previsti dalla legge per l</w:t>
      </w:r>
      <w:r w:rsidR="00516BDA" w:rsidRPr="00FF183D">
        <w:rPr>
          <w:rFonts w:ascii="Calibri" w:eastAsia="Calibri" w:hAnsi="Calibri" w:cs="Times New Roman"/>
          <w:color w:val="262626" w:themeColor="text1" w:themeTint="D9"/>
        </w:rPr>
        <w:t>’</w:t>
      </w:r>
      <w:r w:rsidRPr="00FF183D">
        <w:rPr>
          <w:rFonts w:ascii="Calibri" w:eastAsia="Calibri" w:hAnsi="Calibri" w:cs="Times New Roman"/>
          <w:color w:val="262626" w:themeColor="text1" w:themeTint="D9"/>
        </w:rPr>
        <w:t>operazione di fusione, d</w:t>
      </w:r>
      <w:r w:rsidR="006A14A2">
        <w:rPr>
          <w:rFonts w:ascii="Calibri" w:eastAsia="Calibri" w:hAnsi="Calibri" w:cs="Times New Roman"/>
          <w:color w:val="262626" w:themeColor="text1" w:themeTint="D9"/>
        </w:rPr>
        <w:t>à</w:t>
      </w:r>
      <w:r w:rsidRPr="00FF183D">
        <w:rPr>
          <w:rFonts w:ascii="Calibri" w:eastAsia="Calibri" w:hAnsi="Calibri" w:cs="Times New Roman"/>
          <w:color w:val="262626" w:themeColor="text1" w:themeTint="D9"/>
        </w:rPr>
        <w:t xml:space="preserve"> atto della regolarità e della sostanziale correttezza di quanto verificato [</w:t>
      </w:r>
      <w:r w:rsidRPr="00FF183D">
        <w:rPr>
          <w:rFonts w:ascii="Calibri" w:eastAsia="Calibri" w:hAnsi="Calibri" w:cs="Times New Roman"/>
          <w:i/>
          <w:color w:val="262626" w:themeColor="text1" w:themeTint="D9"/>
        </w:rPr>
        <w:t>ovvero</w:t>
      </w:r>
      <w:r w:rsidRPr="00FF183D">
        <w:rPr>
          <w:rFonts w:ascii="Calibri" w:eastAsia="Calibri" w:hAnsi="Calibri" w:cs="Times New Roman"/>
          <w:color w:val="262626" w:themeColor="text1" w:themeTint="D9"/>
        </w:rPr>
        <w:t>: delle seguenti irregolarità: ______________].</w:t>
      </w:r>
    </w:p>
    <w:p w14:paraId="412A2F49" w14:textId="5467D380" w:rsidR="00BA7AB4" w:rsidRPr="00FF183D" w:rsidRDefault="00DF20E5" w:rsidP="00712773">
      <w:pPr>
        <w:spacing w:before="120" w:after="120" w:line="300" w:lineRule="auto"/>
        <w:jc w:val="both"/>
        <w:rPr>
          <w:rFonts w:ascii="Calibri" w:eastAsia="Calibri" w:hAnsi="Calibri" w:cs="Times New Roman"/>
          <w:bCs/>
          <w:color w:val="262626" w:themeColor="text1" w:themeTint="D9"/>
        </w:rPr>
      </w:pPr>
      <w:bookmarkStart w:id="322" w:name="_Hlk72937731"/>
      <w:r w:rsidRPr="00FF183D">
        <w:rPr>
          <w:rFonts w:ascii="Calibri" w:eastAsia="Calibri" w:hAnsi="Calibri" w:cs="Times New Roman"/>
          <w:bCs/>
          <w:color w:val="262626" w:themeColor="text1" w:themeTint="D9"/>
        </w:rPr>
        <w:t>I</w:t>
      </w:r>
      <w:r w:rsidR="00BA7AB4" w:rsidRPr="00FF183D">
        <w:rPr>
          <w:rFonts w:ascii="Calibri" w:eastAsia="Calibri" w:hAnsi="Calibri" w:cs="Times New Roman"/>
          <w:bCs/>
          <w:color w:val="262626" w:themeColor="text1" w:themeTint="D9"/>
        </w:rPr>
        <w:t>l presente verbale è stato redatto sulla base delle annotazioni prese nel corso della riunione ed è approvato all</w:t>
      </w:r>
      <w:r w:rsidR="00516BDA" w:rsidRPr="00FF183D">
        <w:rPr>
          <w:rFonts w:ascii="Calibri" w:eastAsia="Calibri" w:hAnsi="Calibri" w:cs="Times New Roman"/>
          <w:bCs/>
          <w:color w:val="262626" w:themeColor="text1" w:themeTint="D9"/>
        </w:rPr>
        <w:t>’</w:t>
      </w:r>
      <w:r w:rsidR="00BA7AB4" w:rsidRPr="00FF183D">
        <w:rPr>
          <w:rFonts w:ascii="Calibri" w:eastAsia="Calibri" w:hAnsi="Calibri" w:cs="Times New Roman"/>
          <w:bCs/>
          <w:color w:val="262626" w:themeColor="text1" w:themeTint="D9"/>
        </w:rPr>
        <w:t>unanimità prima della sua trascrizione a libro</w:t>
      </w:r>
      <w:r w:rsidRPr="00FF183D">
        <w:rPr>
          <w:rFonts w:ascii="Calibri" w:eastAsia="Calibri" w:hAnsi="Calibri" w:cs="Times New Roman"/>
          <w:bCs/>
          <w:color w:val="262626" w:themeColor="text1" w:themeTint="D9"/>
        </w:rPr>
        <w:t>.</w:t>
      </w:r>
    </w:p>
    <w:p w14:paraId="69A04347" w14:textId="77777777" w:rsidR="004D3C41" w:rsidRPr="00FF183D" w:rsidRDefault="004D3C41" w:rsidP="00BA7AB4">
      <w:pPr>
        <w:spacing w:after="60" w:line="300" w:lineRule="auto"/>
        <w:jc w:val="both"/>
        <w:rPr>
          <w:rFonts w:ascii="Calibri" w:eastAsia="Calibri" w:hAnsi="Calibri" w:cs="Times New Roman"/>
          <w:bCs/>
          <w:color w:val="262626" w:themeColor="text1" w:themeTint="D9"/>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8"/>
        <w:gridCol w:w="2912"/>
      </w:tblGrid>
      <w:tr w:rsidR="00FF183D" w:rsidRPr="00FF183D" w14:paraId="6AA7D467" w14:textId="77777777" w:rsidTr="00DF20E5">
        <w:tc>
          <w:tcPr>
            <w:tcW w:w="6158" w:type="dxa"/>
          </w:tcPr>
          <w:p w14:paraId="5756C914" w14:textId="3E887EDF" w:rsidR="00BA7AB4" w:rsidRPr="00FF183D" w:rsidRDefault="00264E9F" w:rsidP="006E3BA1">
            <w:pPr>
              <w:spacing w:after="60" w:line="300" w:lineRule="auto"/>
              <w:rPr>
                <w:rFonts w:ascii="Calibri" w:eastAsia="Calibri" w:hAnsi="Calibri" w:cs="Times New Roman"/>
                <w:color w:val="262626" w:themeColor="text1" w:themeTint="D9"/>
              </w:rPr>
            </w:pPr>
            <w:bookmarkStart w:id="323" w:name="_Toc445134833"/>
            <w:bookmarkStart w:id="324" w:name="_Toc447200813"/>
            <w:bookmarkStart w:id="325" w:name="_Toc77320290"/>
            <w:bookmarkStart w:id="326" w:name="_Toc77341101"/>
            <w:bookmarkEnd w:id="322"/>
            <w:r w:rsidRPr="00FF183D">
              <w:rPr>
                <w:rFonts w:ascii="Calibri" w:eastAsia="Calibri" w:hAnsi="Calibri" w:cs="Times New Roman"/>
                <w:i/>
                <w:iCs/>
                <w:color w:val="262626" w:themeColor="text1" w:themeTint="D9"/>
              </w:rPr>
              <w:t>Luogo, data</w:t>
            </w:r>
          </w:p>
        </w:tc>
        <w:tc>
          <w:tcPr>
            <w:tcW w:w="2912" w:type="dxa"/>
          </w:tcPr>
          <w:p w14:paraId="376CF961" w14:textId="2424144F" w:rsidR="00BA7AB4" w:rsidRPr="00FF183D" w:rsidRDefault="00BA7AB4" w:rsidP="00C919AF">
            <w:pPr>
              <w:spacing w:after="60"/>
              <w:jc w:val="center"/>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 xml:space="preserve">Il </w:t>
            </w:r>
            <w:r w:rsidR="000A1AD4" w:rsidRPr="00FF183D">
              <w:rPr>
                <w:rFonts w:ascii="Calibri" w:eastAsia="Calibri" w:hAnsi="Calibri" w:cs="Times New Roman"/>
                <w:color w:val="262626" w:themeColor="text1" w:themeTint="D9"/>
              </w:rPr>
              <w:t>Collegio sindacale</w:t>
            </w:r>
          </w:p>
        </w:tc>
      </w:tr>
      <w:tr w:rsidR="00FF183D" w:rsidRPr="00FF183D" w14:paraId="63028A05" w14:textId="77777777" w:rsidTr="00D60B1F">
        <w:trPr>
          <w:trHeight w:hRule="exact" w:val="510"/>
        </w:trPr>
        <w:tc>
          <w:tcPr>
            <w:tcW w:w="6158" w:type="dxa"/>
          </w:tcPr>
          <w:p w14:paraId="438C6F46" w14:textId="77777777" w:rsidR="00BA7AB4" w:rsidRPr="00FF183D" w:rsidRDefault="00BA7AB4" w:rsidP="006E3BA1">
            <w:pPr>
              <w:spacing w:after="60" w:line="300" w:lineRule="auto"/>
              <w:jc w:val="right"/>
              <w:rPr>
                <w:rFonts w:ascii="Calibri" w:eastAsia="Calibri" w:hAnsi="Calibri" w:cs="Times New Roman"/>
                <w:color w:val="262626" w:themeColor="text1" w:themeTint="D9"/>
              </w:rPr>
            </w:pPr>
          </w:p>
        </w:tc>
        <w:tc>
          <w:tcPr>
            <w:tcW w:w="2912" w:type="dxa"/>
          </w:tcPr>
          <w:p w14:paraId="7D95B3EE" w14:textId="77777777" w:rsidR="00BA7AB4" w:rsidRPr="00FF183D" w:rsidRDefault="00BA7AB4" w:rsidP="00C919AF">
            <w:pPr>
              <w:spacing w:after="60"/>
              <w:jc w:val="center"/>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_________________</w:t>
            </w:r>
          </w:p>
          <w:p w14:paraId="7324BA0D" w14:textId="77777777" w:rsidR="00BA7AB4" w:rsidRPr="00FF183D" w:rsidRDefault="00BA7AB4" w:rsidP="00C919AF">
            <w:pPr>
              <w:spacing w:after="60"/>
              <w:jc w:val="center"/>
              <w:rPr>
                <w:rFonts w:ascii="Calibri" w:eastAsia="Calibri" w:hAnsi="Calibri" w:cs="Times New Roman"/>
                <w:color w:val="262626" w:themeColor="text1" w:themeTint="D9"/>
              </w:rPr>
            </w:pPr>
          </w:p>
        </w:tc>
      </w:tr>
      <w:tr w:rsidR="00FF183D" w:rsidRPr="00FF183D" w14:paraId="0B09743A" w14:textId="77777777" w:rsidTr="00D60B1F">
        <w:trPr>
          <w:trHeight w:hRule="exact" w:val="510"/>
        </w:trPr>
        <w:tc>
          <w:tcPr>
            <w:tcW w:w="6158" w:type="dxa"/>
          </w:tcPr>
          <w:p w14:paraId="7375C10C" w14:textId="77777777" w:rsidR="00BA7AB4" w:rsidRPr="00FF183D" w:rsidRDefault="00BA7AB4" w:rsidP="006E3BA1">
            <w:pPr>
              <w:spacing w:after="60" w:line="300" w:lineRule="auto"/>
              <w:jc w:val="right"/>
              <w:rPr>
                <w:rFonts w:ascii="Calibri" w:eastAsia="Calibri" w:hAnsi="Calibri" w:cs="Times New Roman"/>
                <w:color w:val="262626" w:themeColor="text1" w:themeTint="D9"/>
              </w:rPr>
            </w:pPr>
          </w:p>
        </w:tc>
        <w:tc>
          <w:tcPr>
            <w:tcW w:w="2912" w:type="dxa"/>
          </w:tcPr>
          <w:p w14:paraId="077BE465" w14:textId="77777777" w:rsidR="00BA7AB4" w:rsidRPr="00FF183D" w:rsidRDefault="00BA7AB4" w:rsidP="00C919AF">
            <w:pPr>
              <w:spacing w:after="60"/>
              <w:jc w:val="center"/>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_________________</w:t>
            </w:r>
          </w:p>
          <w:p w14:paraId="36F5B40F" w14:textId="77777777" w:rsidR="00BA7AB4" w:rsidRPr="00FF183D" w:rsidRDefault="00BA7AB4" w:rsidP="00C919AF">
            <w:pPr>
              <w:spacing w:after="60"/>
              <w:jc w:val="center"/>
              <w:rPr>
                <w:rFonts w:ascii="Calibri" w:eastAsia="Calibri" w:hAnsi="Calibri" w:cs="Times New Roman"/>
                <w:color w:val="262626" w:themeColor="text1" w:themeTint="D9"/>
              </w:rPr>
            </w:pPr>
          </w:p>
        </w:tc>
      </w:tr>
      <w:tr w:rsidR="00FF183D" w:rsidRPr="00FF183D" w14:paraId="10B69277" w14:textId="77777777" w:rsidTr="00D60B1F">
        <w:trPr>
          <w:trHeight w:hRule="exact" w:val="510"/>
        </w:trPr>
        <w:tc>
          <w:tcPr>
            <w:tcW w:w="6158" w:type="dxa"/>
          </w:tcPr>
          <w:p w14:paraId="04BC8135" w14:textId="77777777" w:rsidR="00BA7AB4" w:rsidRPr="00FF183D" w:rsidRDefault="00BA7AB4" w:rsidP="006E3BA1">
            <w:pPr>
              <w:spacing w:after="60" w:line="300" w:lineRule="auto"/>
              <w:jc w:val="right"/>
              <w:rPr>
                <w:rFonts w:ascii="Calibri" w:eastAsia="Calibri" w:hAnsi="Calibri" w:cs="Times New Roman"/>
                <w:color w:val="262626" w:themeColor="text1" w:themeTint="D9"/>
              </w:rPr>
            </w:pPr>
          </w:p>
        </w:tc>
        <w:tc>
          <w:tcPr>
            <w:tcW w:w="2912" w:type="dxa"/>
          </w:tcPr>
          <w:p w14:paraId="242A9583" w14:textId="61F110F8" w:rsidR="00C919AF" w:rsidRPr="00FF183D" w:rsidRDefault="00F7506A" w:rsidP="00C919AF">
            <w:pPr>
              <w:spacing w:after="60"/>
              <w:jc w:val="center"/>
              <w:rPr>
                <w:rFonts w:ascii="Calibri" w:eastAsia="Calibri" w:hAnsi="Calibri" w:cs="Times New Roman"/>
                <w:color w:val="262626" w:themeColor="text1" w:themeTint="D9"/>
              </w:rPr>
            </w:pPr>
            <w:r w:rsidRPr="00FF183D">
              <w:rPr>
                <w:rFonts w:ascii="Calibri" w:eastAsia="Calibri" w:hAnsi="Calibri" w:cs="Times New Roman"/>
                <w:color w:val="262626" w:themeColor="text1" w:themeTint="D9"/>
              </w:rPr>
              <w:t>_________________</w:t>
            </w:r>
          </w:p>
        </w:tc>
      </w:tr>
    </w:tbl>
    <w:p w14:paraId="4F5F6AC7" w14:textId="77777777" w:rsidR="00C47DBD" w:rsidRDefault="00C47DBD" w:rsidP="00BA7AB4">
      <w:pPr>
        <w:rPr>
          <w:rFonts w:eastAsia="Arial Unicode MS" w:cs="Times New Roman"/>
          <w:b/>
          <w:caps/>
          <w:sz w:val="28"/>
          <w:szCs w:val="24"/>
          <w:lang w:eastAsia="ar-SA"/>
        </w:rPr>
        <w:sectPr w:rsidR="00C47DBD" w:rsidSect="00712570">
          <w:pgSz w:w="11906" w:h="16838"/>
          <w:pgMar w:top="1985" w:right="1418" w:bottom="1418" w:left="1418" w:header="709" w:footer="709" w:gutter="0"/>
          <w:cols w:space="708"/>
          <w:docGrid w:linePitch="360"/>
        </w:sectPr>
      </w:pPr>
    </w:p>
    <w:p w14:paraId="2433FFD8" w14:textId="5770EC6B" w:rsidR="00147F11" w:rsidRPr="00147F11" w:rsidRDefault="005879BB" w:rsidP="00B44ED6">
      <w:pPr>
        <w:pStyle w:val="Titolo1"/>
        <w:numPr>
          <w:ilvl w:val="0"/>
          <w:numId w:val="153"/>
        </w:numPr>
        <w:ind w:left="709" w:hanging="709"/>
      </w:pPr>
      <w:bookmarkStart w:id="327" w:name="_Toc77778011"/>
      <w:bookmarkStart w:id="328" w:name="_Toc214451398"/>
      <w:bookmarkStart w:id="329" w:name="_Toc214873822"/>
      <w:bookmarkStart w:id="330" w:name="_Toc445134845"/>
      <w:bookmarkStart w:id="331" w:name="_Toc447200825"/>
      <w:bookmarkStart w:id="332" w:name="_Toc73609578"/>
      <w:bookmarkStart w:id="333" w:name="_Toc77320298"/>
      <w:bookmarkStart w:id="334" w:name="_Toc77341109"/>
      <w:bookmarkStart w:id="335" w:name="_Toc77778019"/>
      <w:r w:rsidRPr="005879BB">
        <w:lastRenderedPageBreak/>
        <w:t>Verbale dell</w:t>
      </w:r>
      <w:r w:rsidR="00516BDA">
        <w:t>’</w:t>
      </w:r>
      <w:r w:rsidRPr="005879BB">
        <w:t>attività di vigilanza sull</w:t>
      </w:r>
      <w:r w:rsidR="00516BDA">
        <w:t>’</w:t>
      </w:r>
      <w:r w:rsidRPr="005879BB">
        <w:t>operazione di scissione</w:t>
      </w:r>
      <w:bookmarkEnd w:id="327"/>
      <w:bookmarkEnd w:id="328"/>
      <w:bookmarkEnd w:id="329"/>
      <w:r w:rsidRPr="005879BB">
        <w:t xml:space="preserve"> </w:t>
      </w:r>
    </w:p>
    <w:p w14:paraId="3C887573" w14:textId="77777777" w:rsidR="00147F11" w:rsidRPr="00FF183D" w:rsidRDefault="00147F11" w:rsidP="005879BB">
      <w:pPr>
        <w:spacing w:after="60" w:line="300" w:lineRule="auto"/>
        <w:jc w:val="both"/>
        <w:rPr>
          <w:rFonts w:eastAsia="Calibri" w:cstheme="minorHAnsi"/>
          <w:color w:val="262626" w:themeColor="text1" w:themeTint="D9"/>
        </w:rPr>
      </w:pPr>
      <w:r w:rsidRPr="00FF183D">
        <w:rPr>
          <w:rFonts w:eastAsia="Calibri" w:cstheme="minorHAnsi"/>
          <w:color w:val="262626" w:themeColor="text1" w:themeTint="D9"/>
        </w:rPr>
        <w:t xml:space="preserve">In data </w:t>
      </w:r>
      <w:r w:rsidRPr="00FF183D">
        <w:rPr>
          <w:rFonts w:eastAsia="Calibri" w:cstheme="minorHAnsi"/>
          <w:bCs/>
          <w:color w:val="262626" w:themeColor="text1" w:themeTint="D9"/>
        </w:rPr>
        <w:t>__/__/_____</w:t>
      </w:r>
      <w:r w:rsidRPr="00FF183D">
        <w:rPr>
          <w:rFonts w:eastAsia="Calibri" w:cstheme="minorHAnsi"/>
          <w:color w:val="262626" w:themeColor="text1" w:themeTint="D9"/>
        </w:rPr>
        <w:t>, alle ore __: __, presso [</w:t>
      </w:r>
      <w:r w:rsidRPr="00FF183D">
        <w:rPr>
          <w:rFonts w:eastAsia="Calibri" w:cstheme="minorHAnsi"/>
          <w:i/>
          <w:color w:val="262626" w:themeColor="text1" w:themeTint="D9"/>
        </w:rPr>
        <w:t>la sede/gli uffici amministrativi della società</w:t>
      </w:r>
      <w:r w:rsidRPr="00FF183D">
        <w:rPr>
          <w:rFonts w:eastAsia="Calibri" w:cstheme="minorHAnsi"/>
          <w:color w:val="262626" w:themeColor="text1" w:themeTint="D9"/>
        </w:rPr>
        <w:t xml:space="preserve">] _______________, in _____________ via/piazza _________, </w:t>
      </w:r>
    </w:p>
    <w:p w14:paraId="5A0E8588" w14:textId="51F3B1E5" w:rsidR="00147F11" w:rsidRPr="00FF183D" w:rsidRDefault="00147F11" w:rsidP="005879BB">
      <w:pPr>
        <w:spacing w:after="60" w:line="300" w:lineRule="auto"/>
        <w:jc w:val="both"/>
        <w:rPr>
          <w:rFonts w:eastAsia="Calibri" w:cstheme="minorHAnsi"/>
          <w:color w:val="262626" w:themeColor="text1" w:themeTint="D9"/>
        </w:rPr>
      </w:pPr>
      <w:r w:rsidRPr="00FF183D">
        <w:rPr>
          <w:rFonts w:eastAsia="Calibri" w:cstheme="minorHAnsi"/>
          <w:color w:val="262626" w:themeColor="text1" w:themeTint="D9"/>
        </w:rPr>
        <w:t>si è riunito [</w:t>
      </w:r>
      <w:r w:rsidRPr="00FF183D">
        <w:rPr>
          <w:rFonts w:eastAsia="Calibri" w:cstheme="minorHAnsi"/>
          <w:i/>
          <w:iCs/>
          <w:color w:val="262626" w:themeColor="text1" w:themeTint="D9"/>
        </w:rPr>
        <w:t>specificare</w:t>
      </w:r>
      <w:r w:rsidRPr="00FF183D">
        <w:rPr>
          <w:rFonts w:eastAsia="Calibri" w:cstheme="minorHAnsi"/>
          <w:color w:val="262626" w:themeColor="text1" w:themeTint="D9"/>
        </w:rPr>
        <w:t>: in video-audio conferenza, avendo la possibilità ogni partecipante di ricevere e inviare documenti ed essendo consentita tale modalità dall</w:t>
      </w:r>
      <w:r w:rsidR="00516BDA" w:rsidRPr="00FF183D">
        <w:rPr>
          <w:rFonts w:eastAsia="Calibri" w:cstheme="minorHAnsi"/>
          <w:color w:val="262626" w:themeColor="text1" w:themeTint="D9"/>
        </w:rPr>
        <w:t>’</w:t>
      </w:r>
      <w:r w:rsidRPr="00FF183D">
        <w:rPr>
          <w:rFonts w:eastAsia="Calibri" w:cstheme="minorHAnsi"/>
          <w:color w:val="262626" w:themeColor="text1" w:themeTint="D9"/>
        </w:rPr>
        <w:t>art. … dello Statuto], il Collegio sindacale nelle persone di:</w:t>
      </w:r>
    </w:p>
    <w:p w14:paraId="7A259A8E" w14:textId="77777777" w:rsidR="00147F11" w:rsidRPr="00FF183D" w:rsidRDefault="00147F11" w:rsidP="005879BB">
      <w:pPr>
        <w:spacing w:after="60" w:line="300" w:lineRule="auto"/>
        <w:ind w:left="708"/>
        <w:jc w:val="both"/>
        <w:rPr>
          <w:rFonts w:eastAsia="Calibri" w:cstheme="minorHAnsi"/>
          <w:color w:val="262626" w:themeColor="text1" w:themeTint="D9"/>
        </w:rPr>
      </w:pPr>
      <w:r w:rsidRPr="00FF183D">
        <w:rPr>
          <w:rFonts w:eastAsia="Calibri" w:cstheme="minorHAnsi"/>
          <w:color w:val="262626" w:themeColor="text1" w:themeTint="D9"/>
        </w:rPr>
        <w:t>dott. _____________________________, presidente del Collegio sindacale;</w:t>
      </w:r>
    </w:p>
    <w:p w14:paraId="0FA725DC" w14:textId="77777777" w:rsidR="00147F11" w:rsidRPr="00FF183D" w:rsidRDefault="00147F11" w:rsidP="005879BB">
      <w:pPr>
        <w:spacing w:after="60" w:line="300" w:lineRule="auto"/>
        <w:ind w:left="708"/>
        <w:jc w:val="both"/>
        <w:rPr>
          <w:rFonts w:eastAsia="Calibri" w:cstheme="minorHAnsi"/>
          <w:color w:val="262626" w:themeColor="text1" w:themeTint="D9"/>
        </w:rPr>
      </w:pPr>
      <w:r w:rsidRPr="00FF183D">
        <w:rPr>
          <w:rFonts w:eastAsia="Calibri" w:cstheme="minorHAnsi"/>
          <w:color w:val="262626" w:themeColor="text1" w:themeTint="D9"/>
        </w:rPr>
        <w:t>dott. _____________________________, sindaco effettivo;</w:t>
      </w:r>
    </w:p>
    <w:p w14:paraId="1A642E88" w14:textId="77777777" w:rsidR="00147F11" w:rsidRPr="00FF183D" w:rsidRDefault="00147F11" w:rsidP="005879BB">
      <w:pPr>
        <w:spacing w:after="60" w:line="300" w:lineRule="auto"/>
        <w:ind w:left="708"/>
        <w:jc w:val="both"/>
        <w:rPr>
          <w:rFonts w:eastAsia="Calibri" w:cstheme="minorHAnsi"/>
          <w:color w:val="262626" w:themeColor="text1" w:themeTint="D9"/>
        </w:rPr>
      </w:pPr>
      <w:r w:rsidRPr="00FF183D">
        <w:rPr>
          <w:rFonts w:eastAsia="Calibri" w:cstheme="minorHAnsi"/>
          <w:color w:val="262626" w:themeColor="text1" w:themeTint="D9"/>
        </w:rPr>
        <w:t>dott. _____________________________, sindaco effettivo,</w:t>
      </w:r>
    </w:p>
    <w:p w14:paraId="1059E76F" w14:textId="5065C6C7" w:rsidR="00147F11" w:rsidRPr="00FF183D" w:rsidRDefault="00147F11" w:rsidP="005879BB">
      <w:pPr>
        <w:spacing w:after="60" w:line="300" w:lineRule="auto"/>
        <w:jc w:val="both"/>
        <w:rPr>
          <w:rFonts w:eastAsia="Calibri" w:cstheme="minorHAnsi"/>
          <w:color w:val="262626" w:themeColor="text1" w:themeTint="D9"/>
        </w:rPr>
      </w:pPr>
      <w:r w:rsidRPr="00FF183D">
        <w:rPr>
          <w:rFonts w:eastAsia="Calibri" w:cstheme="minorHAnsi"/>
          <w:color w:val="262626" w:themeColor="text1" w:themeTint="D9"/>
        </w:rPr>
        <w:t>per l</w:t>
      </w:r>
      <w:r w:rsidR="00516BDA" w:rsidRPr="00FF183D">
        <w:rPr>
          <w:rFonts w:eastAsia="Calibri" w:cstheme="minorHAnsi"/>
          <w:color w:val="262626" w:themeColor="text1" w:themeTint="D9"/>
        </w:rPr>
        <w:t>’</w:t>
      </w:r>
      <w:r w:rsidRPr="00FF183D">
        <w:rPr>
          <w:rFonts w:eastAsia="Calibri" w:cstheme="minorHAnsi"/>
          <w:color w:val="262626" w:themeColor="text1" w:themeTint="D9"/>
        </w:rPr>
        <w:t>approvazione del verbale relativo all</w:t>
      </w:r>
      <w:r w:rsidR="00516BDA" w:rsidRPr="00FF183D">
        <w:rPr>
          <w:rFonts w:eastAsia="Calibri" w:cstheme="minorHAnsi"/>
          <w:color w:val="262626" w:themeColor="text1" w:themeTint="D9"/>
        </w:rPr>
        <w:t>’</w:t>
      </w:r>
      <w:r w:rsidRPr="00FF183D">
        <w:rPr>
          <w:rFonts w:eastAsia="Calibri" w:cstheme="minorHAnsi"/>
          <w:color w:val="262626" w:themeColor="text1" w:themeTint="D9"/>
        </w:rPr>
        <w:t>attività di vigilanza sulla operazione straordinaria di scissione.</w:t>
      </w:r>
    </w:p>
    <w:p w14:paraId="64104080" w14:textId="77777777" w:rsidR="00147F11" w:rsidRPr="00FF183D" w:rsidRDefault="00147F11" w:rsidP="005879BB">
      <w:pPr>
        <w:spacing w:after="60" w:line="300" w:lineRule="auto"/>
        <w:jc w:val="both"/>
        <w:rPr>
          <w:rFonts w:eastAsia="Aptos" w:cstheme="minorHAnsi"/>
          <w:color w:val="262626" w:themeColor="text1" w:themeTint="D9"/>
        </w:rPr>
      </w:pPr>
      <w:r w:rsidRPr="00FF183D">
        <w:rPr>
          <w:rFonts w:eastAsia="Aptos" w:cstheme="minorHAnsi"/>
          <w:color w:val="262626" w:themeColor="text1" w:themeTint="D9"/>
        </w:rPr>
        <w:t>[se da remoto:</w:t>
      </w:r>
    </w:p>
    <w:p w14:paraId="5E874AA9" w14:textId="6572765F" w:rsidR="00147F11" w:rsidRPr="00FF183D" w:rsidRDefault="00147F11" w:rsidP="005879BB">
      <w:pPr>
        <w:spacing w:after="60" w:line="300" w:lineRule="auto"/>
        <w:jc w:val="both"/>
        <w:rPr>
          <w:rFonts w:eastAsia="Aptos" w:cstheme="minorHAnsi"/>
          <w:color w:val="262626" w:themeColor="text1" w:themeTint="D9"/>
        </w:rPr>
      </w:pPr>
      <w:r w:rsidRPr="00FF183D">
        <w:rPr>
          <w:rFonts w:eastAsia="Aptos" w:cstheme="minorHAnsi"/>
          <w:color w:val="262626" w:themeColor="text1" w:themeTint="D9"/>
        </w:rPr>
        <w:t xml:space="preserve">Il presidente del Collegio sindacale rileva che il sistema di </w:t>
      </w:r>
      <w:r w:rsidR="001104D0">
        <w:rPr>
          <w:rFonts w:eastAsia="Aptos" w:cstheme="minorHAnsi"/>
          <w:color w:val="262626" w:themeColor="text1" w:themeTint="D9"/>
        </w:rPr>
        <w:t>video-</w:t>
      </w:r>
      <w:proofErr w:type="spellStart"/>
      <w:r w:rsidR="001104D0">
        <w:rPr>
          <w:rFonts w:eastAsia="Aptos" w:cstheme="minorHAnsi"/>
          <w:color w:val="262626" w:themeColor="text1" w:themeTint="D9"/>
        </w:rPr>
        <w:t>audio</w:t>
      </w:r>
      <w:r w:rsidRPr="00FF183D">
        <w:rPr>
          <w:rFonts w:eastAsia="Aptos" w:cstheme="minorHAnsi"/>
          <w:color w:val="262626" w:themeColor="text1" w:themeTint="D9"/>
        </w:rPr>
        <w:t>conferenza</w:t>
      </w:r>
      <w:proofErr w:type="spellEnd"/>
      <w:r w:rsidRPr="00FF183D">
        <w:rPr>
          <w:rFonts w:eastAsia="Aptos" w:cstheme="minorHAnsi"/>
          <w:color w:val="262626" w:themeColor="text1" w:themeTint="D9"/>
        </w:rPr>
        <w:t xml:space="preserve"> utilizzato consente:</w:t>
      </w:r>
    </w:p>
    <w:p w14:paraId="07481F46" w14:textId="5BCB02B9" w:rsidR="00147F11" w:rsidRPr="00FF183D" w:rsidRDefault="00147F11" w:rsidP="00B44ED6">
      <w:pPr>
        <w:pStyle w:val="Paragrafoelenco"/>
        <w:numPr>
          <w:ilvl w:val="0"/>
          <w:numId w:val="154"/>
        </w:numPr>
        <w:spacing w:after="60" w:line="300" w:lineRule="auto"/>
        <w:ind w:left="426" w:hanging="284"/>
        <w:contextualSpacing w:val="0"/>
        <w:jc w:val="both"/>
        <w:rPr>
          <w:rFonts w:eastAsia="Aptos" w:cstheme="minorHAnsi"/>
          <w:color w:val="262626" w:themeColor="text1" w:themeTint="D9"/>
        </w:rPr>
      </w:pPr>
      <w:r w:rsidRPr="00FF183D">
        <w:rPr>
          <w:rFonts w:eastAsia="Aptos" w:cstheme="minorHAnsi"/>
          <w:color w:val="262626" w:themeColor="text1" w:themeTint="D9"/>
        </w:rPr>
        <w:t>a esso presidente di accertare inequivocabilmente l</w:t>
      </w:r>
      <w:r w:rsidR="00516BDA" w:rsidRPr="00FF183D">
        <w:rPr>
          <w:rFonts w:eastAsia="Aptos" w:cstheme="minorHAnsi"/>
          <w:color w:val="262626" w:themeColor="text1" w:themeTint="D9"/>
        </w:rPr>
        <w:t>’</w:t>
      </w:r>
      <w:r w:rsidRPr="00FF183D">
        <w:rPr>
          <w:rFonts w:eastAsia="Aptos" w:cstheme="minorHAnsi"/>
          <w:color w:val="262626" w:themeColor="text1" w:themeTint="D9"/>
        </w:rPr>
        <w:t>identità e la legittimazione degli intervenuti e di regolare lo svolgimento dell</w:t>
      </w:r>
      <w:r w:rsidR="00516BDA" w:rsidRPr="00FF183D">
        <w:rPr>
          <w:rFonts w:eastAsia="Aptos" w:cstheme="minorHAnsi"/>
          <w:color w:val="262626" w:themeColor="text1" w:themeTint="D9"/>
        </w:rPr>
        <w:t>’</w:t>
      </w:r>
      <w:r w:rsidRPr="00FF183D">
        <w:rPr>
          <w:rFonts w:eastAsia="Aptos" w:cstheme="minorHAnsi"/>
          <w:color w:val="262626" w:themeColor="text1" w:themeTint="D9"/>
        </w:rPr>
        <w:t>adunanza;</w:t>
      </w:r>
    </w:p>
    <w:p w14:paraId="74E466CA" w14:textId="77777777" w:rsidR="00147F11" w:rsidRPr="00FF183D" w:rsidRDefault="00147F11" w:rsidP="00B44ED6">
      <w:pPr>
        <w:pStyle w:val="Paragrafoelenco"/>
        <w:numPr>
          <w:ilvl w:val="0"/>
          <w:numId w:val="154"/>
        </w:numPr>
        <w:spacing w:after="60" w:line="300" w:lineRule="auto"/>
        <w:ind w:left="426" w:hanging="284"/>
        <w:contextualSpacing w:val="0"/>
        <w:jc w:val="both"/>
        <w:rPr>
          <w:rFonts w:eastAsia="Aptos" w:cstheme="minorHAnsi"/>
          <w:color w:val="262626" w:themeColor="text1" w:themeTint="D9"/>
        </w:rPr>
      </w:pPr>
      <w:r w:rsidRPr="00FF183D">
        <w:rPr>
          <w:rFonts w:eastAsia="Aptos" w:cstheme="minorHAnsi"/>
          <w:color w:val="262626" w:themeColor="text1" w:themeTint="D9"/>
        </w:rPr>
        <w:t>al sindaco effettivo ………………, in qualità di soggetto verbalizzante, di percepire adeguatamente gli eventi oggetto di verbalizzazione;</w:t>
      </w:r>
    </w:p>
    <w:p w14:paraId="79485395" w14:textId="72A7328F" w:rsidR="00147F11" w:rsidRPr="00FF183D" w:rsidRDefault="00147F11" w:rsidP="00B44ED6">
      <w:pPr>
        <w:pStyle w:val="Paragrafoelenco"/>
        <w:numPr>
          <w:ilvl w:val="0"/>
          <w:numId w:val="154"/>
        </w:numPr>
        <w:spacing w:after="60" w:line="300" w:lineRule="auto"/>
        <w:ind w:left="426" w:hanging="284"/>
        <w:contextualSpacing w:val="0"/>
        <w:jc w:val="both"/>
        <w:rPr>
          <w:rFonts w:eastAsia="Aptos" w:cstheme="minorHAnsi"/>
          <w:color w:val="262626" w:themeColor="text1" w:themeTint="D9"/>
        </w:rPr>
      </w:pPr>
      <w:r w:rsidRPr="00FF183D">
        <w:rPr>
          <w:rFonts w:eastAsia="Aptos" w:cstheme="minorHAnsi"/>
          <w:color w:val="262626" w:themeColor="text1" w:themeTint="D9"/>
        </w:rPr>
        <w:t>agli intervenuti di partecipare in tempo reale alla discussione e alla votazione simultanea in ordine agli argomenti all</w:t>
      </w:r>
      <w:r w:rsidR="00516BDA" w:rsidRPr="00FF183D">
        <w:rPr>
          <w:rFonts w:eastAsia="Aptos" w:cstheme="minorHAnsi"/>
          <w:color w:val="262626" w:themeColor="text1" w:themeTint="D9"/>
        </w:rPr>
        <w:t>’</w:t>
      </w:r>
      <w:r w:rsidRPr="00FF183D">
        <w:rPr>
          <w:rFonts w:eastAsia="Aptos" w:cstheme="minorHAnsi"/>
          <w:color w:val="262626" w:themeColor="text1" w:themeTint="D9"/>
        </w:rPr>
        <w:t>ordine del giorno, nonché di visionare, ricevere o trasmettere documenti;</w:t>
      </w:r>
    </w:p>
    <w:p w14:paraId="66BB733D" w14:textId="77777777" w:rsidR="00147F11" w:rsidRPr="00FF183D" w:rsidRDefault="00147F11" w:rsidP="005879BB">
      <w:pPr>
        <w:spacing w:after="60" w:line="300" w:lineRule="auto"/>
        <w:jc w:val="both"/>
        <w:rPr>
          <w:rFonts w:eastAsia="Aptos" w:cstheme="minorHAnsi"/>
          <w:color w:val="262626" w:themeColor="text1" w:themeTint="D9"/>
        </w:rPr>
      </w:pPr>
      <w:r w:rsidRPr="00FF183D">
        <w:rPr>
          <w:rFonts w:eastAsia="Aptos" w:cstheme="minorHAnsi"/>
          <w:color w:val="262626" w:themeColor="text1" w:themeTint="D9"/>
        </w:rPr>
        <w:t>con comunicazione in data ……………. il/la signor/a ……………………. ha reso note le modalità di collegamento].</w:t>
      </w:r>
    </w:p>
    <w:p w14:paraId="4040CB98" w14:textId="77777777" w:rsidR="00147F11" w:rsidRPr="00FF183D" w:rsidRDefault="00147F11" w:rsidP="005879BB">
      <w:pPr>
        <w:spacing w:after="60" w:line="300" w:lineRule="auto"/>
        <w:jc w:val="both"/>
        <w:rPr>
          <w:rFonts w:eastAsia="Calibri" w:cstheme="minorHAnsi"/>
          <w:color w:val="262626" w:themeColor="text1" w:themeTint="D9"/>
        </w:rPr>
      </w:pPr>
      <w:r w:rsidRPr="00FF183D">
        <w:rPr>
          <w:rFonts w:eastAsia="Calibri" w:cstheme="minorHAnsi"/>
          <w:color w:val="262626" w:themeColor="text1" w:themeTint="D9"/>
        </w:rPr>
        <w:t>Sono altresì presenti [</w:t>
      </w:r>
      <w:r w:rsidRPr="00FF183D">
        <w:rPr>
          <w:rFonts w:eastAsia="Calibri" w:cstheme="minorHAnsi"/>
          <w:i/>
          <w:iCs/>
          <w:color w:val="262626" w:themeColor="text1" w:themeTint="D9"/>
        </w:rPr>
        <w:t>ovvero</w:t>
      </w:r>
      <w:r w:rsidRPr="00FF183D">
        <w:rPr>
          <w:rFonts w:eastAsia="Calibri" w:cstheme="minorHAnsi"/>
          <w:color w:val="262626" w:themeColor="text1" w:themeTint="D9"/>
        </w:rPr>
        <w:t>: collegati]:</w:t>
      </w:r>
    </w:p>
    <w:p w14:paraId="10CF574B" w14:textId="77777777" w:rsidR="00147F11" w:rsidRPr="00FF183D" w:rsidRDefault="00147F11" w:rsidP="005879BB">
      <w:pPr>
        <w:spacing w:after="60" w:line="300" w:lineRule="auto"/>
        <w:ind w:left="708"/>
        <w:jc w:val="both"/>
        <w:rPr>
          <w:rFonts w:eastAsia="Calibri" w:cstheme="minorHAnsi"/>
          <w:color w:val="262626" w:themeColor="text1" w:themeTint="D9"/>
        </w:rPr>
      </w:pPr>
      <w:r w:rsidRPr="00FF183D">
        <w:rPr>
          <w:rFonts w:eastAsia="Calibri" w:cstheme="minorHAnsi"/>
          <w:color w:val="262626" w:themeColor="text1" w:themeTint="D9"/>
        </w:rPr>
        <w:t>___________, in qualità di ___________;</w:t>
      </w:r>
    </w:p>
    <w:p w14:paraId="7D54A040" w14:textId="77777777" w:rsidR="00147F11" w:rsidRPr="00FF183D" w:rsidRDefault="00147F11" w:rsidP="005879BB">
      <w:pPr>
        <w:spacing w:after="60" w:line="300" w:lineRule="auto"/>
        <w:ind w:left="708"/>
        <w:jc w:val="both"/>
        <w:rPr>
          <w:rFonts w:eastAsia="Calibri" w:cstheme="minorHAnsi"/>
          <w:color w:val="262626" w:themeColor="text1" w:themeTint="D9"/>
        </w:rPr>
      </w:pPr>
      <w:r w:rsidRPr="00FF183D">
        <w:rPr>
          <w:rFonts w:eastAsia="Calibri" w:cstheme="minorHAnsi"/>
          <w:color w:val="262626" w:themeColor="text1" w:themeTint="D9"/>
        </w:rPr>
        <w:t>___________, con funzione di ________.</w:t>
      </w:r>
    </w:p>
    <w:p w14:paraId="3294A672" w14:textId="77777777" w:rsidR="00147F11" w:rsidRPr="00FF183D" w:rsidRDefault="00147F11" w:rsidP="005879BB">
      <w:pPr>
        <w:spacing w:after="60" w:line="300" w:lineRule="auto"/>
        <w:jc w:val="both"/>
        <w:rPr>
          <w:rFonts w:eastAsia="Calibri" w:cstheme="minorHAnsi"/>
          <w:color w:val="262626" w:themeColor="text1" w:themeTint="D9"/>
        </w:rPr>
      </w:pPr>
      <w:r w:rsidRPr="00FF183D">
        <w:rPr>
          <w:rFonts w:eastAsia="Calibri" w:cstheme="minorHAnsi"/>
          <w:color w:val="262626" w:themeColor="text1" w:themeTint="D9"/>
        </w:rPr>
        <w:t>Premesso che:</w:t>
      </w:r>
    </w:p>
    <w:p w14:paraId="0BC22C2C" w14:textId="6D70369E" w:rsidR="00147F11" w:rsidRPr="00FF183D" w:rsidRDefault="00147F11" w:rsidP="005879BB">
      <w:pPr>
        <w:numPr>
          <w:ilvl w:val="0"/>
          <w:numId w:val="6"/>
        </w:numPr>
        <w:spacing w:after="60" w:line="300" w:lineRule="auto"/>
        <w:ind w:left="426" w:hanging="284"/>
        <w:jc w:val="both"/>
        <w:rPr>
          <w:rFonts w:eastAsia="Calibri" w:cstheme="minorHAnsi"/>
          <w:color w:val="262626" w:themeColor="text1" w:themeTint="D9"/>
        </w:rPr>
      </w:pPr>
      <w:r w:rsidRPr="00FF183D">
        <w:rPr>
          <w:rFonts w:eastAsia="Calibri" w:cstheme="minorHAnsi"/>
          <w:color w:val="262626" w:themeColor="text1" w:themeTint="D9"/>
        </w:rPr>
        <w:t xml:space="preserve">in data </w:t>
      </w:r>
      <w:r w:rsidRPr="00FF183D">
        <w:rPr>
          <w:rFonts w:eastAsia="Calibri" w:cstheme="minorHAnsi"/>
          <w:bCs/>
          <w:color w:val="262626" w:themeColor="text1" w:themeTint="D9"/>
        </w:rPr>
        <w:t>__/__/_____</w:t>
      </w:r>
      <w:r w:rsidRPr="00FF183D">
        <w:rPr>
          <w:rFonts w:eastAsia="Calibri" w:cstheme="minorHAnsi"/>
          <w:color w:val="262626" w:themeColor="text1" w:themeTint="D9"/>
        </w:rPr>
        <w:t xml:space="preserve"> la società ____ ha deliberato un</w:t>
      </w:r>
      <w:r w:rsidR="00516BDA" w:rsidRPr="00FF183D">
        <w:rPr>
          <w:rFonts w:eastAsia="Calibri" w:cstheme="minorHAnsi"/>
          <w:color w:val="262626" w:themeColor="text1" w:themeTint="D9"/>
        </w:rPr>
        <w:t>’</w:t>
      </w:r>
      <w:r w:rsidRPr="00FF183D">
        <w:rPr>
          <w:rFonts w:eastAsia="Calibri" w:cstheme="minorHAnsi"/>
          <w:color w:val="262626" w:themeColor="text1" w:themeTint="D9"/>
        </w:rPr>
        <w:t>operazione di scissione mediante assegnazione dell</w:t>
      </w:r>
      <w:r w:rsidR="00516BDA" w:rsidRPr="00FF183D">
        <w:rPr>
          <w:rFonts w:eastAsia="Calibri" w:cstheme="minorHAnsi"/>
          <w:color w:val="262626" w:themeColor="text1" w:themeTint="D9"/>
        </w:rPr>
        <w:t>’</w:t>
      </w:r>
      <w:r w:rsidRPr="00FF183D">
        <w:rPr>
          <w:rFonts w:eastAsia="Calibri" w:cstheme="minorHAnsi"/>
          <w:color w:val="262626" w:themeColor="text1" w:themeTint="D9"/>
        </w:rPr>
        <w:t>intero [</w:t>
      </w:r>
      <w:r w:rsidRPr="00FF183D">
        <w:rPr>
          <w:rFonts w:eastAsia="Calibri" w:cstheme="minorHAnsi"/>
          <w:i/>
          <w:color w:val="262626" w:themeColor="text1" w:themeTint="D9"/>
        </w:rPr>
        <w:t>ovvero</w:t>
      </w:r>
      <w:r w:rsidRPr="00FF183D">
        <w:rPr>
          <w:rFonts w:eastAsia="Calibri" w:cstheme="minorHAnsi"/>
          <w:color w:val="262626" w:themeColor="text1" w:themeTint="D9"/>
        </w:rPr>
        <w:t xml:space="preserve">: di parte del] suo patrimonio alla società _____ e alla società _____ ovvero tramite la costituzione di una nuova società ______]; </w:t>
      </w:r>
    </w:p>
    <w:p w14:paraId="332555C6" w14:textId="742EE3AC" w:rsidR="00147F11" w:rsidRPr="00FF183D" w:rsidRDefault="00147F11" w:rsidP="005879BB">
      <w:pPr>
        <w:numPr>
          <w:ilvl w:val="0"/>
          <w:numId w:val="6"/>
        </w:numPr>
        <w:spacing w:after="60" w:line="300" w:lineRule="auto"/>
        <w:ind w:left="426" w:hanging="284"/>
        <w:jc w:val="both"/>
        <w:rPr>
          <w:rFonts w:eastAsia="Calibri" w:cstheme="minorHAnsi"/>
          <w:color w:val="262626" w:themeColor="text1" w:themeTint="D9"/>
        </w:rPr>
      </w:pPr>
      <w:r w:rsidRPr="00FF183D">
        <w:rPr>
          <w:rFonts w:eastAsia="Calibri" w:cstheme="minorHAnsi"/>
          <w:color w:val="262626" w:themeColor="text1" w:themeTint="D9"/>
        </w:rPr>
        <w:t>l</w:t>
      </w:r>
      <w:r w:rsidR="00516BDA" w:rsidRPr="00FF183D">
        <w:rPr>
          <w:rFonts w:eastAsia="Calibri" w:cstheme="minorHAnsi"/>
          <w:color w:val="262626" w:themeColor="text1" w:themeTint="D9"/>
        </w:rPr>
        <w:t>’</w:t>
      </w:r>
      <w:r w:rsidRPr="00FF183D">
        <w:rPr>
          <w:rFonts w:eastAsia="Calibri" w:cstheme="minorHAnsi"/>
          <w:color w:val="262626" w:themeColor="text1" w:themeTint="D9"/>
        </w:rPr>
        <w:t>organo di amministrazione ha predisposto il progetto di scissione in modo conforme a quanto disposto dall</w:t>
      </w:r>
      <w:r w:rsidR="00516BDA" w:rsidRPr="00FF183D">
        <w:rPr>
          <w:rFonts w:eastAsia="Calibri" w:cstheme="minorHAnsi"/>
          <w:color w:val="262626" w:themeColor="text1" w:themeTint="D9"/>
        </w:rPr>
        <w:t>’</w:t>
      </w:r>
      <w:r w:rsidRPr="00FF183D">
        <w:rPr>
          <w:rFonts w:eastAsia="Calibri" w:cstheme="minorHAnsi"/>
          <w:color w:val="262626" w:themeColor="text1" w:themeTint="D9"/>
        </w:rPr>
        <w:t>art. 2506-</w:t>
      </w:r>
      <w:r w:rsidRPr="00FF183D">
        <w:rPr>
          <w:rFonts w:eastAsia="Calibri" w:cstheme="minorHAnsi"/>
          <w:i/>
          <w:color w:val="262626" w:themeColor="text1" w:themeTint="D9"/>
        </w:rPr>
        <w:t>bis</w:t>
      </w:r>
      <w:r w:rsidRPr="00FF183D">
        <w:rPr>
          <w:rFonts w:eastAsia="Calibri" w:cstheme="minorHAnsi"/>
          <w:color w:val="262626" w:themeColor="text1" w:themeTint="D9"/>
        </w:rPr>
        <w:t xml:space="preserve"> c.c., consentendo al Collegio sindacale di svolgere le attività di verifica previste dalla </w:t>
      </w:r>
      <w:r w:rsidRPr="001104D0">
        <w:rPr>
          <w:rFonts w:eastAsia="Calibri" w:cstheme="minorHAnsi"/>
          <w:color w:val="262626" w:themeColor="text1" w:themeTint="D9"/>
        </w:rPr>
        <w:t>Norma 10.4.</w:t>
      </w:r>
      <w:r w:rsidRPr="00FF183D">
        <w:rPr>
          <w:rFonts w:eastAsia="Calibri" w:cstheme="minorHAnsi"/>
          <w:color w:val="262626" w:themeColor="text1" w:themeTint="D9"/>
        </w:rPr>
        <w:t xml:space="preserve"> delle </w:t>
      </w:r>
      <w:bookmarkStart w:id="336" w:name="_Hlk72938515"/>
      <w:r w:rsidRPr="00FF183D">
        <w:rPr>
          <w:rFonts w:eastAsia="Calibri" w:cstheme="minorHAnsi"/>
          <w:color w:val="262626" w:themeColor="text1" w:themeTint="D9"/>
        </w:rPr>
        <w:t>“</w:t>
      </w:r>
      <w:r w:rsidRPr="00FF183D">
        <w:rPr>
          <w:rFonts w:eastAsia="Calibri" w:cstheme="minorHAnsi"/>
          <w:i/>
          <w:iCs/>
          <w:color w:val="262626" w:themeColor="text1" w:themeTint="D9"/>
        </w:rPr>
        <w:t xml:space="preserve">Norme di comportamento del </w:t>
      </w:r>
      <w:r w:rsidR="00DB321E" w:rsidRPr="00FF183D">
        <w:rPr>
          <w:rFonts w:eastAsia="Calibri" w:cstheme="minorHAnsi"/>
          <w:i/>
          <w:iCs/>
          <w:color w:val="262626" w:themeColor="text1" w:themeTint="D9"/>
        </w:rPr>
        <w:t>C</w:t>
      </w:r>
      <w:r w:rsidRPr="00FF183D">
        <w:rPr>
          <w:rFonts w:eastAsia="Calibri" w:cstheme="minorHAnsi"/>
          <w:i/>
          <w:iCs/>
          <w:color w:val="262626" w:themeColor="text1" w:themeTint="D9"/>
        </w:rPr>
        <w:t>ollegio sindacale di società non quotate</w:t>
      </w:r>
      <w:r w:rsidRPr="00FF183D">
        <w:rPr>
          <w:rFonts w:eastAsia="Calibri" w:cstheme="minorHAnsi"/>
          <w:color w:val="262626" w:themeColor="text1" w:themeTint="D9"/>
        </w:rPr>
        <w:t>”, emanate</w:t>
      </w:r>
      <w:r w:rsidRPr="00FF183D">
        <w:rPr>
          <w:rFonts w:eastAsia="Calibri" w:cstheme="minorHAnsi"/>
          <w:bCs/>
          <w:color w:val="262626" w:themeColor="text1" w:themeTint="D9"/>
        </w:rPr>
        <w:t xml:space="preserve"> dal CNDCEC nel mese di dicembre 2023 e vigenti dal 1 ° gennaio 2024;</w:t>
      </w:r>
      <w:bookmarkEnd w:id="336"/>
    </w:p>
    <w:p w14:paraId="3A5852D7" w14:textId="05F44C3A" w:rsidR="00147F11" w:rsidRPr="00FF183D" w:rsidRDefault="00147F11" w:rsidP="005879BB">
      <w:pPr>
        <w:numPr>
          <w:ilvl w:val="0"/>
          <w:numId w:val="6"/>
        </w:numPr>
        <w:spacing w:after="60" w:line="300" w:lineRule="auto"/>
        <w:ind w:left="426" w:hanging="284"/>
        <w:jc w:val="both"/>
        <w:rPr>
          <w:rFonts w:eastAsia="Calibri" w:cstheme="minorHAnsi"/>
          <w:color w:val="262626" w:themeColor="text1" w:themeTint="D9"/>
        </w:rPr>
      </w:pPr>
      <w:r w:rsidRPr="00FF183D">
        <w:rPr>
          <w:rFonts w:eastAsia="Calibri" w:cstheme="minorHAnsi"/>
          <w:color w:val="262626" w:themeColor="text1" w:themeTint="D9"/>
        </w:rPr>
        <w:t>l</w:t>
      </w:r>
      <w:r w:rsidR="00516BDA" w:rsidRPr="00FF183D">
        <w:rPr>
          <w:rFonts w:eastAsia="Calibri" w:cstheme="minorHAnsi"/>
          <w:color w:val="262626" w:themeColor="text1" w:themeTint="D9"/>
        </w:rPr>
        <w:t>’</w:t>
      </w:r>
      <w:r w:rsidRPr="00FF183D">
        <w:rPr>
          <w:rFonts w:eastAsia="Calibri" w:cstheme="minorHAnsi"/>
          <w:color w:val="262626" w:themeColor="text1" w:themeTint="D9"/>
        </w:rPr>
        <w:t xml:space="preserve">organo di amministrazione ha predisposto la situazione patrimoniale della società al </w:t>
      </w:r>
      <w:r w:rsidRPr="00FF183D">
        <w:rPr>
          <w:rFonts w:eastAsia="Calibri" w:cstheme="minorHAnsi"/>
          <w:bCs/>
          <w:color w:val="262626" w:themeColor="text1" w:themeTint="D9"/>
        </w:rPr>
        <w:t>__/__/_____</w:t>
      </w:r>
      <w:r w:rsidRPr="00FF183D">
        <w:rPr>
          <w:rFonts w:eastAsia="Calibri" w:cstheme="minorHAnsi"/>
          <w:color w:val="262626" w:themeColor="text1" w:themeTint="D9"/>
        </w:rPr>
        <w:t xml:space="preserve"> (data concordata con le altre società partecipanti alla scissione) con l</w:t>
      </w:r>
      <w:r w:rsidR="00516BDA" w:rsidRPr="00FF183D">
        <w:rPr>
          <w:rFonts w:eastAsia="Calibri" w:cstheme="minorHAnsi"/>
          <w:color w:val="262626" w:themeColor="text1" w:themeTint="D9"/>
        </w:rPr>
        <w:t>’</w:t>
      </w:r>
      <w:r w:rsidRPr="00FF183D">
        <w:rPr>
          <w:rFonts w:eastAsia="Calibri" w:cstheme="minorHAnsi"/>
          <w:color w:val="262626" w:themeColor="text1" w:themeTint="D9"/>
        </w:rPr>
        <w:t>osservanza delle norme sul bilancio d</w:t>
      </w:r>
      <w:r w:rsidR="00516BDA" w:rsidRPr="00FF183D">
        <w:rPr>
          <w:rFonts w:eastAsia="Calibri" w:cstheme="minorHAnsi"/>
          <w:color w:val="262626" w:themeColor="text1" w:themeTint="D9"/>
        </w:rPr>
        <w:t>’</w:t>
      </w:r>
      <w:r w:rsidRPr="00FF183D">
        <w:rPr>
          <w:rFonts w:eastAsia="Calibri" w:cstheme="minorHAnsi"/>
          <w:color w:val="262626" w:themeColor="text1" w:themeTint="D9"/>
        </w:rPr>
        <w:t>esercizio, ai sensi dell</w:t>
      </w:r>
      <w:r w:rsidR="00516BDA" w:rsidRPr="00FF183D">
        <w:rPr>
          <w:rFonts w:eastAsia="Calibri" w:cstheme="minorHAnsi"/>
          <w:color w:val="262626" w:themeColor="text1" w:themeTint="D9"/>
        </w:rPr>
        <w:t>’</w:t>
      </w:r>
      <w:r w:rsidRPr="00FF183D">
        <w:rPr>
          <w:rFonts w:eastAsia="Calibri" w:cstheme="minorHAnsi"/>
          <w:color w:val="262626" w:themeColor="text1" w:themeTint="D9"/>
        </w:rPr>
        <w:t>art. 2501-</w:t>
      </w:r>
      <w:r w:rsidRPr="00FF183D">
        <w:rPr>
          <w:rFonts w:eastAsia="Calibri" w:cstheme="minorHAnsi"/>
          <w:i/>
          <w:color w:val="262626" w:themeColor="text1" w:themeTint="D9"/>
        </w:rPr>
        <w:t>quater</w:t>
      </w:r>
      <w:r w:rsidRPr="00FF183D">
        <w:rPr>
          <w:rFonts w:eastAsia="Calibri" w:cstheme="minorHAnsi"/>
          <w:color w:val="262626" w:themeColor="text1" w:themeTint="D9"/>
        </w:rPr>
        <w:t xml:space="preserve"> c.c. [</w:t>
      </w:r>
      <w:r w:rsidRPr="00FF183D">
        <w:rPr>
          <w:rFonts w:eastAsia="Calibri" w:cstheme="minorHAnsi"/>
          <w:i/>
          <w:color w:val="262626" w:themeColor="text1" w:themeTint="D9"/>
        </w:rPr>
        <w:t>ovvero</w:t>
      </w:r>
      <w:r w:rsidRPr="00FF183D">
        <w:rPr>
          <w:rFonts w:eastAsia="Calibri" w:cstheme="minorHAnsi"/>
          <w:color w:val="262626" w:themeColor="text1" w:themeTint="D9"/>
        </w:rPr>
        <w:t>: l</w:t>
      </w:r>
      <w:r w:rsidR="00516BDA" w:rsidRPr="00FF183D">
        <w:rPr>
          <w:rFonts w:eastAsia="Calibri" w:cstheme="minorHAnsi"/>
          <w:color w:val="262626" w:themeColor="text1" w:themeTint="D9"/>
        </w:rPr>
        <w:t>’</w:t>
      </w:r>
      <w:r w:rsidRPr="00FF183D">
        <w:rPr>
          <w:rFonts w:eastAsia="Calibri" w:cstheme="minorHAnsi"/>
          <w:color w:val="262626" w:themeColor="text1" w:themeTint="D9"/>
        </w:rPr>
        <w:t xml:space="preserve">organo di  </w:t>
      </w:r>
      <w:r w:rsidRPr="00FF183D">
        <w:rPr>
          <w:rFonts w:eastAsia="Calibri" w:cstheme="minorHAnsi"/>
          <w:color w:val="262626" w:themeColor="text1" w:themeTint="D9"/>
        </w:rPr>
        <w:lastRenderedPageBreak/>
        <w:t>amministrazione delle società partecipanti alla scissione si è avvalso della facoltà di sostituire la situazione patrimoniale richiesta dall</w:t>
      </w:r>
      <w:r w:rsidR="00516BDA" w:rsidRPr="00FF183D">
        <w:rPr>
          <w:rFonts w:eastAsia="Calibri" w:cstheme="minorHAnsi"/>
          <w:color w:val="262626" w:themeColor="text1" w:themeTint="D9"/>
        </w:rPr>
        <w:t>’</w:t>
      </w:r>
      <w:r w:rsidRPr="00FF183D">
        <w:rPr>
          <w:rFonts w:eastAsia="Calibri" w:cstheme="minorHAnsi"/>
          <w:color w:val="262626" w:themeColor="text1" w:themeTint="D9"/>
        </w:rPr>
        <w:t>art. 2501-</w:t>
      </w:r>
      <w:r w:rsidRPr="00FF183D">
        <w:rPr>
          <w:rFonts w:eastAsia="Calibri" w:cstheme="minorHAnsi"/>
          <w:i/>
          <w:color w:val="262626" w:themeColor="text1" w:themeTint="D9"/>
        </w:rPr>
        <w:t>quater</w:t>
      </w:r>
      <w:r w:rsidRPr="00FF183D">
        <w:rPr>
          <w:rFonts w:eastAsia="Calibri" w:cstheme="minorHAnsi"/>
          <w:color w:val="262626" w:themeColor="text1" w:themeTint="D9"/>
        </w:rPr>
        <w:t xml:space="preserve"> c.c. con l</w:t>
      </w:r>
      <w:r w:rsidR="00516BDA" w:rsidRPr="00FF183D">
        <w:rPr>
          <w:rFonts w:eastAsia="Calibri" w:cstheme="minorHAnsi"/>
          <w:color w:val="262626" w:themeColor="text1" w:themeTint="D9"/>
        </w:rPr>
        <w:t>’</w:t>
      </w:r>
      <w:r w:rsidRPr="00FF183D">
        <w:rPr>
          <w:rFonts w:eastAsia="Calibri" w:cstheme="minorHAnsi"/>
          <w:color w:val="262626" w:themeColor="text1" w:themeTint="D9"/>
        </w:rPr>
        <w:t xml:space="preserve">ultimo bilancio approvato in data </w:t>
      </w:r>
      <w:r w:rsidRPr="00FF183D">
        <w:rPr>
          <w:rFonts w:eastAsia="Calibri" w:cstheme="minorHAnsi"/>
          <w:bCs/>
          <w:color w:val="262626" w:themeColor="text1" w:themeTint="D9"/>
        </w:rPr>
        <w:t>__/__/_____</w:t>
      </w:r>
      <w:r w:rsidRPr="00FF183D">
        <w:rPr>
          <w:rFonts w:eastAsia="Calibri" w:cstheme="minorHAnsi"/>
          <w:color w:val="262626" w:themeColor="text1" w:themeTint="D9"/>
        </w:rPr>
        <w:t>] [</w:t>
      </w:r>
      <w:r w:rsidRPr="00FF183D">
        <w:rPr>
          <w:rFonts w:eastAsia="Calibri" w:cstheme="minorHAnsi"/>
          <w:i/>
          <w:color w:val="262626" w:themeColor="text1" w:themeTint="D9"/>
        </w:rPr>
        <w:t>ovvero</w:t>
      </w:r>
      <w:r w:rsidRPr="00FF183D">
        <w:rPr>
          <w:rFonts w:eastAsia="Calibri" w:cstheme="minorHAnsi"/>
          <w:color w:val="262626" w:themeColor="text1" w:themeTint="D9"/>
        </w:rPr>
        <w:t>: L</w:t>
      </w:r>
      <w:r w:rsidR="00516BDA" w:rsidRPr="00FF183D">
        <w:rPr>
          <w:rFonts w:eastAsia="Calibri" w:cstheme="minorHAnsi"/>
          <w:color w:val="262626" w:themeColor="text1" w:themeTint="D9"/>
        </w:rPr>
        <w:t>’</w:t>
      </w:r>
      <w:r w:rsidRPr="00FF183D">
        <w:rPr>
          <w:rFonts w:eastAsia="Calibri" w:cstheme="minorHAnsi"/>
          <w:color w:val="262626" w:themeColor="text1" w:themeTint="D9"/>
        </w:rPr>
        <w:t>organo di amministrazione delle società partecipanti si è avvalso della facoltà di non predisporre la situazione patrimoniale in quanto non richiesta poiché la scissione avviene mediante la costituzione della società _______________ e della società _______________ e non sono stati previsti criteri di attribuzione delle azioni (o quote) diversi da quello proporzionale (ai sensi dell</w:t>
      </w:r>
      <w:r w:rsidR="00516BDA" w:rsidRPr="00FF183D">
        <w:rPr>
          <w:rFonts w:eastAsia="Calibri" w:cstheme="minorHAnsi"/>
          <w:color w:val="262626" w:themeColor="text1" w:themeTint="D9"/>
        </w:rPr>
        <w:t>’</w:t>
      </w:r>
      <w:r w:rsidRPr="00FF183D">
        <w:rPr>
          <w:rFonts w:eastAsia="Calibri" w:cstheme="minorHAnsi"/>
          <w:color w:val="262626" w:themeColor="text1" w:themeTint="D9"/>
        </w:rPr>
        <w:t>art. 2506-</w:t>
      </w:r>
      <w:r w:rsidRPr="00FF183D">
        <w:rPr>
          <w:rFonts w:eastAsia="Calibri" w:cstheme="minorHAnsi"/>
          <w:i/>
          <w:iCs/>
          <w:color w:val="262626" w:themeColor="text1" w:themeTint="D9"/>
        </w:rPr>
        <w:t>ter</w:t>
      </w:r>
      <w:r w:rsidRPr="00FF183D">
        <w:rPr>
          <w:rFonts w:eastAsia="Calibri" w:cstheme="minorHAnsi"/>
          <w:color w:val="262626" w:themeColor="text1" w:themeTint="D9"/>
        </w:rPr>
        <w:t>)], [</w:t>
      </w:r>
      <w:r w:rsidRPr="00FF183D">
        <w:rPr>
          <w:rFonts w:eastAsia="Calibri" w:cstheme="minorHAnsi"/>
          <w:i/>
          <w:iCs/>
          <w:color w:val="262626" w:themeColor="text1" w:themeTint="D9"/>
        </w:rPr>
        <w:t>ovvero</w:t>
      </w:r>
      <w:r w:rsidRPr="00FF183D">
        <w:rPr>
          <w:rFonts w:eastAsia="Calibri" w:cstheme="minorHAnsi"/>
          <w:color w:val="262626" w:themeColor="text1" w:themeTint="D9"/>
        </w:rPr>
        <w:t>: l</w:t>
      </w:r>
      <w:r w:rsidR="00516BDA" w:rsidRPr="00FF183D">
        <w:rPr>
          <w:rFonts w:eastAsia="Calibri" w:cstheme="minorHAnsi"/>
          <w:color w:val="262626" w:themeColor="text1" w:themeTint="D9"/>
        </w:rPr>
        <w:t>’</w:t>
      </w:r>
      <w:r w:rsidRPr="00FF183D">
        <w:rPr>
          <w:rFonts w:eastAsia="Calibri" w:cstheme="minorHAnsi"/>
          <w:color w:val="262626" w:themeColor="text1" w:themeTint="D9"/>
        </w:rPr>
        <w:t>organo di amministrazione delle società partecipanti alla scissione si è avvalso della facoltà di non predisporre la situazione patrimoniale con il consenso unanime di tutti i soci ed i possessori di altri strumenti finanziari che attribuiscono il diritto di voto a ciascuna delle società partecipanti alla scissione  ai sensi dell</w:t>
      </w:r>
      <w:r w:rsidR="00516BDA" w:rsidRPr="00FF183D">
        <w:rPr>
          <w:rFonts w:eastAsia="Calibri" w:cstheme="minorHAnsi"/>
          <w:color w:val="262626" w:themeColor="text1" w:themeTint="D9"/>
        </w:rPr>
        <w:t>’</w:t>
      </w:r>
      <w:r w:rsidRPr="00FF183D">
        <w:rPr>
          <w:rFonts w:eastAsia="Calibri" w:cstheme="minorHAnsi"/>
          <w:color w:val="262626" w:themeColor="text1" w:themeTint="D9"/>
        </w:rPr>
        <w:t>art. 2506-</w:t>
      </w:r>
      <w:r w:rsidRPr="00681BA1">
        <w:rPr>
          <w:rFonts w:eastAsia="Calibri" w:cstheme="minorHAnsi"/>
          <w:i/>
          <w:iCs/>
          <w:color w:val="262626" w:themeColor="text1" w:themeTint="D9"/>
        </w:rPr>
        <w:t>ter</w:t>
      </w:r>
      <w:r w:rsidRPr="00FF183D">
        <w:rPr>
          <w:rFonts w:eastAsia="Calibri" w:cstheme="minorHAnsi"/>
          <w:color w:val="262626" w:themeColor="text1" w:themeTint="D9"/>
        </w:rPr>
        <w:t>, c.c.)];</w:t>
      </w:r>
    </w:p>
    <w:p w14:paraId="696EC7A3" w14:textId="38589319" w:rsidR="00147F11" w:rsidRPr="00FF183D" w:rsidRDefault="00147F11" w:rsidP="005879BB">
      <w:pPr>
        <w:numPr>
          <w:ilvl w:val="0"/>
          <w:numId w:val="6"/>
        </w:numPr>
        <w:spacing w:after="60" w:line="300" w:lineRule="auto"/>
        <w:ind w:left="426" w:hanging="284"/>
        <w:jc w:val="both"/>
        <w:rPr>
          <w:rFonts w:eastAsia="Calibri" w:cstheme="minorHAnsi"/>
          <w:color w:val="262626" w:themeColor="text1" w:themeTint="D9"/>
        </w:rPr>
      </w:pPr>
      <w:r w:rsidRPr="00FF183D">
        <w:rPr>
          <w:rFonts w:eastAsia="Calibri" w:cstheme="minorHAnsi"/>
          <w:color w:val="262626" w:themeColor="text1" w:themeTint="D9"/>
        </w:rPr>
        <w:t>[</w:t>
      </w:r>
      <w:r w:rsidRPr="00FF183D">
        <w:rPr>
          <w:rFonts w:eastAsia="Calibri" w:cstheme="minorHAnsi"/>
          <w:i/>
          <w:color w:val="262626" w:themeColor="text1" w:themeTint="D9"/>
        </w:rPr>
        <w:t xml:space="preserve">eventuale: </w:t>
      </w:r>
      <w:r w:rsidRPr="00FF183D">
        <w:rPr>
          <w:rFonts w:eastAsia="Calibri" w:cstheme="minorHAnsi"/>
          <w:color w:val="262626" w:themeColor="text1" w:themeTint="D9"/>
        </w:rPr>
        <w:t>l</w:t>
      </w:r>
      <w:r w:rsidR="00516BDA" w:rsidRPr="00FF183D">
        <w:rPr>
          <w:rFonts w:eastAsia="Calibri" w:cstheme="minorHAnsi"/>
          <w:color w:val="262626" w:themeColor="text1" w:themeTint="D9"/>
        </w:rPr>
        <w:t>’</w:t>
      </w:r>
      <w:r w:rsidRPr="00FF183D">
        <w:rPr>
          <w:rFonts w:eastAsia="Calibri" w:cstheme="minorHAnsi"/>
          <w:color w:val="262626" w:themeColor="text1" w:themeTint="D9"/>
        </w:rPr>
        <w:t>organo di amministrazione delle società partecipanti alla scissione ha provveduto alla predisposizione della relazione che illustra le motivazioni economiche dell</w:t>
      </w:r>
      <w:r w:rsidR="00516BDA" w:rsidRPr="00FF183D">
        <w:rPr>
          <w:rFonts w:eastAsia="Calibri" w:cstheme="minorHAnsi"/>
          <w:color w:val="262626" w:themeColor="text1" w:themeTint="D9"/>
        </w:rPr>
        <w:t>’</w:t>
      </w:r>
      <w:r w:rsidRPr="00FF183D">
        <w:rPr>
          <w:rFonts w:eastAsia="Calibri" w:cstheme="minorHAnsi"/>
          <w:color w:val="262626" w:themeColor="text1" w:themeTint="D9"/>
        </w:rPr>
        <w:t>operazione di scissione e in particolare i criteri di determinazione del rapporto di cambio e i criteri di distribuzione delle azioni o quote e l</w:t>
      </w:r>
      <w:r w:rsidR="00516BDA" w:rsidRPr="00FF183D">
        <w:rPr>
          <w:rFonts w:eastAsia="Calibri" w:cstheme="minorHAnsi"/>
          <w:color w:val="262626" w:themeColor="text1" w:themeTint="D9"/>
        </w:rPr>
        <w:t>’</w:t>
      </w:r>
      <w:r w:rsidRPr="00FF183D">
        <w:rPr>
          <w:rFonts w:eastAsia="Calibri" w:cstheme="minorHAnsi"/>
          <w:color w:val="262626" w:themeColor="text1" w:themeTint="D9"/>
        </w:rPr>
        <w:t xml:space="preserve">indicazione del valore effettivo del patrimonio netto assegnato alle società beneficiarie (e </w:t>
      </w:r>
      <w:r w:rsidRPr="00FF183D">
        <w:rPr>
          <w:rFonts w:eastAsia="Calibri" w:cstheme="minorHAnsi"/>
          <w:i/>
          <w:color w:val="262626" w:themeColor="text1" w:themeTint="D9"/>
        </w:rPr>
        <w:t>solo per la scissione parziale</w:t>
      </w:r>
      <w:r w:rsidRPr="00FF183D">
        <w:rPr>
          <w:rFonts w:eastAsia="Calibri" w:cstheme="minorHAnsi"/>
          <w:color w:val="262626" w:themeColor="text1" w:themeTint="D9"/>
        </w:rPr>
        <w:t>, di quello che permane nella società scissa), ai sensi del combinato disposto degli artt. 2501-</w:t>
      </w:r>
      <w:r w:rsidRPr="00FF183D">
        <w:rPr>
          <w:rFonts w:eastAsia="Calibri" w:cstheme="minorHAnsi"/>
          <w:i/>
          <w:color w:val="262626" w:themeColor="text1" w:themeTint="D9"/>
        </w:rPr>
        <w:t>quinquies</w:t>
      </w:r>
      <w:r w:rsidRPr="00FF183D">
        <w:rPr>
          <w:rFonts w:eastAsia="Calibri" w:cstheme="minorHAnsi"/>
          <w:color w:val="262626" w:themeColor="text1" w:themeTint="D9"/>
        </w:rPr>
        <w:t xml:space="preserve"> e 2506-</w:t>
      </w:r>
      <w:r w:rsidRPr="00FF183D">
        <w:rPr>
          <w:rFonts w:eastAsia="Calibri" w:cstheme="minorHAnsi"/>
          <w:i/>
          <w:color w:val="262626" w:themeColor="text1" w:themeTint="D9"/>
        </w:rPr>
        <w:t>ter</w:t>
      </w:r>
      <w:r w:rsidRPr="00FF183D">
        <w:rPr>
          <w:rFonts w:eastAsia="Calibri" w:cstheme="minorHAnsi"/>
          <w:color w:val="262626" w:themeColor="text1" w:themeTint="D9"/>
        </w:rPr>
        <w:t xml:space="preserve"> c.c.) [</w:t>
      </w:r>
      <w:r w:rsidRPr="00FF183D">
        <w:rPr>
          <w:rFonts w:eastAsia="Calibri" w:cstheme="minorHAnsi"/>
          <w:i/>
          <w:iCs/>
          <w:color w:val="262626" w:themeColor="text1" w:themeTint="D9"/>
        </w:rPr>
        <w:t>ovvero</w:t>
      </w:r>
      <w:r w:rsidRPr="00FF183D">
        <w:rPr>
          <w:rFonts w:eastAsia="Calibri" w:cstheme="minorHAnsi"/>
          <w:color w:val="262626" w:themeColor="text1" w:themeTint="D9"/>
        </w:rPr>
        <w:t xml:space="preserve"> l</w:t>
      </w:r>
      <w:r w:rsidR="00516BDA" w:rsidRPr="00FF183D">
        <w:rPr>
          <w:rFonts w:eastAsia="Calibri" w:cstheme="minorHAnsi"/>
          <w:color w:val="262626" w:themeColor="text1" w:themeTint="D9"/>
        </w:rPr>
        <w:t>’</w:t>
      </w:r>
      <w:r w:rsidRPr="00FF183D">
        <w:rPr>
          <w:rFonts w:eastAsia="Calibri" w:cstheme="minorHAnsi"/>
          <w:color w:val="262626" w:themeColor="text1" w:themeTint="D9"/>
        </w:rPr>
        <w:t>organo di amministrazione delle società partecipanti alla scissione si è avvalso della facoltà di non predisporre la relazione illustrativa in quanto non richiesta poich</w:t>
      </w:r>
      <w:r w:rsidR="00B368B3">
        <w:rPr>
          <w:rFonts w:eastAsia="Calibri" w:cstheme="minorHAnsi"/>
          <w:color w:val="262626" w:themeColor="text1" w:themeTint="D9"/>
        </w:rPr>
        <w:t>é</w:t>
      </w:r>
      <w:r w:rsidRPr="00FF183D">
        <w:rPr>
          <w:rFonts w:eastAsia="Calibri" w:cstheme="minorHAnsi"/>
          <w:color w:val="262626" w:themeColor="text1" w:themeTint="D9"/>
        </w:rPr>
        <w:t xml:space="preserve"> la scissione avviene mediante la costituzione della società _______________ e della società _______________ e non sono stati previsti criteri di attribuzione delle azioni (o quote) diversi da quello proporzionale (ai sensi dell</w:t>
      </w:r>
      <w:r w:rsidR="00516BDA" w:rsidRPr="00FF183D">
        <w:rPr>
          <w:rFonts w:eastAsia="Calibri" w:cstheme="minorHAnsi"/>
          <w:color w:val="262626" w:themeColor="text1" w:themeTint="D9"/>
        </w:rPr>
        <w:t>’</w:t>
      </w:r>
      <w:r w:rsidRPr="00FF183D">
        <w:rPr>
          <w:rFonts w:eastAsia="Calibri" w:cstheme="minorHAnsi"/>
          <w:color w:val="262626" w:themeColor="text1" w:themeTint="D9"/>
        </w:rPr>
        <w:t>art. 2506-</w:t>
      </w:r>
      <w:r w:rsidRPr="00FF183D">
        <w:rPr>
          <w:rFonts w:eastAsia="Calibri" w:cstheme="minorHAnsi"/>
          <w:i/>
          <w:color w:val="262626" w:themeColor="text1" w:themeTint="D9"/>
        </w:rPr>
        <w:t>ter</w:t>
      </w:r>
      <w:r w:rsidRPr="00FF183D">
        <w:rPr>
          <w:rFonts w:eastAsia="Calibri" w:cstheme="minorHAnsi"/>
          <w:color w:val="262626" w:themeColor="text1" w:themeTint="D9"/>
        </w:rPr>
        <w:t xml:space="preserve"> c.c.)], [</w:t>
      </w:r>
      <w:r w:rsidRPr="00FF183D">
        <w:rPr>
          <w:rFonts w:eastAsia="Calibri" w:cstheme="minorHAnsi"/>
          <w:i/>
          <w:iCs/>
          <w:color w:val="262626" w:themeColor="text1" w:themeTint="D9"/>
        </w:rPr>
        <w:t>ovvero</w:t>
      </w:r>
      <w:r w:rsidRPr="00FF183D">
        <w:rPr>
          <w:rFonts w:eastAsia="Calibri" w:cstheme="minorHAnsi"/>
          <w:color w:val="262626" w:themeColor="text1" w:themeTint="D9"/>
        </w:rPr>
        <w:t>: l</w:t>
      </w:r>
      <w:r w:rsidR="00516BDA" w:rsidRPr="00FF183D">
        <w:rPr>
          <w:rFonts w:eastAsia="Calibri" w:cstheme="minorHAnsi"/>
          <w:color w:val="262626" w:themeColor="text1" w:themeTint="D9"/>
        </w:rPr>
        <w:t>’</w:t>
      </w:r>
      <w:r w:rsidRPr="00FF183D">
        <w:rPr>
          <w:rFonts w:eastAsia="Calibri" w:cstheme="minorHAnsi"/>
          <w:color w:val="262626" w:themeColor="text1" w:themeTint="D9"/>
        </w:rPr>
        <w:t>organo di amministrazione delle società partecipanti alla scissione si è avvalso della facoltà di non predisporre la relazione illustrativa con il consenso unanime di tutti i soci ed i possessori di altri strumenti finanziari che attribuiscono il diritto di voto a ciascuna delle società partecipanti alla scissione  ai sensi dell</w:t>
      </w:r>
      <w:r w:rsidR="00516BDA" w:rsidRPr="00FF183D">
        <w:rPr>
          <w:rFonts w:eastAsia="Calibri" w:cstheme="minorHAnsi"/>
          <w:color w:val="262626" w:themeColor="text1" w:themeTint="D9"/>
        </w:rPr>
        <w:t>’</w:t>
      </w:r>
      <w:r w:rsidRPr="00FF183D">
        <w:rPr>
          <w:rFonts w:eastAsia="Calibri" w:cstheme="minorHAnsi"/>
          <w:color w:val="262626" w:themeColor="text1" w:themeTint="D9"/>
        </w:rPr>
        <w:t>art. 2506-</w:t>
      </w:r>
      <w:r w:rsidRPr="00681BA1">
        <w:rPr>
          <w:rFonts w:eastAsia="Calibri" w:cstheme="minorHAnsi"/>
          <w:i/>
          <w:iCs/>
          <w:color w:val="262626" w:themeColor="text1" w:themeTint="D9"/>
        </w:rPr>
        <w:t>ter</w:t>
      </w:r>
      <w:r w:rsidRPr="00FF183D">
        <w:rPr>
          <w:rFonts w:eastAsia="Calibri" w:cstheme="minorHAnsi"/>
          <w:color w:val="262626" w:themeColor="text1" w:themeTint="D9"/>
        </w:rPr>
        <w:t>, c.c.)];</w:t>
      </w:r>
    </w:p>
    <w:p w14:paraId="59EDA7A2" w14:textId="70A3EF38" w:rsidR="00147F11" w:rsidRPr="00FF183D" w:rsidRDefault="00147F11" w:rsidP="005879BB">
      <w:pPr>
        <w:numPr>
          <w:ilvl w:val="0"/>
          <w:numId w:val="6"/>
        </w:numPr>
        <w:spacing w:after="60" w:line="300" w:lineRule="auto"/>
        <w:ind w:left="426" w:hanging="284"/>
        <w:jc w:val="both"/>
        <w:rPr>
          <w:rFonts w:eastAsia="Calibri" w:cstheme="minorHAnsi"/>
          <w:color w:val="262626" w:themeColor="text1" w:themeTint="D9"/>
        </w:rPr>
      </w:pPr>
      <w:r w:rsidRPr="00FF183D">
        <w:rPr>
          <w:rFonts w:eastAsia="Calibri" w:cstheme="minorHAnsi"/>
          <w:color w:val="262626" w:themeColor="text1" w:themeTint="D9"/>
        </w:rPr>
        <w:t>[</w:t>
      </w:r>
      <w:r w:rsidRPr="00FF183D">
        <w:rPr>
          <w:rFonts w:eastAsia="Calibri" w:cstheme="minorHAnsi"/>
          <w:i/>
          <w:color w:val="262626" w:themeColor="text1" w:themeTint="D9"/>
        </w:rPr>
        <w:t>eventuale</w:t>
      </w:r>
      <w:r w:rsidRPr="00FF183D">
        <w:rPr>
          <w:rFonts w:eastAsia="Calibri" w:cstheme="minorHAnsi"/>
          <w:color w:val="262626" w:themeColor="text1" w:themeTint="D9"/>
        </w:rPr>
        <w:t>: è stato nominato il dott. _______________ quale esperto chiamato a redigere la relazione sulla congruità del rapporto di cambio delle azioni (o quote); il contenuto della relazione predisposta dall</w:t>
      </w:r>
      <w:r w:rsidR="00516BDA" w:rsidRPr="00FF183D">
        <w:rPr>
          <w:rFonts w:eastAsia="Calibri" w:cstheme="minorHAnsi"/>
          <w:color w:val="262626" w:themeColor="text1" w:themeTint="D9"/>
        </w:rPr>
        <w:t>’</w:t>
      </w:r>
      <w:r w:rsidRPr="00FF183D">
        <w:rPr>
          <w:rFonts w:eastAsia="Calibri" w:cstheme="minorHAnsi"/>
          <w:color w:val="262626" w:themeColor="text1" w:themeTint="D9"/>
        </w:rPr>
        <w:t>esperto è conforme a quanto richiesto dall</w:t>
      </w:r>
      <w:r w:rsidR="00516BDA" w:rsidRPr="00FF183D">
        <w:rPr>
          <w:rFonts w:eastAsia="Calibri" w:cstheme="minorHAnsi"/>
          <w:color w:val="262626" w:themeColor="text1" w:themeTint="D9"/>
        </w:rPr>
        <w:t>’</w:t>
      </w:r>
      <w:r w:rsidRPr="00FF183D">
        <w:rPr>
          <w:rFonts w:eastAsia="Calibri" w:cstheme="minorHAnsi"/>
          <w:color w:val="262626" w:themeColor="text1" w:themeTint="D9"/>
        </w:rPr>
        <w:t>art. 2501-</w:t>
      </w:r>
      <w:r w:rsidRPr="00FF183D">
        <w:rPr>
          <w:rFonts w:eastAsia="Calibri" w:cstheme="minorHAnsi"/>
          <w:i/>
          <w:color w:val="262626" w:themeColor="text1" w:themeTint="D9"/>
        </w:rPr>
        <w:t>sexies</w:t>
      </w:r>
      <w:r w:rsidRPr="00FF183D">
        <w:rPr>
          <w:rFonts w:eastAsia="Calibri" w:cstheme="minorHAnsi"/>
          <w:color w:val="262626" w:themeColor="text1" w:themeTint="D9"/>
        </w:rPr>
        <w:t xml:space="preserve"> c.c.; (</w:t>
      </w:r>
      <w:r w:rsidRPr="00FF183D">
        <w:rPr>
          <w:rFonts w:eastAsia="Calibri" w:cstheme="minorHAnsi"/>
          <w:i/>
          <w:color w:val="262626" w:themeColor="text1" w:themeTint="D9"/>
        </w:rPr>
        <w:t>ovvero</w:t>
      </w:r>
      <w:r w:rsidRPr="00FF183D">
        <w:rPr>
          <w:rFonts w:eastAsia="Calibri" w:cstheme="minorHAnsi"/>
          <w:color w:val="262626" w:themeColor="text1" w:themeTint="D9"/>
        </w:rPr>
        <w:t>: ai sensi dell</w:t>
      </w:r>
      <w:r w:rsidR="00516BDA" w:rsidRPr="00FF183D">
        <w:rPr>
          <w:rFonts w:eastAsia="Calibri" w:cstheme="minorHAnsi"/>
          <w:color w:val="262626" w:themeColor="text1" w:themeTint="D9"/>
        </w:rPr>
        <w:t>’</w:t>
      </w:r>
      <w:r w:rsidRPr="00FF183D">
        <w:rPr>
          <w:rFonts w:eastAsia="Calibri" w:cstheme="minorHAnsi"/>
          <w:color w:val="262626" w:themeColor="text1" w:themeTint="D9"/>
        </w:rPr>
        <w:t>art. 2506-</w:t>
      </w:r>
      <w:r w:rsidRPr="00FF183D">
        <w:rPr>
          <w:rFonts w:eastAsia="Calibri" w:cstheme="minorHAnsi"/>
          <w:i/>
          <w:color w:val="262626" w:themeColor="text1" w:themeTint="D9"/>
        </w:rPr>
        <w:t>ter</w:t>
      </w:r>
      <w:r w:rsidRPr="00FF183D">
        <w:rPr>
          <w:rFonts w:eastAsia="Calibri" w:cstheme="minorHAnsi"/>
          <w:color w:val="262626" w:themeColor="text1" w:themeTint="D9"/>
        </w:rPr>
        <w:t>, co. 3, c.c. la relazione dell</w:t>
      </w:r>
      <w:r w:rsidR="00516BDA" w:rsidRPr="00FF183D">
        <w:rPr>
          <w:rFonts w:eastAsia="Calibri" w:cstheme="minorHAnsi"/>
          <w:color w:val="262626" w:themeColor="text1" w:themeTint="D9"/>
        </w:rPr>
        <w:t>’</w:t>
      </w:r>
      <w:r w:rsidRPr="00FF183D">
        <w:rPr>
          <w:rFonts w:eastAsia="Calibri" w:cstheme="minorHAnsi"/>
          <w:color w:val="262626" w:themeColor="text1" w:themeTint="D9"/>
        </w:rPr>
        <w:t>esperto non è richiesta, in quanto la scissione avviene mediante la costituzione della società _______________ e della società _______________ e non sono stati previsti criteri di attribuzione delle azioni (o quote) diversi da quello proporzionale];</w:t>
      </w:r>
    </w:p>
    <w:p w14:paraId="0D44CF84" w14:textId="68C8FD84" w:rsidR="00147F11" w:rsidRPr="00FF183D" w:rsidRDefault="00147F11" w:rsidP="005879BB">
      <w:pPr>
        <w:numPr>
          <w:ilvl w:val="0"/>
          <w:numId w:val="6"/>
        </w:numPr>
        <w:spacing w:after="60" w:line="300" w:lineRule="auto"/>
        <w:ind w:left="426" w:hanging="284"/>
        <w:jc w:val="both"/>
        <w:rPr>
          <w:rFonts w:eastAsia="Calibri" w:cstheme="minorHAnsi"/>
          <w:color w:val="262626" w:themeColor="text1" w:themeTint="D9"/>
        </w:rPr>
      </w:pPr>
      <w:r w:rsidRPr="00FF183D">
        <w:rPr>
          <w:rFonts w:eastAsia="Calibri" w:cstheme="minorHAnsi"/>
          <w:color w:val="262626" w:themeColor="text1" w:themeTint="D9"/>
        </w:rPr>
        <w:t xml:space="preserve">in data </w:t>
      </w:r>
      <w:r w:rsidRPr="00FF183D">
        <w:rPr>
          <w:rFonts w:eastAsia="Calibri" w:cstheme="minorHAnsi"/>
          <w:bCs/>
          <w:color w:val="262626" w:themeColor="text1" w:themeTint="D9"/>
        </w:rPr>
        <w:t xml:space="preserve">__/__/_____ </w:t>
      </w:r>
      <w:r w:rsidRPr="00FF183D">
        <w:rPr>
          <w:rFonts w:eastAsia="Calibri" w:cstheme="minorHAnsi"/>
          <w:color w:val="262626" w:themeColor="text1" w:themeTint="D9"/>
        </w:rPr>
        <w:t>tutti gli atti e documenti previsti all</w:t>
      </w:r>
      <w:r w:rsidR="00516BDA" w:rsidRPr="00FF183D">
        <w:rPr>
          <w:rFonts w:eastAsia="Calibri" w:cstheme="minorHAnsi"/>
          <w:color w:val="262626" w:themeColor="text1" w:themeTint="D9"/>
        </w:rPr>
        <w:t>’</w:t>
      </w:r>
      <w:r w:rsidRPr="00FF183D">
        <w:rPr>
          <w:rFonts w:eastAsia="Calibri" w:cstheme="minorHAnsi"/>
          <w:color w:val="262626" w:themeColor="text1" w:themeTint="D9"/>
        </w:rPr>
        <w:t>art. 2501-</w:t>
      </w:r>
      <w:r w:rsidRPr="00FF183D">
        <w:rPr>
          <w:rFonts w:eastAsia="Calibri" w:cstheme="minorHAnsi"/>
          <w:i/>
          <w:color w:val="262626" w:themeColor="text1" w:themeTint="D9"/>
        </w:rPr>
        <w:t>septies</w:t>
      </w:r>
      <w:r w:rsidRPr="00FF183D">
        <w:rPr>
          <w:rFonts w:eastAsia="Calibri" w:cstheme="minorHAnsi"/>
          <w:color w:val="262626" w:themeColor="text1" w:themeTint="D9"/>
        </w:rPr>
        <w:t xml:space="preserve"> c.c. sono stati regolarmente depositati presso la sede sociale nei 30 giorni che hanno preceduto la delibera assembleare del </w:t>
      </w:r>
      <w:r w:rsidRPr="00FF183D">
        <w:rPr>
          <w:rFonts w:eastAsia="Calibri" w:cstheme="minorHAnsi"/>
          <w:bCs/>
          <w:color w:val="262626" w:themeColor="text1" w:themeTint="D9"/>
        </w:rPr>
        <w:t>__/__/_____</w:t>
      </w:r>
      <w:r w:rsidRPr="00FF183D">
        <w:rPr>
          <w:rFonts w:eastAsia="Calibri" w:cstheme="minorHAnsi"/>
          <w:color w:val="262626" w:themeColor="text1" w:themeTint="D9"/>
        </w:rPr>
        <w:t xml:space="preserve"> in ordine alla scissione;</w:t>
      </w:r>
    </w:p>
    <w:p w14:paraId="23D9B061" w14:textId="7C2482AF" w:rsidR="00147F11" w:rsidRPr="00FF183D" w:rsidRDefault="00147F11" w:rsidP="005879BB">
      <w:pPr>
        <w:numPr>
          <w:ilvl w:val="0"/>
          <w:numId w:val="6"/>
        </w:numPr>
        <w:spacing w:after="60" w:line="300" w:lineRule="auto"/>
        <w:ind w:left="426" w:hanging="284"/>
        <w:jc w:val="both"/>
        <w:rPr>
          <w:rFonts w:eastAsia="Calibri" w:cstheme="minorHAnsi"/>
          <w:color w:val="262626" w:themeColor="text1" w:themeTint="D9"/>
        </w:rPr>
      </w:pPr>
      <w:r w:rsidRPr="00FF183D">
        <w:rPr>
          <w:rFonts w:eastAsia="Calibri" w:cstheme="minorHAnsi"/>
          <w:color w:val="262626" w:themeColor="text1" w:themeTint="D9"/>
        </w:rPr>
        <w:t xml:space="preserve">in data </w:t>
      </w:r>
      <w:r w:rsidRPr="00FF183D">
        <w:rPr>
          <w:rFonts w:eastAsia="Calibri" w:cstheme="minorHAnsi"/>
          <w:bCs/>
          <w:color w:val="262626" w:themeColor="text1" w:themeTint="D9"/>
        </w:rPr>
        <w:t>__/__/_____</w:t>
      </w:r>
      <w:r w:rsidRPr="00FF183D">
        <w:rPr>
          <w:rFonts w:eastAsia="Calibri" w:cstheme="minorHAnsi"/>
          <w:color w:val="262626" w:themeColor="text1" w:themeTint="D9"/>
        </w:rPr>
        <w:t xml:space="preserve"> l</w:t>
      </w:r>
      <w:r w:rsidR="00516BDA" w:rsidRPr="00FF183D">
        <w:rPr>
          <w:rFonts w:eastAsia="Calibri" w:cstheme="minorHAnsi"/>
          <w:color w:val="262626" w:themeColor="text1" w:themeTint="D9"/>
        </w:rPr>
        <w:t>’</w:t>
      </w:r>
      <w:r w:rsidRPr="00FF183D">
        <w:rPr>
          <w:rFonts w:eastAsia="Calibri" w:cstheme="minorHAnsi"/>
          <w:color w:val="262626" w:themeColor="text1" w:themeTint="D9"/>
        </w:rPr>
        <w:t>organo di amministrazione ha provveduto a determinare il valore di liquidazione delle azioni [</w:t>
      </w:r>
      <w:r w:rsidRPr="00FF183D">
        <w:rPr>
          <w:rFonts w:eastAsia="Calibri" w:cstheme="minorHAnsi"/>
          <w:i/>
          <w:color w:val="262626" w:themeColor="text1" w:themeTint="D9"/>
        </w:rPr>
        <w:t>ovvero</w:t>
      </w:r>
      <w:r w:rsidRPr="00FF183D">
        <w:rPr>
          <w:rFonts w:eastAsia="Calibri" w:cstheme="minorHAnsi"/>
          <w:color w:val="262626" w:themeColor="text1" w:themeTint="D9"/>
        </w:rPr>
        <w:t>: delle quote], sentito il parere del Collegio sindacale e del soggetto incaricato della revisione legale nel caso di esercizio del diritto di recesso da parte degli azionisti (</w:t>
      </w:r>
      <w:r w:rsidRPr="00FF183D">
        <w:rPr>
          <w:rFonts w:eastAsia="Calibri" w:cstheme="minorHAnsi"/>
          <w:i/>
          <w:color w:val="262626" w:themeColor="text1" w:themeTint="D9"/>
        </w:rPr>
        <w:t>ovvero</w:t>
      </w:r>
      <w:r w:rsidRPr="00FF183D">
        <w:rPr>
          <w:rFonts w:eastAsia="Calibri" w:cstheme="minorHAnsi"/>
          <w:color w:val="262626" w:themeColor="text1" w:themeTint="D9"/>
        </w:rPr>
        <w:t>: dei soci) di cui all</w:t>
      </w:r>
      <w:r w:rsidR="00516BDA" w:rsidRPr="00FF183D">
        <w:rPr>
          <w:rFonts w:eastAsia="Calibri" w:cstheme="minorHAnsi"/>
          <w:color w:val="262626" w:themeColor="text1" w:themeTint="D9"/>
        </w:rPr>
        <w:t>’</w:t>
      </w:r>
      <w:r w:rsidRPr="00FF183D">
        <w:rPr>
          <w:rFonts w:eastAsia="Calibri" w:cstheme="minorHAnsi"/>
          <w:color w:val="262626" w:themeColor="text1" w:themeTint="D9"/>
        </w:rPr>
        <w:t>art. 2473;</w:t>
      </w:r>
    </w:p>
    <w:p w14:paraId="71504045" w14:textId="36C65C8E" w:rsidR="00147F11" w:rsidRPr="00FF183D" w:rsidRDefault="00147F11" w:rsidP="005879BB">
      <w:pPr>
        <w:numPr>
          <w:ilvl w:val="0"/>
          <w:numId w:val="6"/>
        </w:numPr>
        <w:spacing w:after="60" w:line="300" w:lineRule="auto"/>
        <w:ind w:left="426" w:hanging="284"/>
        <w:jc w:val="both"/>
        <w:rPr>
          <w:rFonts w:eastAsia="Calibri" w:cstheme="minorHAnsi"/>
          <w:color w:val="262626" w:themeColor="text1" w:themeTint="D9"/>
        </w:rPr>
      </w:pPr>
      <w:r w:rsidRPr="00FF183D">
        <w:rPr>
          <w:rFonts w:eastAsia="Calibri" w:cstheme="minorHAnsi"/>
          <w:color w:val="262626" w:themeColor="text1" w:themeTint="D9"/>
        </w:rPr>
        <w:lastRenderedPageBreak/>
        <w:t>l</w:t>
      </w:r>
      <w:r w:rsidR="00516BDA" w:rsidRPr="00FF183D">
        <w:rPr>
          <w:rFonts w:eastAsia="Calibri" w:cstheme="minorHAnsi"/>
          <w:color w:val="262626" w:themeColor="text1" w:themeTint="D9"/>
        </w:rPr>
        <w:t>’</w:t>
      </w:r>
      <w:r w:rsidRPr="00FF183D">
        <w:rPr>
          <w:rFonts w:eastAsia="Calibri" w:cstheme="minorHAnsi"/>
          <w:color w:val="262626" w:themeColor="text1" w:themeTint="D9"/>
        </w:rPr>
        <w:t>atto di scissione non contiene modifiche rispetto a quanto previsto nel progetto di scissione e nella delibera assembleare di approvazione;</w:t>
      </w:r>
    </w:p>
    <w:p w14:paraId="2EBE7866" w14:textId="2DACA2CC" w:rsidR="00147F11" w:rsidRPr="00FF183D" w:rsidRDefault="00147F11" w:rsidP="005879BB">
      <w:pPr>
        <w:numPr>
          <w:ilvl w:val="0"/>
          <w:numId w:val="6"/>
        </w:numPr>
        <w:spacing w:after="60" w:line="300" w:lineRule="auto"/>
        <w:ind w:left="426" w:hanging="284"/>
        <w:jc w:val="both"/>
        <w:rPr>
          <w:rFonts w:eastAsia="Calibri" w:cstheme="minorHAnsi"/>
          <w:color w:val="262626" w:themeColor="text1" w:themeTint="D9"/>
        </w:rPr>
      </w:pPr>
      <w:r w:rsidRPr="00FF183D">
        <w:rPr>
          <w:rFonts w:eastAsia="Calibri" w:cstheme="minorHAnsi"/>
          <w:color w:val="262626" w:themeColor="text1" w:themeTint="D9"/>
        </w:rPr>
        <w:t>l</w:t>
      </w:r>
      <w:r w:rsidR="00516BDA" w:rsidRPr="00FF183D">
        <w:rPr>
          <w:rFonts w:eastAsia="Calibri" w:cstheme="minorHAnsi"/>
          <w:color w:val="262626" w:themeColor="text1" w:themeTint="D9"/>
        </w:rPr>
        <w:t>’</w:t>
      </w:r>
      <w:r w:rsidRPr="00FF183D">
        <w:rPr>
          <w:rFonts w:eastAsia="Calibri" w:cstheme="minorHAnsi"/>
          <w:color w:val="262626" w:themeColor="text1" w:themeTint="D9"/>
        </w:rPr>
        <w:t>organo di amministrazione ha dato corretta esecuzione a tutti gli atti necessari all</w:t>
      </w:r>
      <w:r w:rsidR="00516BDA" w:rsidRPr="00FF183D">
        <w:rPr>
          <w:rFonts w:eastAsia="Calibri" w:cstheme="minorHAnsi"/>
          <w:color w:val="262626" w:themeColor="text1" w:themeTint="D9"/>
        </w:rPr>
        <w:t>’</w:t>
      </w:r>
      <w:r w:rsidRPr="00FF183D">
        <w:rPr>
          <w:rFonts w:eastAsia="Calibri" w:cstheme="minorHAnsi"/>
          <w:color w:val="262626" w:themeColor="text1" w:themeTint="D9"/>
        </w:rPr>
        <w:t>attuazione dell</w:t>
      </w:r>
      <w:r w:rsidR="00516BDA" w:rsidRPr="00FF183D">
        <w:rPr>
          <w:rFonts w:eastAsia="Calibri" w:cstheme="minorHAnsi"/>
          <w:color w:val="262626" w:themeColor="text1" w:themeTint="D9"/>
        </w:rPr>
        <w:t>’</w:t>
      </w:r>
      <w:r w:rsidRPr="00FF183D">
        <w:rPr>
          <w:rFonts w:eastAsia="Calibri" w:cstheme="minorHAnsi"/>
          <w:color w:val="262626" w:themeColor="text1" w:themeTint="D9"/>
        </w:rPr>
        <w:t>operazione di scissione, in particolare dell</w:t>
      </w:r>
      <w:r w:rsidR="00516BDA" w:rsidRPr="00FF183D">
        <w:rPr>
          <w:rFonts w:eastAsia="Calibri" w:cstheme="minorHAnsi"/>
          <w:color w:val="262626" w:themeColor="text1" w:themeTint="D9"/>
        </w:rPr>
        <w:t>’</w:t>
      </w:r>
      <w:r w:rsidRPr="00FF183D">
        <w:rPr>
          <w:rFonts w:eastAsia="Calibri" w:cstheme="minorHAnsi"/>
          <w:color w:val="262626" w:themeColor="text1" w:themeTint="D9"/>
        </w:rPr>
        <w:t>assegnazione di azioni (</w:t>
      </w:r>
      <w:r w:rsidRPr="00FF183D">
        <w:rPr>
          <w:rFonts w:eastAsia="Calibri" w:cstheme="minorHAnsi"/>
          <w:i/>
          <w:color w:val="262626" w:themeColor="text1" w:themeTint="D9"/>
        </w:rPr>
        <w:t>ovvero</w:t>
      </w:r>
      <w:r w:rsidRPr="00FF183D">
        <w:rPr>
          <w:rFonts w:eastAsia="Calibri" w:cstheme="minorHAnsi"/>
          <w:color w:val="262626" w:themeColor="text1" w:themeTint="D9"/>
        </w:rPr>
        <w:t>: delle quote);</w:t>
      </w:r>
    </w:p>
    <w:p w14:paraId="5C1DB918" w14:textId="15C57D94" w:rsidR="00147F11" w:rsidRPr="00FF183D" w:rsidRDefault="00147F11" w:rsidP="005879BB">
      <w:pPr>
        <w:numPr>
          <w:ilvl w:val="0"/>
          <w:numId w:val="6"/>
        </w:numPr>
        <w:spacing w:after="60" w:line="300" w:lineRule="auto"/>
        <w:ind w:left="426" w:hanging="284"/>
        <w:jc w:val="both"/>
        <w:rPr>
          <w:rFonts w:eastAsia="Calibri" w:cstheme="minorHAnsi"/>
          <w:color w:val="262626" w:themeColor="text1" w:themeTint="D9"/>
        </w:rPr>
      </w:pPr>
      <w:r w:rsidRPr="00FF183D">
        <w:rPr>
          <w:rFonts w:eastAsia="Calibri" w:cstheme="minorHAnsi"/>
          <w:color w:val="262626" w:themeColor="text1" w:themeTint="D9"/>
        </w:rPr>
        <w:t>la struttura organizzativa della società dopo la scissione risulta congrua rispetto alle dimensioni e alle caratteristiche dell</w:t>
      </w:r>
      <w:r w:rsidR="00516BDA" w:rsidRPr="00FF183D">
        <w:rPr>
          <w:rFonts w:eastAsia="Calibri" w:cstheme="minorHAnsi"/>
          <w:color w:val="262626" w:themeColor="text1" w:themeTint="D9"/>
        </w:rPr>
        <w:t>’</w:t>
      </w:r>
      <w:r w:rsidRPr="00FF183D">
        <w:rPr>
          <w:rFonts w:eastAsia="Calibri" w:cstheme="minorHAnsi"/>
          <w:color w:val="262626" w:themeColor="text1" w:themeTint="D9"/>
        </w:rPr>
        <w:t>attività aziendale;</w:t>
      </w:r>
    </w:p>
    <w:p w14:paraId="7B52B7F7" w14:textId="02064463" w:rsidR="00147F11" w:rsidRPr="00FF183D" w:rsidRDefault="00147F11" w:rsidP="005879BB">
      <w:pPr>
        <w:numPr>
          <w:ilvl w:val="0"/>
          <w:numId w:val="6"/>
        </w:numPr>
        <w:spacing w:after="60" w:line="300" w:lineRule="auto"/>
        <w:ind w:left="426" w:hanging="284"/>
        <w:jc w:val="both"/>
        <w:rPr>
          <w:rFonts w:eastAsia="Calibri" w:cstheme="minorHAnsi"/>
          <w:color w:val="262626" w:themeColor="text1" w:themeTint="D9"/>
        </w:rPr>
      </w:pPr>
      <w:r w:rsidRPr="00FF183D">
        <w:rPr>
          <w:rFonts w:eastAsia="Calibri" w:cstheme="minorHAnsi"/>
          <w:color w:val="262626" w:themeColor="text1" w:themeTint="D9"/>
        </w:rPr>
        <w:t>[i</w:t>
      </w:r>
      <w:r w:rsidRPr="00FF183D">
        <w:rPr>
          <w:rFonts w:eastAsia="Calibri" w:cstheme="minorHAnsi"/>
          <w:i/>
          <w:color w:val="262626" w:themeColor="text1" w:themeTint="D9"/>
        </w:rPr>
        <w:t>n caso di scissione mediante costituzione di nuove società</w:t>
      </w:r>
      <w:r w:rsidRPr="00FF183D">
        <w:rPr>
          <w:rFonts w:eastAsia="Calibri" w:cstheme="minorHAnsi"/>
          <w:color w:val="262626" w:themeColor="text1" w:themeTint="D9"/>
        </w:rPr>
        <w:t>: a far data dall</w:t>
      </w:r>
      <w:r w:rsidR="00516BDA" w:rsidRPr="00FF183D">
        <w:rPr>
          <w:rFonts w:eastAsia="Calibri" w:cstheme="minorHAnsi"/>
          <w:color w:val="262626" w:themeColor="text1" w:themeTint="D9"/>
        </w:rPr>
        <w:t>’</w:t>
      </w:r>
      <w:r w:rsidRPr="00FF183D">
        <w:rPr>
          <w:rFonts w:eastAsia="Calibri" w:cstheme="minorHAnsi"/>
          <w:color w:val="262626" w:themeColor="text1" w:themeTint="D9"/>
        </w:rPr>
        <w:t>ultima delle iscrizioni previste dall</w:t>
      </w:r>
      <w:r w:rsidR="00516BDA" w:rsidRPr="00FF183D">
        <w:rPr>
          <w:rFonts w:eastAsia="Calibri" w:cstheme="minorHAnsi"/>
          <w:color w:val="262626" w:themeColor="text1" w:themeTint="D9"/>
        </w:rPr>
        <w:t>’</w:t>
      </w:r>
      <w:r w:rsidRPr="00FF183D">
        <w:rPr>
          <w:rFonts w:eastAsia="Calibri" w:cstheme="minorHAnsi"/>
          <w:color w:val="262626" w:themeColor="text1" w:themeTint="D9"/>
        </w:rPr>
        <w:t>art. 2506-</w:t>
      </w:r>
      <w:r w:rsidRPr="00FF183D">
        <w:rPr>
          <w:rFonts w:eastAsia="Calibri" w:cstheme="minorHAnsi"/>
          <w:i/>
          <w:color w:val="262626" w:themeColor="text1" w:themeTint="D9"/>
        </w:rPr>
        <w:t>quater</w:t>
      </w:r>
      <w:r w:rsidRPr="00FF183D">
        <w:rPr>
          <w:rFonts w:eastAsia="Calibri" w:cstheme="minorHAnsi"/>
          <w:color w:val="262626" w:themeColor="text1" w:themeTint="D9"/>
        </w:rPr>
        <w:t xml:space="preserve"> c.c., il presente </w:t>
      </w:r>
      <w:r w:rsidR="00DB321E" w:rsidRPr="00FF183D">
        <w:rPr>
          <w:rFonts w:eastAsia="Calibri" w:cstheme="minorHAnsi"/>
          <w:color w:val="262626" w:themeColor="text1" w:themeTint="D9"/>
        </w:rPr>
        <w:t>C</w:t>
      </w:r>
      <w:r w:rsidRPr="00FF183D">
        <w:rPr>
          <w:rFonts w:eastAsia="Calibri" w:cstheme="minorHAnsi"/>
          <w:color w:val="262626" w:themeColor="text1" w:themeTint="D9"/>
        </w:rPr>
        <w:t>ollegio sindacale si intende cessato];</w:t>
      </w:r>
    </w:p>
    <w:p w14:paraId="2F686E4D" w14:textId="3CC75063" w:rsidR="00147F11" w:rsidRPr="00FF183D" w:rsidRDefault="00147F11" w:rsidP="005879BB">
      <w:pPr>
        <w:numPr>
          <w:ilvl w:val="0"/>
          <w:numId w:val="6"/>
        </w:numPr>
        <w:spacing w:after="60" w:line="300" w:lineRule="auto"/>
        <w:ind w:left="426" w:hanging="284"/>
        <w:jc w:val="both"/>
        <w:rPr>
          <w:rFonts w:eastAsia="Calibri" w:cstheme="minorHAnsi"/>
          <w:color w:val="262626" w:themeColor="text1" w:themeTint="D9"/>
        </w:rPr>
      </w:pPr>
      <w:r w:rsidRPr="00FF183D">
        <w:rPr>
          <w:rFonts w:eastAsia="Calibri" w:cstheme="minorHAnsi"/>
          <w:color w:val="262626" w:themeColor="text1" w:themeTint="D9"/>
        </w:rPr>
        <w:t>[</w:t>
      </w:r>
      <w:r w:rsidRPr="00FF183D">
        <w:rPr>
          <w:rFonts w:eastAsia="Calibri" w:cstheme="minorHAnsi"/>
          <w:i/>
          <w:color w:val="262626" w:themeColor="text1" w:themeTint="D9"/>
        </w:rPr>
        <w:t>in caso di scissione in società interamente possedute o possedute al 90%</w:t>
      </w:r>
      <w:r w:rsidRPr="00FF183D">
        <w:rPr>
          <w:rFonts w:eastAsia="Calibri" w:cstheme="minorHAnsi"/>
          <w:color w:val="262626" w:themeColor="text1" w:themeTint="D9"/>
        </w:rPr>
        <w:t xml:space="preserve">: il </w:t>
      </w:r>
      <w:r w:rsidR="00DB321E" w:rsidRPr="00FF183D">
        <w:rPr>
          <w:rFonts w:eastAsia="Calibri" w:cstheme="minorHAnsi"/>
          <w:color w:val="262626" w:themeColor="text1" w:themeTint="D9"/>
        </w:rPr>
        <w:t>C</w:t>
      </w:r>
      <w:r w:rsidRPr="00FF183D">
        <w:rPr>
          <w:rFonts w:eastAsia="Calibri" w:cstheme="minorHAnsi"/>
          <w:color w:val="262626" w:themeColor="text1" w:themeTint="D9"/>
        </w:rPr>
        <w:t>ollegio sindacale effettua la predetta attività di controllo, tenendo conto del procedimento semplificato ai sensi degli artt. 2505, co. 1 e co. 2, e 2505-</w:t>
      </w:r>
      <w:r w:rsidRPr="00FF183D">
        <w:rPr>
          <w:rFonts w:eastAsia="Calibri" w:cstheme="minorHAnsi"/>
          <w:i/>
          <w:color w:val="262626" w:themeColor="text1" w:themeTint="D9"/>
        </w:rPr>
        <w:t xml:space="preserve">bis </w:t>
      </w:r>
      <w:r w:rsidRPr="00FF183D">
        <w:rPr>
          <w:rFonts w:eastAsia="Calibri" w:cstheme="minorHAnsi"/>
          <w:color w:val="262626" w:themeColor="text1" w:themeTint="D9"/>
        </w:rPr>
        <w:t>c.c., richiamati dall</w:t>
      </w:r>
      <w:r w:rsidR="00516BDA" w:rsidRPr="00FF183D">
        <w:rPr>
          <w:rFonts w:eastAsia="Calibri" w:cstheme="minorHAnsi"/>
          <w:color w:val="262626" w:themeColor="text1" w:themeTint="D9"/>
        </w:rPr>
        <w:t>’</w:t>
      </w:r>
      <w:r w:rsidRPr="00FF183D">
        <w:rPr>
          <w:rFonts w:eastAsia="Calibri" w:cstheme="minorHAnsi"/>
          <w:color w:val="262626" w:themeColor="text1" w:themeTint="D9"/>
        </w:rPr>
        <w:t>ultimo co</w:t>
      </w:r>
      <w:r w:rsidR="001104D0">
        <w:rPr>
          <w:rFonts w:eastAsia="Calibri" w:cstheme="minorHAnsi"/>
          <w:color w:val="262626" w:themeColor="text1" w:themeTint="D9"/>
        </w:rPr>
        <w:t>mma</w:t>
      </w:r>
      <w:r w:rsidRPr="00FF183D">
        <w:rPr>
          <w:rFonts w:eastAsia="Calibri" w:cstheme="minorHAnsi"/>
          <w:color w:val="262626" w:themeColor="text1" w:themeTint="D9"/>
        </w:rPr>
        <w:t xml:space="preserve"> dell</w:t>
      </w:r>
      <w:r w:rsidR="00516BDA" w:rsidRPr="00FF183D">
        <w:rPr>
          <w:rFonts w:eastAsia="Calibri" w:cstheme="minorHAnsi"/>
          <w:color w:val="262626" w:themeColor="text1" w:themeTint="D9"/>
        </w:rPr>
        <w:t>’</w:t>
      </w:r>
      <w:r w:rsidRPr="00FF183D">
        <w:rPr>
          <w:rFonts w:eastAsia="Calibri" w:cstheme="minorHAnsi"/>
          <w:color w:val="262626" w:themeColor="text1" w:themeTint="D9"/>
        </w:rPr>
        <w:t>art. 2506-</w:t>
      </w:r>
      <w:r w:rsidRPr="00FF183D">
        <w:rPr>
          <w:rFonts w:eastAsia="Calibri" w:cstheme="minorHAnsi"/>
          <w:i/>
          <w:color w:val="262626" w:themeColor="text1" w:themeTint="D9"/>
        </w:rPr>
        <w:t xml:space="preserve">ter </w:t>
      </w:r>
      <w:r w:rsidRPr="00FF183D">
        <w:rPr>
          <w:rFonts w:eastAsia="Calibri" w:cstheme="minorHAnsi"/>
          <w:color w:val="262626" w:themeColor="text1" w:themeTint="D9"/>
        </w:rPr>
        <w:t xml:space="preserve">c.c. In particolare, il </w:t>
      </w:r>
      <w:r w:rsidR="00DB321E" w:rsidRPr="00FF183D">
        <w:rPr>
          <w:rFonts w:eastAsia="Calibri" w:cstheme="minorHAnsi"/>
          <w:color w:val="262626" w:themeColor="text1" w:themeTint="D9"/>
        </w:rPr>
        <w:t>C</w:t>
      </w:r>
      <w:r w:rsidRPr="00FF183D">
        <w:rPr>
          <w:rFonts w:eastAsia="Calibri" w:cstheme="minorHAnsi"/>
          <w:color w:val="262626" w:themeColor="text1" w:themeTint="D9"/>
        </w:rPr>
        <w:t>ollegio sindacale ha verificato la sussistenza delle previsioni statutarie che attribuiscono la competenza in ordine all</w:t>
      </w:r>
      <w:r w:rsidR="00516BDA" w:rsidRPr="00FF183D">
        <w:rPr>
          <w:rFonts w:eastAsia="Calibri" w:cstheme="minorHAnsi"/>
          <w:color w:val="262626" w:themeColor="text1" w:themeTint="D9"/>
        </w:rPr>
        <w:t>’</w:t>
      </w:r>
      <w:r w:rsidRPr="00FF183D">
        <w:rPr>
          <w:rFonts w:eastAsia="Calibri" w:cstheme="minorHAnsi"/>
          <w:color w:val="262626" w:themeColor="text1" w:themeTint="D9"/>
        </w:rPr>
        <w:t>assunzione della decisione, nonché l</w:t>
      </w:r>
      <w:r w:rsidR="00516BDA" w:rsidRPr="00FF183D">
        <w:rPr>
          <w:rFonts w:eastAsia="Calibri" w:cstheme="minorHAnsi"/>
          <w:color w:val="262626" w:themeColor="text1" w:themeTint="D9"/>
        </w:rPr>
        <w:t>’</w:t>
      </w:r>
      <w:r w:rsidRPr="00FF183D">
        <w:rPr>
          <w:rFonts w:eastAsia="Calibri" w:cstheme="minorHAnsi"/>
          <w:color w:val="262626" w:themeColor="text1" w:themeTint="D9"/>
        </w:rPr>
        <w:t xml:space="preserve">adempimento dei conseguenti profili di pubblicità]. </w:t>
      </w:r>
      <w:r w:rsidRPr="00FF183D">
        <w:rPr>
          <w:rFonts w:eastAsia="Calibri" w:cstheme="minorHAnsi"/>
          <w:b/>
          <w:color w:val="262626" w:themeColor="text1" w:themeTint="D9"/>
          <w:u w:val="single"/>
        </w:rPr>
        <w:t xml:space="preserve"> </w:t>
      </w:r>
    </w:p>
    <w:p w14:paraId="545C4548" w14:textId="3BC589C7" w:rsidR="00147F11" w:rsidRPr="00FF183D" w:rsidRDefault="00147F11" w:rsidP="005879BB">
      <w:pPr>
        <w:spacing w:before="120" w:after="120" w:line="300" w:lineRule="auto"/>
        <w:jc w:val="both"/>
        <w:rPr>
          <w:rFonts w:eastAsia="Calibri" w:cstheme="minorHAnsi"/>
          <w:color w:val="262626" w:themeColor="text1" w:themeTint="D9"/>
        </w:rPr>
      </w:pPr>
      <w:r w:rsidRPr="00FF183D">
        <w:rPr>
          <w:rFonts w:eastAsia="Calibri" w:cstheme="minorHAnsi"/>
          <w:color w:val="262626" w:themeColor="text1" w:themeTint="D9"/>
        </w:rPr>
        <w:t>Tanto premesso, i</w:t>
      </w:r>
      <w:r w:rsidR="00283744">
        <w:rPr>
          <w:rFonts w:eastAsia="Calibri" w:cstheme="minorHAnsi"/>
          <w:color w:val="262626" w:themeColor="text1" w:themeTint="D9"/>
        </w:rPr>
        <w:t>l Collegio sindacale</w:t>
      </w:r>
      <w:r w:rsidRPr="00FF183D">
        <w:rPr>
          <w:rFonts w:eastAsia="Calibri" w:cstheme="minorHAnsi"/>
          <w:color w:val="262626" w:themeColor="text1" w:themeTint="D9"/>
        </w:rPr>
        <w:t xml:space="preserve"> d</w:t>
      </w:r>
      <w:r w:rsidR="00283744">
        <w:rPr>
          <w:rFonts w:eastAsia="Calibri" w:cstheme="minorHAnsi"/>
          <w:color w:val="262626" w:themeColor="text1" w:themeTint="D9"/>
        </w:rPr>
        <w:t>à</w:t>
      </w:r>
      <w:r w:rsidRPr="00FF183D">
        <w:rPr>
          <w:rFonts w:eastAsia="Calibri" w:cstheme="minorHAnsi"/>
          <w:color w:val="262626" w:themeColor="text1" w:themeTint="D9"/>
        </w:rPr>
        <w:t xml:space="preserve"> atto di aver verificato che l</w:t>
      </w:r>
      <w:r w:rsidR="00516BDA" w:rsidRPr="00FF183D">
        <w:rPr>
          <w:rFonts w:eastAsia="Calibri" w:cstheme="minorHAnsi"/>
          <w:color w:val="262626" w:themeColor="text1" w:themeTint="D9"/>
        </w:rPr>
        <w:t>’</w:t>
      </w:r>
      <w:r w:rsidRPr="00FF183D">
        <w:rPr>
          <w:rFonts w:eastAsia="Calibri" w:cstheme="minorHAnsi"/>
          <w:color w:val="262626" w:themeColor="text1" w:themeTint="D9"/>
        </w:rPr>
        <w:t>iscrizione dell</w:t>
      </w:r>
      <w:r w:rsidR="00516BDA" w:rsidRPr="00FF183D">
        <w:rPr>
          <w:rFonts w:eastAsia="Calibri" w:cstheme="minorHAnsi"/>
          <w:color w:val="262626" w:themeColor="text1" w:themeTint="D9"/>
        </w:rPr>
        <w:t>’</w:t>
      </w:r>
      <w:r w:rsidRPr="00FF183D">
        <w:rPr>
          <w:rFonts w:eastAsia="Calibri" w:cstheme="minorHAnsi"/>
          <w:color w:val="262626" w:themeColor="text1" w:themeTint="D9"/>
        </w:rPr>
        <w:t>avviamento, a seguito dell</w:t>
      </w:r>
      <w:r w:rsidR="00516BDA" w:rsidRPr="00FF183D">
        <w:rPr>
          <w:rFonts w:eastAsia="Calibri" w:cstheme="minorHAnsi"/>
          <w:color w:val="262626" w:themeColor="text1" w:themeTint="D9"/>
        </w:rPr>
        <w:t>’</w:t>
      </w:r>
      <w:r w:rsidRPr="00FF183D">
        <w:rPr>
          <w:rFonts w:eastAsia="Calibri" w:cstheme="minorHAnsi"/>
          <w:color w:val="262626" w:themeColor="text1" w:themeTint="D9"/>
        </w:rPr>
        <w:t>allocazione del disavanzo di scissione, è conforme alle prescrizioni dell</w:t>
      </w:r>
      <w:r w:rsidR="00516BDA" w:rsidRPr="00FF183D">
        <w:rPr>
          <w:rFonts w:eastAsia="Calibri" w:cstheme="minorHAnsi"/>
          <w:color w:val="262626" w:themeColor="text1" w:themeTint="D9"/>
        </w:rPr>
        <w:t>’</w:t>
      </w:r>
      <w:r w:rsidRPr="00FF183D">
        <w:rPr>
          <w:rFonts w:eastAsia="Calibri" w:cstheme="minorHAnsi"/>
          <w:color w:val="262626" w:themeColor="text1" w:themeTint="D9"/>
        </w:rPr>
        <w:t>art. 2426, co. 1. n. 6, c.c. ed esprime il proprio consenso affinché gli amministratori possano iscrivere l</w:t>
      </w:r>
      <w:r w:rsidR="00516BDA" w:rsidRPr="00FF183D">
        <w:rPr>
          <w:rFonts w:eastAsia="Calibri" w:cstheme="minorHAnsi"/>
          <w:color w:val="262626" w:themeColor="text1" w:themeTint="D9"/>
        </w:rPr>
        <w:t>’</w:t>
      </w:r>
      <w:r w:rsidRPr="00FF183D">
        <w:rPr>
          <w:rFonts w:eastAsia="Calibri" w:cstheme="minorHAnsi"/>
          <w:color w:val="262626" w:themeColor="text1" w:themeTint="D9"/>
        </w:rPr>
        <w:t>avviamento nell</w:t>
      </w:r>
      <w:r w:rsidR="00516BDA" w:rsidRPr="00FF183D">
        <w:rPr>
          <w:rFonts w:eastAsia="Calibri" w:cstheme="minorHAnsi"/>
          <w:color w:val="262626" w:themeColor="text1" w:themeTint="D9"/>
        </w:rPr>
        <w:t>’</w:t>
      </w:r>
      <w:r w:rsidRPr="00FF183D">
        <w:rPr>
          <w:rFonts w:eastAsia="Calibri" w:cstheme="minorHAnsi"/>
          <w:color w:val="262626" w:themeColor="text1" w:themeTint="D9"/>
        </w:rPr>
        <w:t>attivo dello stato patrimoniale [</w:t>
      </w:r>
      <w:r w:rsidRPr="00FF183D">
        <w:rPr>
          <w:rFonts w:eastAsia="Calibri" w:cstheme="minorHAnsi"/>
          <w:i/>
          <w:iCs/>
          <w:color w:val="262626" w:themeColor="text1" w:themeTint="D9"/>
        </w:rPr>
        <w:t>ovvero</w:t>
      </w:r>
      <w:r w:rsidRPr="00FF183D">
        <w:rPr>
          <w:rFonts w:eastAsia="Calibri" w:cstheme="minorHAnsi"/>
          <w:color w:val="262626" w:themeColor="text1" w:themeTint="D9"/>
        </w:rPr>
        <w:t>: che l</w:t>
      </w:r>
      <w:r w:rsidR="00516BDA" w:rsidRPr="00FF183D">
        <w:rPr>
          <w:rFonts w:eastAsia="Calibri" w:cstheme="minorHAnsi"/>
          <w:color w:val="262626" w:themeColor="text1" w:themeTint="D9"/>
        </w:rPr>
        <w:t>’</w:t>
      </w:r>
      <w:r w:rsidRPr="00FF183D">
        <w:rPr>
          <w:rFonts w:eastAsia="Calibri" w:cstheme="minorHAnsi"/>
          <w:color w:val="262626" w:themeColor="text1" w:themeTint="D9"/>
        </w:rPr>
        <w:t>avanzo di scissione è stato iscritto in un</w:t>
      </w:r>
      <w:r w:rsidR="00516BDA" w:rsidRPr="00FF183D">
        <w:rPr>
          <w:rFonts w:eastAsia="Calibri" w:cstheme="minorHAnsi"/>
          <w:color w:val="262626" w:themeColor="text1" w:themeTint="D9"/>
        </w:rPr>
        <w:t>’</w:t>
      </w:r>
      <w:r w:rsidRPr="00FF183D">
        <w:rPr>
          <w:rFonts w:eastAsia="Calibri" w:cstheme="minorHAnsi"/>
          <w:color w:val="262626" w:themeColor="text1" w:themeTint="D9"/>
        </w:rPr>
        <w:t>apposita voce del patrimonio netto, ai sensi del combinato disposto degli artt. 2506-</w:t>
      </w:r>
      <w:r w:rsidRPr="00FF183D">
        <w:rPr>
          <w:rFonts w:eastAsia="Calibri" w:cstheme="minorHAnsi"/>
          <w:i/>
          <w:iCs/>
          <w:color w:val="262626" w:themeColor="text1" w:themeTint="D9"/>
        </w:rPr>
        <w:t>quater</w:t>
      </w:r>
      <w:r w:rsidRPr="00FF183D">
        <w:rPr>
          <w:rFonts w:eastAsia="Calibri" w:cstheme="minorHAnsi"/>
          <w:color w:val="262626" w:themeColor="text1" w:themeTint="D9"/>
        </w:rPr>
        <w:t xml:space="preserve"> e 2504-</w:t>
      </w:r>
      <w:r w:rsidRPr="00FF183D">
        <w:rPr>
          <w:rFonts w:eastAsia="Calibri" w:cstheme="minorHAnsi"/>
          <w:i/>
          <w:iCs/>
          <w:color w:val="262626" w:themeColor="text1" w:themeTint="D9"/>
        </w:rPr>
        <w:t>bis</w:t>
      </w:r>
      <w:r w:rsidRPr="00FF183D">
        <w:rPr>
          <w:rFonts w:eastAsia="Calibri" w:cstheme="minorHAnsi"/>
          <w:color w:val="262626" w:themeColor="text1" w:themeTint="D9"/>
        </w:rPr>
        <w:t>, c.c.], [</w:t>
      </w:r>
      <w:r w:rsidRPr="00FF183D">
        <w:rPr>
          <w:rFonts w:eastAsia="Calibri" w:cstheme="minorHAnsi"/>
          <w:i/>
          <w:iCs/>
          <w:color w:val="262626" w:themeColor="text1" w:themeTint="D9"/>
        </w:rPr>
        <w:t>ovvero</w:t>
      </w:r>
      <w:r w:rsidRPr="00FF183D">
        <w:rPr>
          <w:rFonts w:eastAsia="Calibri" w:cstheme="minorHAnsi"/>
          <w:color w:val="262626" w:themeColor="text1" w:themeTint="D9"/>
        </w:rPr>
        <w:t>: che l</w:t>
      </w:r>
      <w:r w:rsidR="00516BDA" w:rsidRPr="00FF183D">
        <w:rPr>
          <w:rFonts w:eastAsia="Calibri" w:cstheme="minorHAnsi"/>
          <w:color w:val="262626" w:themeColor="text1" w:themeTint="D9"/>
        </w:rPr>
        <w:t>’</w:t>
      </w:r>
      <w:r w:rsidRPr="00FF183D">
        <w:rPr>
          <w:rFonts w:eastAsia="Calibri" w:cstheme="minorHAnsi"/>
          <w:color w:val="262626" w:themeColor="text1" w:themeTint="D9"/>
        </w:rPr>
        <w:t>avanzo di scissione è stato iscritto in una voce dei fondi per rischi ed oneri, ai sensi del combinato disposto degli artt. 2506-</w:t>
      </w:r>
      <w:r w:rsidRPr="00FF183D">
        <w:rPr>
          <w:rFonts w:eastAsia="Calibri" w:cstheme="minorHAnsi"/>
          <w:i/>
          <w:iCs/>
          <w:color w:val="262626" w:themeColor="text1" w:themeTint="D9"/>
        </w:rPr>
        <w:t>quater e</w:t>
      </w:r>
      <w:r w:rsidRPr="00FF183D">
        <w:rPr>
          <w:rFonts w:eastAsia="Calibri" w:cstheme="minorHAnsi"/>
          <w:color w:val="262626" w:themeColor="text1" w:themeTint="D9"/>
        </w:rPr>
        <w:t xml:space="preserve"> 2504-</w:t>
      </w:r>
      <w:r w:rsidRPr="00FF183D">
        <w:rPr>
          <w:rFonts w:eastAsia="Calibri" w:cstheme="minorHAnsi"/>
          <w:i/>
          <w:iCs/>
          <w:color w:val="262626" w:themeColor="text1" w:themeTint="D9"/>
        </w:rPr>
        <w:t>bis</w:t>
      </w:r>
      <w:r w:rsidRPr="00FF183D">
        <w:rPr>
          <w:rFonts w:eastAsia="Calibri" w:cstheme="minorHAnsi"/>
          <w:color w:val="262626" w:themeColor="text1" w:themeTint="D9"/>
        </w:rPr>
        <w:t>, c.c.].</w:t>
      </w:r>
    </w:p>
    <w:p w14:paraId="72DAB5AB" w14:textId="48DF67F7" w:rsidR="00147F11" w:rsidRPr="00FF183D" w:rsidRDefault="00147F11" w:rsidP="005879BB">
      <w:pPr>
        <w:spacing w:before="120" w:after="120" w:line="300" w:lineRule="auto"/>
        <w:jc w:val="both"/>
        <w:rPr>
          <w:rFonts w:eastAsia="Calibri" w:cstheme="minorHAnsi"/>
          <w:color w:val="262626" w:themeColor="text1" w:themeTint="D9"/>
        </w:rPr>
      </w:pPr>
      <w:r w:rsidRPr="00FF183D">
        <w:rPr>
          <w:rFonts w:eastAsia="Calibri" w:cstheme="minorHAnsi"/>
          <w:color w:val="262626" w:themeColor="text1" w:themeTint="D9"/>
        </w:rPr>
        <w:t>I</w:t>
      </w:r>
      <w:r w:rsidR="00A43D53">
        <w:rPr>
          <w:rFonts w:eastAsia="Calibri" w:cstheme="minorHAnsi"/>
          <w:color w:val="262626" w:themeColor="text1" w:themeTint="D9"/>
        </w:rPr>
        <w:t>l Collegio sindacale</w:t>
      </w:r>
      <w:r w:rsidR="00283744">
        <w:rPr>
          <w:rFonts w:eastAsia="Calibri" w:cstheme="minorHAnsi"/>
          <w:color w:val="262626" w:themeColor="text1" w:themeTint="D9"/>
        </w:rPr>
        <w:t>,</w:t>
      </w:r>
      <w:r w:rsidR="00A43D53">
        <w:rPr>
          <w:rFonts w:eastAsia="Calibri" w:cstheme="minorHAnsi"/>
          <w:color w:val="262626" w:themeColor="text1" w:themeTint="D9"/>
        </w:rPr>
        <w:t xml:space="preserve"> </w:t>
      </w:r>
      <w:r w:rsidRPr="00FF183D">
        <w:rPr>
          <w:rFonts w:eastAsia="Calibri" w:cstheme="minorHAnsi"/>
          <w:color w:val="262626" w:themeColor="text1" w:themeTint="D9"/>
        </w:rPr>
        <w:t>dopo aver effettuato attività di vigilanza e controllo di tutti gli adempimenti previsti dalla legge per l</w:t>
      </w:r>
      <w:r w:rsidR="00516BDA" w:rsidRPr="00FF183D">
        <w:rPr>
          <w:rFonts w:eastAsia="Calibri" w:cstheme="minorHAnsi"/>
          <w:color w:val="262626" w:themeColor="text1" w:themeTint="D9"/>
        </w:rPr>
        <w:t>’</w:t>
      </w:r>
      <w:r w:rsidRPr="00FF183D">
        <w:rPr>
          <w:rFonts w:eastAsia="Calibri" w:cstheme="minorHAnsi"/>
          <w:color w:val="262626" w:themeColor="text1" w:themeTint="D9"/>
        </w:rPr>
        <w:t>operazione di scissione</w:t>
      </w:r>
      <w:r w:rsidR="00283744">
        <w:rPr>
          <w:rFonts w:eastAsia="Calibri" w:cstheme="minorHAnsi"/>
          <w:color w:val="262626" w:themeColor="text1" w:themeTint="D9"/>
        </w:rPr>
        <w:t>,</w:t>
      </w:r>
      <w:r w:rsidRPr="00FF183D">
        <w:rPr>
          <w:rFonts w:eastAsia="Calibri" w:cstheme="minorHAnsi"/>
          <w:color w:val="262626" w:themeColor="text1" w:themeTint="D9"/>
        </w:rPr>
        <w:t xml:space="preserve"> d</w:t>
      </w:r>
      <w:r w:rsidR="00A43D53">
        <w:rPr>
          <w:rFonts w:eastAsia="Calibri" w:cstheme="minorHAnsi"/>
          <w:color w:val="262626" w:themeColor="text1" w:themeTint="D9"/>
        </w:rPr>
        <w:t>à</w:t>
      </w:r>
      <w:r w:rsidRPr="00FF183D">
        <w:rPr>
          <w:rFonts w:eastAsia="Calibri" w:cstheme="minorHAnsi"/>
          <w:color w:val="262626" w:themeColor="text1" w:themeTint="D9"/>
        </w:rPr>
        <w:t xml:space="preserve"> atto della regolarità e della correttezza di quanto verificato [</w:t>
      </w:r>
      <w:r w:rsidRPr="00FF183D">
        <w:rPr>
          <w:rFonts w:eastAsia="Calibri" w:cstheme="minorHAnsi"/>
          <w:i/>
          <w:color w:val="262626" w:themeColor="text1" w:themeTint="D9"/>
        </w:rPr>
        <w:t>ovvero</w:t>
      </w:r>
      <w:r w:rsidRPr="00FF183D">
        <w:rPr>
          <w:rFonts w:eastAsia="Calibri" w:cstheme="minorHAnsi"/>
          <w:color w:val="262626" w:themeColor="text1" w:themeTint="D9"/>
        </w:rPr>
        <w:t>: delle seguenti irregolarità: _______________].</w:t>
      </w:r>
    </w:p>
    <w:p w14:paraId="30BDCC7F" w14:textId="783FE10F" w:rsidR="00147F11" w:rsidRPr="00FF183D" w:rsidRDefault="00147F11" w:rsidP="005879BB">
      <w:pPr>
        <w:spacing w:before="120" w:after="120" w:line="300" w:lineRule="auto"/>
        <w:jc w:val="both"/>
        <w:rPr>
          <w:rFonts w:eastAsia="Calibri" w:cstheme="minorHAnsi"/>
          <w:color w:val="262626" w:themeColor="text1" w:themeTint="D9"/>
        </w:rPr>
      </w:pPr>
      <w:r w:rsidRPr="00FF183D">
        <w:rPr>
          <w:rFonts w:eastAsia="Calibri" w:cstheme="minorHAnsi"/>
          <w:color w:val="262626" w:themeColor="text1" w:themeTint="D9"/>
        </w:rPr>
        <w:t>Il presente verbale è stato redatto sulla base delle annotazioni prese nel corso della riunione ed è approvato all</w:t>
      </w:r>
      <w:r w:rsidR="00516BDA" w:rsidRPr="00FF183D">
        <w:rPr>
          <w:rFonts w:eastAsia="Calibri" w:cstheme="minorHAnsi"/>
          <w:color w:val="262626" w:themeColor="text1" w:themeTint="D9"/>
        </w:rPr>
        <w:t>’</w:t>
      </w:r>
      <w:r w:rsidRPr="00FF183D">
        <w:rPr>
          <w:rFonts w:eastAsia="Calibri" w:cstheme="minorHAnsi"/>
          <w:color w:val="262626" w:themeColor="text1" w:themeTint="D9"/>
        </w:rPr>
        <w:t>unanimità prima della sua trascrizione a libro.</w:t>
      </w:r>
    </w:p>
    <w:p w14:paraId="4B784B25" w14:textId="77777777" w:rsidR="00147F11" w:rsidRDefault="00147F11" w:rsidP="00147F11">
      <w:pPr>
        <w:spacing w:after="60" w:line="300" w:lineRule="auto"/>
        <w:jc w:val="both"/>
        <w:rPr>
          <w:rFonts w:ascii="Calibri" w:eastAsia="Calibri" w:hAnsi="Calibri" w:cs="Times New Roman"/>
          <w:color w:val="262626" w:themeColor="text1" w:themeTint="D9"/>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8"/>
        <w:gridCol w:w="2912"/>
      </w:tblGrid>
      <w:tr w:rsidR="00FF183D" w:rsidRPr="00FF183D" w14:paraId="45CFCAD7" w14:textId="77777777" w:rsidTr="00AE70E8">
        <w:tc>
          <w:tcPr>
            <w:tcW w:w="6771" w:type="dxa"/>
          </w:tcPr>
          <w:p w14:paraId="79E75916" w14:textId="77777777" w:rsidR="00FF183D" w:rsidRPr="00FF183D" w:rsidRDefault="00FF183D" w:rsidP="00AE70E8">
            <w:pPr>
              <w:spacing w:after="60" w:line="300" w:lineRule="auto"/>
              <w:rPr>
                <w:color w:val="262626" w:themeColor="text1" w:themeTint="D9"/>
              </w:rPr>
            </w:pPr>
            <w:r w:rsidRPr="00FF183D">
              <w:rPr>
                <w:i/>
                <w:iCs/>
                <w:color w:val="262626" w:themeColor="text1" w:themeTint="D9"/>
              </w:rPr>
              <w:t>Luogo, data</w:t>
            </w:r>
          </w:p>
        </w:tc>
        <w:tc>
          <w:tcPr>
            <w:tcW w:w="3007" w:type="dxa"/>
          </w:tcPr>
          <w:p w14:paraId="3B51A265" w14:textId="77777777" w:rsidR="00FF183D" w:rsidRPr="00FF183D" w:rsidRDefault="00FF183D" w:rsidP="00AE70E8">
            <w:pPr>
              <w:spacing w:after="60" w:line="300" w:lineRule="auto"/>
              <w:jc w:val="center"/>
              <w:rPr>
                <w:color w:val="262626" w:themeColor="text1" w:themeTint="D9"/>
              </w:rPr>
            </w:pPr>
            <w:r w:rsidRPr="00FF183D">
              <w:rPr>
                <w:color w:val="262626" w:themeColor="text1" w:themeTint="D9"/>
              </w:rPr>
              <w:t>Il Collegio sindacale</w:t>
            </w:r>
          </w:p>
        </w:tc>
      </w:tr>
      <w:tr w:rsidR="00FF183D" w:rsidRPr="00FF183D" w14:paraId="426DCCA0" w14:textId="77777777" w:rsidTr="00B368B3">
        <w:trPr>
          <w:trHeight w:hRule="exact" w:val="510"/>
        </w:trPr>
        <w:tc>
          <w:tcPr>
            <w:tcW w:w="6771" w:type="dxa"/>
          </w:tcPr>
          <w:p w14:paraId="4FA58541" w14:textId="77777777" w:rsidR="00FF183D" w:rsidRPr="00FF183D" w:rsidRDefault="00FF183D" w:rsidP="00AE70E8">
            <w:pPr>
              <w:spacing w:after="60" w:line="300" w:lineRule="auto"/>
              <w:jc w:val="right"/>
              <w:rPr>
                <w:color w:val="262626" w:themeColor="text1" w:themeTint="D9"/>
              </w:rPr>
            </w:pPr>
          </w:p>
        </w:tc>
        <w:tc>
          <w:tcPr>
            <w:tcW w:w="3007" w:type="dxa"/>
          </w:tcPr>
          <w:p w14:paraId="1BF5DEB7" w14:textId="77777777" w:rsidR="00FF183D" w:rsidRPr="00FF183D" w:rsidRDefault="00FF183D" w:rsidP="00AE70E8">
            <w:pPr>
              <w:spacing w:after="60" w:line="300" w:lineRule="auto"/>
              <w:jc w:val="center"/>
              <w:rPr>
                <w:color w:val="262626" w:themeColor="text1" w:themeTint="D9"/>
              </w:rPr>
            </w:pPr>
            <w:r w:rsidRPr="00FF183D">
              <w:rPr>
                <w:color w:val="262626" w:themeColor="text1" w:themeTint="D9"/>
              </w:rPr>
              <w:t>_________________</w:t>
            </w:r>
          </w:p>
        </w:tc>
      </w:tr>
      <w:tr w:rsidR="00FF183D" w:rsidRPr="00FF183D" w14:paraId="2F70636F" w14:textId="77777777" w:rsidTr="00B368B3">
        <w:trPr>
          <w:trHeight w:hRule="exact" w:val="510"/>
        </w:trPr>
        <w:tc>
          <w:tcPr>
            <w:tcW w:w="6771" w:type="dxa"/>
          </w:tcPr>
          <w:p w14:paraId="094FEE2B" w14:textId="77777777" w:rsidR="00FF183D" w:rsidRPr="00FF183D" w:rsidRDefault="00FF183D" w:rsidP="00AE70E8">
            <w:pPr>
              <w:spacing w:after="60" w:line="300" w:lineRule="auto"/>
              <w:jc w:val="right"/>
              <w:rPr>
                <w:color w:val="262626" w:themeColor="text1" w:themeTint="D9"/>
              </w:rPr>
            </w:pPr>
          </w:p>
        </w:tc>
        <w:tc>
          <w:tcPr>
            <w:tcW w:w="3007" w:type="dxa"/>
          </w:tcPr>
          <w:p w14:paraId="5A70AB81" w14:textId="77777777" w:rsidR="00FF183D" w:rsidRPr="00FF183D" w:rsidRDefault="00FF183D" w:rsidP="00AE70E8">
            <w:pPr>
              <w:spacing w:after="60" w:line="300" w:lineRule="auto"/>
              <w:jc w:val="center"/>
              <w:rPr>
                <w:color w:val="262626" w:themeColor="text1" w:themeTint="D9"/>
              </w:rPr>
            </w:pPr>
            <w:r w:rsidRPr="00FF183D">
              <w:rPr>
                <w:color w:val="262626" w:themeColor="text1" w:themeTint="D9"/>
              </w:rPr>
              <w:t>_________________</w:t>
            </w:r>
          </w:p>
        </w:tc>
      </w:tr>
      <w:tr w:rsidR="00FF183D" w:rsidRPr="00FF183D" w14:paraId="37E23AEB" w14:textId="77777777" w:rsidTr="00B368B3">
        <w:trPr>
          <w:trHeight w:hRule="exact" w:val="510"/>
        </w:trPr>
        <w:tc>
          <w:tcPr>
            <w:tcW w:w="6771" w:type="dxa"/>
          </w:tcPr>
          <w:p w14:paraId="05A35E90" w14:textId="77777777" w:rsidR="00FF183D" w:rsidRPr="00FF183D" w:rsidRDefault="00FF183D" w:rsidP="00AE70E8">
            <w:pPr>
              <w:spacing w:after="60" w:line="300" w:lineRule="auto"/>
              <w:jc w:val="right"/>
              <w:rPr>
                <w:color w:val="262626" w:themeColor="text1" w:themeTint="D9"/>
              </w:rPr>
            </w:pPr>
          </w:p>
        </w:tc>
        <w:tc>
          <w:tcPr>
            <w:tcW w:w="3007" w:type="dxa"/>
          </w:tcPr>
          <w:p w14:paraId="676F677E" w14:textId="77777777" w:rsidR="00FF183D" w:rsidRPr="00FF183D" w:rsidRDefault="00FF183D" w:rsidP="00AE70E8">
            <w:pPr>
              <w:spacing w:after="60" w:line="300" w:lineRule="auto"/>
              <w:jc w:val="center"/>
              <w:rPr>
                <w:color w:val="262626" w:themeColor="text1" w:themeTint="D9"/>
              </w:rPr>
            </w:pPr>
            <w:r w:rsidRPr="00FF183D">
              <w:rPr>
                <w:color w:val="262626" w:themeColor="text1" w:themeTint="D9"/>
              </w:rPr>
              <w:t>_________________</w:t>
            </w:r>
          </w:p>
        </w:tc>
      </w:tr>
    </w:tbl>
    <w:p w14:paraId="4F052B1C" w14:textId="77777777" w:rsidR="00147F11" w:rsidRDefault="00147F11">
      <w:pPr>
        <w:rPr>
          <w:rFonts w:eastAsia="Arial Unicode MS" w:cs="Times New Roman"/>
          <w:b/>
          <w:caps/>
          <w:sz w:val="28"/>
          <w:szCs w:val="24"/>
          <w:lang w:eastAsia="ar-SA"/>
        </w:rPr>
      </w:pPr>
      <w:r>
        <w:br w:type="page"/>
      </w:r>
    </w:p>
    <w:p w14:paraId="5CD94390" w14:textId="494C545C" w:rsidR="007372A0" w:rsidRPr="007372A0" w:rsidRDefault="007372A0" w:rsidP="00B44ED6">
      <w:pPr>
        <w:pStyle w:val="Titolo1"/>
        <w:numPr>
          <w:ilvl w:val="0"/>
          <w:numId w:val="153"/>
        </w:numPr>
        <w:ind w:left="709" w:hanging="709"/>
      </w:pPr>
      <w:bookmarkStart w:id="337" w:name="_Toc214451399"/>
      <w:bookmarkStart w:id="338" w:name="_Toc214873823"/>
      <w:r>
        <w:lastRenderedPageBreak/>
        <w:t>V</w:t>
      </w:r>
      <w:r w:rsidR="005879BB" w:rsidRPr="005879BB">
        <w:t>erbale dell</w:t>
      </w:r>
      <w:r w:rsidR="00516BDA">
        <w:t>’</w:t>
      </w:r>
      <w:r w:rsidR="005879BB" w:rsidRPr="005879BB">
        <w:t>attività di vigilanza sull</w:t>
      </w:r>
      <w:r w:rsidR="00516BDA">
        <w:t>’</w:t>
      </w:r>
      <w:r w:rsidR="005879BB" w:rsidRPr="005879BB">
        <w:t>operazione di trasformazione omogenea regressiva</w:t>
      </w:r>
      <w:bookmarkEnd w:id="337"/>
      <w:bookmarkEnd w:id="338"/>
    </w:p>
    <w:p w14:paraId="5F6ABE84" w14:textId="77777777" w:rsidR="007372A0" w:rsidRPr="00FF183D" w:rsidRDefault="007372A0" w:rsidP="005879BB">
      <w:pPr>
        <w:spacing w:after="60" w:line="300" w:lineRule="auto"/>
        <w:jc w:val="both"/>
        <w:rPr>
          <w:rFonts w:eastAsia="Calibri" w:cstheme="minorHAnsi"/>
          <w:color w:val="262626" w:themeColor="text1" w:themeTint="D9"/>
        </w:rPr>
      </w:pPr>
      <w:bookmarkStart w:id="339" w:name="_Hlk72938915"/>
      <w:r w:rsidRPr="00FF183D">
        <w:rPr>
          <w:rFonts w:eastAsia="Calibri" w:cstheme="minorHAnsi"/>
          <w:color w:val="262626" w:themeColor="text1" w:themeTint="D9"/>
        </w:rPr>
        <w:t xml:space="preserve">In data </w:t>
      </w:r>
      <w:r w:rsidRPr="00FF183D">
        <w:rPr>
          <w:rFonts w:eastAsia="Calibri" w:cstheme="minorHAnsi"/>
          <w:bCs/>
          <w:color w:val="262626" w:themeColor="text1" w:themeTint="D9"/>
        </w:rPr>
        <w:t>__/__/_____</w:t>
      </w:r>
      <w:r w:rsidRPr="00FF183D">
        <w:rPr>
          <w:rFonts w:eastAsia="Calibri" w:cstheme="minorHAnsi"/>
          <w:color w:val="262626" w:themeColor="text1" w:themeTint="D9"/>
        </w:rPr>
        <w:t>, alle ore __: __, presso [</w:t>
      </w:r>
      <w:r w:rsidRPr="00FF183D">
        <w:rPr>
          <w:rFonts w:eastAsia="Calibri" w:cstheme="minorHAnsi"/>
          <w:i/>
          <w:color w:val="262626" w:themeColor="text1" w:themeTint="D9"/>
        </w:rPr>
        <w:t>la sede/gli uffici amministrativi della società</w:t>
      </w:r>
      <w:r w:rsidRPr="00FF183D">
        <w:rPr>
          <w:rFonts w:eastAsia="Calibri" w:cstheme="minorHAnsi"/>
          <w:color w:val="262626" w:themeColor="text1" w:themeTint="D9"/>
        </w:rPr>
        <w:t xml:space="preserve">] _______________, in _____________ via/piazza _________, </w:t>
      </w:r>
    </w:p>
    <w:p w14:paraId="1D1BB98D" w14:textId="055D13E7" w:rsidR="007372A0" w:rsidRPr="00FF183D" w:rsidRDefault="007372A0" w:rsidP="005879BB">
      <w:pPr>
        <w:spacing w:after="60" w:line="300" w:lineRule="auto"/>
        <w:jc w:val="both"/>
        <w:rPr>
          <w:rFonts w:eastAsia="Calibri" w:cstheme="minorHAnsi"/>
          <w:color w:val="262626" w:themeColor="text1" w:themeTint="D9"/>
        </w:rPr>
      </w:pPr>
      <w:r w:rsidRPr="00FF183D">
        <w:rPr>
          <w:rFonts w:eastAsia="Calibri" w:cstheme="minorHAnsi"/>
          <w:color w:val="262626" w:themeColor="text1" w:themeTint="D9"/>
        </w:rPr>
        <w:t>si è riunito [</w:t>
      </w:r>
      <w:r w:rsidRPr="00FF183D">
        <w:rPr>
          <w:rFonts w:eastAsia="Calibri" w:cstheme="minorHAnsi"/>
          <w:i/>
          <w:iCs/>
          <w:color w:val="262626" w:themeColor="text1" w:themeTint="D9"/>
        </w:rPr>
        <w:t>specificare</w:t>
      </w:r>
      <w:r w:rsidRPr="00FF183D">
        <w:rPr>
          <w:rFonts w:eastAsia="Calibri" w:cstheme="minorHAnsi"/>
          <w:color w:val="262626" w:themeColor="text1" w:themeTint="D9"/>
        </w:rPr>
        <w:t>: in video-audio conferenza, avendo la possibilità ogni partecipante di ricevere e inviare documenti ed essendo consentita tale modalità dall</w:t>
      </w:r>
      <w:r w:rsidR="00516BDA" w:rsidRPr="00FF183D">
        <w:rPr>
          <w:rFonts w:eastAsia="Calibri" w:cstheme="minorHAnsi"/>
          <w:color w:val="262626" w:themeColor="text1" w:themeTint="D9"/>
        </w:rPr>
        <w:t>’</w:t>
      </w:r>
      <w:r w:rsidRPr="00FF183D">
        <w:rPr>
          <w:rFonts w:eastAsia="Calibri" w:cstheme="minorHAnsi"/>
          <w:color w:val="262626" w:themeColor="text1" w:themeTint="D9"/>
        </w:rPr>
        <w:t>art. … dello Statuto], il Collegio sindacale nelle persone di:</w:t>
      </w:r>
    </w:p>
    <w:p w14:paraId="4BAA29C4" w14:textId="77777777" w:rsidR="007372A0" w:rsidRPr="00FF183D" w:rsidRDefault="007372A0" w:rsidP="005879BB">
      <w:pPr>
        <w:spacing w:after="60" w:line="300" w:lineRule="auto"/>
        <w:ind w:left="708"/>
        <w:jc w:val="both"/>
        <w:rPr>
          <w:rFonts w:eastAsia="Calibri" w:cstheme="minorHAnsi"/>
          <w:color w:val="262626" w:themeColor="text1" w:themeTint="D9"/>
        </w:rPr>
      </w:pPr>
      <w:r w:rsidRPr="00FF183D">
        <w:rPr>
          <w:rFonts w:eastAsia="Calibri" w:cstheme="minorHAnsi"/>
          <w:color w:val="262626" w:themeColor="text1" w:themeTint="D9"/>
        </w:rPr>
        <w:t>dott. _____________________________, presidente del Collegio sindacale;</w:t>
      </w:r>
    </w:p>
    <w:p w14:paraId="5A113259" w14:textId="77777777" w:rsidR="007372A0" w:rsidRPr="00FF183D" w:rsidRDefault="007372A0" w:rsidP="005879BB">
      <w:pPr>
        <w:spacing w:after="60" w:line="300" w:lineRule="auto"/>
        <w:ind w:left="708"/>
        <w:jc w:val="both"/>
        <w:rPr>
          <w:rFonts w:eastAsia="Calibri" w:cstheme="minorHAnsi"/>
          <w:color w:val="262626" w:themeColor="text1" w:themeTint="D9"/>
        </w:rPr>
      </w:pPr>
      <w:r w:rsidRPr="00FF183D">
        <w:rPr>
          <w:rFonts w:eastAsia="Calibri" w:cstheme="minorHAnsi"/>
          <w:color w:val="262626" w:themeColor="text1" w:themeTint="D9"/>
        </w:rPr>
        <w:t>dott. _____________________________, sindaco effettivo;</w:t>
      </w:r>
    </w:p>
    <w:p w14:paraId="60C55A9E" w14:textId="77777777" w:rsidR="007372A0" w:rsidRPr="00FF183D" w:rsidRDefault="007372A0" w:rsidP="005879BB">
      <w:pPr>
        <w:spacing w:after="60" w:line="300" w:lineRule="auto"/>
        <w:ind w:left="708"/>
        <w:jc w:val="both"/>
        <w:rPr>
          <w:rFonts w:eastAsia="Calibri" w:cstheme="minorHAnsi"/>
          <w:color w:val="262626" w:themeColor="text1" w:themeTint="D9"/>
        </w:rPr>
      </w:pPr>
      <w:r w:rsidRPr="00FF183D">
        <w:rPr>
          <w:rFonts w:eastAsia="Calibri" w:cstheme="minorHAnsi"/>
          <w:color w:val="262626" w:themeColor="text1" w:themeTint="D9"/>
        </w:rPr>
        <w:t>dott. _____________________________, sindaco effettivo,</w:t>
      </w:r>
    </w:p>
    <w:p w14:paraId="0E325AE2" w14:textId="78BFCFA8" w:rsidR="007372A0" w:rsidRPr="00FF183D" w:rsidRDefault="007372A0" w:rsidP="005879BB">
      <w:pPr>
        <w:spacing w:after="60" w:line="300" w:lineRule="auto"/>
        <w:jc w:val="both"/>
        <w:rPr>
          <w:rFonts w:eastAsia="Calibri" w:cstheme="minorHAnsi"/>
          <w:color w:val="262626" w:themeColor="text1" w:themeTint="D9"/>
        </w:rPr>
      </w:pPr>
      <w:r w:rsidRPr="00FF183D">
        <w:rPr>
          <w:rFonts w:eastAsia="Calibri" w:cstheme="minorHAnsi"/>
          <w:color w:val="262626" w:themeColor="text1" w:themeTint="D9"/>
        </w:rPr>
        <w:t>per l</w:t>
      </w:r>
      <w:r w:rsidR="00516BDA" w:rsidRPr="00FF183D">
        <w:rPr>
          <w:rFonts w:eastAsia="Calibri" w:cstheme="minorHAnsi"/>
          <w:color w:val="262626" w:themeColor="text1" w:themeTint="D9"/>
        </w:rPr>
        <w:t>’</w:t>
      </w:r>
      <w:r w:rsidRPr="00FF183D">
        <w:rPr>
          <w:rFonts w:eastAsia="Calibri" w:cstheme="minorHAnsi"/>
          <w:color w:val="262626" w:themeColor="text1" w:themeTint="D9"/>
        </w:rPr>
        <w:t>approvazione del verbale relativo all</w:t>
      </w:r>
      <w:r w:rsidR="00516BDA" w:rsidRPr="00FF183D">
        <w:rPr>
          <w:rFonts w:eastAsia="Calibri" w:cstheme="minorHAnsi"/>
          <w:color w:val="262626" w:themeColor="text1" w:themeTint="D9"/>
        </w:rPr>
        <w:t>’</w:t>
      </w:r>
      <w:r w:rsidRPr="00FF183D">
        <w:rPr>
          <w:rFonts w:eastAsia="Calibri" w:cstheme="minorHAnsi"/>
          <w:color w:val="262626" w:themeColor="text1" w:themeTint="D9"/>
        </w:rPr>
        <w:t>attività di vigilanza sull</w:t>
      </w:r>
      <w:r w:rsidR="00516BDA" w:rsidRPr="00FF183D">
        <w:rPr>
          <w:rFonts w:eastAsia="Calibri" w:cstheme="minorHAnsi"/>
          <w:color w:val="262626" w:themeColor="text1" w:themeTint="D9"/>
        </w:rPr>
        <w:t>’</w:t>
      </w:r>
      <w:r w:rsidRPr="00FF183D">
        <w:rPr>
          <w:rFonts w:eastAsia="Calibri" w:cstheme="minorHAnsi"/>
          <w:color w:val="262626" w:themeColor="text1" w:themeTint="D9"/>
        </w:rPr>
        <w:t xml:space="preserve">operazione </w:t>
      </w:r>
      <w:r w:rsidR="00D02DC4" w:rsidRPr="00FF183D">
        <w:rPr>
          <w:rFonts w:eastAsia="Calibri" w:cstheme="minorHAnsi"/>
          <w:color w:val="262626" w:themeColor="text1" w:themeTint="D9"/>
        </w:rPr>
        <w:t xml:space="preserve">straordinaria </w:t>
      </w:r>
      <w:r w:rsidRPr="00FF183D">
        <w:rPr>
          <w:rFonts w:eastAsia="Calibri" w:cstheme="minorHAnsi"/>
          <w:color w:val="262626" w:themeColor="text1" w:themeTint="D9"/>
        </w:rPr>
        <w:t>di trasformazione della società Alfa costituita nella forma giuridica di ___________ in  ___________, ai sensi dell</w:t>
      </w:r>
      <w:r w:rsidR="00516BDA" w:rsidRPr="00FF183D">
        <w:rPr>
          <w:rFonts w:eastAsia="Calibri" w:cstheme="minorHAnsi"/>
          <w:color w:val="262626" w:themeColor="text1" w:themeTint="D9"/>
        </w:rPr>
        <w:t>’</w:t>
      </w:r>
      <w:r w:rsidRPr="00FF183D">
        <w:rPr>
          <w:rFonts w:eastAsia="Calibri" w:cstheme="minorHAnsi"/>
          <w:color w:val="262626" w:themeColor="text1" w:themeTint="D9"/>
        </w:rPr>
        <w:t>art. 2500-</w:t>
      </w:r>
      <w:r w:rsidRPr="00FF183D">
        <w:rPr>
          <w:rFonts w:eastAsia="Calibri" w:cstheme="minorHAnsi"/>
          <w:i/>
          <w:color w:val="262626" w:themeColor="text1" w:themeTint="D9"/>
        </w:rPr>
        <w:t>sexies</w:t>
      </w:r>
      <w:r w:rsidRPr="00FF183D">
        <w:rPr>
          <w:rFonts w:eastAsia="Calibri" w:cstheme="minorHAnsi"/>
          <w:color w:val="262626" w:themeColor="text1" w:themeTint="D9"/>
        </w:rPr>
        <w:t xml:space="preserve"> c.c.</w:t>
      </w:r>
    </w:p>
    <w:p w14:paraId="3CD550C4" w14:textId="77777777" w:rsidR="007372A0" w:rsidRPr="00FF183D" w:rsidRDefault="007372A0" w:rsidP="005879BB">
      <w:pPr>
        <w:spacing w:after="60" w:line="300" w:lineRule="auto"/>
        <w:jc w:val="both"/>
        <w:rPr>
          <w:rFonts w:eastAsia="Aptos" w:cstheme="minorHAnsi"/>
          <w:color w:val="262626" w:themeColor="text1" w:themeTint="D9"/>
        </w:rPr>
      </w:pPr>
      <w:r w:rsidRPr="00FF183D">
        <w:rPr>
          <w:rFonts w:eastAsia="Aptos" w:cstheme="minorHAnsi"/>
          <w:color w:val="262626" w:themeColor="text1" w:themeTint="D9"/>
        </w:rPr>
        <w:t>[se da remoto:</w:t>
      </w:r>
    </w:p>
    <w:p w14:paraId="5E883FAD" w14:textId="2B712F86" w:rsidR="007372A0" w:rsidRPr="00FF183D" w:rsidRDefault="007372A0" w:rsidP="005879BB">
      <w:pPr>
        <w:spacing w:after="60" w:line="300" w:lineRule="auto"/>
        <w:jc w:val="both"/>
        <w:rPr>
          <w:rFonts w:eastAsia="Aptos" w:cstheme="minorHAnsi"/>
          <w:color w:val="262626" w:themeColor="text1" w:themeTint="D9"/>
        </w:rPr>
      </w:pPr>
      <w:r w:rsidRPr="00FF183D">
        <w:rPr>
          <w:rFonts w:eastAsia="Aptos" w:cstheme="minorHAnsi"/>
          <w:color w:val="262626" w:themeColor="text1" w:themeTint="D9"/>
        </w:rPr>
        <w:t xml:space="preserve">Il presidente del Collegio sindacale rileva che il sistema di </w:t>
      </w:r>
      <w:r w:rsidR="001104D0">
        <w:rPr>
          <w:rFonts w:eastAsia="Aptos" w:cstheme="minorHAnsi"/>
          <w:color w:val="262626" w:themeColor="text1" w:themeTint="D9"/>
        </w:rPr>
        <w:t>video-</w:t>
      </w:r>
      <w:proofErr w:type="spellStart"/>
      <w:r w:rsidR="001104D0">
        <w:rPr>
          <w:rFonts w:eastAsia="Aptos" w:cstheme="minorHAnsi"/>
          <w:color w:val="262626" w:themeColor="text1" w:themeTint="D9"/>
        </w:rPr>
        <w:t>audio</w:t>
      </w:r>
      <w:r w:rsidRPr="00FF183D">
        <w:rPr>
          <w:rFonts w:eastAsia="Aptos" w:cstheme="minorHAnsi"/>
          <w:color w:val="262626" w:themeColor="text1" w:themeTint="D9"/>
        </w:rPr>
        <w:t>conferenza</w:t>
      </w:r>
      <w:proofErr w:type="spellEnd"/>
      <w:r w:rsidRPr="00FF183D">
        <w:rPr>
          <w:rFonts w:eastAsia="Aptos" w:cstheme="minorHAnsi"/>
          <w:color w:val="262626" w:themeColor="text1" w:themeTint="D9"/>
        </w:rPr>
        <w:t xml:space="preserve"> utilizzato consente:</w:t>
      </w:r>
    </w:p>
    <w:p w14:paraId="2BFFACD6" w14:textId="1B832EC7" w:rsidR="007372A0" w:rsidRPr="00FF183D" w:rsidRDefault="00AD35D0" w:rsidP="00AD35D0">
      <w:pPr>
        <w:pStyle w:val="Paragrafoelenco"/>
        <w:numPr>
          <w:ilvl w:val="0"/>
          <w:numId w:val="157"/>
        </w:numPr>
        <w:spacing w:after="60" w:line="300" w:lineRule="auto"/>
        <w:ind w:left="426" w:hanging="284"/>
        <w:jc w:val="both"/>
        <w:rPr>
          <w:rFonts w:eastAsia="Aptos" w:cstheme="minorHAnsi"/>
          <w:color w:val="262626" w:themeColor="text1" w:themeTint="D9"/>
        </w:rPr>
      </w:pPr>
      <w:r w:rsidRPr="00FF183D">
        <w:rPr>
          <w:rFonts w:eastAsia="Aptos" w:cstheme="minorHAnsi"/>
          <w:color w:val="262626" w:themeColor="text1" w:themeTint="D9"/>
        </w:rPr>
        <w:t>a</w:t>
      </w:r>
      <w:r w:rsidR="007372A0" w:rsidRPr="00FF183D">
        <w:rPr>
          <w:rFonts w:eastAsia="Aptos" w:cstheme="minorHAnsi"/>
          <w:color w:val="262626" w:themeColor="text1" w:themeTint="D9"/>
        </w:rPr>
        <w:t xml:space="preserve"> esso presidente di accertare inequivocabilmente l</w:t>
      </w:r>
      <w:r w:rsidR="00516BDA" w:rsidRPr="00FF183D">
        <w:rPr>
          <w:rFonts w:eastAsia="Aptos" w:cstheme="minorHAnsi"/>
          <w:color w:val="262626" w:themeColor="text1" w:themeTint="D9"/>
        </w:rPr>
        <w:t>’</w:t>
      </w:r>
      <w:r w:rsidR="007372A0" w:rsidRPr="00FF183D">
        <w:rPr>
          <w:rFonts w:eastAsia="Aptos" w:cstheme="minorHAnsi"/>
          <w:color w:val="262626" w:themeColor="text1" w:themeTint="D9"/>
        </w:rPr>
        <w:t>identità e la legittimazione degli intervenuti e di regolare lo svolgimento dell</w:t>
      </w:r>
      <w:r w:rsidR="00516BDA" w:rsidRPr="00FF183D">
        <w:rPr>
          <w:rFonts w:eastAsia="Aptos" w:cstheme="minorHAnsi"/>
          <w:color w:val="262626" w:themeColor="text1" w:themeTint="D9"/>
        </w:rPr>
        <w:t>’</w:t>
      </w:r>
      <w:r w:rsidR="007372A0" w:rsidRPr="00FF183D">
        <w:rPr>
          <w:rFonts w:eastAsia="Aptos" w:cstheme="minorHAnsi"/>
          <w:color w:val="262626" w:themeColor="text1" w:themeTint="D9"/>
        </w:rPr>
        <w:t>adunanza;</w:t>
      </w:r>
    </w:p>
    <w:p w14:paraId="0A96512E" w14:textId="77777777" w:rsidR="007372A0" w:rsidRPr="00FF183D" w:rsidRDefault="007372A0" w:rsidP="00AD35D0">
      <w:pPr>
        <w:pStyle w:val="Paragrafoelenco"/>
        <w:numPr>
          <w:ilvl w:val="0"/>
          <w:numId w:val="157"/>
        </w:numPr>
        <w:spacing w:after="60" w:line="300" w:lineRule="auto"/>
        <w:ind w:left="426" w:hanging="284"/>
        <w:jc w:val="both"/>
        <w:rPr>
          <w:rFonts w:eastAsia="Aptos" w:cstheme="minorHAnsi"/>
          <w:color w:val="262626" w:themeColor="text1" w:themeTint="D9"/>
        </w:rPr>
      </w:pPr>
      <w:r w:rsidRPr="00FF183D">
        <w:rPr>
          <w:rFonts w:eastAsia="Aptos" w:cstheme="minorHAnsi"/>
          <w:color w:val="262626" w:themeColor="text1" w:themeTint="D9"/>
        </w:rPr>
        <w:t>al sindaco effettivo ………………, in qualità di soggetto verbalizzante, di percepire adeguatamente gli eventi oggetto di verbalizzazione;</w:t>
      </w:r>
    </w:p>
    <w:p w14:paraId="43B51778" w14:textId="0201D1FA" w:rsidR="007372A0" w:rsidRPr="00FF183D" w:rsidRDefault="007372A0" w:rsidP="00AD35D0">
      <w:pPr>
        <w:pStyle w:val="Paragrafoelenco"/>
        <w:numPr>
          <w:ilvl w:val="0"/>
          <w:numId w:val="157"/>
        </w:numPr>
        <w:spacing w:after="60" w:line="300" w:lineRule="auto"/>
        <w:ind w:left="426" w:hanging="284"/>
        <w:jc w:val="both"/>
        <w:rPr>
          <w:rFonts w:eastAsia="Aptos" w:cstheme="minorHAnsi"/>
          <w:color w:val="262626" w:themeColor="text1" w:themeTint="D9"/>
        </w:rPr>
      </w:pPr>
      <w:r w:rsidRPr="00FF183D">
        <w:rPr>
          <w:rFonts w:eastAsia="Aptos" w:cstheme="minorHAnsi"/>
          <w:color w:val="262626" w:themeColor="text1" w:themeTint="D9"/>
        </w:rPr>
        <w:t>agli intervenuti di partecipare in tempo reale alla discussione e alla votazione simultanea in ordine agli argomenti all</w:t>
      </w:r>
      <w:r w:rsidR="00516BDA" w:rsidRPr="00FF183D">
        <w:rPr>
          <w:rFonts w:eastAsia="Aptos" w:cstheme="minorHAnsi"/>
          <w:color w:val="262626" w:themeColor="text1" w:themeTint="D9"/>
        </w:rPr>
        <w:t>’</w:t>
      </w:r>
      <w:r w:rsidRPr="00FF183D">
        <w:rPr>
          <w:rFonts w:eastAsia="Aptos" w:cstheme="minorHAnsi"/>
          <w:color w:val="262626" w:themeColor="text1" w:themeTint="D9"/>
        </w:rPr>
        <w:t>ordine del giorno, nonché di visionare, ricevere o trasmettere documenti;</w:t>
      </w:r>
    </w:p>
    <w:p w14:paraId="1552348F" w14:textId="77777777" w:rsidR="007372A0" w:rsidRPr="00FF183D" w:rsidRDefault="007372A0" w:rsidP="005879BB">
      <w:pPr>
        <w:spacing w:after="60" w:line="300" w:lineRule="auto"/>
        <w:jc w:val="both"/>
        <w:rPr>
          <w:rFonts w:eastAsia="Aptos" w:cstheme="minorHAnsi"/>
          <w:color w:val="262626" w:themeColor="text1" w:themeTint="D9"/>
        </w:rPr>
      </w:pPr>
      <w:r w:rsidRPr="00FF183D">
        <w:rPr>
          <w:rFonts w:eastAsia="Aptos" w:cstheme="minorHAnsi"/>
          <w:color w:val="262626" w:themeColor="text1" w:themeTint="D9"/>
        </w:rPr>
        <w:t>con comunicazione in data ……………. il/la signor/a ……………………. ha reso note le modalità di collegamento].</w:t>
      </w:r>
    </w:p>
    <w:p w14:paraId="0DB6FCE3" w14:textId="77777777" w:rsidR="007372A0" w:rsidRPr="00FF183D" w:rsidRDefault="007372A0" w:rsidP="005879BB">
      <w:pPr>
        <w:spacing w:after="60" w:line="300" w:lineRule="auto"/>
        <w:jc w:val="both"/>
        <w:rPr>
          <w:rFonts w:eastAsia="Calibri" w:cstheme="minorHAnsi"/>
          <w:color w:val="262626" w:themeColor="text1" w:themeTint="D9"/>
        </w:rPr>
      </w:pPr>
      <w:r w:rsidRPr="00FF183D">
        <w:rPr>
          <w:rFonts w:eastAsia="Calibri" w:cstheme="minorHAnsi"/>
          <w:color w:val="262626" w:themeColor="text1" w:themeTint="D9"/>
        </w:rPr>
        <w:t>Sono altresì presenti [</w:t>
      </w:r>
      <w:r w:rsidRPr="00FF183D">
        <w:rPr>
          <w:rFonts w:eastAsia="Calibri" w:cstheme="minorHAnsi"/>
          <w:i/>
          <w:iCs/>
          <w:color w:val="262626" w:themeColor="text1" w:themeTint="D9"/>
        </w:rPr>
        <w:t>ovvero</w:t>
      </w:r>
      <w:r w:rsidRPr="00FF183D">
        <w:rPr>
          <w:rFonts w:eastAsia="Calibri" w:cstheme="minorHAnsi"/>
          <w:color w:val="262626" w:themeColor="text1" w:themeTint="D9"/>
        </w:rPr>
        <w:t>: collegati]:</w:t>
      </w:r>
    </w:p>
    <w:p w14:paraId="40104703" w14:textId="77777777" w:rsidR="007372A0" w:rsidRPr="00FF183D" w:rsidRDefault="007372A0" w:rsidP="005879BB">
      <w:pPr>
        <w:spacing w:after="60" w:line="300" w:lineRule="auto"/>
        <w:ind w:left="708"/>
        <w:jc w:val="both"/>
        <w:rPr>
          <w:rFonts w:eastAsia="Calibri" w:cstheme="minorHAnsi"/>
          <w:color w:val="262626" w:themeColor="text1" w:themeTint="D9"/>
        </w:rPr>
      </w:pPr>
      <w:r w:rsidRPr="00FF183D">
        <w:rPr>
          <w:rFonts w:eastAsia="Calibri" w:cstheme="minorHAnsi"/>
          <w:color w:val="262626" w:themeColor="text1" w:themeTint="D9"/>
        </w:rPr>
        <w:t>___________, in qualità di ___________;</w:t>
      </w:r>
    </w:p>
    <w:p w14:paraId="4B8120EB" w14:textId="77777777" w:rsidR="007372A0" w:rsidRPr="00FF183D" w:rsidRDefault="007372A0" w:rsidP="005879BB">
      <w:pPr>
        <w:spacing w:after="60" w:line="300" w:lineRule="auto"/>
        <w:ind w:left="708"/>
        <w:jc w:val="both"/>
        <w:rPr>
          <w:rFonts w:eastAsia="Calibri" w:cstheme="minorHAnsi"/>
          <w:color w:val="262626" w:themeColor="text1" w:themeTint="D9"/>
        </w:rPr>
      </w:pPr>
      <w:r w:rsidRPr="00FF183D">
        <w:rPr>
          <w:rFonts w:eastAsia="Calibri" w:cstheme="minorHAnsi"/>
          <w:color w:val="262626" w:themeColor="text1" w:themeTint="D9"/>
        </w:rPr>
        <w:t>___________, con funzione di ________.</w:t>
      </w:r>
    </w:p>
    <w:bookmarkEnd w:id="339"/>
    <w:p w14:paraId="33D8C79D" w14:textId="77777777" w:rsidR="007372A0" w:rsidRPr="00FF183D" w:rsidRDefault="007372A0" w:rsidP="005879BB">
      <w:pPr>
        <w:spacing w:after="60" w:line="300" w:lineRule="auto"/>
        <w:jc w:val="both"/>
        <w:rPr>
          <w:rFonts w:eastAsia="Calibri" w:cstheme="minorHAnsi"/>
          <w:color w:val="262626" w:themeColor="text1" w:themeTint="D9"/>
        </w:rPr>
      </w:pPr>
      <w:r w:rsidRPr="00FF183D">
        <w:rPr>
          <w:rFonts w:eastAsia="Calibri" w:cstheme="minorHAnsi"/>
          <w:color w:val="262626" w:themeColor="text1" w:themeTint="D9"/>
        </w:rPr>
        <w:t>Premesso che:</w:t>
      </w:r>
    </w:p>
    <w:p w14:paraId="1E6EAF9F" w14:textId="1FEFE5EE" w:rsidR="007372A0" w:rsidRPr="00FF183D" w:rsidRDefault="007372A0" w:rsidP="005879BB">
      <w:pPr>
        <w:numPr>
          <w:ilvl w:val="0"/>
          <w:numId w:val="6"/>
        </w:numPr>
        <w:spacing w:after="60" w:line="300" w:lineRule="auto"/>
        <w:ind w:left="426" w:hanging="284"/>
        <w:jc w:val="both"/>
        <w:rPr>
          <w:rFonts w:eastAsia="Calibri" w:cstheme="minorHAnsi"/>
          <w:color w:val="262626" w:themeColor="text1" w:themeTint="D9"/>
        </w:rPr>
      </w:pPr>
      <w:r w:rsidRPr="00FF183D">
        <w:rPr>
          <w:rFonts w:eastAsia="Calibri" w:cstheme="minorHAnsi"/>
          <w:color w:val="262626" w:themeColor="text1" w:themeTint="D9"/>
        </w:rPr>
        <w:t xml:space="preserve">in data </w:t>
      </w:r>
      <w:r w:rsidRPr="00FF183D">
        <w:rPr>
          <w:rFonts w:eastAsia="Calibri" w:cstheme="minorHAnsi"/>
          <w:bCs/>
          <w:color w:val="262626" w:themeColor="text1" w:themeTint="D9"/>
        </w:rPr>
        <w:t>__/__/_____</w:t>
      </w:r>
      <w:r w:rsidRPr="00FF183D">
        <w:rPr>
          <w:rFonts w:eastAsia="Calibri" w:cstheme="minorHAnsi"/>
          <w:color w:val="262626" w:themeColor="text1" w:themeTint="D9"/>
        </w:rPr>
        <w:t>, l</w:t>
      </w:r>
      <w:r w:rsidR="00516BDA" w:rsidRPr="00FF183D">
        <w:rPr>
          <w:rFonts w:eastAsia="Calibri" w:cstheme="minorHAnsi"/>
          <w:color w:val="262626" w:themeColor="text1" w:themeTint="D9"/>
        </w:rPr>
        <w:t>’</w:t>
      </w:r>
      <w:r w:rsidRPr="00FF183D">
        <w:rPr>
          <w:rFonts w:eastAsia="Calibri" w:cstheme="minorHAnsi"/>
          <w:color w:val="262626" w:themeColor="text1" w:themeTint="D9"/>
        </w:rPr>
        <w:t>organo di amministrazione della società ha depositato presso la sede sociale la relazione che illustra le motivazioni e gli effetti della trasformazione, ai sensi dell</w:t>
      </w:r>
      <w:r w:rsidR="00516BDA" w:rsidRPr="00FF183D">
        <w:rPr>
          <w:rFonts w:eastAsia="Calibri" w:cstheme="minorHAnsi"/>
          <w:color w:val="262626" w:themeColor="text1" w:themeTint="D9"/>
        </w:rPr>
        <w:t>’</w:t>
      </w:r>
      <w:r w:rsidRPr="00FF183D">
        <w:rPr>
          <w:rFonts w:eastAsia="Calibri" w:cstheme="minorHAnsi"/>
          <w:color w:val="262626" w:themeColor="text1" w:themeTint="D9"/>
        </w:rPr>
        <w:t>art. 2500-</w:t>
      </w:r>
      <w:r w:rsidRPr="00FF183D">
        <w:rPr>
          <w:rFonts w:eastAsia="Calibri" w:cstheme="minorHAnsi"/>
          <w:i/>
          <w:color w:val="262626" w:themeColor="text1" w:themeTint="D9"/>
        </w:rPr>
        <w:t>sexies</w:t>
      </w:r>
      <w:r w:rsidRPr="00FF183D">
        <w:rPr>
          <w:rFonts w:eastAsia="Calibri" w:cstheme="minorHAnsi"/>
          <w:color w:val="262626" w:themeColor="text1" w:themeTint="D9"/>
        </w:rPr>
        <w:t xml:space="preserve">, co. 2, c.c. e della </w:t>
      </w:r>
      <w:r w:rsidRPr="001104D0">
        <w:rPr>
          <w:rFonts w:eastAsia="Calibri" w:cstheme="minorHAnsi"/>
          <w:color w:val="262626" w:themeColor="text1" w:themeTint="D9"/>
        </w:rPr>
        <w:t>Norma 10.3.</w:t>
      </w:r>
      <w:r w:rsidRPr="00FF183D">
        <w:rPr>
          <w:rFonts w:eastAsia="Calibri" w:cstheme="minorHAnsi"/>
          <w:color w:val="262626" w:themeColor="text1" w:themeTint="D9"/>
        </w:rPr>
        <w:t xml:space="preserve"> delle “</w:t>
      </w:r>
      <w:r w:rsidRPr="00FF183D">
        <w:rPr>
          <w:rFonts w:eastAsia="Calibri" w:cstheme="minorHAnsi"/>
          <w:i/>
          <w:iCs/>
          <w:color w:val="262626" w:themeColor="text1" w:themeTint="D9"/>
        </w:rPr>
        <w:t xml:space="preserve">Norme di comportamento del </w:t>
      </w:r>
      <w:r w:rsidR="00DB321E" w:rsidRPr="00FF183D">
        <w:rPr>
          <w:rFonts w:eastAsia="Calibri" w:cstheme="minorHAnsi"/>
          <w:i/>
          <w:iCs/>
          <w:color w:val="262626" w:themeColor="text1" w:themeTint="D9"/>
        </w:rPr>
        <w:t>C</w:t>
      </w:r>
      <w:r w:rsidRPr="00FF183D">
        <w:rPr>
          <w:rFonts w:eastAsia="Calibri" w:cstheme="minorHAnsi"/>
          <w:i/>
          <w:iCs/>
          <w:color w:val="262626" w:themeColor="text1" w:themeTint="D9"/>
        </w:rPr>
        <w:t>ollegio sindacale di società non quotate</w:t>
      </w:r>
      <w:r w:rsidRPr="00FF183D">
        <w:rPr>
          <w:rFonts w:eastAsia="Calibri" w:cstheme="minorHAnsi"/>
          <w:color w:val="262626" w:themeColor="text1" w:themeTint="D9"/>
        </w:rPr>
        <w:t>”, emanate</w:t>
      </w:r>
      <w:r w:rsidRPr="00FF183D">
        <w:rPr>
          <w:rFonts w:eastAsia="Calibri" w:cstheme="minorHAnsi"/>
          <w:bCs/>
          <w:color w:val="262626" w:themeColor="text1" w:themeTint="D9"/>
        </w:rPr>
        <w:t xml:space="preserve"> dal CNDCEC nel mese di dicembre 2020 e vigenti dal 1° gennaio 2021</w:t>
      </w:r>
      <w:r w:rsidRPr="00FF183D">
        <w:rPr>
          <w:rFonts w:eastAsia="Calibri" w:cstheme="minorHAnsi"/>
          <w:color w:val="262626" w:themeColor="text1" w:themeTint="D9"/>
        </w:rPr>
        <w:t>;</w:t>
      </w:r>
    </w:p>
    <w:p w14:paraId="17543B95" w14:textId="270C357C" w:rsidR="007372A0" w:rsidRPr="00FF183D" w:rsidRDefault="007372A0" w:rsidP="005879BB">
      <w:pPr>
        <w:numPr>
          <w:ilvl w:val="0"/>
          <w:numId w:val="6"/>
        </w:numPr>
        <w:spacing w:after="60" w:line="300" w:lineRule="auto"/>
        <w:ind w:left="426" w:hanging="284"/>
        <w:jc w:val="both"/>
        <w:rPr>
          <w:rFonts w:eastAsia="Calibri" w:cstheme="minorHAnsi"/>
          <w:color w:val="262626" w:themeColor="text1" w:themeTint="D9"/>
        </w:rPr>
      </w:pPr>
      <w:r w:rsidRPr="00FF183D">
        <w:rPr>
          <w:rFonts w:eastAsia="Calibri" w:cstheme="minorHAnsi"/>
          <w:color w:val="262626" w:themeColor="text1" w:themeTint="D9"/>
        </w:rPr>
        <w:t>[</w:t>
      </w:r>
      <w:r w:rsidRPr="00FF183D">
        <w:rPr>
          <w:rFonts w:eastAsia="Calibri" w:cstheme="minorHAnsi"/>
          <w:i/>
          <w:color w:val="262626" w:themeColor="text1" w:themeTint="D9"/>
        </w:rPr>
        <w:t>eventuale, nel caso in cui il collegio cessi</w:t>
      </w:r>
      <w:r w:rsidRPr="00FF183D">
        <w:rPr>
          <w:rFonts w:eastAsia="Calibri" w:cstheme="minorHAnsi"/>
          <w:color w:val="262626" w:themeColor="text1" w:themeTint="D9"/>
        </w:rPr>
        <w:t>: il Collegio sindacale ha svolto, tra l</w:t>
      </w:r>
      <w:r w:rsidR="00516BDA" w:rsidRPr="00FF183D">
        <w:rPr>
          <w:rFonts w:eastAsia="Calibri" w:cstheme="minorHAnsi"/>
          <w:color w:val="262626" w:themeColor="text1" w:themeTint="D9"/>
        </w:rPr>
        <w:t>’</w:t>
      </w:r>
      <w:r w:rsidRPr="00FF183D">
        <w:rPr>
          <w:rFonts w:eastAsia="Calibri" w:cstheme="minorHAnsi"/>
          <w:color w:val="262626" w:themeColor="text1" w:themeTint="D9"/>
        </w:rPr>
        <w:t>inizio dell</w:t>
      </w:r>
      <w:r w:rsidR="00516BDA" w:rsidRPr="00FF183D">
        <w:rPr>
          <w:rFonts w:eastAsia="Calibri" w:cstheme="minorHAnsi"/>
          <w:color w:val="262626" w:themeColor="text1" w:themeTint="D9"/>
        </w:rPr>
        <w:t>’</w:t>
      </w:r>
      <w:r w:rsidRPr="00FF183D">
        <w:rPr>
          <w:rFonts w:eastAsia="Calibri" w:cstheme="minorHAnsi"/>
          <w:color w:val="262626" w:themeColor="text1" w:themeTint="D9"/>
        </w:rPr>
        <w:t>esercizio e la data in cui ha effetto la trasformazione, le seguenti attività di vigilanza sul rispetto della legge e sul rispetto dei principi di corretta amministrazione: ___________];</w:t>
      </w:r>
    </w:p>
    <w:p w14:paraId="157E8E49" w14:textId="69321970" w:rsidR="007372A0" w:rsidRPr="00FF183D" w:rsidRDefault="007372A0" w:rsidP="005879BB">
      <w:pPr>
        <w:numPr>
          <w:ilvl w:val="0"/>
          <w:numId w:val="6"/>
        </w:numPr>
        <w:spacing w:after="60" w:line="300" w:lineRule="auto"/>
        <w:ind w:left="426" w:hanging="284"/>
        <w:jc w:val="both"/>
        <w:rPr>
          <w:rFonts w:eastAsia="Calibri" w:cstheme="minorHAnsi"/>
          <w:color w:val="262626" w:themeColor="text1" w:themeTint="D9"/>
        </w:rPr>
      </w:pPr>
      <w:r w:rsidRPr="00FF183D">
        <w:rPr>
          <w:rFonts w:eastAsia="Calibri" w:cstheme="minorHAnsi"/>
          <w:color w:val="262626" w:themeColor="text1" w:themeTint="D9"/>
        </w:rPr>
        <w:lastRenderedPageBreak/>
        <w:t xml:space="preserve">in data </w:t>
      </w:r>
      <w:r w:rsidRPr="00FF183D">
        <w:rPr>
          <w:rFonts w:eastAsia="Calibri" w:cstheme="minorHAnsi"/>
          <w:bCs/>
          <w:color w:val="262626" w:themeColor="text1" w:themeTint="D9"/>
        </w:rPr>
        <w:t>__/__/_____</w:t>
      </w:r>
      <w:r w:rsidRPr="00FF183D">
        <w:rPr>
          <w:rFonts w:eastAsia="Calibri" w:cstheme="minorHAnsi"/>
          <w:color w:val="262626" w:themeColor="text1" w:themeTint="D9"/>
        </w:rPr>
        <w:t xml:space="preserve"> l</w:t>
      </w:r>
      <w:r w:rsidR="00516BDA" w:rsidRPr="00FF183D">
        <w:rPr>
          <w:rFonts w:eastAsia="Calibri" w:cstheme="minorHAnsi"/>
          <w:color w:val="262626" w:themeColor="text1" w:themeTint="D9"/>
        </w:rPr>
        <w:t>’</w:t>
      </w:r>
      <w:r w:rsidRPr="00FF183D">
        <w:rPr>
          <w:rFonts w:eastAsia="Calibri" w:cstheme="minorHAnsi"/>
          <w:color w:val="262626" w:themeColor="text1" w:themeTint="D9"/>
        </w:rPr>
        <w:t>organo di amministrazione ha provveduto a determinare il valore di liquidazione delle azioni (</w:t>
      </w:r>
      <w:r w:rsidRPr="00FF183D">
        <w:rPr>
          <w:rFonts w:eastAsia="Calibri" w:cstheme="minorHAnsi"/>
          <w:i/>
          <w:color w:val="262626" w:themeColor="text1" w:themeTint="D9"/>
        </w:rPr>
        <w:t>ovvero</w:t>
      </w:r>
      <w:r w:rsidRPr="00FF183D">
        <w:rPr>
          <w:rFonts w:eastAsia="Calibri" w:cstheme="minorHAnsi"/>
          <w:color w:val="262626" w:themeColor="text1" w:themeTint="D9"/>
        </w:rPr>
        <w:t>: delle quote) nel caso di esercizio del diritto di recesso da parte degli azionisti [</w:t>
      </w:r>
      <w:r w:rsidRPr="00FF183D">
        <w:rPr>
          <w:rFonts w:eastAsia="Calibri" w:cstheme="minorHAnsi"/>
          <w:i/>
          <w:color w:val="262626" w:themeColor="text1" w:themeTint="D9"/>
        </w:rPr>
        <w:t>ovvero</w:t>
      </w:r>
      <w:r w:rsidRPr="00FF183D">
        <w:rPr>
          <w:rFonts w:eastAsia="Calibri" w:cstheme="minorHAnsi"/>
          <w:color w:val="262626" w:themeColor="text1" w:themeTint="D9"/>
        </w:rPr>
        <w:t xml:space="preserve">: dei soci], sentito il parere del </w:t>
      </w:r>
      <w:r w:rsidR="00DB321E" w:rsidRPr="00FF183D">
        <w:rPr>
          <w:rFonts w:eastAsia="Calibri" w:cstheme="minorHAnsi"/>
          <w:color w:val="262626" w:themeColor="text1" w:themeTint="D9"/>
        </w:rPr>
        <w:t>C</w:t>
      </w:r>
      <w:r w:rsidRPr="00FF183D">
        <w:rPr>
          <w:rFonts w:eastAsia="Calibri" w:cstheme="minorHAnsi"/>
          <w:color w:val="262626" w:themeColor="text1" w:themeTint="D9"/>
        </w:rPr>
        <w:t>ollegio sindacale e del revisore legale;</w:t>
      </w:r>
    </w:p>
    <w:p w14:paraId="3325411D" w14:textId="2B60711E" w:rsidR="007372A0" w:rsidRPr="00FF183D" w:rsidRDefault="007372A0" w:rsidP="005879BB">
      <w:pPr>
        <w:numPr>
          <w:ilvl w:val="0"/>
          <w:numId w:val="6"/>
        </w:numPr>
        <w:spacing w:after="60" w:line="300" w:lineRule="auto"/>
        <w:ind w:left="426" w:hanging="284"/>
        <w:jc w:val="both"/>
        <w:rPr>
          <w:rFonts w:eastAsia="Calibri" w:cstheme="minorHAnsi"/>
          <w:color w:val="262626" w:themeColor="text1" w:themeTint="D9"/>
        </w:rPr>
      </w:pPr>
      <w:r w:rsidRPr="00FF183D">
        <w:rPr>
          <w:rFonts w:eastAsia="Calibri" w:cstheme="minorHAnsi"/>
          <w:color w:val="262626" w:themeColor="text1" w:themeTint="D9"/>
        </w:rPr>
        <w:t>nessun socio ha dichiarato di voler esercitate il diritto di recesso ai sensi dell</w:t>
      </w:r>
      <w:r w:rsidR="00516BDA" w:rsidRPr="00FF183D">
        <w:rPr>
          <w:rFonts w:eastAsia="Calibri" w:cstheme="minorHAnsi"/>
          <w:color w:val="262626" w:themeColor="text1" w:themeTint="D9"/>
        </w:rPr>
        <w:t>’</w:t>
      </w:r>
      <w:r w:rsidRPr="00FF183D">
        <w:rPr>
          <w:rFonts w:eastAsia="Calibri" w:cstheme="minorHAnsi"/>
          <w:color w:val="262626" w:themeColor="text1" w:themeTint="D9"/>
        </w:rPr>
        <w:t>art. 2437 c.c. [</w:t>
      </w:r>
      <w:r w:rsidRPr="00FF183D">
        <w:rPr>
          <w:rFonts w:eastAsia="Calibri" w:cstheme="minorHAnsi"/>
          <w:i/>
          <w:color w:val="262626" w:themeColor="text1" w:themeTint="D9"/>
        </w:rPr>
        <w:t>ovvero</w:t>
      </w:r>
      <w:r w:rsidRPr="00FF183D">
        <w:rPr>
          <w:rFonts w:eastAsia="Calibri" w:cstheme="minorHAnsi"/>
          <w:color w:val="262626" w:themeColor="text1" w:themeTint="D9"/>
        </w:rPr>
        <w:t>: art. 2473 c.c., per le s.r.l.] [</w:t>
      </w:r>
      <w:r w:rsidRPr="00FF183D">
        <w:rPr>
          <w:rFonts w:eastAsia="Calibri" w:cstheme="minorHAnsi"/>
          <w:i/>
          <w:color w:val="262626" w:themeColor="text1" w:themeTint="D9"/>
        </w:rPr>
        <w:t>ovvero</w:t>
      </w:r>
      <w:r w:rsidRPr="00FF183D">
        <w:rPr>
          <w:rFonts w:eastAsia="Calibri" w:cstheme="minorHAnsi"/>
          <w:color w:val="262626" w:themeColor="text1" w:themeTint="D9"/>
        </w:rPr>
        <w:t>: hanno dichiarato di voler esercitare il diritto di recesso i seguenti soci: ___________].</w:t>
      </w:r>
    </w:p>
    <w:p w14:paraId="373FD106" w14:textId="180338F9" w:rsidR="007372A0" w:rsidRPr="00FF183D" w:rsidRDefault="007372A0" w:rsidP="005879BB">
      <w:pPr>
        <w:spacing w:after="60" w:line="300" w:lineRule="auto"/>
        <w:jc w:val="both"/>
        <w:rPr>
          <w:rFonts w:eastAsia="Calibri" w:cstheme="minorHAnsi"/>
          <w:color w:val="262626" w:themeColor="text1" w:themeTint="D9"/>
        </w:rPr>
      </w:pPr>
      <w:r w:rsidRPr="00FF183D">
        <w:rPr>
          <w:rFonts w:eastAsia="Calibri" w:cstheme="minorHAnsi"/>
          <w:color w:val="262626" w:themeColor="text1" w:themeTint="D9"/>
        </w:rPr>
        <w:t>Tanto premesso, dall</w:t>
      </w:r>
      <w:r w:rsidR="00516BDA" w:rsidRPr="00FF183D">
        <w:rPr>
          <w:rFonts w:eastAsia="Calibri" w:cstheme="minorHAnsi"/>
          <w:color w:val="262626" w:themeColor="text1" w:themeTint="D9"/>
        </w:rPr>
        <w:t>’</w:t>
      </w:r>
      <w:r w:rsidRPr="00FF183D">
        <w:rPr>
          <w:rFonts w:eastAsia="Calibri" w:cstheme="minorHAnsi"/>
          <w:color w:val="262626" w:themeColor="text1" w:themeTint="D9"/>
        </w:rPr>
        <w:t xml:space="preserve">analisi della documentazione ricevuta, il </w:t>
      </w:r>
      <w:r w:rsidR="00DB321E" w:rsidRPr="00FF183D">
        <w:rPr>
          <w:rFonts w:eastAsia="Calibri" w:cstheme="minorHAnsi"/>
          <w:color w:val="262626" w:themeColor="text1" w:themeTint="D9"/>
        </w:rPr>
        <w:t>C</w:t>
      </w:r>
      <w:r w:rsidRPr="00FF183D">
        <w:rPr>
          <w:rFonts w:eastAsia="Calibri" w:cstheme="minorHAnsi"/>
          <w:color w:val="262626" w:themeColor="text1" w:themeTint="D9"/>
        </w:rPr>
        <w:t>ollegio sindacale dà atto di quanto segue:</w:t>
      </w:r>
    </w:p>
    <w:p w14:paraId="2642A4B4" w14:textId="0AC14E74" w:rsidR="007372A0" w:rsidRPr="00FF183D" w:rsidRDefault="007372A0" w:rsidP="00B44ED6">
      <w:pPr>
        <w:numPr>
          <w:ilvl w:val="0"/>
          <w:numId w:val="127"/>
        </w:numPr>
        <w:spacing w:after="60" w:line="300" w:lineRule="auto"/>
        <w:ind w:left="426" w:hanging="284"/>
        <w:jc w:val="both"/>
        <w:rPr>
          <w:rFonts w:eastAsia="Calibri" w:cstheme="minorHAnsi"/>
          <w:color w:val="262626" w:themeColor="text1" w:themeTint="D9"/>
        </w:rPr>
      </w:pPr>
      <w:r w:rsidRPr="00FF183D">
        <w:rPr>
          <w:rFonts w:eastAsia="Calibri" w:cstheme="minorHAnsi"/>
          <w:color w:val="262626" w:themeColor="text1" w:themeTint="D9"/>
        </w:rPr>
        <w:t xml:space="preserve">in data </w:t>
      </w:r>
      <w:r w:rsidRPr="00FF183D">
        <w:rPr>
          <w:rFonts w:eastAsia="Calibri" w:cstheme="minorHAnsi"/>
          <w:bCs/>
          <w:color w:val="262626" w:themeColor="text1" w:themeTint="D9"/>
        </w:rPr>
        <w:t>__/__/_____</w:t>
      </w:r>
      <w:r w:rsidRPr="00FF183D">
        <w:rPr>
          <w:rFonts w:eastAsia="Calibri" w:cstheme="minorHAnsi"/>
          <w:color w:val="262626" w:themeColor="text1" w:themeTint="D9"/>
        </w:rPr>
        <w:t>, previa regolare convocazione dell</w:t>
      </w:r>
      <w:r w:rsidR="00516BDA" w:rsidRPr="00FF183D">
        <w:rPr>
          <w:rFonts w:eastAsia="Calibri" w:cstheme="minorHAnsi"/>
          <w:color w:val="262626" w:themeColor="text1" w:themeTint="D9"/>
        </w:rPr>
        <w:t>’</w:t>
      </w:r>
      <w:r w:rsidRPr="00FF183D">
        <w:rPr>
          <w:rFonts w:eastAsia="Calibri" w:cstheme="minorHAnsi"/>
          <w:color w:val="262626" w:themeColor="text1" w:themeTint="D9"/>
        </w:rPr>
        <w:t>assemblea, i soci hanno deliberato all</w:t>
      </w:r>
      <w:r w:rsidR="00516BDA" w:rsidRPr="00FF183D">
        <w:rPr>
          <w:rFonts w:eastAsia="Calibri" w:cstheme="minorHAnsi"/>
          <w:color w:val="262626" w:themeColor="text1" w:themeTint="D9"/>
        </w:rPr>
        <w:t>’</w:t>
      </w:r>
      <w:r w:rsidRPr="00FF183D">
        <w:rPr>
          <w:rFonts w:eastAsia="Calibri" w:cstheme="minorHAnsi"/>
          <w:color w:val="262626" w:themeColor="text1" w:themeTint="D9"/>
        </w:rPr>
        <w:t>unanimità [</w:t>
      </w:r>
      <w:r w:rsidRPr="00FF183D">
        <w:rPr>
          <w:rFonts w:eastAsia="Calibri" w:cstheme="minorHAnsi"/>
          <w:i/>
          <w:color w:val="262626" w:themeColor="text1" w:themeTint="D9"/>
        </w:rPr>
        <w:t>ovvero</w:t>
      </w:r>
      <w:r w:rsidRPr="00FF183D">
        <w:rPr>
          <w:rFonts w:eastAsia="Calibri" w:cstheme="minorHAnsi"/>
          <w:color w:val="262626" w:themeColor="text1" w:themeTint="D9"/>
        </w:rPr>
        <w:t>: a maggioranza] la trasformazione del tipo sociale da società ____________________ in società in nome collettivo [e</w:t>
      </w:r>
      <w:r w:rsidRPr="00FF183D">
        <w:rPr>
          <w:rFonts w:eastAsia="Calibri" w:cstheme="minorHAnsi"/>
          <w:i/>
          <w:color w:val="262626" w:themeColor="text1" w:themeTint="D9"/>
        </w:rPr>
        <w:t>ventuale</w:t>
      </w:r>
      <w:r w:rsidRPr="00FF183D">
        <w:rPr>
          <w:rFonts w:eastAsia="Calibri" w:cstheme="minorHAnsi"/>
          <w:color w:val="262626" w:themeColor="text1" w:themeTint="D9"/>
        </w:rPr>
        <w:t>: altro tipo di società di persone];</w:t>
      </w:r>
    </w:p>
    <w:p w14:paraId="65B558D7" w14:textId="477253B9" w:rsidR="007372A0" w:rsidRPr="00FF183D" w:rsidRDefault="007372A0" w:rsidP="00B44ED6">
      <w:pPr>
        <w:numPr>
          <w:ilvl w:val="0"/>
          <w:numId w:val="127"/>
        </w:numPr>
        <w:spacing w:after="60" w:line="300" w:lineRule="auto"/>
        <w:ind w:left="426" w:hanging="284"/>
        <w:jc w:val="both"/>
        <w:rPr>
          <w:rFonts w:eastAsia="Calibri" w:cstheme="minorHAnsi"/>
          <w:color w:val="262626" w:themeColor="text1" w:themeTint="D9"/>
        </w:rPr>
      </w:pPr>
      <w:r w:rsidRPr="00FF183D">
        <w:rPr>
          <w:rFonts w:eastAsia="Calibri" w:cstheme="minorHAnsi"/>
          <w:color w:val="262626" w:themeColor="text1" w:themeTint="D9"/>
        </w:rPr>
        <w:t>sono state osservate tutte le previsioni di legge in ordine al procedimento e al contenuto degli atti relativi all</w:t>
      </w:r>
      <w:r w:rsidR="00516BDA" w:rsidRPr="00FF183D">
        <w:rPr>
          <w:rFonts w:eastAsia="Calibri" w:cstheme="minorHAnsi"/>
          <w:color w:val="262626" w:themeColor="text1" w:themeTint="D9"/>
        </w:rPr>
        <w:t>’</w:t>
      </w:r>
      <w:r w:rsidRPr="00FF183D">
        <w:rPr>
          <w:rFonts w:eastAsia="Calibri" w:cstheme="minorHAnsi"/>
          <w:color w:val="262626" w:themeColor="text1" w:themeTint="D9"/>
        </w:rPr>
        <w:t>operazione di trasformazione.</w:t>
      </w:r>
    </w:p>
    <w:p w14:paraId="791E2CEF" w14:textId="46D112B2" w:rsidR="007372A0" w:rsidRPr="00FF183D" w:rsidRDefault="007372A0" w:rsidP="005879BB">
      <w:pPr>
        <w:spacing w:after="60" w:line="300" w:lineRule="auto"/>
        <w:jc w:val="both"/>
        <w:rPr>
          <w:rFonts w:eastAsia="Calibri" w:cstheme="minorHAnsi"/>
          <w:color w:val="262626" w:themeColor="text1" w:themeTint="D9"/>
        </w:rPr>
      </w:pPr>
      <w:r w:rsidRPr="00FF183D">
        <w:rPr>
          <w:rFonts w:eastAsia="Calibri" w:cstheme="minorHAnsi"/>
          <w:color w:val="262626" w:themeColor="text1" w:themeTint="D9"/>
        </w:rPr>
        <w:t>I</w:t>
      </w:r>
      <w:r w:rsidR="00283744">
        <w:rPr>
          <w:rFonts w:eastAsia="Calibri" w:cstheme="minorHAnsi"/>
          <w:color w:val="262626" w:themeColor="text1" w:themeTint="D9"/>
        </w:rPr>
        <w:t>l Collegio sindacale,</w:t>
      </w:r>
      <w:r w:rsidRPr="00FF183D">
        <w:rPr>
          <w:rFonts w:eastAsia="Calibri" w:cstheme="minorHAnsi"/>
          <w:color w:val="262626" w:themeColor="text1" w:themeTint="D9"/>
        </w:rPr>
        <w:t xml:space="preserve"> dopo aver effettuato la verifica di tutti gli adempimenti previsti dalla legge per l</w:t>
      </w:r>
      <w:r w:rsidR="00516BDA" w:rsidRPr="00FF183D">
        <w:rPr>
          <w:rFonts w:eastAsia="Calibri" w:cstheme="minorHAnsi"/>
          <w:color w:val="262626" w:themeColor="text1" w:themeTint="D9"/>
        </w:rPr>
        <w:t>’</w:t>
      </w:r>
      <w:r w:rsidRPr="00FF183D">
        <w:rPr>
          <w:rFonts w:eastAsia="Calibri" w:cstheme="minorHAnsi"/>
          <w:color w:val="262626" w:themeColor="text1" w:themeTint="D9"/>
        </w:rPr>
        <w:t>operazione di trasformazione, d</w:t>
      </w:r>
      <w:r w:rsidR="00283744">
        <w:rPr>
          <w:rFonts w:eastAsia="Calibri" w:cstheme="minorHAnsi"/>
          <w:color w:val="262626" w:themeColor="text1" w:themeTint="D9"/>
        </w:rPr>
        <w:t>à</w:t>
      </w:r>
      <w:r w:rsidRPr="00FF183D">
        <w:rPr>
          <w:rFonts w:eastAsia="Calibri" w:cstheme="minorHAnsi"/>
          <w:color w:val="262626" w:themeColor="text1" w:themeTint="D9"/>
        </w:rPr>
        <w:t xml:space="preserve"> atto della regolarità di quanto esaminato [</w:t>
      </w:r>
      <w:r w:rsidRPr="00FF183D">
        <w:rPr>
          <w:rFonts w:eastAsia="Calibri" w:cstheme="minorHAnsi"/>
          <w:i/>
          <w:color w:val="262626" w:themeColor="text1" w:themeTint="D9"/>
        </w:rPr>
        <w:t>ovvero</w:t>
      </w:r>
      <w:r w:rsidRPr="00FF183D">
        <w:rPr>
          <w:rFonts w:eastAsia="Calibri" w:cstheme="minorHAnsi"/>
          <w:color w:val="262626" w:themeColor="text1" w:themeTint="D9"/>
        </w:rPr>
        <w:t>: delle seguenti irregolarità: ___________].</w:t>
      </w:r>
    </w:p>
    <w:p w14:paraId="15AEBE32" w14:textId="2FF264B9" w:rsidR="007372A0" w:rsidRPr="00FF183D" w:rsidRDefault="007372A0" w:rsidP="005879BB">
      <w:pPr>
        <w:spacing w:after="60" w:line="300" w:lineRule="auto"/>
        <w:jc w:val="both"/>
        <w:rPr>
          <w:rFonts w:eastAsia="Calibri" w:cstheme="minorHAnsi"/>
          <w:color w:val="262626" w:themeColor="text1" w:themeTint="D9"/>
        </w:rPr>
      </w:pPr>
      <w:r w:rsidRPr="00FF183D">
        <w:rPr>
          <w:rFonts w:eastAsia="Calibri" w:cstheme="minorHAnsi"/>
          <w:color w:val="262626" w:themeColor="text1" w:themeTint="D9"/>
        </w:rPr>
        <w:t>Dalla data d</w:t>
      </w:r>
      <w:r w:rsidR="00516BDA" w:rsidRPr="00FF183D">
        <w:rPr>
          <w:rFonts w:eastAsia="Calibri" w:cstheme="minorHAnsi"/>
          <w:color w:val="262626" w:themeColor="text1" w:themeTint="D9"/>
        </w:rPr>
        <w:t>’</w:t>
      </w:r>
      <w:r w:rsidRPr="00FF183D">
        <w:rPr>
          <w:rFonts w:eastAsia="Calibri" w:cstheme="minorHAnsi"/>
          <w:color w:val="262626" w:themeColor="text1" w:themeTint="D9"/>
        </w:rPr>
        <w:t>iscrizione dell</w:t>
      </w:r>
      <w:r w:rsidR="00516BDA" w:rsidRPr="00FF183D">
        <w:rPr>
          <w:rFonts w:eastAsia="Calibri" w:cstheme="minorHAnsi"/>
          <w:color w:val="262626" w:themeColor="text1" w:themeTint="D9"/>
        </w:rPr>
        <w:t>’</w:t>
      </w:r>
      <w:r w:rsidRPr="00FF183D">
        <w:rPr>
          <w:rFonts w:eastAsia="Calibri" w:cstheme="minorHAnsi"/>
          <w:color w:val="262626" w:themeColor="text1" w:themeTint="D9"/>
        </w:rPr>
        <w:t>atto di trasformazione presso l</w:t>
      </w:r>
      <w:r w:rsidR="00516BDA" w:rsidRPr="00FF183D">
        <w:rPr>
          <w:rFonts w:eastAsia="Calibri" w:cstheme="minorHAnsi"/>
          <w:color w:val="262626" w:themeColor="text1" w:themeTint="D9"/>
        </w:rPr>
        <w:t>’</w:t>
      </w:r>
      <w:r w:rsidRPr="00FF183D">
        <w:rPr>
          <w:rFonts w:eastAsia="Calibri" w:cstheme="minorHAnsi"/>
          <w:color w:val="262626" w:themeColor="text1" w:themeTint="D9"/>
        </w:rPr>
        <w:t>ufficio del Registro delle Imprese, il presente Collegio sindacale s</w:t>
      </w:r>
      <w:r w:rsidR="00516BDA" w:rsidRPr="00FF183D">
        <w:rPr>
          <w:rFonts w:eastAsia="Calibri" w:cstheme="minorHAnsi"/>
          <w:color w:val="262626" w:themeColor="text1" w:themeTint="D9"/>
        </w:rPr>
        <w:t>’</w:t>
      </w:r>
      <w:r w:rsidRPr="00FF183D">
        <w:rPr>
          <w:rFonts w:eastAsia="Calibri" w:cstheme="minorHAnsi"/>
          <w:color w:val="262626" w:themeColor="text1" w:themeTint="D9"/>
        </w:rPr>
        <w:t>intende cessato.</w:t>
      </w:r>
    </w:p>
    <w:p w14:paraId="67368AF8" w14:textId="33976AF9" w:rsidR="007372A0" w:rsidRPr="00FF183D" w:rsidRDefault="007372A0" w:rsidP="005879BB">
      <w:pPr>
        <w:spacing w:line="300" w:lineRule="auto"/>
        <w:rPr>
          <w:rFonts w:cstheme="minorHAnsi"/>
          <w:color w:val="262626" w:themeColor="text1" w:themeTint="D9"/>
          <w:lang w:eastAsia="ar-SA"/>
        </w:rPr>
      </w:pPr>
      <w:r w:rsidRPr="00FF183D">
        <w:rPr>
          <w:rFonts w:cstheme="minorHAnsi"/>
          <w:color w:val="262626" w:themeColor="text1" w:themeTint="D9"/>
          <w:lang w:eastAsia="ar-SA"/>
        </w:rPr>
        <w:t>Il presente verbale è stato redatto sulla base delle annotazioni prese nel corso della riunione ed è approvato all</w:t>
      </w:r>
      <w:r w:rsidR="00516BDA" w:rsidRPr="00FF183D">
        <w:rPr>
          <w:rFonts w:cstheme="minorHAnsi"/>
          <w:color w:val="262626" w:themeColor="text1" w:themeTint="D9"/>
          <w:lang w:eastAsia="ar-SA"/>
        </w:rPr>
        <w:t>’</w:t>
      </w:r>
      <w:r w:rsidRPr="00FF183D">
        <w:rPr>
          <w:rFonts w:cstheme="minorHAnsi"/>
          <w:color w:val="262626" w:themeColor="text1" w:themeTint="D9"/>
          <w:lang w:eastAsia="ar-SA"/>
        </w:rPr>
        <w:t>unanimità prima della sua trascrizione a libro.</w:t>
      </w:r>
    </w:p>
    <w:p w14:paraId="2C08C33B" w14:textId="77777777" w:rsidR="007372A0" w:rsidRPr="00FF183D" w:rsidRDefault="007372A0" w:rsidP="007372A0">
      <w:pPr>
        <w:spacing w:after="60" w:line="300" w:lineRule="auto"/>
        <w:jc w:val="both"/>
        <w:rPr>
          <w:rFonts w:ascii="Calibri" w:eastAsia="Calibri" w:hAnsi="Calibri" w:cs="Times New Roman"/>
          <w:color w:val="262626" w:themeColor="text1" w:themeTint="D9"/>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8"/>
        <w:gridCol w:w="2912"/>
      </w:tblGrid>
      <w:tr w:rsidR="00FF183D" w:rsidRPr="00FF183D" w14:paraId="04CA167C" w14:textId="77777777" w:rsidTr="00F07888">
        <w:tc>
          <w:tcPr>
            <w:tcW w:w="6771" w:type="dxa"/>
          </w:tcPr>
          <w:p w14:paraId="6BC330E5" w14:textId="3A2B1486" w:rsidR="007372A0" w:rsidRPr="00FF183D" w:rsidRDefault="00264E9F" w:rsidP="007372A0">
            <w:pPr>
              <w:spacing w:after="60" w:line="300" w:lineRule="auto"/>
              <w:rPr>
                <w:color w:val="262626" w:themeColor="text1" w:themeTint="D9"/>
              </w:rPr>
            </w:pPr>
            <w:r w:rsidRPr="00FF183D">
              <w:rPr>
                <w:i/>
                <w:iCs/>
                <w:color w:val="262626" w:themeColor="text1" w:themeTint="D9"/>
              </w:rPr>
              <w:t>Luogo, data</w:t>
            </w:r>
          </w:p>
        </w:tc>
        <w:tc>
          <w:tcPr>
            <w:tcW w:w="3007" w:type="dxa"/>
          </w:tcPr>
          <w:p w14:paraId="3A37ABE4" w14:textId="77777777" w:rsidR="007372A0" w:rsidRPr="00FF183D" w:rsidRDefault="007372A0" w:rsidP="007372A0">
            <w:pPr>
              <w:spacing w:after="60" w:line="300" w:lineRule="auto"/>
              <w:jc w:val="center"/>
              <w:rPr>
                <w:color w:val="262626" w:themeColor="text1" w:themeTint="D9"/>
              </w:rPr>
            </w:pPr>
            <w:r w:rsidRPr="00FF183D">
              <w:rPr>
                <w:color w:val="262626" w:themeColor="text1" w:themeTint="D9"/>
              </w:rPr>
              <w:t>Il Collegio sindacale</w:t>
            </w:r>
          </w:p>
        </w:tc>
      </w:tr>
      <w:tr w:rsidR="00FF183D" w:rsidRPr="00FF183D" w14:paraId="2201295D" w14:textId="77777777" w:rsidTr="00712773">
        <w:trPr>
          <w:trHeight w:val="510"/>
        </w:trPr>
        <w:tc>
          <w:tcPr>
            <w:tcW w:w="6771" w:type="dxa"/>
          </w:tcPr>
          <w:p w14:paraId="57CD3F8E" w14:textId="77777777" w:rsidR="007372A0" w:rsidRPr="00FF183D" w:rsidRDefault="007372A0" w:rsidP="007372A0">
            <w:pPr>
              <w:spacing w:after="60" w:line="300" w:lineRule="auto"/>
              <w:jc w:val="right"/>
              <w:rPr>
                <w:color w:val="262626" w:themeColor="text1" w:themeTint="D9"/>
              </w:rPr>
            </w:pPr>
          </w:p>
        </w:tc>
        <w:tc>
          <w:tcPr>
            <w:tcW w:w="3007" w:type="dxa"/>
          </w:tcPr>
          <w:p w14:paraId="7F776240" w14:textId="3A6909F0" w:rsidR="007372A0" w:rsidRPr="00FF183D" w:rsidRDefault="007372A0" w:rsidP="00712773">
            <w:pPr>
              <w:spacing w:after="60" w:line="300" w:lineRule="auto"/>
              <w:jc w:val="center"/>
              <w:rPr>
                <w:color w:val="262626" w:themeColor="text1" w:themeTint="D9"/>
              </w:rPr>
            </w:pPr>
            <w:r w:rsidRPr="00FF183D">
              <w:rPr>
                <w:color w:val="262626" w:themeColor="text1" w:themeTint="D9"/>
              </w:rPr>
              <w:t>_________________</w:t>
            </w:r>
          </w:p>
        </w:tc>
      </w:tr>
      <w:tr w:rsidR="00FF183D" w:rsidRPr="00FF183D" w14:paraId="5E24CEC0" w14:textId="77777777" w:rsidTr="00712773">
        <w:trPr>
          <w:trHeight w:val="510"/>
        </w:trPr>
        <w:tc>
          <w:tcPr>
            <w:tcW w:w="6771" w:type="dxa"/>
          </w:tcPr>
          <w:p w14:paraId="219C8EDB" w14:textId="77777777" w:rsidR="007372A0" w:rsidRPr="00FF183D" w:rsidRDefault="007372A0" w:rsidP="007372A0">
            <w:pPr>
              <w:spacing w:after="60" w:line="300" w:lineRule="auto"/>
              <w:jc w:val="right"/>
              <w:rPr>
                <w:color w:val="262626" w:themeColor="text1" w:themeTint="D9"/>
              </w:rPr>
            </w:pPr>
          </w:p>
        </w:tc>
        <w:tc>
          <w:tcPr>
            <w:tcW w:w="3007" w:type="dxa"/>
          </w:tcPr>
          <w:p w14:paraId="2B8666DC" w14:textId="6AAF1FB1" w:rsidR="007372A0" w:rsidRPr="00FF183D" w:rsidRDefault="007372A0" w:rsidP="00712773">
            <w:pPr>
              <w:spacing w:after="60" w:line="300" w:lineRule="auto"/>
              <w:jc w:val="center"/>
              <w:rPr>
                <w:color w:val="262626" w:themeColor="text1" w:themeTint="D9"/>
              </w:rPr>
            </w:pPr>
            <w:r w:rsidRPr="00FF183D">
              <w:rPr>
                <w:color w:val="262626" w:themeColor="text1" w:themeTint="D9"/>
              </w:rPr>
              <w:t>_________________</w:t>
            </w:r>
          </w:p>
        </w:tc>
      </w:tr>
      <w:tr w:rsidR="00FF183D" w:rsidRPr="00FF183D" w14:paraId="20C3D462" w14:textId="77777777" w:rsidTr="00712773">
        <w:trPr>
          <w:trHeight w:val="510"/>
        </w:trPr>
        <w:tc>
          <w:tcPr>
            <w:tcW w:w="6771" w:type="dxa"/>
          </w:tcPr>
          <w:p w14:paraId="451C8ADE" w14:textId="77777777" w:rsidR="007372A0" w:rsidRPr="00FF183D" w:rsidRDefault="007372A0" w:rsidP="007372A0">
            <w:pPr>
              <w:spacing w:after="60" w:line="300" w:lineRule="auto"/>
              <w:jc w:val="right"/>
              <w:rPr>
                <w:color w:val="262626" w:themeColor="text1" w:themeTint="D9"/>
              </w:rPr>
            </w:pPr>
          </w:p>
        </w:tc>
        <w:tc>
          <w:tcPr>
            <w:tcW w:w="3007" w:type="dxa"/>
          </w:tcPr>
          <w:p w14:paraId="73084ECC" w14:textId="77777777" w:rsidR="007372A0" w:rsidRPr="00FF183D" w:rsidRDefault="007372A0" w:rsidP="007372A0">
            <w:pPr>
              <w:spacing w:after="60" w:line="300" w:lineRule="auto"/>
              <w:jc w:val="center"/>
              <w:rPr>
                <w:color w:val="262626" w:themeColor="text1" w:themeTint="D9"/>
              </w:rPr>
            </w:pPr>
            <w:r w:rsidRPr="00FF183D">
              <w:rPr>
                <w:color w:val="262626" w:themeColor="text1" w:themeTint="D9"/>
              </w:rPr>
              <w:t>_________________</w:t>
            </w:r>
          </w:p>
        </w:tc>
      </w:tr>
    </w:tbl>
    <w:p w14:paraId="13B77937" w14:textId="77777777" w:rsidR="007372A0" w:rsidRPr="007372A0" w:rsidRDefault="007372A0" w:rsidP="007372A0">
      <w:pPr>
        <w:spacing w:after="60" w:line="300" w:lineRule="auto"/>
        <w:jc w:val="both"/>
        <w:rPr>
          <w:rFonts w:ascii="Calibri" w:eastAsia="Calibri" w:hAnsi="Calibri" w:cs="Times New Roman"/>
        </w:rPr>
      </w:pPr>
    </w:p>
    <w:p w14:paraId="00B1DCA5" w14:textId="77777777" w:rsidR="007372A0" w:rsidRPr="007372A0" w:rsidRDefault="007372A0" w:rsidP="007372A0">
      <w:pPr>
        <w:spacing w:after="60" w:line="300" w:lineRule="auto"/>
        <w:jc w:val="both"/>
        <w:rPr>
          <w:rFonts w:ascii="Calibri" w:eastAsia="Calibri" w:hAnsi="Calibri" w:cs="Times New Roman"/>
        </w:rPr>
      </w:pPr>
    </w:p>
    <w:p w14:paraId="1E3CB745" w14:textId="77777777" w:rsidR="007372A0" w:rsidRPr="007372A0" w:rsidRDefault="007372A0" w:rsidP="007372A0">
      <w:pPr>
        <w:spacing w:after="60" w:line="300" w:lineRule="auto"/>
        <w:rPr>
          <w:rFonts w:ascii="Calibri" w:eastAsia="Calibri" w:hAnsi="Calibri" w:cs="Times New Roman"/>
        </w:rPr>
      </w:pPr>
      <w:r w:rsidRPr="007372A0">
        <w:rPr>
          <w:rFonts w:ascii="Calibri" w:eastAsia="Calibri" w:hAnsi="Calibri" w:cs="Times New Roman"/>
        </w:rPr>
        <w:br w:type="page"/>
      </w:r>
    </w:p>
    <w:p w14:paraId="60B2C77D" w14:textId="3A9C134A" w:rsidR="00B57E80" w:rsidRPr="00057643" w:rsidRDefault="005879BB" w:rsidP="00B44ED6">
      <w:pPr>
        <w:pStyle w:val="Titolo1"/>
        <w:numPr>
          <w:ilvl w:val="0"/>
          <w:numId w:val="153"/>
        </w:numPr>
        <w:ind w:left="709" w:hanging="709"/>
      </w:pPr>
      <w:bookmarkStart w:id="340" w:name="_Toc77320293"/>
      <w:bookmarkStart w:id="341" w:name="_Toc77341104"/>
      <w:bookmarkStart w:id="342" w:name="_Toc77778014"/>
      <w:bookmarkStart w:id="343" w:name="_Toc214451400"/>
      <w:bookmarkStart w:id="344" w:name="_Toc214873824"/>
      <w:r w:rsidRPr="005879BB">
        <w:lastRenderedPageBreak/>
        <w:t>Verbale dell</w:t>
      </w:r>
      <w:r w:rsidR="00516BDA">
        <w:t>’</w:t>
      </w:r>
      <w:r w:rsidRPr="005879BB">
        <w:t>attività di vigilanza del collegio sindacale della società conferitaria in caso di conferimento d</w:t>
      </w:r>
      <w:r w:rsidR="00516BDA">
        <w:t>’</w:t>
      </w:r>
      <w:r w:rsidRPr="005879BB">
        <w:t>azienda</w:t>
      </w:r>
      <w:bookmarkEnd w:id="340"/>
      <w:bookmarkEnd w:id="341"/>
      <w:bookmarkEnd w:id="342"/>
      <w:bookmarkEnd w:id="343"/>
      <w:bookmarkEnd w:id="344"/>
    </w:p>
    <w:p w14:paraId="0D12AE15" w14:textId="77777777" w:rsidR="00B57E80" w:rsidRPr="001B0355" w:rsidRDefault="00B57E80" w:rsidP="00B57E80">
      <w:pPr>
        <w:spacing w:after="60" w:line="300" w:lineRule="auto"/>
        <w:jc w:val="both"/>
        <w:rPr>
          <w:rFonts w:eastAsia="Calibri" w:cstheme="minorHAnsi"/>
          <w:color w:val="262626" w:themeColor="text1" w:themeTint="D9"/>
        </w:rPr>
      </w:pPr>
      <w:r w:rsidRPr="001B0355">
        <w:rPr>
          <w:rFonts w:eastAsia="Calibri" w:cstheme="minorHAnsi"/>
          <w:color w:val="262626" w:themeColor="text1" w:themeTint="D9"/>
        </w:rPr>
        <w:t xml:space="preserve">In data </w:t>
      </w:r>
      <w:r w:rsidRPr="001B0355">
        <w:rPr>
          <w:rFonts w:eastAsia="Calibri" w:cstheme="minorHAnsi"/>
          <w:bCs/>
          <w:color w:val="262626" w:themeColor="text1" w:themeTint="D9"/>
        </w:rPr>
        <w:t>__/__/_____</w:t>
      </w:r>
      <w:r w:rsidRPr="001B0355">
        <w:rPr>
          <w:rFonts w:eastAsia="Calibri" w:cstheme="minorHAnsi"/>
          <w:color w:val="262626" w:themeColor="text1" w:themeTint="D9"/>
        </w:rPr>
        <w:t>, alle ore __: __, presso [</w:t>
      </w:r>
      <w:r w:rsidRPr="001B0355">
        <w:rPr>
          <w:rFonts w:eastAsia="Calibri" w:cstheme="minorHAnsi"/>
          <w:i/>
          <w:color w:val="262626" w:themeColor="text1" w:themeTint="D9"/>
        </w:rPr>
        <w:t>la sede/gli uffici amministrativi della società</w:t>
      </w:r>
      <w:r w:rsidRPr="001B0355">
        <w:rPr>
          <w:rFonts w:eastAsia="Calibri" w:cstheme="minorHAnsi"/>
          <w:color w:val="262626" w:themeColor="text1" w:themeTint="D9"/>
        </w:rPr>
        <w:t xml:space="preserve">] _______________, in _____________ via/piazza _________, </w:t>
      </w:r>
    </w:p>
    <w:p w14:paraId="20AD1361" w14:textId="50A1FEC9" w:rsidR="00B57E80" w:rsidRPr="001B0355" w:rsidRDefault="00B57E80" w:rsidP="00B57E80">
      <w:pPr>
        <w:spacing w:after="60" w:line="300" w:lineRule="auto"/>
        <w:jc w:val="both"/>
        <w:rPr>
          <w:rFonts w:eastAsia="Calibri" w:cstheme="minorHAnsi"/>
          <w:color w:val="262626" w:themeColor="text1" w:themeTint="D9"/>
        </w:rPr>
      </w:pPr>
      <w:r w:rsidRPr="001B0355">
        <w:rPr>
          <w:rFonts w:eastAsia="Calibri" w:cstheme="minorHAnsi"/>
          <w:color w:val="262626" w:themeColor="text1" w:themeTint="D9"/>
        </w:rPr>
        <w:t>si è riunito [</w:t>
      </w:r>
      <w:r w:rsidRPr="001B0355">
        <w:rPr>
          <w:rFonts w:eastAsia="Calibri" w:cstheme="minorHAnsi"/>
          <w:i/>
          <w:iCs/>
          <w:color w:val="262626" w:themeColor="text1" w:themeTint="D9"/>
        </w:rPr>
        <w:t>specificare</w:t>
      </w:r>
      <w:r w:rsidRPr="001B0355">
        <w:rPr>
          <w:rFonts w:eastAsia="Calibri" w:cstheme="minorHAnsi"/>
          <w:color w:val="262626" w:themeColor="text1" w:themeTint="D9"/>
        </w:rPr>
        <w:t>: in video-audio conferenza, avendo la possibilità ogni partecipante di ricevere e inviare documenti ed essendo consentita tale modalità dall</w:t>
      </w:r>
      <w:r w:rsidR="00516BDA" w:rsidRPr="001B0355">
        <w:rPr>
          <w:rFonts w:eastAsia="Calibri" w:cstheme="minorHAnsi"/>
          <w:color w:val="262626" w:themeColor="text1" w:themeTint="D9"/>
        </w:rPr>
        <w:t>’</w:t>
      </w:r>
      <w:r w:rsidRPr="001B0355">
        <w:rPr>
          <w:rFonts w:eastAsia="Calibri" w:cstheme="minorHAnsi"/>
          <w:color w:val="262626" w:themeColor="text1" w:themeTint="D9"/>
        </w:rPr>
        <w:t>art. … dello Statuto], il Collegio sindacale nelle persone di:</w:t>
      </w:r>
    </w:p>
    <w:p w14:paraId="2ACD291C" w14:textId="77777777" w:rsidR="00B57E80" w:rsidRPr="001B0355" w:rsidRDefault="00B57E80" w:rsidP="00B57E80">
      <w:pPr>
        <w:spacing w:after="60" w:line="300" w:lineRule="auto"/>
        <w:ind w:left="708"/>
        <w:jc w:val="both"/>
        <w:rPr>
          <w:rFonts w:eastAsia="Calibri" w:cstheme="minorHAnsi"/>
          <w:color w:val="262626" w:themeColor="text1" w:themeTint="D9"/>
        </w:rPr>
      </w:pPr>
      <w:r w:rsidRPr="001B0355">
        <w:rPr>
          <w:rFonts w:eastAsia="Calibri" w:cstheme="minorHAnsi"/>
          <w:color w:val="262626" w:themeColor="text1" w:themeTint="D9"/>
        </w:rPr>
        <w:t>dott. _____________________________, presidente del Collegio sindacale;</w:t>
      </w:r>
    </w:p>
    <w:p w14:paraId="1BAEEBD8" w14:textId="77777777" w:rsidR="00B57E80" w:rsidRPr="001B0355" w:rsidRDefault="00B57E80" w:rsidP="00B57E80">
      <w:pPr>
        <w:spacing w:after="60" w:line="300" w:lineRule="auto"/>
        <w:ind w:left="708"/>
        <w:jc w:val="both"/>
        <w:rPr>
          <w:rFonts w:eastAsia="Calibri" w:cstheme="minorHAnsi"/>
          <w:color w:val="262626" w:themeColor="text1" w:themeTint="D9"/>
        </w:rPr>
      </w:pPr>
      <w:r w:rsidRPr="001B0355">
        <w:rPr>
          <w:rFonts w:eastAsia="Calibri" w:cstheme="minorHAnsi"/>
          <w:color w:val="262626" w:themeColor="text1" w:themeTint="D9"/>
        </w:rPr>
        <w:t>dott. _____________________________, sindaco effettivo;</w:t>
      </w:r>
    </w:p>
    <w:p w14:paraId="209A7AB0" w14:textId="77777777" w:rsidR="00B57E80" w:rsidRPr="001B0355" w:rsidRDefault="00B57E80" w:rsidP="00B57E80">
      <w:pPr>
        <w:spacing w:after="60" w:line="300" w:lineRule="auto"/>
        <w:ind w:left="708"/>
        <w:jc w:val="both"/>
        <w:rPr>
          <w:rFonts w:eastAsia="Calibri" w:cstheme="minorHAnsi"/>
          <w:color w:val="262626" w:themeColor="text1" w:themeTint="D9"/>
        </w:rPr>
      </w:pPr>
      <w:r w:rsidRPr="001B0355">
        <w:rPr>
          <w:rFonts w:eastAsia="Calibri" w:cstheme="minorHAnsi"/>
          <w:color w:val="262626" w:themeColor="text1" w:themeTint="D9"/>
        </w:rPr>
        <w:t>dott. _____________________________, sindaco effettivo,</w:t>
      </w:r>
    </w:p>
    <w:p w14:paraId="72C9AAAA" w14:textId="408B4E35" w:rsidR="00B57E80" w:rsidRPr="001B0355" w:rsidRDefault="00B57E80" w:rsidP="00B57E80">
      <w:pPr>
        <w:spacing w:after="60" w:line="300" w:lineRule="auto"/>
        <w:jc w:val="both"/>
        <w:rPr>
          <w:rFonts w:eastAsia="Calibri" w:cstheme="minorHAnsi"/>
          <w:color w:val="262626" w:themeColor="text1" w:themeTint="D9"/>
        </w:rPr>
      </w:pPr>
      <w:r w:rsidRPr="001B0355">
        <w:rPr>
          <w:rFonts w:eastAsia="Calibri" w:cstheme="minorHAnsi"/>
          <w:color w:val="262626" w:themeColor="text1" w:themeTint="D9"/>
        </w:rPr>
        <w:t>per l</w:t>
      </w:r>
      <w:r w:rsidR="00516BDA" w:rsidRPr="001B0355">
        <w:rPr>
          <w:rFonts w:eastAsia="Calibri" w:cstheme="minorHAnsi"/>
          <w:color w:val="262626" w:themeColor="text1" w:themeTint="D9"/>
        </w:rPr>
        <w:t>’</w:t>
      </w:r>
      <w:r w:rsidRPr="001B0355">
        <w:rPr>
          <w:rFonts w:eastAsia="Calibri" w:cstheme="minorHAnsi"/>
          <w:color w:val="262626" w:themeColor="text1" w:themeTint="D9"/>
        </w:rPr>
        <w:t>approvazione del verbale relativo all</w:t>
      </w:r>
      <w:r w:rsidR="00516BDA" w:rsidRPr="001B0355">
        <w:rPr>
          <w:rFonts w:eastAsia="Calibri" w:cstheme="minorHAnsi"/>
          <w:color w:val="262626" w:themeColor="text1" w:themeTint="D9"/>
        </w:rPr>
        <w:t>’</w:t>
      </w:r>
      <w:r w:rsidRPr="001B0355">
        <w:rPr>
          <w:rFonts w:eastAsia="Calibri" w:cstheme="minorHAnsi"/>
          <w:color w:val="262626" w:themeColor="text1" w:themeTint="D9"/>
        </w:rPr>
        <w:t>attività di vigilanza sul conferimento d</w:t>
      </w:r>
      <w:r w:rsidR="00516BDA" w:rsidRPr="001B0355">
        <w:rPr>
          <w:rFonts w:eastAsia="Calibri" w:cstheme="minorHAnsi"/>
          <w:color w:val="262626" w:themeColor="text1" w:themeTint="D9"/>
        </w:rPr>
        <w:t>’</w:t>
      </w:r>
      <w:r w:rsidRPr="001B0355">
        <w:rPr>
          <w:rFonts w:eastAsia="Calibri" w:cstheme="minorHAnsi"/>
          <w:color w:val="262626" w:themeColor="text1" w:themeTint="D9"/>
        </w:rPr>
        <w:t>azienda (ovvero: di ramo d</w:t>
      </w:r>
      <w:r w:rsidR="00516BDA" w:rsidRPr="001B0355">
        <w:rPr>
          <w:rFonts w:eastAsia="Calibri" w:cstheme="minorHAnsi"/>
          <w:color w:val="262626" w:themeColor="text1" w:themeTint="D9"/>
        </w:rPr>
        <w:t>’</w:t>
      </w:r>
      <w:r w:rsidRPr="001B0355">
        <w:rPr>
          <w:rFonts w:eastAsia="Calibri" w:cstheme="minorHAnsi"/>
          <w:color w:val="262626" w:themeColor="text1" w:themeTint="D9"/>
        </w:rPr>
        <w:t>azienda) da parte della società Alfa _______alla società Beta _______.</w:t>
      </w:r>
    </w:p>
    <w:p w14:paraId="3DA53AB0" w14:textId="77777777" w:rsidR="00B57E80" w:rsidRPr="001B0355" w:rsidRDefault="00B57E80" w:rsidP="00B57E80">
      <w:pPr>
        <w:spacing w:after="60" w:line="300" w:lineRule="auto"/>
        <w:jc w:val="both"/>
        <w:rPr>
          <w:rFonts w:eastAsia="Aptos" w:cstheme="minorHAnsi"/>
          <w:color w:val="262626" w:themeColor="text1" w:themeTint="D9"/>
        </w:rPr>
      </w:pPr>
      <w:r w:rsidRPr="001B0355">
        <w:rPr>
          <w:rFonts w:eastAsia="Aptos" w:cstheme="minorHAnsi"/>
          <w:color w:val="262626" w:themeColor="text1" w:themeTint="D9"/>
        </w:rPr>
        <w:t>[se da remoto:</w:t>
      </w:r>
    </w:p>
    <w:p w14:paraId="06C94064" w14:textId="13D435D2" w:rsidR="00B57E80" w:rsidRPr="001B0355" w:rsidRDefault="00B57E80" w:rsidP="00B57E80">
      <w:pPr>
        <w:spacing w:after="60" w:line="300" w:lineRule="auto"/>
        <w:jc w:val="both"/>
        <w:rPr>
          <w:rFonts w:eastAsia="Aptos" w:cstheme="minorHAnsi"/>
          <w:color w:val="262626" w:themeColor="text1" w:themeTint="D9"/>
        </w:rPr>
      </w:pPr>
      <w:r w:rsidRPr="001B0355">
        <w:rPr>
          <w:rFonts w:eastAsia="Aptos" w:cstheme="minorHAnsi"/>
          <w:color w:val="262626" w:themeColor="text1" w:themeTint="D9"/>
        </w:rPr>
        <w:t xml:space="preserve">Il presidente del Collegio sindacale rileva che il sistema di </w:t>
      </w:r>
      <w:r w:rsidR="001104D0">
        <w:rPr>
          <w:rFonts w:eastAsia="Aptos" w:cstheme="minorHAnsi"/>
          <w:color w:val="262626" w:themeColor="text1" w:themeTint="D9"/>
        </w:rPr>
        <w:t>video-</w:t>
      </w:r>
      <w:proofErr w:type="spellStart"/>
      <w:r w:rsidR="001104D0">
        <w:rPr>
          <w:rFonts w:eastAsia="Aptos" w:cstheme="minorHAnsi"/>
          <w:color w:val="262626" w:themeColor="text1" w:themeTint="D9"/>
        </w:rPr>
        <w:t>audio</w:t>
      </w:r>
      <w:r w:rsidRPr="001B0355">
        <w:rPr>
          <w:rFonts w:eastAsia="Aptos" w:cstheme="minorHAnsi"/>
          <w:color w:val="262626" w:themeColor="text1" w:themeTint="D9"/>
        </w:rPr>
        <w:t>conferenza</w:t>
      </w:r>
      <w:proofErr w:type="spellEnd"/>
      <w:r w:rsidRPr="001B0355">
        <w:rPr>
          <w:rFonts w:eastAsia="Aptos" w:cstheme="minorHAnsi"/>
          <w:color w:val="262626" w:themeColor="text1" w:themeTint="D9"/>
        </w:rPr>
        <w:t xml:space="preserve"> utilizzato consente:</w:t>
      </w:r>
    </w:p>
    <w:p w14:paraId="71B7F69F" w14:textId="552A1421" w:rsidR="00B57E80" w:rsidRPr="001B0355" w:rsidRDefault="00B57E80" w:rsidP="00B44ED6">
      <w:pPr>
        <w:pStyle w:val="Paragrafoelenco"/>
        <w:numPr>
          <w:ilvl w:val="0"/>
          <w:numId w:val="129"/>
        </w:numPr>
        <w:spacing w:after="60" w:line="300" w:lineRule="auto"/>
        <w:ind w:left="426" w:hanging="142"/>
        <w:contextualSpacing w:val="0"/>
        <w:jc w:val="both"/>
        <w:rPr>
          <w:rFonts w:eastAsia="Aptos" w:cstheme="minorHAnsi"/>
          <w:color w:val="262626" w:themeColor="text1" w:themeTint="D9"/>
        </w:rPr>
      </w:pPr>
      <w:r w:rsidRPr="001B0355">
        <w:rPr>
          <w:rFonts w:eastAsia="Aptos" w:cstheme="minorHAnsi"/>
          <w:color w:val="262626" w:themeColor="text1" w:themeTint="D9"/>
        </w:rPr>
        <w:t>a esso presidente di accertare inequivocabilmente l</w:t>
      </w:r>
      <w:r w:rsidR="00516BDA" w:rsidRPr="001B0355">
        <w:rPr>
          <w:rFonts w:eastAsia="Aptos" w:cstheme="minorHAnsi"/>
          <w:color w:val="262626" w:themeColor="text1" w:themeTint="D9"/>
        </w:rPr>
        <w:t>’</w:t>
      </w:r>
      <w:r w:rsidRPr="001B0355">
        <w:rPr>
          <w:rFonts w:eastAsia="Aptos" w:cstheme="minorHAnsi"/>
          <w:color w:val="262626" w:themeColor="text1" w:themeTint="D9"/>
        </w:rPr>
        <w:t>identità e la legittimazione degli intervenuti e di regolare lo svolgimento dell</w:t>
      </w:r>
      <w:r w:rsidR="00516BDA" w:rsidRPr="001B0355">
        <w:rPr>
          <w:rFonts w:eastAsia="Aptos" w:cstheme="minorHAnsi"/>
          <w:color w:val="262626" w:themeColor="text1" w:themeTint="D9"/>
        </w:rPr>
        <w:t>’</w:t>
      </w:r>
      <w:r w:rsidRPr="001B0355">
        <w:rPr>
          <w:rFonts w:eastAsia="Aptos" w:cstheme="minorHAnsi"/>
          <w:color w:val="262626" w:themeColor="text1" w:themeTint="D9"/>
        </w:rPr>
        <w:t>adunanza;</w:t>
      </w:r>
    </w:p>
    <w:p w14:paraId="397D17BD" w14:textId="49331A36" w:rsidR="00B57E80" w:rsidRPr="001B0355" w:rsidRDefault="00B57E80" w:rsidP="00B44ED6">
      <w:pPr>
        <w:pStyle w:val="Paragrafoelenco"/>
        <w:numPr>
          <w:ilvl w:val="0"/>
          <w:numId w:val="129"/>
        </w:numPr>
        <w:spacing w:after="60" w:line="300" w:lineRule="auto"/>
        <w:ind w:left="426" w:hanging="142"/>
        <w:contextualSpacing w:val="0"/>
        <w:jc w:val="both"/>
        <w:rPr>
          <w:rFonts w:eastAsia="Aptos" w:cstheme="minorHAnsi"/>
          <w:color w:val="262626" w:themeColor="text1" w:themeTint="D9"/>
        </w:rPr>
      </w:pPr>
      <w:r w:rsidRPr="001B0355">
        <w:rPr>
          <w:rFonts w:eastAsia="Aptos" w:cstheme="minorHAnsi"/>
          <w:color w:val="262626" w:themeColor="text1" w:themeTint="D9"/>
        </w:rPr>
        <w:t>al sindaco effettivo ………………, in qualità di soggetto verbalizzante, di percepire adeguatamente gli eventi oggetto di verbalizzazione;</w:t>
      </w:r>
    </w:p>
    <w:p w14:paraId="0F048FBF" w14:textId="6F98C96D" w:rsidR="00B57E80" w:rsidRPr="001B0355" w:rsidRDefault="00B57E80" w:rsidP="00B44ED6">
      <w:pPr>
        <w:pStyle w:val="Paragrafoelenco"/>
        <w:numPr>
          <w:ilvl w:val="0"/>
          <w:numId w:val="129"/>
        </w:numPr>
        <w:spacing w:after="60" w:line="300" w:lineRule="auto"/>
        <w:ind w:left="426" w:hanging="142"/>
        <w:contextualSpacing w:val="0"/>
        <w:jc w:val="both"/>
        <w:rPr>
          <w:rFonts w:eastAsia="Aptos" w:cstheme="minorHAnsi"/>
          <w:color w:val="262626" w:themeColor="text1" w:themeTint="D9"/>
        </w:rPr>
      </w:pPr>
      <w:r w:rsidRPr="001B0355">
        <w:rPr>
          <w:rFonts w:eastAsia="Aptos" w:cstheme="minorHAnsi"/>
          <w:color w:val="262626" w:themeColor="text1" w:themeTint="D9"/>
        </w:rPr>
        <w:t>agli intervenuti di partecipare in tempo reale alla discussione e alla votazione simultanea in ordine agli argomenti all</w:t>
      </w:r>
      <w:r w:rsidR="00516BDA" w:rsidRPr="001B0355">
        <w:rPr>
          <w:rFonts w:eastAsia="Aptos" w:cstheme="minorHAnsi"/>
          <w:color w:val="262626" w:themeColor="text1" w:themeTint="D9"/>
        </w:rPr>
        <w:t>’</w:t>
      </w:r>
      <w:r w:rsidRPr="001B0355">
        <w:rPr>
          <w:rFonts w:eastAsia="Aptos" w:cstheme="minorHAnsi"/>
          <w:color w:val="262626" w:themeColor="text1" w:themeTint="D9"/>
        </w:rPr>
        <w:t>ordine del giorno, nonché di visionare, ricevere o trasmettere documenti;</w:t>
      </w:r>
    </w:p>
    <w:p w14:paraId="3D0B3CF2" w14:textId="77777777" w:rsidR="00B57E80" w:rsidRPr="001B0355" w:rsidRDefault="00B57E80" w:rsidP="00B57E80">
      <w:pPr>
        <w:spacing w:after="60" w:line="300" w:lineRule="auto"/>
        <w:jc w:val="both"/>
        <w:rPr>
          <w:rFonts w:eastAsia="Aptos" w:cstheme="minorHAnsi"/>
          <w:color w:val="262626" w:themeColor="text1" w:themeTint="D9"/>
        </w:rPr>
      </w:pPr>
      <w:r w:rsidRPr="001B0355">
        <w:rPr>
          <w:rFonts w:eastAsia="Aptos" w:cstheme="minorHAnsi"/>
          <w:color w:val="262626" w:themeColor="text1" w:themeTint="D9"/>
        </w:rPr>
        <w:t>con comunicazione in data ……………. il/la signor/a ……………………. ha reso note le modalità di collegamento].</w:t>
      </w:r>
    </w:p>
    <w:p w14:paraId="732DF058" w14:textId="77777777" w:rsidR="00B57E80" w:rsidRPr="001B0355" w:rsidRDefault="00B57E80" w:rsidP="00B57E80">
      <w:pPr>
        <w:spacing w:after="60" w:line="300" w:lineRule="auto"/>
        <w:jc w:val="both"/>
        <w:rPr>
          <w:rFonts w:eastAsia="Calibri" w:cstheme="minorHAnsi"/>
          <w:color w:val="262626" w:themeColor="text1" w:themeTint="D9"/>
        </w:rPr>
      </w:pPr>
      <w:r w:rsidRPr="001B0355">
        <w:rPr>
          <w:rFonts w:eastAsia="Calibri" w:cstheme="minorHAnsi"/>
          <w:color w:val="262626" w:themeColor="text1" w:themeTint="D9"/>
        </w:rPr>
        <w:t>Sono altresì presenti [</w:t>
      </w:r>
      <w:r w:rsidRPr="001B0355">
        <w:rPr>
          <w:rFonts w:eastAsia="Calibri" w:cstheme="minorHAnsi"/>
          <w:i/>
          <w:iCs/>
          <w:color w:val="262626" w:themeColor="text1" w:themeTint="D9"/>
        </w:rPr>
        <w:t>ovvero</w:t>
      </w:r>
      <w:r w:rsidRPr="001B0355">
        <w:rPr>
          <w:rFonts w:eastAsia="Calibri" w:cstheme="minorHAnsi"/>
          <w:color w:val="262626" w:themeColor="text1" w:themeTint="D9"/>
        </w:rPr>
        <w:t>: collegati]:</w:t>
      </w:r>
    </w:p>
    <w:p w14:paraId="446A5768" w14:textId="77777777" w:rsidR="00B57E80" w:rsidRPr="001B0355" w:rsidRDefault="00B57E80" w:rsidP="00B57E80">
      <w:pPr>
        <w:spacing w:after="60" w:line="300" w:lineRule="auto"/>
        <w:ind w:left="708"/>
        <w:jc w:val="both"/>
        <w:rPr>
          <w:rFonts w:eastAsia="Calibri" w:cstheme="minorHAnsi"/>
          <w:color w:val="262626" w:themeColor="text1" w:themeTint="D9"/>
        </w:rPr>
      </w:pPr>
      <w:r w:rsidRPr="001B0355">
        <w:rPr>
          <w:rFonts w:eastAsia="Calibri" w:cstheme="minorHAnsi"/>
          <w:color w:val="262626" w:themeColor="text1" w:themeTint="D9"/>
        </w:rPr>
        <w:t>___________, in qualità di ___________;</w:t>
      </w:r>
    </w:p>
    <w:p w14:paraId="3EA7F8F0" w14:textId="77777777" w:rsidR="00B57E80" w:rsidRPr="001B0355" w:rsidRDefault="00B57E80" w:rsidP="00B57E80">
      <w:pPr>
        <w:spacing w:after="60" w:line="300" w:lineRule="auto"/>
        <w:ind w:left="708"/>
        <w:jc w:val="both"/>
        <w:rPr>
          <w:rFonts w:eastAsia="Calibri" w:cstheme="minorHAnsi"/>
          <w:color w:val="262626" w:themeColor="text1" w:themeTint="D9"/>
        </w:rPr>
      </w:pPr>
      <w:r w:rsidRPr="001B0355">
        <w:rPr>
          <w:rFonts w:eastAsia="Calibri" w:cstheme="minorHAnsi"/>
          <w:color w:val="262626" w:themeColor="text1" w:themeTint="D9"/>
        </w:rPr>
        <w:t>___________, con funzione di ________.</w:t>
      </w:r>
    </w:p>
    <w:p w14:paraId="4D05E5F4" w14:textId="77777777" w:rsidR="00B57E80" w:rsidRPr="001B0355" w:rsidRDefault="00B57E80" w:rsidP="00B57E80">
      <w:pPr>
        <w:spacing w:after="60" w:line="300" w:lineRule="auto"/>
        <w:jc w:val="both"/>
        <w:rPr>
          <w:rFonts w:eastAsia="Calibri" w:cstheme="minorHAnsi"/>
          <w:color w:val="262626" w:themeColor="text1" w:themeTint="D9"/>
        </w:rPr>
      </w:pPr>
      <w:r w:rsidRPr="001B0355">
        <w:rPr>
          <w:rFonts w:eastAsia="Calibri" w:cstheme="minorHAnsi"/>
          <w:color w:val="262626" w:themeColor="text1" w:themeTint="D9"/>
        </w:rPr>
        <w:t>Premesso che:</w:t>
      </w:r>
    </w:p>
    <w:p w14:paraId="7653A884" w14:textId="0F631704" w:rsidR="00B57E80" w:rsidRPr="001B0355" w:rsidRDefault="00B57E80" w:rsidP="00355037">
      <w:pPr>
        <w:numPr>
          <w:ilvl w:val="0"/>
          <w:numId w:val="6"/>
        </w:numPr>
        <w:spacing w:after="60" w:line="300" w:lineRule="auto"/>
        <w:ind w:left="426" w:hanging="284"/>
        <w:contextualSpacing/>
        <w:jc w:val="both"/>
        <w:rPr>
          <w:rFonts w:eastAsia="Calibri" w:cstheme="minorHAnsi"/>
          <w:color w:val="262626" w:themeColor="text1" w:themeTint="D9"/>
        </w:rPr>
      </w:pPr>
      <w:r w:rsidRPr="001B0355">
        <w:rPr>
          <w:rFonts w:eastAsia="Calibri" w:cstheme="minorHAnsi"/>
          <w:color w:val="262626" w:themeColor="text1" w:themeTint="D9"/>
        </w:rPr>
        <w:t xml:space="preserve">in data </w:t>
      </w:r>
      <w:r w:rsidRPr="001B0355">
        <w:rPr>
          <w:rFonts w:eastAsia="Calibri" w:cstheme="minorHAnsi"/>
          <w:bCs/>
          <w:color w:val="262626" w:themeColor="text1" w:themeTint="D9"/>
        </w:rPr>
        <w:t>__/__/_____</w:t>
      </w:r>
      <w:r w:rsidRPr="001B0355">
        <w:rPr>
          <w:rFonts w:eastAsia="Calibri" w:cstheme="minorHAnsi"/>
          <w:color w:val="262626" w:themeColor="text1" w:themeTint="D9"/>
        </w:rPr>
        <w:t xml:space="preserve"> la società Alfa ______ e la società Beta _______ hanno deliberato il conferimento dell</w:t>
      </w:r>
      <w:r w:rsidR="00516BDA" w:rsidRPr="001B0355">
        <w:rPr>
          <w:rFonts w:eastAsia="Calibri" w:cstheme="minorHAnsi"/>
          <w:color w:val="262626" w:themeColor="text1" w:themeTint="D9"/>
        </w:rPr>
        <w:t>’</w:t>
      </w:r>
      <w:r w:rsidRPr="001B0355">
        <w:rPr>
          <w:rFonts w:eastAsia="Calibri" w:cstheme="minorHAnsi"/>
          <w:color w:val="262626" w:themeColor="text1" w:themeTint="D9"/>
        </w:rPr>
        <w:t>azienda ___________ costituita dal complesso di beni organizzato per l</w:t>
      </w:r>
      <w:r w:rsidR="00516BDA" w:rsidRPr="001B0355">
        <w:rPr>
          <w:rFonts w:eastAsia="Calibri" w:cstheme="minorHAnsi"/>
          <w:color w:val="262626" w:themeColor="text1" w:themeTint="D9"/>
        </w:rPr>
        <w:t>’</w:t>
      </w:r>
      <w:r w:rsidRPr="001B0355">
        <w:rPr>
          <w:rFonts w:eastAsia="Calibri" w:cstheme="minorHAnsi"/>
          <w:color w:val="262626" w:themeColor="text1" w:themeTint="D9"/>
        </w:rPr>
        <w:t>esercizio dell</w:t>
      </w:r>
      <w:r w:rsidR="00516BDA" w:rsidRPr="001B0355">
        <w:rPr>
          <w:rFonts w:eastAsia="Calibri" w:cstheme="minorHAnsi"/>
          <w:color w:val="262626" w:themeColor="text1" w:themeTint="D9"/>
        </w:rPr>
        <w:t>’</w:t>
      </w:r>
      <w:r w:rsidRPr="001B0355">
        <w:rPr>
          <w:rFonts w:eastAsia="Calibri" w:cstheme="minorHAnsi"/>
          <w:color w:val="262626" w:themeColor="text1" w:themeTint="D9"/>
        </w:rPr>
        <w:t>attività di ________, corrente in ….</w:t>
      </w:r>
    </w:p>
    <w:p w14:paraId="0274B8DB" w14:textId="022BA16E" w:rsidR="00B57E80" w:rsidRPr="001B0355" w:rsidRDefault="00B57E80" w:rsidP="00B57E80">
      <w:pPr>
        <w:spacing w:after="60" w:line="300" w:lineRule="auto"/>
        <w:jc w:val="both"/>
        <w:rPr>
          <w:rFonts w:eastAsia="Calibri" w:cstheme="minorHAnsi"/>
          <w:color w:val="262626" w:themeColor="text1" w:themeTint="D9"/>
        </w:rPr>
      </w:pPr>
      <w:r w:rsidRPr="001B0355">
        <w:rPr>
          <w:rFonts w:eastAsia="Calibri" w:cstheme="minorHAnsi"/>
          <w:color w:val="262626" w:themeColor="text1" w:themeTint="D9"/>
        </w:rPr>
        <w:t>[</w:t>
      </w:r>
      <w:r w:rsidRPr="001B0355">
        <w:rPr>
          <w:rFonts w:eastAsia="Calibri" w:cstheme="minorHAnsi"/>
          <w:i/>
          <w:color w:val="262626" w:themeColor="text1" w:themeTint="D9"/>
        </w:rPr>
        <w:t>ovvero</w:t>
      </w:r>
      <w:r w:rsidRPr="001B0355">
        <w:rPr>
          <w:rFonts w:eastAsia="Calibri" w:cstheme="minorHAnsi"/>
          <w:color w:val="262626" w:themeColor="text1" w:themeTint="D9"/>
        </w:rPr>
        <w:t>: del ramo d</w:t>
      </w:r>
      <w:r w:rsidR="00516BDA" w:rsidRPr="001B0355">
        <w:rPr>
          <w:rFonts w:eastAsia="Calibri" w:cstheme="minorHAnsi"/>
          <w:color w:val="262626" w:themeColor="text1" w:themeTint="D9"/>
        </w:rPr>
        <w:t>’</w:t>
      </w:r>
      <w:r w:rsidRPr="001B0355">
        <w:rPr>
          <w:rFonts w:eastAsia="Calibri" w:cstheme="minorHAnsi"/>
          <w:color w:val="262626" w:themeColor="text1" w:themeTint="D9"/>
        </w:rPr>
        <w:t>azienda avente ad oggetto l</w:t>
      </w:r>
      <w:r w:rsidR="00516BDA" w:rsidRPr="001B0355">
        <w:rPr>
          <w:rFonts w:eastAsia="Calibri" w:cstheme="minorHAnsi"/>
          <w:color w:val="262626" w:themeColor="text1" w:themeTint="D9"/>
        </w:rPr>
        <w:t>’</w:t>
      </w:r>
      <w:r w:rsidRPr="001B0355">
        <w:rPr>
          <w:rFonts w:eastAsia="Calibri" w:cstheme="minorHAnsi"/>
          <w:color w:val="262626" w:themeColor="text1" w:themeTint="D9"/>
        </w:rPr>
        <w:t xml:space="preserve">attività di _________ denominata ................, corrente in .................., via .................. n. .................., costituito da_______]. </w:t>
      </w:r>
    </w:p>
    <w:p w14:paraId="52E4686C" w14:textId="77777777" w:rsidR="00B57E80" w:rsidRPr="001B0355" w:rsidRDefault="00B57E80" w:rsidP="00B57E80">
      <w:pPr>
        <w:spacing w:after="60" w:line="300" w:lineRule="auto"/>
        <w:jc w:val="both"/>
        <w:rPr>
          <w:rFonts w:eastAsia="Calibri" w:cstheme="minorHAnsi"/>
          <w:color w:val="262626" w:themeColor="text1" w:themeTint="D9"/>
        </w:rPr>
      </w:pPr>
      <w:r w:rsidRPr="001B0355">
        <w:rPr>
          <w:rFonts w:eastAsia="Calibri" w:cstheme="minorHAnsi"/>
          <w:color w:val="262626" w:themeColor="text1" w:themeTint="D9"/>
        </w:rPr>
        <w:t>[</w:t>
      </w:r>
      <w:r w:rsidRPr="001B0355">
        <w:rPr>
          <w:rFonts w:eastAsia="Calibri" w:cstheme="minorHAnsi"/>
          <w:i/>
          <w:iCs/>
          <w:color w:val="262626" w:themeColor="text1" w:themeTint="D9"/>
        </w:rPr>
        <w:t>ovvero</w:t>
      </w:r>
      <w:r w:rsidRPr="001B0355">
        <w:rPr>
          <w:rFonts w:eastAsia="Calibri" w:cstheme="minorHAnsi"/>
          <w:color w:val="262626" w:themeColor="text1" w:themeTint="D9"/>
        </w:rPr>
        <w:t>: dei seguenti beni …………..]</w:t>
      </w:r>
    </w:p>
    <w:p w14:paraId="1F86E04A" w14:textId="77777777" w:rsidR="00B57E80" w:rsidRPr="001B0355" w:rsidRDefault="00B57E80" w:rsidP="00B57E80">
      <w:pPr>
        <w:spacing w:after="60" w:line="300" w:lineRule="auto"/>
        <w:jc w:val="both"/>
        <w:rPr>
          <w:rFonts w:eastAsia="Calibri" w:cstheme="minorHAnsi"/>
          <w:color w:val="262626" w:themeColor="text1" w:themeTint="D9"/>
        </w:rPr>
      </w:pPr>
      <w:r w:rsidRPr="001B0355">
        <w:rPr>
          <w:rFonts w:eastAsia="Calibri" w:cstheme="minorHAnsi"/>
          <w:color w:val="262626" w:themeColor="text1" w:themeTint="D9"/>
        </w:rPr>
        <w:t>[</w:t>
      </w:r>
      <w:r w:rsidRPr="001B0355">
        <w:rPr>
          <w:rFonts w:eastAsia="Calibri" w:cstheme="minorHAnsi"/>
          <w:i/>
          <w:iCs/>
          <w:color w:val="262626" w:themeColor="text1" w:themeTint="D9"/>
        </w:rPr>
        <w:t>ovvero</w:t>
      </w:r>
      <w:r w:rsidRPr="001B0355">
        <w:rPr>
          <w:rFonts w:eastAsia="Calibri" w:cstheme="minorHAnsi"/>
          <w:color w:val="262626" w:themeColor="text1" w:themeTint="D9"/>
        </w:rPr>
        <w:t xml:space="preserve"> dei seguenti crediti…………..]</w:t>
      </w:r>
    </w:p>
    <w:p w14:paraId="14573454" w14:textId="22B7BD7C" w:rsidR="00B57E80" w:rsidRPr="001B0355" w:rsidRDefault="00B57E80" w:rsidP="00B57E80">
      <w:pPr>
        <w:spacing w:after="60" w:line="300" w:lineRule="auto"/>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Dall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 xml:space="preserve">analisi della documentazione ricevuta, il </w:t>
      </w:r>
      <w:r w:rsidR="00DB321E" w:rsidRPr="001B0355">
        <w:rPr>
          <w:rFonts w:ascii="Calibri" w:eastAsia="Calibri" w:hAnsi="Calibri" w:cs="Times New Roman"/>
          <w:color w:val="262626" w:themeColor="text1" w:themeTint="D9"/>
        </w:rPr>
        <w:t>C</w:t>
      </w:r>
      <w:r w:rsidRPr="001B0355">
        <w:rPr>
          <w:rFonts w:ascii="Calibri" w:eastAsia="Calibri" w:hAnsi="Calibri" w:cs="Times New Roman"/>
          <w:color w:val="262626" w:themeColor="text1" w:themeTint="D9"/>
        </w:rPr>
        <w:t>ollegio sindacale della società conferitaria intende rappresentare quanto segue:</w:t>
      </w:r>
    </w:p>
    <w:p w14:paraId="707F2BE4" w14:textId="4B1E1E36" w:rsidR="00B57E80" w:rsidRPr="001B0355" w:rsidRDefault="00B57E80" w:rsidP="00B44ED6">
      <w:pPr>
        <w:numPr>
          <w:ilvl w:val="0"/>
          <w:numId w:val="128"/>
        </w:numPr>
        <w:spacing w:after="60" w:line="300" w:lineRule="auto"/>
        <w:ind w:left="426" w:hanging="284"/>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lastRenderedPageBreak/>
        <w:t>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 xml:space="preserve">organo di amministrazione della società conferente Alfa ________, </w:t>
      </w:r>
      <w:r w:rsidRPr="001B0355">
        <w:rPr>
          <w:rFonts w:ascii="Calibri" w:eastAsia="Calibri" w:hAnsi="Calibri" w:cs="Times New Roman"/>
          <w:bCs/>
          <w:color w:val="262626" w:themeColor="text1" w:themeTint="D9"/>
        </w:rPr>
        <w:t>nella valutazione dell</w:t>
      </w:r>
      <w:r w:rsidR="00516BDA" w:rsidRPr="001B0355">
        <w:rPr>
          <w:rFonts w:ascii="Calibri" w:eastAsia="Calibri" w:hAnsi="Calibri" w:cs="Times New Roman"/>
          <w:bCs/>
          <w:color w:val="262626" w:themeColor="text1" w:themeTint="D9"/>
        </w:rPr>
        <w:t>’</w:t>
      </w:r>
      <w:r w:rsidRPr="001B0355">
        <w:rPr>
          <w:rFonts w:ascii="Calibri" w:eastAsia="Calibri" w:hAnsi="Calibri" w:cs="Times New Roman"/>
          <w:bCs/>
          <w:color w:val="262626" w:themeColor="text1" w:themeTint="D9"/>
        </w:rPr>
        <w:t>azienda ______ [</w:t>
      </w:r>
      <w:r w:rsidRPr="001B0355">
        <w:rPr>
          <w:rFonts w:ascii="Calibri" w:eastAsia="Calibri" w:hAnsi="Calibri" w:cs="Times New Roman"/>
          <w:bCs/>
          <w:i/>
          <w:iCs/>
          <w:color w:val="262626" w:themeColor="text1" w:themeTint="D9"/>
        </w:rPr>
        <w:t>ovvero</w:t>
      </w:r>
      <w:r w:rsidRPr="001B0355">
        <w:rPr>
          <w:rFonts w:ascii="Calibri" w:eastAsia="Calibri" w:hAnsi="Calibri" w:cs="Times New Roman"/>
          <w:bCs/>
          <w:color w:val="262626" w:themeColor="text1" w:themeTint="D9"/>
        </w:rPr>
        <w:t xml:space="preserve"> del ramo d</w:t>
      </w:r>
      <w:r w:rsidR="00516BDA" w:rsidRPr="001B0355">
        <w:rPr>
          <w:rFonts w:ascii="Calibri" w:eastAsia="Calibri" w:hAnsi="Calibri" w:cs="Times New Roman"/>
          <w:bCs/>
          <w:color w:val="262626" w:themeColor="text1" w:themeTint="D9"/>
        </w:rPr>
        <w:t>’</w:t>
      </w:r>
      <w:r w:rsidRPr="001B0355">
        <w:rPr>
          <w:rFonts w:ascii="Calibri" w:eastAsia="Calibri" w:hAnsi="Calibri" w:cs="Times New Roman"/>
          <w:bCs/>
          <w:color w:val="262626" w:themeColor="text1" w:themeTint="D9"/>
        </w:rPr>
        <w:t>azienda], [</w:t>
      </w:r>
      <w:r w:rsidRPr="001B0355">
        <w:rPr>
          <w:rFonts w:ascii="Calibri" w:eastAsia="Calibri" w:hAnsi="Calibri" w:cs="Times New Roman"/>
          <w:bCs/>
          <w:i/>
          <w:iCs/>
          <w:color w:val="262626" w:themeColor="text1" w:themeTint="D9"/>
        </w:rPr>
        <w:t>ovvero</w:t>
      </w:r>
      <w:r w:rsidRPr="001B0355">
        <w:rPr>
          <w:rFonts w:ascii="Calibri" w:eastAsia="Calibri" w:hAnsi="Calibri" w:cs="Times New Roman"/>
          <w:bCs/>
          <w:color w:val="262626" w:themeColor="text1" w:themeTint="D9"/>
        </w:rPr>
        <w:t xml:space="preserve"> dei beni], [</w:t>
      </w:r>
      <w:r w:rsidRPr="001B0355">
        <w:rPr>
          <w:rFonts w:ascii="Calibri" w:eastAsia="Calibri" w:hAnsi="Calibri" w:cs="Times New Roman"/>
          <w:bCs/>
          <w:i/>
          <w:iCs/>
          <w:color w:val="262626" w:themeColor="text1" w:themeTint="D9"/>
        </w:rPr>
        <w:t>ovvero</w:t>
      </w:r>
      <w:r w:rsidRPr="001B0355">
        <w:rPr>
          <w:rFonts w:ascii="Calibri" w:eastAsia="Calibri" w:hAnsi="Calibri" w:cs="Times New Roman"/>
          <w:bCs/>
          <w:color w:val="262626" w:themeColor="text1" w:themeTint="D9"/>
        </w:rPr>
        <w:t xml:space="preserve"> dei crediti] ha impiegato metodi di valutazione in linea con le </w:t>
      </w:r>
      <w:r w:rsidRPr="001B0355">
        <w:rPr>
          <w:rFonts w:ascii="Calibri" w:eastAsia="Calibri" w:hAnsi="Calibri" w:cs="Times New Roman"/>
          <w:bCs/>
          <w:i/>
          <w:iCs/>
          <w:color w:val="262626" w:themeColor="text1" w:themeTint="D9"/>
        </w:rPr>
        <w:t>best practice</w:t>
      </w:r>
      <w:r w:rsidRPr="001B0355">
        <w:rPr>
          <w:rFonts w:ascii="Calibri" w:eastAsia="Calibri" w:hAnsi="Calibri" w:cs="Times New Roman"/>
          <w:bCs/>
          <w:color w:val="262626" w:themeColor="text1" w:themeTint="D9"/>
        </w:rPr>
        <w:t xml:space="preserve"> e coerenti con le tipologie di beni conferiti per la determinazione del valore, compreso l</w:t>
      </w:r>
      <w:r w:rsidR="00516BDA" w:rsidRPr="001B0355">
        <w:rPr>
          <w:rFonts w:ascii="Calibri" w:eastAsia="Calibri" w:hAnsi="Calibri" w:cs="Times New Roman"/>
          <w:bCs/>
          <w:color w:val="262626" w:themeColor="text1" w:themeTint="D9"/>
        </w:rPr>
        <w:t>’</w:t>
      </w:r>
      <w:r w:rsidRPr="001B0355">
        <w:rPr>
          <w:rFonts w:ascii="Calibri" w:eastAsia="Calibri" w:hAnsi="Calibri" w:cs="Times New Roman"/>
          <w:bCs/>
          <w:color w:val="262626" w:themeColor="text1" w:themeTint="D9"/>
        </w:rPr>
        <w:t xml:space="preserve">avviamento (cfr. </w:t>
      </w:r>
      <w:r w:rsidRPr="00A6684D">
        <w:rPr>
          <w:rFonts w:ascii="Calibri" w:eastAsia="Calibri" w:hAnsi="Calibri" w:cs="Times New Roman"/>
          <w:bCs/>
          <w:color w:val="262626" w:themeColor="text1" w:themeTint="D9"/>
        </w:rPr>
        <w:t>Norma 8.4.</w:t>
      </w:r>
      <w:r w:rsidRPr="001B0355">
        <w:rPr>
          <w:rFonts w:ascii="Calibri" w:eastAsia="Calibri" w:hAnsi="Calibri" w:cs="Times New Roman"/>
          <w:bCs/>
          <w:color w:val="262626" w:themeColor="text1" w:themeTint="D9"/>
        </w:rPr>
        <w:t>), e abbiamo accertato che siano tecnicamente corretti;</w:t>
      </w:r>
    </w:p>
    <w:p w14:paraId="59C3BE91" w14:textId="35B801F3" w:rsidR="00B57E80" w:rsidRPr="001B0355" w:rsidRDefault="00B57E80" w:rsidP="00B44ED6">
      <w:pPr>
        <w:numPr>
          <w:ilvl w:val="0"/>
          <w:numId w:val="128"/>
        </w:numPr>
        <w:spacing w:after="60" w:line="300" w:lineRule="auto"/>
        <w:ind w:left="426" w:hanging="284"/>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 xml:space="preserve">conformemente a quanto previsto nella </w:t>
      </w:r>
      <w:r w:rsidRPr="00A6684D">
        <w:rPr>
          <w:rFonts w:ascii="Calibri" w:eastAsia="Calibri" w:hAnsi="Calibri" w:cs="Times New Roman"/>
          <w:color w:val="262626" w:themeColor="text1" w:themeTint="D9"/>
        </w:rPr>
        <w:t>Norma 10.6</w:t>
      </w:r>
      <w:r w:rsidR="00A6684D">
        <w:rPr>
          <w:rFonts w:ascii="Calibri" w:eastAsia="Calibri" w:hAnsi="Calibri" w:cs="Times New Roman"/>
          <w:bCs/>
          <w:color w:val="262626" w:themeColor="text1" w:themeTint="D9"/>
        </w:rPr>
        <w:t>.</w:t>
      </w:r>
      <w:r w:rsidRPr="00A6684D">
        <w:rPr>
          <w:rFonts w:ascii="Calibri" w:eastAsia="Calibri" w:hAnsi="Calibri" w:cs="Times New Roman"/>
          <w:bCs/>
          <w:color w:val="262626" w:themeColor="text1" w:themeTint="D9"/>
        </w:rPr>
        <w:t xml:space="preserve"> </w:t>
      </w:r>
      <w:r w:rsidRPr="001B0355">
        <w:rPr>
          <w:rFonts w:ascii="Calibri" w:eastAsia="Calibri" w:hAnsi="Calibri" w:cs="Times New Roman"/>
          <w:bCs/>
          <w:color w:val="262626" w:themeColor="text1" w:themeTint="D9"/>
        </w:rPr>
        <w:t>“</w:t>
      </w:r>
      <w:r w:rsidRPr="001B0355">
        <w:rPr>
          <w:rFonts w:ascii="Calibri" w:eastAsia="Calibri" w:hAnsi="Calibri" w:cs="Times New Roman"/>
          <w:bCs/>
          <w:i/>
          <w:iCs/>
          <w:color w:val="262626" w:themeColor="text1" w:themeTint="D9"/>
        </w:rPr>
        <w:t xml:space="preserve">Norme di comportamento del </w:t>
      </w:r>
      <w:r w:rsidR="00DB321E" w:rsidRPr="001B0355">
        <w:rPr>
          <w:rFonts w:ascii="Calibri" w:eastAsia="Calibri" w:hAnsi="Calibri" w:cs="Times New Roman"/>
          <w:bCs/>
          <w:i/>
          <w:iCs/>
          <w:color w:val="262626" w:themeColor="text1" w:themeTint="D9"/>
        </w:rPr>
        <w:t>C</w:t>
      </w:r>
      <w:r w:rsidRPr="001B0355">
        <w:rPr>
          <w:rFonts w:ascii="Calibri" w:eastAsia="Calibri" w:hAnsi="Calibri" w:cs="Times New Roman"/>
          <w:bCs/>
          <w:i/>
          <w:iCs/>
          <w:color w:val="262626" w:themeColor="text1" w:themeTint="D9"/>
        </w:rPr>
        <w:t>ollegio sindacale di società non quotate”,</w:t>
      </w:r>
      <w:r w:rsidRPr="001B0355">
        <w:rPr>
          <w:rFonts w:ascii="Calibri" w:eastAsia="Calibri" w:hAnsi="Calibri" w:cs="Times New Roman"/>
          <w:bCs/>
          <w:color w:val="262626" w:themeColor="text1" w:themeTint="D9"/>
        </w:rPr>
        <w:t xml:space="preserve"> emanate dal CNDCEC nel mese di dicembre 2023 e vigenti dal 1° gennaio 2024</w:t>
      </w:r>
      <w:r w:rsidRPr="001B0355">
        <w:rPr>
          <w:rFonts w:ascii="Calibri" w:eastAsia="Calibri" w:hAnsi="Calibri" w:cs="Times New Roman"/>
          <w:color w:val="262626" w:themeColor="text1" w:themeTint="D9"/>
        </w:rPr>
        <w:t>, abbiamo verificato che le modalità e criteri utilizzati per la determinazione del valore delle azioni (</w:t>
      </w:r>
      <w:r w:rsidRPr="001B0355">
        <w:rPr>
          <w:rFonts w:ascii="Calibri" w:eastAsia="Calibri" w:hAnsi="Calibri" w:cs="Times New Roman"/>
          <w:i/>
          <w:iCs/>
          <w:color w:val="262626" w:themeColor="text1" w:themeTint="D9"/>
        </w:rPr>
        <w:t xml:space="preserve">ovvero, </w:t>
      </w:r>
      <w:r w:rsidRPr="001B0355">
        <w:rPr>
          <w:rFonts w:ascii="Calibri" w:eastAsia="Calibri" w:hAnsi="Calibri" w:cs="Times New Roman"/>
          <w:color w:val="262626" w:themeColor="text1" w:themeTint="D9"/>
        </w:rPr>
        <w:t>in caso di s.r.l</w:t>
      </w:r>
      <w:r w:rsidRPr="001B0355">
        <w:rPr>
          <w:rFonts w:ascii="Calibri" w:eastAsia="Calibri" w:hAnsi="Calibri" w:cs="Times New Roman"/>
          <w:i/>
          <w:iCs/>
          <w:color w:val="262626" w:themeColor="text1" w:themeTint="D9"/>
        </w:rPr>
        <w:t>.</w:t>
      </w:r>
      <w:r w:rsidRPr="001B0355">
        <w:rPr>
          <w:rFonts w:ascii="Calibri" w:eastAsia="Calibri" w:hAnsi="Calibri" w:cs="Times New Roman"/>
          <w:color w:val="262626" w:themeColor="text1" w:themeTint="D9"/>
        </w:rPr>
        <w:t>: delle quote) ricevute quale corrispettivo dalla società conferente siano tecnicamente validi e corretti e che le azioni siano state integralmente liberate al momento della sottoscrizione ai sensi dell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art. 2342 c.c.;</w:t>
      </w:r>
    </w:p>
    <w:p w14:paraId="45729A84" w14:textId="77777777" w:rsidR="00B57E80" w:rsidRPr="001B0355" w:rsidRDefault="00B57E80" w:rsidP="00B44ED6">
      <w:pPr>
        <w:numPr>
          <w:ilvl w:val="0"/>
          <w:numId w:val="128"/>
        </w:numPr>
        <w:spacing w:after="60" w:line="300" w:lineRule="auto"/>
        <w:ind w:left="426" w:hanging="284"/>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 xml:space="preserve">abbiamo verificato che, nel rispetto delle prescrizioni di legge, sia stata predisposta la relazione di stima </w:t>
      </w:r>
      <w:r w:rsidRPr="001B0355">
        <w:rPr>
          <w:rFonts w:ascii="Calibri" w:eastAsia="Calibri" w:hAnsi="Calibri" w:cs="Times New Roman"/>
          <w:i/>
          <w:iCs/>
          <w:color w:val="262626" w:themeColor="text1" w:themeTint="D9"/>
        </w:rPr>
        <w:t>ex</w:t>
      </w:r>
      <w:r w:rsidRPr="001B0355">
        <w:rPr>
          <w:rFonts w:ascii="Calibri" w:eastAsia="Calibri" w:hAnsi="Calibri" w:cs="Times New Roman"/>
          <w:color w:val="262626" w:themeColor="text1" w:themeTint="D9"/>
        </w:rPr>
        <w:t xml:space="preserve"> art. 2343 c.c. (</w:t>
      </w:r>
      <w:r w:rsidRPr="001B0355">
        <w:rPr>
          <w:rFonts w:ascii="Calibri" w:eastAsia="Calibri" w:hAnsi="Calibri" w:cs="Times New Roman"/>
          <w:i/>
          <w:iCs/>
          <w:color w:val="262626" w:themeColor="text1" w:themeTint="D9"/>
        </w:rPr>
        <w:t>o in alternativa</w:t>
      </w:r>
      <w:r w:rsidRPr="001B0355">
        <w:rPr>
          <w:rFonts w:ascii="Calibri" w:eastAsia="Calibri" w:hAnsi="Calibri" w:cs="Times New Roman"/>
          <w:color w:val="262626" w:themeColor="text1" w:themeTint="D9"/>
        </w:rPr>
        <w:t>, la valutazione ex art. 2343-</w:t>
      </w:r>
      <w:r w:rsidRPr="001B0355">
        <w:rPr>
          <w:rFonts w:ascii="Calibri" w:eastAsia="Calibri" w:hAnsi="Calibri" w:cs="Times New Roman"/>
          <w:i/>
          <w:iCs/>
          <w:color w:val="262626" w:themeColor="text1" w:themeTint="D9"/>
        </w:rPr>
        <w:t>ter</w:t>
      </w:r>
      <w:r w:rsidRPr="001B0355">
        <w:rPr>
          <w:rFonts w:ascii="Calibri" w:eastAsia="Calibri" w:hAnsi="Calibri" w:cs="Times New Roman"/>
          <w:color w:val="262626" w:themeColor="text1" w:themeTint="D9"/>
        </w:rPr>
        <w:t xml:space="preserve"> c.c., verificando in tale ultimo caso la ricorrenza delle condizioni che consentono di adottare il procedimento alternativo al tradizionale, secondo le previsioni del richiamato art. 2343-</w:t>
      </w:r>
      <w:r w:rsidRPr="001B0355">
        <w:rPr>
          <w:rFonts w:ascii="Calibri" w:eastAsia="Calibri" w:hAnsi="Calibri" w:cs="Times New Roman"/>
          <w:i/>
          <w:iCs/>
          <w:color w:val="262626" w:themeColor="text1" w:themeTint="D9"/>
        </w:rPr>
        <w:t>ter</w:t>
      </w:r>
      <w:r w:rsidRPr="001B0355">
        <w:rPr>
          <w:rFonts w:ascii="Calibri" w:eastAsia="Calibri" w:hAnsi="Calibri" w:cs="Times New Roman"/>
          <w:color w:val="262626" w:themeColor="text1" w:themeTint="D9"/>
        </w:rPr>
        <w:t xml:space="preserve"> c.c.) </w:t>
      </w:r>
      <w:bookmarkStart w:id="345" w:name="_Hlk70696115"/>
      <w:r w:rsidRPr="001B0355">
        <w:rPr>
          <w:rFonts w:ascii="Calibri" w:eastAsia="Calibri" w:hAnsi="Calibri" w:cs="Times New Roman"/>
          <w:color w:val="262626" w:themeColor="text1" w:themeTint="D9"/>
        </w:rPr>
        <w:t>[</w:t>
      </w:r>
      <w:r w:rsidRPr="001B0355">
        <w:rPr>
          <w:rFonts w:ascii="Calibri" w:eastAsia="Calibri" w:hAnsi="Calibri" w:cs="Times New Roman"/>
          <w:i/>
          <w:iCs/>
          <w:color w:val="262626" w:themeColor="text1" w:themeTint="D9"/>
        </w:rPr>
        <w:t>ovvero</w:t>
      </w:r>
      <w:r w:rsidRPr="001B0355">
        <w:rPr>
          <w:rFonts w:ascii="Calibri" w:eastAsia="Calibri" w:hAnsi="Calibri" w:cs="Times New Roman"/>
          <w:color w:val="262626" w:themeColor="text1" w:themeTint="D9"/>
        </w:rPr>
        <w:t xml:space="preserve">, in caso di s.r.l.: </w:t>
      </w:r>
      <w:bookmarkEnd w:id="345"/>
      <w:r w:rsidRPr="001B0355">
        <w:rPr>
          <w:rFonts w:ascii="Calibri" w:eastAsia="Calibri" w:hAnsi="Calibri" w:cs="Times New Roman"/>
          <w:color w:val="262626" w:themeColor="text1" w:themeTint="D9"/>
        </w:rPr>
        <w:t xml:space="preserve">la relazione di stima </w:t>
      </w:r>
      <w:r w:rsidRPr="001B0355">
        <w:rPr>
          <w:rFonts w:ascii="Calibri" w:eastAsia="Calibri" w:hAnsi="Calibri" w:cs="Times New Roman"/>
          <w:i/>
          <w:iCs/>
          <w:color w:val="262626" w:themeColor="text1" w:themeTint="D9"/>
        </w:rPr>
        <w:t xml:space="preserve">ex </w:t>
      </w:r>
      <w:r w:rsidRPr="001B0355">
        <w:rPr>
          <w:rFonts w:ascii="Calibri" w:eastAsia="Calibri" w:hAnsi="Calibri" w:cs="Times New Roman"/>
          <w:color w:val="262626" w:themeColor="text1" w:themeTint="D9"/>
        </w:rPr>
        <w:t>art. 2465 c.c.];</w:t>
      </w:r>
    </w:p>
    <w:p w14:paraId="589E8BA0" w14:textId="29BBCE6B" w:rsidR="00B57E80" w:rsidRPr="001B0355" w:rsidRDefault="00B57E80" w:rsidP="00B44ED6">
      <w:pPr>
        <w:numPr>
          <w:ilvl w:val="0"/>
          <w:numId w:val="128"/>
        </w:numPr>
        <w:spacing w:after="60" w:line="300" w:lineRule="auto"/>
        <w:ind w:left="426" w:hanging="284"/>
        <w:jc w:val="both"/>
        <w:rPr>
          <w:rFonts w:ascii="Calibri" w:eastAsia="Calibri" w:hAnsi="Calibri" w:cs="Times New Roman"/>
          <w:color w:val="262626" w:themeColor="text1" w:themeTint="D9"/>
          <w:spacing w:val="-3"/>
        </w:rPr>
      </w:pPr>
      <w:r w:rsidRPr="001B0355">
        <w:rPr>
          <w:rFonts w:ascii="Calibri" w:eastAsia="Calibri" w:hAnsi="Calibri" w:cs="Times New Roman"/>
          <w:color w:val="262626" w:themeColor="text1" w:themeTint="D9"/>
          <w:spacing w:val="-3"/>
        </w:rPr>
        <w:t>abbiamo verificato in sede di delibera dell</w:t>
      </w:r>
      <w:r w:rsidR="00516BDA" w:rsidRPr="001B0355">
        <w:rPr>
          <w:rFonts w:ascii="Calibri" w:eastAsia="Calibri" w:hAnsi="Calibri" w:cs="Times New Roman"/>
          <w:color w:val="262626" w:themeColor="text1" w:themeTint="D9"/>
          <w:spacing w:val="-3"/>
        </w:rPr>
        <w:t>’</w:t>
      </w:r>
      <w:r w:rsidRPr="001B0355">
        <w:rPr>
          <w:rFonts w:ascii="Calibri" w:eastAsia="Calibri" w:hAnsi="Calibri" w:cs="Times New Roman"/>
          <w:color w:val="262626" w:themeColor="text1" w:themeTint="D9"/>
          <w:spacing w:val="-3"/>
        </w:rPr>
        <w:t xml:space="preserve">aumento di capitale, che le azioni in precedenza emesse siano state interamente liberate </w:t>
      </w:r>
      <w:r w:rsidRPr="001B0355">
        <w:rPr>
          <w:rFonts w:ascii="Calibri" w:eastAsia="Calibri" w:hAnsi="Calibri" w:cs="Times New Roman"/>
          <w:i/>
          <w:iCs/>
          <w:color w:val="262626" w:themeColor="text1" w:themeTint="D9"/>
          <w:spacing w:val="-3"/>
        </w:rPr>
        <w:t>ex</w:t>
      </w:r>
      <w:r w:rsidRPr="001B0355">
        <w:rPr>
          <w:rFonts w:ascii="Calibri" w:eastAsia="Calibri" w:hAnsi="Calibri" w:cs="Times New Roman"/>
          <w:color w:val="262626" w:themeColor="text1" w:themeTint="D9"/>
          <w:spacing w:val="-3"/>
        </w:rPr>
        <w:t xml:space="preserve"> artt. 2438 c.c. [</w:t>
      </w:r>
      <w:r w:rsidRPr="001B0355">
        <w:rPr>
          <w:rFonts w:ascii="Calibri" w:eastAsia="Calibri" w:hAnsi="Calibri" w:cs="Times New Roman"/>
          <w:i/>
          <w:iCs/>
          <w:color w:val="262626" w:themeColor="text1" w:themeTint="D9"/>
          <w:spacing w:val="-3"/>
        </w:rPr>
        <w:t>ovvero</w:t>
      </w:r>
      <w:r w:rsidRPr="001B0355">
        <w:rPr>
          <w:rFonts w:ascii="Calibri" w:eastAsia="Calibri" w:hAnsi="Calibri" w:cs="Times New Roman"/>
          <w:color w:val="262626" w:themeColor="text1" w:themeTint="D9"/>
          <w:spacing w:val="-3"/>
        </w:rPr>
        <w:t xml:space="preserve">, in caso di s.r.l.: abbiamo verificato che i conferimenti precedentemente dovuti sono stati integralmente eseguiti </w:t>
      </w:r>
      <w:r w:rsidRPr="001B0355">
        <w:rPr>
          <w:rFonts w:ascii="Calibri" w:eastAsia="Calibri" w:hAnsi="Calibri" w:cs="Times New Roman"/>
          <w:i/>
          <w:iCs/>
          <w:color w:val="262626" w:themeColor="text1" w:themeTint="D9"/>
          <w:spacing w:val="-3"/>
        </w:rPr>
        <w:t>ex</w:t>
      </w:r>
      <w:r w:rsidRPr="001B0355">
        <w:rPr>
          <w:rFonts w:ascii="Calibri" w:eastAsia="Calibri" w:hAnsi="Calibri" w:cs="Times New Roman"/>
          <w:color w:val="262626" w:themeColor="text1" w:themeTint="D9"/>
          <w:spacing w:val="-3"/>
        </w:rPr>
        <w:t xml:space="preserve"> 2481 c.c.];</w:t>
      </w:r>
    </w:p>
    <w:p w14:paraId="555F5283" w14:textId="1031DE01" w:rsidR="00B57E80" w:rsidRPr="001B0355" w:rsidRDefault="00B57E80" w:rsidP="00B44ED6">
      <w:pPr>
        <w:numPr>
          <w:ilvl w:val="0"/>
          <w:numId w:val="128"/>
        </w:numPr>
        <w:spacing w:after="60" w:line="300" w:lineRule="auto"/>
        <w:ind w:left="426" w:hanging="284"/>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abbiamo verificato che 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organo amministrativo abbia provveduto ai controlli sulle valutazioni rese, nei termini previsti dall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art. 2343, co. 3 e co. 4, c.c., ovvero nei termini previsti dall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art. 2343-</w:t>
      </w:r>
      <w:r w:rsidRPr="001B0355">
        <w:rPr>
          <w:rFonts w:ascii="Calibri" w:eastAsia="Calibri" w:hAnsi="Calibri" w:cs="Times New Roman"/>
          <w:i/>
          <w:iCs/>
          <w:color w:val="262626" w:themeColor="text1" w:themeTint="D9"/>
        </w:rPr>
        <w:t>quater</w:t>
      </w:r>
      <w:r w:rsidRPr="001B0355">
        <w:rPr>
          <w:rFonts w:ascii="Calibri" w:eastAsia="Calibri" w:hAnsi="Calibri" w:cs="Times New Roman"/>
          <w:color w:val="262626" w:themeColor="text1" w:themeTint="D9"/>
        </w:rPr>
        <w:t xml:space="preserve"> c.c. (</w:t>
      </w:r>
      <w:r w:rsidRPr="001B0355">
        <w:rPr>
          <w:rFonts w:ascii="Calibri" w:eastAsia="Calibri" w:hAnsi="Calibri" w:cs="Times New Roman"/>
          <w:i/>
          <w:iCs/>
          <w:color w:val="262626" w:themeColor="text1" w:themeTint="D9"/>
        </w:rPr>
        <w:t>ovvero</w:t>
      </w:r>
      <w:r w:rsidRPr="001B0355">
        <w:rPr>
          <w:rFonts w:ascii="Calibri" w:eastAsia="Calibri" w:hAnsi="Calibri" w:cs="Times New Roman"/>
          <w:color w:val="262626" w:themeColor="text1" w:themeTint="D9"/>
        </w:rPr>
        <w:t>, in caso di s.r.l.: abbiamo verificato 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osservanza delle prescrizioni di cui all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art. 2464, co</w:t>
      </w:r>
      <w:r w:rsidR="00D91195"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 xml:space="preserve"> 5, c.c.);</w:t>
      </w:r>
    </w:p>
    <w:p w14:paraId="44ED602E" w14:textId="1E7D037E" w:rsidR="00B57E80" w:rsidRPr="001B0355" w:rsidRDefault="00B57E80" w:rsidP="00B57E80">
      <w:pPr>
        <w:spacing w:after="60" w:line="300" w:lineRule="auto"/>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w:t>
      </w:r>
      <w:r w:rsidRPr="001B0355">
        <w:rPr>
          <w:rFonts w:ascii="Calibri" w:eastAsia="Calibri" w:hAnsi="Calibri" w:cs="Times New Roman"/>
          <w:i/>
          <w:iCs/>
          <w:color w:val="262626" w:themeColor="text1" w:themeTint="D9"/>
        </w:rPr>
        <w:t>Eventuale</w:t>
      </w:r>
      <w:r w:rsidRPr="001B0355">
        <w:rPr>
          <w:rFonts w:ascii="Calibri" w:eastAsia="Calibri" w:hAnsi="Calibri" w:cs="Times New Roman"/>
          <w:color w:val="262626" w:themeColor="text1" w:themeTint="D9"/>
        </w:rPr>
        <w:t xml:space="preserve">, </w:t>
      </w:r>
      <w:r w:rsidRPr="001B0355">
        <w:rPr>
          <w:rFonts w:ascii="Calibri" w:eastAsia="Calibri" w:hAnsi="Calibri" w:cs="Times New Roman"/>
          <w:i/>
          <w:iCs/>
          <w:color w:val="262626" w:themeColor="text1" w:themeTint="D9"/>
        </w:rPr>
        <w:t>nel caso in cui lo statuto attribuisca agli amministratori la facoltà di aumentare il capitale sociale</w:t>
      </w:r>
      <w:r w:rsidRPr="001B0355">
        <w:rPr>
          <w:rFonts w:ascii="Calibri" w:eastAsia="Calibri" w:hAnsi="Calibri" w:cs="Times New Roman"/>
          <w:color w:val="262626" w:themeColor="text1" w:themeTint="D9"/>
        </w:rPr>
        <w:t>: abbiamo verificato 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osservanza delle prescrizioni e delle formalità previste dalla legge].</w:t>
      </w:r>
    </w:p>
    <w:p w14:paraId="618F9076" w14:textId="3558BCB8" w:rsidR="00B57E80" w:rsidRPr="001B0355" w:rsidRDefault="00B57E80" w:rsidP="00B57E80">
      <w:pPr>
        <w:spacing w:after="60" w:line="300" w:lineRule="auto"/>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spacing w:val="-2"/>
        </w:rPr>
        <w:t xml:space="preserve">Tanto premesso, </w:t>
      </w:r>
      <w:r w:rsidR="00A43D53">
        <w:rPr>
          <w:rFonts w:ascii="Calibri" w:eastAsia="Calibri" w:hAnsi="Calibri" w:cs="Times New Roman"/>
          <w:color w:val="262626" w:themeColor="text1" w:themeTint="D9"/>
          <w:spacing w:val="-2"/>
        </w:rPr>
        <w:t>il Collegio sindacale dà</w:t>
      </w:r>
      <w:r w:rsidRPr="001B0355">
        <w:rPr>
          <w:rFonts w:ascii="Calibri" w:eastAsia="Calibri" w:hAnsi="Calibri" w:cs="Times New Roman"/>
          <w:color w:val="262626" w:themeColor="text1" w:themeTint="D9"/>
          <w:spacing w:val="-2"/>
        </w:rPr>
        <w:t xml:space="preserve"> atto di aver verificato la rispondenza dell</w:t>
      </w:r>
      <w:r w:rsidR="00516BDA" w:rsidRPr="001B0355">
        <w:rPr>
          <w:rFonts w:ascii="Calibri" w:eastAsia="Calibri" w:hAnsi="Calibri" w:cs="Times New Roman"/>
          <w:color w:val="262626" w:themeColor="text1" w:themeTint="D9"/>
          <w:spacing w:val="-2"/>
        </w:rPr>
        <w:t>’</w:t>
      </w:r>
      <w:r w:rsidRPr="001B0355">
        <w:rPr>
          <w:rFonts w:ascii="Calibri" w:eastAsia="Calibri" w:hAnsi="Calibri" w:cs="Times New Roman"/>
          <w:color w:val="262626" w:themeColor="text1" w:themeTint="D9"/>
          <w:spacing w:val="-2"/>
        </w:rPr>
        <w:t>operazione alle prescrizioni richieste dalla legge e dallo statuto ed</w:t>
      </w:r>
      <w:r w:rsidRPr="001B0355">
        <w:rPr>
          <w:rFonts w:ascii="Calibri" w:eastAsia="Calibri" w:hAnsi="Calibri" w:cs="Times New Roman"/>
          <w:bCs/>
          <w:color w:val="262626" w:themeColor="text1" w:themeTint="D9"/>
          <w:spacing w:val="-2"/>
        </w:rPr>
        <w:t xml:space="preserve"> esprim</w:t>
      </w:r>
      <w:r w:rsidR="00A43D53">
        <w:rPr>
          <w:rFonts w:ascii="Calibri" w:eastAsia="Calibri" w:hAnsi="Calibri" w:cs="Times New Roman"/>
          <w:bCs/>
          <w:color w:val="262626" w:themeColor="text1" w:themeTint="D9"/>
          <w:spacing w:val="-2"/>
        </w:rPr>
        <w:t>e</w:t>
      </w:r>
      <w:r w:rsidRPr="001B0355">
        <w:rPr>
          <w:rFonts w:ascii="Calibri" w:eastAsia="Calibri" w:hAnsi="Calibri" w:cs="Times New Roman"/>
          <w:bCs/>
          <w:color w:val="262626" w:themeColor="text1" w:themeTint="D9"/>
          <w:spacing w:val="-2"/>
        </w:rPr>
        <w:t xml:space="preserve"> il proprio consenso affinché gli amministratori possano iscrivere l</w:t>
      </w:r>
      <w:r w:rsidR="00516BDA" w:rsidRPr="001B0355">
        <w:rPr>
          <w:rFonts w:ascii="Calibri" w:eastAsia="Calibri" w:hAnsi="Calibri" w:cs="Times New Roman"/>
          <w:bCs/>
          <w:color w:val="262626" w:themeColor="text1" w:themeTint="D9"/>
          <w:spacing w:val="-2"/>
        </w:rPr>
        <w:t>’</w:t>
      </w:r>
      <w:r w:rsidRPr="001B0355">
        <w:rPr>
          <w:rFonts w:ascii="Calibri" w:eastAsia="Calibri" w:hAnsi="Calibri" w:cs="Times New Roman"/>
          <w:bCs/>
          <w:color w:val="262626" w:themeColor="text1" w:themeTint="D9"/>
          <w:spacing w:val="-2"/>
        </w:rPr>
        <w:t>avviamento nell</w:t>
      </w:r>
      <w:r w:rsidR="00516BDA" w:rsidRPr="001B0355">
        <w:rPr>
          <w:rFonts w:ascii="Calibri" w:eastAsia="Calibri" w:hAnsi="Calibri" w:cs="Times New Roman"/>
          <w:bCs/>
          <w:color w:val="262626" w:themeColor="text1" w:themeTint="D9"/>
          <w:spacing w:val="-2"/>
        </w:rPr>
        <w:t>’</w:t>
      </w:r>
      <w:r w:rsidRPr="001B0355">
        <w:rPr>
          <w:rFonts w:ascii="Calibri" w:eastAsia="Calibri" w:hAnsi="Calibri" w:cs="Times New Roman"/>
          <w:bCs/>
          <w:color w:val="262626" w:themeColor="text1" w:themeTint="D9"/>
          <w:spacing w:val="-2"/>
        </w:rPr>
        <w:t>attivo dello stato patrimoniale ai sensi dell</w:t>
      </w:r>
      <w:r w:rsidR="00516BDA" w:rsidRPr="001B0355">
        <w:rPr>
          <w:rFonts w:ascii="Calibri" w:eastAsia="Calibri" w:hAnsi="Calibri" w:cs="Times New Roman"/>
          <w:bCs/>
          <w:color w:val="262626" w:themeColor="text1" w:themeTint="D9"/>
          <w:spacing w:val="-2"/>
        </w:rPr>
        <w:t>’</w:t>
      </w:r>
      <w:r w:rsidRPr="001B0355">
        <w:rPr>
          <w:rFonts w:ascii="Calibri" w:eastAsia="Calibri" w:hAnsi="Calibri" w:cs="Times New Roman"/>
          <w:bCs/>
          <w:color w:val="262626" w:themeColor="text1" w:themeTint="D9"/>
          <w:spacing w:val="-2"/>
        </w:rPr>
        <w:t>art. 2426, co</w:t>
      </w:r>
      <w:r w:rsidR="00D91195" w:rsidRPr="001B0355">
        <w:rPr>
          <w:rFonts w:ascii="Calibri" w:eastAsia="Calibri" w:hAnsi="Calibri" w:cs="Times New Roman"/>
          <w:bCs/>
          <w:color w:val="262626" w:themeColor="text1" w:themeTint="D9"/>
          <w:spacing w:val="-2"/>
        </w:rPr>
        <w:t>.</w:t>
      </w:r>
      <w:r w:rsidRPr="001B0355">
        <w:rPr>
          <w:rFonts w:ascii="Calibri" w:eastAsia="Calibri" w:hAnsi="Calibri" w:cs="Times New Roman"/>
          <w:bCs/>
          <w:color w:val="262626" w:themeColor="text1" w:themeTint="D9"/>
          <w:spacing w:val="-2"/>
        </w:rPr>
        <w:t xml:space="preserve"> 1, n. 6, c.c</w:t>
      </w:r>
      <w:r w:rsidRPr="001B0355">
        <w:rPr>
          <w:rFonts w:ascii="Calibri" w:eastAsia="Calibri" w:hAnsi="Calibri" w:cs="Times New Roman"/>
          <w:bCs/>
          <w:color w:val="262626" w:themeColor="text1" w:themeTint="D9"/>
        </w:rPr>
        <w:t>.</w:t>
      </w:r>
    </w:p>
    <w:p w14:paraId="5BA5F135" w14:textId="4D1EE58A" w:rsidR="00B57E80" w:rsidRPr="001B0355" w:rsidRDefault="00B57E80" w:rsidP="00B57E80">
      <w:pPr>
        <w:spacing w:after="60" w:line="300" w:lineRule="auto"/>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I</w:t>
      </w:r>
      <w:r w:rsidR="00A43D53">
        <w:rPr>
          <w:rFonts w:ascii="Calibri" w:eastAsia="Calibri" w:hAnsi="Calibri" w:cs="Times New Roman"/>
          <w:color w:val="262626" w:themeColor="text1" w:themeTint="D9"/>
        </w:rPr>
        <w:t>l Collegio sindacale</w:t>
      </w:r>
      <w:r w:rsidRPr="001B0355">
        <w:rPr>
          <w:rFonts w:ascii="Calibri" w:eastAsia="Calibri" w:hAnsi="Calibri" w:cs="Times New Roman"/>
          <w:color w:val="262626" w:themeColor="text1" w:themeTint="D9"/>
        </w:rPr>
        <w:t xml:space="preserve"> d</w:t>
      </w:r>
      <w:r w:rsidR="00A43D53">
        <w:rPr>
          <w:rFonts w:ascii="Calibri" w:eastAsia="Calibri" w:hAnsi="Calibri" w:cs="Times New Roman"/>
          <w:color w:val="262626" w:themeColor="text1" w:themeTint="D9"/>
        </w:rPr>
        <w:t>à</w:t>
      </w:r>
      <w:r w:rsidRPr="001B0355">
        <w:rPr>
          <w:rFonts w:ascii="Calibri" w:eastAsia="Calibri" w:hAnsi="Calibri" w:cs="Times New Roman"/>
          <w:color w:val="262626" w:themeColor="text1" w:themeTint="D9"/>
        </w:rPr>
        <w:t xml:space="preserve"> atto della regolarità e della correttezza di quanto verificato [</w:t>
      </w:r>
      <w:r w:rsidRPr="001B0355">
        <w:rPr>
          <w:rFonts w:ascii="Calibri" w:eastAsia="Calibri" w:hAnsi="Calibri" w:cs="Times New Roman"/>
          <w:i/>
          <w:color w:val="262626" w:themeColor="text1" w:themeTint="D9"/>
        </w:rPr>
        <w:t>ovvero</w:t>
      </w:r>
      <w:r w:rsidRPr="001B0355">
        <w:rPr>
          <w:rFonts w:ascii="Calibri" w:eastAsia="Calibri" w:hAnsi="Calibri" w:cs="Times New Roman"/>
          <w:color w:val="262626" w:themeColor="text1" w:themeTint="D9"/>
        </w:rPr>
        <w:t>: delle seguenti irregolarità: ______________].</w:t>
      </w:r>
    </w:p>
    <w:p w14:paraId="2114C110" w14:textId="40C0B064" w:rsidR="00B57E80" w:rsidRPr="001B0355" w:rsidRDefault="00B57E80" w:rsidP="00B57E80">
      <w:pPr>
        <w:spacing w:after="60" w:line="300" w:lineRule="auto"/>
        <w:jc w:val="both"/>
        <w:rPr>
          <w:rFonts w:ascii="Calibri" w:eastAsia="Calibri" w:hAnsi="Calibri" w:cs="Times New Roman"/>
          <w:color w:val="262626" w:themeColor="text1" w:themeTint="D9"/>
        </w:rPr>
      </w:pPr>
      <w:bookmarkStart w:id="346" w:name="_Hlk213401017"/>
      <w:r w:rsidRPr="001B0355">
        <w:rPr>
          <w:color w:val="262626" w:themeColor="text1" w:themeTint="D9"/>
          <w:lang w:eastAsia="ar-SA"/>
        </w:rPr>
        <w:t>Il presente verbale è stato redatto sulla base delle annotazioni prese nel corso della riunione ed è approvato all</w:t>
      </w:r>
      <w:r w:rsidR="00516BDA" w:rsidRPr="001B0355">
        <w:rPr>
          <w:color w:val="262626" w:themeColor="text1" w:themeTint="D9"/>
          <w:lang w:eastAsia="ar-SA"/>
        </w:rPr>
        <w:t>’</w:t>
      </w:r>
      <w:r w:rsidRPr="001B0355">
        <w:rPr>
          <w:color w:val="262626" w:themeColor="text1" w:themeTint="D9"/>
          <w:lang w:eastAsia="ar-SA"/>
        </w:rPr>
        <w:t>unanimità prima della sua trascrizione a libro.</w:t>
      </w:r>
    </w:p>
    <w:bookmarkEnd w:id="346"/>
    <w:p w14:paraId="78D05505" w14:textId="77777777" w:rsidR="00B57E80" w:rsidRPr="00B368B3" w:rsidRDefault="00B57E80" w:rsidP="00B57E80">
      <w:pPr>
        <w:spacing w:after="60" w:line="300" w:lineRule="auto"/>
        <w:jc w:val="both"/>
        <w:rPr>
          <w:rFonts w:ascii="Calibri" w:eastAsia="Calibri" w:hAnsi="Calibri" w:cs="Times New Roman"/>
          <w:color w:val="262626" w:themeColor="text1" w:themeTint="D9"/>
          <w:sz w:val="4"/>
          <w:szCs w:val="4"/>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8"/>
        <w:gridCol w:w="2912"/>
      </w:tblGrid>
      <w:tr w:rsidR="00355037" w:rsidRPr="001B0355" w14:paraId="61FF8BE4" w14:textId="77777777" w:rsidTr="007D4351">
        <w:tc>
          <w:tcPr>
            <w:tcW w:w="6771" w:type="dxa"/>
          </w:tcPr>
          <w:p w14:paraId="498A49D3" w14:textId="77777777" w:rsidR="00355037" w:rsidRPr="001B0355" w:rsidRDefault="00355037" w:rsidP="007D4351">
            <w:pPr>
              <w:spacing w:after="60" w:line="300" w:lineRule="auto"/>
              <w:rPr>
                <w:color w:val="262626" w:themeColor="text1" w:themeTint="D9"/>
              </w:rPr>
            </w:pPr>
            <w:r w:rsidRPr="001B0355">
              <w:rPr>
                <w:i/>
                <w:iCs/>
                <w:color w:val="262626" w:themeColor="text1" w:themeTint="D9"/>
              </w:rPr>
              <w:t>Luogo, data</w:t>
            </w:r>
          </w:p>
        </w:tc>
        <w:tc>
          <w:tcPr>
            <w:tcW w:w="3007" w:type="dxa"/>
          </w:tcPr>
          <w:p w14:paraId="593F0715" w14:textId="77777777" w:rsidR="00355037" w:rsidRPr="001B0355" w:rsidRDefault="00355037" w:rsidP="007D4351">
            <w:pPr>
              <w:spacing w:after="60" w:line="300" w:lineRule="auto"/>
              <w:jc w:val="center"/>
              <w:rPr>
                <w:color w:val="262626" w:themeColor="text1" w:themeTint="D9"/>
              </w:rPr>
            </w:pPr>
            <w:r w:rsidRPr="001B0355">
              <w:rPr>
                <w:color w:val="262626" w:themeColor="text1" w:themeTint="D9"/>
              </w:rPr>
              <w:t>Il Collegio sindacale</w:t>
            </w:r>
          </w:p>
        </w:tc>
      </w:tr>
      <w:tr w:rsidR="00355037" w:rsidRPr="001B0355" w14:paraId="63EAA3CB" w14:textId="77777777" w:rsidTr="00B368B3">
        <w:trPr>
          <w:trHeight w:hRule="exact" w:val="510"/>
        </w:trPr>
        <w:tc>
          <w:tcPr>
            <w:tcW w:w="6771" w:type="dxa"/>
          </w:tcPr>
          <w:p w14:paraId="23A68CCF" w14:textId="77777777" w:rsidR="00355037" w:rsidRPr="001B0355" w:rsidRDefault="00355037" w:rsidP="007D4351">
            <w:pPr>
              <w:spacing w:after="60" w:line="300" w:lineRule="auto"/>
              <w:jc w:val="right"/>
              <w:rPr>
                <w:color w:val="262626" w:themeColor="text1" w:themeTint="D9"/>
              </w:rPr>
            </w:pPr>
          </w:p>
        </w:tc>
        <w:tc>
          <w:tcPr>
            <w:tcW w:w="3007" w:type="dxa"/>
          </w:tcPr>
          <w:p w14:paraId="4774B904" w14:textId="77777777" w:rsidR="00355037" w:rsidRPr="001B0355" w:rsidRDefault="00355037" w:rsidP="007D4351">
            <w:pPr>
              <w:spacing w:after="60" w:line="300" w:lineRule="auto"/>
              <w:jc w:val="center"/>
              <w:rPr>
                <w:color w:val="262626" w:themeColor="text1" w:themeTint="D9"/>
              </w:rPr>
            </w:pPr>
            <w:r w:rsidRPr="001B0355">
              <w:rPr>
                <w:color w:val="262626" w:themeColor="text1" w:themeTint="D9"/>
              </w:rPr>
              <w:t>_________________</w:t>
            </w:r>
          </w:p>
        </w:tc>
      </w:tr>
      <w:tr w:rsidR="00355037" w:rsidRPr="001B0355" w14:paraId="112B50E7" w14:textId="77777777" w:rsidTr="00B368B3">
        <w:trPr>
          <w:trHeight w:hRule="exact" w:val="510"/>
        </w:trPr>
        <w:tc>
          <w:tcPr>
            <w:tcW w:w="6771" w:type="dxa"/>
          </w:tcPr>
          <w:p w14:paraId="3B9A9EAE" w14:textId="77777777" w:rsidR="00355037" w:rsidRPr="001B0355" w:rsidRDefault="00355037" w:rsidP="007D4351">
            <w:pPr>
              <w:spacing w:after="60" w:line="300" w:lineRule="auto"/>
              <w:jc w:val="right"/>
              <w:rPr>
                <w:color w:val="262626" w:themeColor="text1" w:themeTint="D9"/>
              </w:rPr>
            </w:pPr>
          </w:p>
        </w:tc>
        <w:tc>
          <w:tcPr>
            <w:tcW w:w="3007" w:type="dxa"/>
          </w:tcPr>
          <w:p w14:paraId="35C63D52" w14:textId="77777777" w:rsidR="00355037" w:rsidRPr="001B0355" w:rsidRDefault="00355037" w:rsidP="007D4351">
            <w:pPr>
              <w:spacing w:after="60" w:line="300" w:lineRule="auto"/>
              <w:jc w:val="center"/>
              <w:rPr>
                <w:color w:val="262626" w:themeColor="text1" w:themeTint="D9"/>
              </w:rPr>
            </w:pPr>
            <w:r w:rsidRPr="001B0355">
              <w:rPr>
                <w:color w:val="262626" w:themeColor="text1" w:themeTint="D9"/>
              </w:rPr>
              <w:t>_________________</w:t>
            </w:r>
          </w:p>
        </w:tc>
      </w:tr>
      <w:tr w:rsidR="00355037" w:rsidRPr="001B0355" w14:paraId="70945E4D" w14:textId="77777777" w:rsidTr="00B368B3">
        <w:trPr>
          <w:trHeight w:hRule="exact" w:val="510"/>
        </w:trPr>
        <w:tc>
          <w:tcPr>
            <w:tcW w:w="6771" w:type="dxa"/>
          </w:tcPr>
          <w:p w14:paraId="45CB66CA" w14:textId="77777777" w:rsidR="00355037" w:rsidRPr="001B0355" w:rsidRDefault="00355037" w:rsidP="007D4351">
            <w:pPr>
              <w:spacing w:after="60" w:line="300" w:lineRule="auto"/>
              <w:jc w:val="right"/>
              <w:rPr>
                <w:color w:val="262626" w:themeColor="text1" w:themeTint="D9"/>
              </w:rPr>
            </w:pPr>
          </w:p>
        </w:tc>
        <w:tc>
          <w:tcPr>
            <w:tcW w:w="3007" w:type="dxa"/>
          </w:tcPr>
          <w:p w14:paraId="2733280E" w14:textId="77777777" w:rsidR="00355037" w:rsidRPr="001B0355" w:rsidRDefault="00355037" w:rsidP="007D4351">
            <w:pPr>
              <w:spacing w:after="60" w:line="300" w:lineRule="auto"/>
              <w:jc w:val="center"/>
              <w:rPr>
                <w:color w:val="262626" w:themeColor="text1" w:themeTint="D9"/>
              </w:rPr>
            </w:pPr>
            <w:r w:rsidRPr="001B0355">
              <w:rPr>
                <w:color w:val="262626" w:themeColor="text1" w:themeTint="D9"/>
              </w:rPr>
              <w:t>_________________</w:t>
            </w:r>
          </w:p>
        </w:tc>
      </w:tr>
    </w:tbl>
    <w:p w14:paraId="19DCB2E3" w14:textId="7C9ED2B7" w:rsidR="00D02DC4" w:rsidRPr="00057643" w:rsidRDefault="005879BB" w:rsidP="00B44ED6">
      <w:pPr>
        <w:pStyle w:val="Titolo1"/>
        <w:numPr>
          <w:ilvl w:val="0"/>
          <w:numId w:val="153"/>
        </w:numPr>
        <w:ind w:left="709" w:hanging="709"/>
      </w:pPr>
      <w:bookmarkStart w:id="347" w:name="_Toc214451401"/>
      <w:bookmarkStart w:id="348" w:name="_Toc214873825"/>
      <w:r w:rsidRPr="005879BB">
        <w:lastRenderedPageBreak/>
        <w:t>Verbale dell</w:t>
      </w:r>
      <w:r w:rsidR="00516BDA">
        <w:t>’</w:t>
      </w:r>
      <w:r w:rsidRPr="005879BB">
        <w:t>attività di vigilanza del collegio sindacale della società cessionaria in caso di cessione d</w:t>
      </w:r>
      <w:r w:rsidR="00516BDA">
        <w:t>’</w:t>
      </w:r>
      <w:r w:rsidRPr="005879BB">
        <w:t>azienda</w:t>
      </w:r>
      <w:bookmarkEnd w:id="347"/>
      <w:bookmarkEnd w:id="348"/>
    </w:p>
    <w:p w14:paraId="757B326D" w14:textId="77777777" w:rsidR="00D02DC4" w:rsidRPr="001B0355" w:rsidRDefault="00D02DC4" w:rsidP="00355037">
      <w:pPr>
        <w:spacing w:after="60" w:line="300" w:lineRule="auto"/>
        <w:jc w:val="both"/>
        <w:rPr>
          <w:rFonts w:eastAsia="Calibri" w:cstheme="minorHAnsi"/>
          <w:color w:val="262626" w:themeColor="text1" w:themeTint="D9"/>
        </w:rPr>
      </w:pPr>
      <w:r w:rsidRPr="001B0355">
        <w:rPr>
          <w:rFonts w:eastAsia="Calibri" w:cstheme="minorHAnsi"/>
          <w:color w:val="262626" w:themeColor="text1" w:themeTint="D9"/>
        </w:rPr>
        <w:t xml:space="preserve">In data </w:t>
      </w:r>
      <w:r w:rsidRPr="001B0355">
        <w:rPr>
          <w:rFonts w:eastAsia="Calibri" w:cstheme="minorHAnsi"/>
          <w:bCs/>
          <w:color w:val="262626" w:themeColor="text1" w:themeTint="D9"/>
        </w:rPr>
        <w:t>__/__/_____</w:t>
      </w:r>
      <w:r w:rsidRPr="001B0355">
        <w:rPr>
          <w:rFonts w:eastAsia="Calibri" w:cstheme="minorHAnsi"/>
          <w:color w:val="262626" w:themeColor="text1" w:themeTint="D9"/>
        </w:rPr>
        <w:t>, alle ore __: __, presso [</w:t>
      </w:r>
      <w:r w:rsidRPr="001B0355">
        <w:rPr>
          <w:rFonts w:eastAsia="Calibri" w:cstheme="minorHAnsi"/>
          <w:i/>
          <w:color w:val="262626" w:themeColor="text1" w:themeTint="D9"/>
        </w:rPr>
        <w:t>la sede/gli uffici amministrativi della società</w:t>
      </w:r>
      <w:r w:rsidRPr="001B0355">
        <w:rPr>
          <w:rFonts w:eastAsia="Calibri" w:cstheme="minorHAnsi"/>
          <w:color w:val="262626" w:themeColor="text1" w:themeTint="D9"/>
        </w:rPr>
        <w:t xml:space="preserve">] _______________, in _____________ via/piazza _________, </w:t>
      </w:r>
    </w:p>
    <w:p w14:paraId="124A8559" w14:textId="2962C020" w:rsidR="00D02DC4" w:rsidRPr="001B0355" w:rsidRDefault="00D02DC4" w:rsidP="00355037">
      <w:pPr>
        <w:spacing w:after="60" w:line="300" w:lineRule="auto"/>
        <w:jc w:val="both"/>
        <w:rPr>
          <w:rFonts w:eastAsia="Calibri" w:cstheme="minorHAnsi"/>
          <w:color w:val="262626" w:themeColor="text1" w:themeTint="D9"/>
        </w:rPr>
      </w:pPr>
      <w:r w:rsidRPr="001B0355">
        <w:rPr>
          <w:rFonts w:eastAsia="Calibri" w:cstheme="minorHAnsi"/>
          <w:color w:val="262626" w:themeColor="text1" w:themeTint="D9"/>
        </w:rPr>
        <w:t>si è riunito [</w:t>
      </w:r>
      <w:r w:rsidRPr="001B0355">
        <w:rPr>
          <w:rFonts w:eastAsia="Calibri" w:cstheme="minorHAnsi"/>
          <w:i/>
          <w:iCs/>
          <w:color w:val="262626" w:themeColor="text1" w:themeTint="D9"/>
        </w:rPr>
        <w:t>specificare</w:t>
      </w:r>
      <w:r w:rsidRPr="001B0355">
        <w:rPr>
          <w:rFonts w:eastAsia="Calibri" w:cstheme="minorHAnsi"/>
          <w:color w:val="262626" w:themeColor="text1" w:themeTint="D9"/>
        </w:rPr>
        <w:t>: in video-audio conferenza, avendo la possibilità ogni partecipante di ricevere ed inviare documenti ed essendo consentita tale modalità dall</w:t>
      </w:r>
      <w:r w:rsidR="00516BDA" w:rsidRPr="001B0355">
        <w:rPr>
          <w:rFonts w:eastAsia="Calibri" w:cstheme="minorHAnsi"/>
          <w:color w:val="262626" w:themeColor="text1" w:themeTint="D9"/>
        </w:rPr>
        <w:t>’</w:t>
      </w:r>
      <w:r w:rsidRPr="001B0355">
        <w:rPr>
          <w:rFonts w:eastAsia="Calibri" w:cstheme="minorHAnsi"/>
          <w:color w:val="262626" w:themeColor="text1" w:themeTint="D9"/>
        </w:rPr>
        <w:t>art. … dello Statuto], il Collegio sindacale nelle persone di:</w:t>
      </w:r>
    </w:p>
    <w:p w14:paraId="4FEA63A6" w14:textId="77777777" w:rsidR="00D02DC4" w:rsidRPr="001B0355" w:rsidRDefault="00D02DC4" w:rsidP="00355037">
      <w:pPr>
        <w:spacing w:after="60" w:line="300" w:lineRule="auto"/>
        <w:ind w:left="708"/>
        <w:jc w:val="both"/>
        <w:rPr>
          <w:rFonts w:eastAsia="Calibri" w:cstheme="minorHAnsi"/>
          <w:color w:val="262626" w:themeColor="text1" w:themeTint="D9"/>
        </w:rPr>
      </w:pPr>
      <w:r w:rsidRPr="001B0355">
        <w:rPr>
          <w:rFonts w:eastAsia="Calibri" w:cstheme="minorHAnsi"/>
          <w:color w:val="262626" w:themeColor="text1" w:themeTint="D9"/>
        </w:rPr>
        <w:t>dott. _____________________________, presidente del Collegio sindacale;</w:t>
      </w:r>
    </w:p>
    <w:p w14:paraId="6DFDB99C" w14:textId="77777777" w:rsidR="00D02DC4" w:rsidRPr="001B0355" w:rsidRDefault="00D02DC4" w:rsidP="00355037">
      <w:pPr>
        <w:spacing w:after="60" w:line="300" w:lineRule="auto"/>
        <w:ind w:left="708"/>
        <w:jc w:val="both"/>
        <w:rPr>
          <w:rFonts w:eastAsia="Calibri" w:cstheme="minorHAnsi"/>
          <w:color w:val="262626" w:themeColor="text1" w:themeTint="D9"/>
        </w:rPr>
      </w:pPr>
      <w:r w:rsidRPr="001B0355">
        <w:rPr>
          <w:rFonts w:eastAsia="Calibri" w:cstheme="minorHAnsi"/>
          <w:color w:val="262626" w:themeColor="text1" w:themeTint="D9"/>
        </w:rPr>
        <w:t>dott. _____________________________, sindaco effettivo;</w:t>
      </w:r>
    </w:p>
    <w:p w14:paraId="39C67B80" w14:textId="77777777" w:rsidR="00D02DC4" w:rsidRPr="001B0355" w:rsidRDefault="00D02DC4" w:rsidP="00355037">
      <w:pPr>
        <w:spacing w:after="60" w:line="300" w:lineRule="auto"/>
        <w:ind w:left="708"/>
        <w:jc w:val="both"/>
        <w:rPr>
          <w:rFonts w:eastAsia="Calibri" w:cstheme="minorHAnsi"/>
          <w:color w:val="262626" w:themeColor="text1" w:themeTint="D9"/>
        </w:rPr>
      </w:pPr>
      <w:r w:rsidRPr="001B0355">
        <w:rPr>
          <w:rFonts w:eastAsia="Calibri" w:cstheme="minorHAnsi"/>
          <w:color w:val="262626" w:themeColor="text1" w:themeTint="D9"/>
        </w:rPr>
        <w:t>dott. _____________________________, sindaco effettivo,</w:t>
      </w:r>
    </w:p>
    <w:p w14:paraId="0E7CB1A6" w14:textId="618D128B" w:rsidR="00D02DC4" w:rsidRPr="001B0355" w:rsidRDefault="00D02DC4" w:rsidP="00355037">
      <w:pPr>
        <w:spacing w:before="120" w:after="60" w:line="300" w:lineRule="auto"/>
        <w:jc w:val="both"/>
        <w:rPr>
          <w:rFonts w:eastAsia="Calibri" w:cstheme="minorHAnsi"/>
          <w:color w:val="262626" w:themeColor="text1" w:themeTint="D9"/>
        </w:rPr>
      </w:pPr>
      <w:r w:rsidRPr="001B0355">
        <w:rPr>
          <w:rFonts w:eastAsia="Calibri" w:cstheme="minorHAnsi"/>
          <w:color w:val="262626" w:themeColor="text1" w:themeTint="D9"/>
        </w:rPr>
        <w:t>per l</w:t>
      </w:r>
      <w:r w:rsidR="00516BDA" w:rsidRPr="001B0355">
        <w:rPr>
          <w:rFonts w:eastAsia="Calibri" w:cstheme="minorHAnsi"/>
          <w:color w:val="262626" w:themeColor="text1" w:themeTint="D9"/>
        </w:rPr>
        <w:t>’</w:t>
      </w:r>
      <w:r w:rsidRPr="001B0355">
        <w:rPr>
          <w:rFonts w:eastAsia="Calibri" w:cstheme="minorHAnsi"/>
          <w:color w:val="262626" w:themeColor="text1" w:themeTint="D9"/>
        </w:rPr>
        <w:t>approvazione del verbale relativo all</w:t>
      </w:r>
      <w:r w:rsidR="00516BDA" w:rsidRPr="001B0355">
        <w:rPr>
          <w:rFonts w:eastAsia="Calibri" w:cstheme="minorHAnsi"/>
          <w:color w:val="262626" w:themeColor="text1" w:themeTint="D9"/>
        </w:rPr>
        <w:t>’</w:t>
      </w:r>
      <w:r w:rsidRPr="001B0355">
        <w:rPr>
          <w:rFonts w:eastAsia="Calibri" w:cstheme="minorHAnsi"/>
          <w:color w:val="262626" w:themeColor="text1" w:themeTint="D9"/>
        </w:rPr>
        <w:t>attività di vigilanza sulla cessione dell</w:t>
      </w:r>
      <w:r w:rsidR="00516BDA" w:rsidRPr="001B0355">
        <w:rPr>
          <w:rFonts w:eastAsia="Calibri" w:cstheme="minorHAnsi"/>
          <w:color w:val="262626" w:themeColor="text1" w:themeTint="D9"/>
        </w:rPr>
        <w:t>’</w:t>
      </w:r>
      <w:r w:rsidRPr="001B0355">
        <w:rPr>
          <w:rFonts w:eastAsia="Calibri" w:cstheme="minorHAnsi"/>
          <w:color w:val="262626" w:themeColor="text1" w:themeTint="D9"/>
        </w:rPr>
        <w:t>azienda dalla società Alfa _______ alla società Beta _________.</w:t>
      </w:r>
    </w:p>
    <w:p w14:paraId="60B7E01B" w14:textId="77777777" w:rsidR="00D02DC4" w:rsidRPr="001B0355" w:rsidRDefault="00D02DC4" w:rsidP="00355037">
      <w:pPr>
        <w:spacing w:after="60" w:line="300" w:lineRule="auto"/>
        <w:jc w:val="both"/>
        <w:rPr>
          <w:rFonts w:eastAsia="Aptos" w:cstheme="minorHAnsi"/>
          <w:color w:val="262626" w:themeColor="text1" w:themeTint="D9"/>
        </w:rPr>
      </w:pPr>
      <w:r w:rsidRPr="001B0355">
        <w:rPr>
          <w:rFonts w:eastAsia="Aptos" w:cstheme="minorHAnsi"/>
          <w:color w:val="262626" w:themeColor="text1" w:themeTint="D9"/>
        </w:rPr>
        <w:t>[se da remoto:</w:t>
      </w:r>
    </w:p>
    <w:p w14:paraId="091D4B7F" w14:textId="53DD0444" w:rsidR="00D02DC4" w:rsidRPr="001B0355" w:rsidRDefault="00D02DC4" w:rsidP="00355037">
      <w:pPr>
        <w:spacing w:after="60" w:line="300" w:lineRule="auto"/>
        <w:jc w:val="both"/>
        <w:rPr>
          <w:rFonts w:eastAsia="Aptos" w:cstheme="minorHAnsi"/>
          <w:color w:val="262626" w:themeColor="text1" w:themeTint="D9"/>
        </w:rPr>
      </w:pPr>
      <w:r w:rsidRPr="001B0355">
        <w:rPr>
          <w:rFonts w:eastAsia="Aptos" w:cstheme="minorHAnsi"/>
          <w:color w:val="262626" w:themeColor="text1" w:themeTint="D9"/>
        </w:rPr>
        <w:t xml:space="preserve">Il presidente del Collegio sindacale rileva che il sistema di </w:t>
      </w:r>
      <w:r w:rsidR="001104D0">
        <w:rPr>
          <w:rFonts w:eastAsia="Aptos" w:cstheme="minorHAnsi"/>
          <w:color w:val="262626" w:themeColor="text1" w:themeTint="D9"/>
        </w:rPr>
        <w:t>video-</w:t>
      </w:r>
      <w:proofErr w:type="spellStart"/>
      <w:r w:rsidR="001104D0">
        <w:rPr>
          <w:rFonts w:eastAsia="Aptos" w:cstheme="minorHAnsi"/>
          <w:color w:val="262626" w:themeColor="text1" w:themeTint="D9"/>
        </w:rPr>
        <w:t>audio</w:t>
      </w:r>
      <w:r w:rsidRPr="001B0355">
        <w:rPr>
          <w:rFonts w:eastAsia="Aptos" w:cstheme="minorHAnsi"/>
          <w:color w:val="262626" w:themeColor="text1" w:themeTint="D9"/>
        </w:rPr>
        <w:t>conferenza</w:t>
      </w:r>
      <w:proofErr w:type="spellEnd"/>
      <w:r w:rsidRPr="001B0355">
        <w:rPr>
          <w:rFonts w:eastAsia="Aptos" w:cstheme="minorHAnsi"/>
          <w:color w:val="262626" w:themeColor="text1" w:themeTint="D9"/>
        </w:rPr>
        <w:t xml:space="preserve"> utilizzato consente:</w:t>
      </w:r>
    </w:p>
    <w:p w14:paraId="43E5F8E4" w14:textId="606E51FF" w:rsidR="00D02DC4" w:rsidRPr="001B0355" w:rsidRDefault="00D02DC4" w:rsidP="00B44ED6">
      <w:pPr>
        <w:pStyle w:val="Paragrafoelenco"/>
        <w:numPr>
          <w:ilvl w:val="0"/>
          <w:numId w:val="150"/>
        </w:numPr>
        <w:spacing w:after="60" w:line="300" w:lineRule="auto"/>
        <w:ind w:left="426" w:hanging="284"/>
        <w:contextualSpacing w:val="0"/>
        <w:jc w:val="both"/>
        <w:rPr>
          <w:rFonts w:eastAsia="Aptos" w:cstheme="minorHAnsi"/>
          <w:color w:val="262626" w:themeColor="text1" w:themeTint="D9"/>
        </w:rPr>
      </w:pPr>
      <w:r w:rsidRPr="001B0355">
        <w:rPr>
          <w:rFonts w:eastAsia="Aptos" w:cstheme="minorHAnsi"/>
          <w:color w:val="262626" w:themeColor="text1" w:themeTint="D9"/>
        </w:rPr>
        <w:t>ad esso presidente di accertare inequivocabilmente l</w:t>
      </w:r>
      <w:r w:rsidR="00516BDA" w:rsidRPr="001B0355">
        <w:rPr>
          <w:rFonts w:eastAsia="Aptos" w:cstheme="minorHAnsi"/>
          <w:color w:val="262626" w:themeColor="text1" w:themeTint="D9"/>
        </w:rPr>
        <w:t>’</w:t>
      </w:r>
      <w:r w:rsidRPr="001B0355">
        <w:rPr>
          <w:rFonts w:eastAsia="Aptos" w:cstheme="minorHAnsi"/>
          <w:color w:val="262626" w:themeColor="text1" w:themeTint="D9"/>
        </w:rPr>
        <w:t>identità e la legittimazione degli intervenuti e di regolare lo svolgimento dell</w:t>
      </w:r>
      <w:r w:rsidR="00516BDA" w:rsidRPr="001B0355">
        <w:rPr>
          <w:rFonts w:eastAsia="Aptos" w:cstheme="minorHAnsi"/>
          <w:color w:val="262626" w:themeColor="text1" w:themeTint="D9"/>
        </w:rPr>
        <w:t>’</w:t>
      </w:r>
      <w:r w:rsidRPr="001B0355">
        <w:rPr>
          <w:rFonts w:eastAsia="Aptos" w:cstheme="minorHAnsi"/>
          <w:color w:val="262626" w:themeColor="text1" w:themeTint="D9"/>
        </w:rPr>
        <w:t>adunanza;</w:t>
      </w:r>
    </w:p>
    <w:p w14:paraId="688A0DAE" w14:textId="19B38B7F" w:rsidR="00D02DC4" w:rsidRPr="001B0355" w:rsidRDefault="00D02DC4" w:rsidP="00B44ED6">
      <w:pPr>
        <w:pStyle w:val="Paragrafoelenco"/>
        <w:numPr>
          <w:ilvl w:val="0"/>
          <w:numId w:val="150"/>
        </w:numPr>
        <w:spacing w:after="60" w:line="300" w:lineRule="auto"/>
        <w:ind w:left="426" w:hanging="284"/>
        <w:contextualSpacing w:val="0"/>
        <w:jc w:val="both"/>
        <w:rPr>
          <w:rFonts w:eastAsia="Aptos" w:cstheme="minorHAnsi"/>
          <w:color w:val="262626" w:themeColor="text1" w:themeTint="D9"/>
        </w:rPr>
      </w:pPr>
      <w:r w:rsidRPr="001B0355">
        <w:rPr>
          <w:rFonts w:eastAsia="Aptos" w:cstheme="minorHAnsi"/>
          <w:color w:val="262626" w:themeColor="text1" w:themeTint="D9"/>
        </w:rPr>
        <w:t>al sindaco effettivo ………………, in qualità di soggetto verbalizzante, di percepire adeguatamente gli eventi oggetto di verbalizzazione;</w:t>
      </w:r>
    </w:p>
    <w:p w14:paraId="133BB7A9" w14:textId="2B959F0B" w:rsidR="00D02DC4" w:rsidRPr="001B0355" w:rsidRDefault="00D02DC4" w:rsidP="00B44ED6">
      <w:pPr>
        <w:pStyle w:val="Paragrafoelenco"/>
        <w:numPr>
          <w:ilvl w:val="0"/>
          <w:numId w:val="150"/>
        </w:numPr>
        <w:spacing w:after="60" w:line="300" w:lineRule="auto"/>
        <w:ind w:left="426" w:hanging="284"/>
        <w:contextualSpacing w:val="0"/>
        <w:jc w:val="both"/>
        <w:rPr>
          <w:rFonts w:eastAsia="Aptos" w:cstheme="minorHAnsi"/>
          <w:color w:val="262626" w:themeColor="text1" w:themeTint="D9"/>
        </w:rPr>
      </w:pPr>
      <w:r w:rsidRPr="001B0355">
        <w:rPr>
          <w:rFonts w:eastAsia="Aptos" w:cstheme="minorHAnsi"/>
          <w:color w:val="262626" w:themeColor="text1" w:themeTint="D9"/>
        </w:rPr>
        <w:t>agli intervenuti di partecipare in tempo reale alla discussione e alla votazione simultanea in ordine agli argomenti all</w:t>
      </w:r>
      <w:r w:rsidR="00516BDA" w:rsidRPr="001B0355">
        <w:rPr>
          <w:rFonts w:eastAsia="Aptos" w:cstheme="minorHAnsi"/>
          <w:color w:val="262626" w:themeColor="text1" w:themeTint="D9"/>
        </w:rPr>
        <w:t>’</w:t>
      </w:r>
      <w:r w:rsidRPr="001B0355">
        <w:rPr>
          <w:rFonts w:eastAsia="Aptos" w:cstheme="minorHAnsi"/>
          <w:color w:val="262626" w:themeColor="text1" w:themeTint="D9"/>
        </w:rPr>
        <w:t>ordine del giorno, nonché di visionare, ricevere o trasmettere documenti;</w:t>
      </w:r>
    </w:p>
    <w:p w14:paraId="75019400" w14:textId="77777777" w:rsidR="00D02DC4" w:rsidRPr="001B0355" w:rsidRDefault="00D02DC4" w:rsidP="00355037">
      <w:pPr>
        <w:spacing w:after="60" w:line="300" w:lineRule="auto"/>
        <w:jc w:val="both"/>
        <w:rPr>
          <w:rFonts w:eastAsia="Aptos" w:cstheme="minorHAnsi"/>
          <w:color w:val="262626" w:themeColor="text1" w:themeTint="D9"/>
        </w:rPr>
      </w:pPr>
      <w:r w:rsidRPr="001B0355">
        <w:rPr>
          <w:rFonts w:eastAsia="Aptos" w:cstheme="minorHAnsi"/>
          <w:color w:val="262626" w:themeColor="text1" w:themeTint="D9"/>
        </w:rPr>
        <w:t>con comunicazione in data ……………. il/la signor/a ……………………. ha reso note le modalità di collegamento].</w:t>
      </w:r>
    </w:p>
    <w:p w14:paraId="5897BA63" w14:textId="77777777" w:rsidR="00D02DC4" w:rsidRPr="001B0355" w:rsidRDefault="00D02DC4" w:rsidP="00355037">
      <w:pPr>
        <w:spacing w:after="60" w:line="300" w:lineRule="auto"/>
        <w:jc w:val="both"/>
        <w:rPr>
          <w:rFonts w:eastAsia="Calibri" w:cstheme="minorHAnsi"/>
          <w:color w:val="262626" w:themeColor="text1" w:themeTint="D9"/>
        </w:rPr>
      </w:pPr>
      <w:r w:rsidRPr="001B0355">
        <w:rPr>
          <w:rFonts w:eastAsia="Calibri" w:cstheme="minorHAnsi"/>
          <w:color w:val="262626" w:themeColor="text1" w:themeTint="D9"/>
        </w:rPr>
        <w:t>Sono altresì presenti [</w:t>
      </w:r>
      <w:r w:rsidRPr="001B0355">
        <w:rPr>
          <w:rFonts w:eastAsia="Calibri" w:cstheme="minorHAnsi"/>
          <w:i/>
          <w:iCs/>
          <w:color w:val="262626" w:themeColor="text1" w:themeTint="D9"/>
        </w:rPr>
        <w:t>ovvero</w:t>
      </w:r>
      <w:r w:rsidRPr="001B0355">
        <w:rPr>
          <w:rFonts w:eastAsia="Calibri" w:cstheme="minorHAnsi"/>
          <w:color w:val="262626" w:themeColor="text1" w:themeTint="D9"/>
        </w:rPr>
        <w:t>: collegati]:</w:t>
      </w:r>
    </w:p>
    <w:p w14:paraId="4FD64181" w14:textId="77777777" w:rsidR="00D02DC4" w:rsidRPr="001B0355" w:rsidRDefault="00D02DC4" w:rsidP="00D02DC4">
      <w:pPr>
        <w:spacing w:after="60" w:line="300" w:lineRule="auto"/>
        <w:ind w:left="708"/>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___________, in qualità di ___________;</w:t>
      </w:r>
    </w:p>
    <w:p w14:paraId="699BCE06" w14:textId="77777777" w:rsidR="00D02DC4" w:rsidRPr="001B0355" w:rsidRDefault="00D02DC4" w:rsidP="00D02DC4">
      <w:pPr>
        <w:spacing w:after="60" w:line="300" w:lineRule="auto"/>
        <w:ind w:left="708"/>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___________, con funzione di ________.</w:t>
      </w:r>
    </w:p>
    <w:p w14:paraId="193BA60E" w14:textId="77777777" w:rsidR="00D02DC4" w:rsidRPr="001B0355" w:rsidRDefault="00D02DC4" w:rsidP="00D02DC4">
      <w:pPr>
        <w:spacing w:after="60" w:line="300" w:lineRule="auto"/>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Premesso che:</w:t>
      </w:r>
    </w:p>
    <w:p w14:paraId="205E33D1" w14:textId="694884D4" w:rsidR="00D02DC4" w:rsidRPr="001B0355" w:rsidRDefault="00D02DC4" w:rsidP="00355037">
      <w:pPr>
        <w:numPr>
          <w:ilvl w:val="0"/>
          <w:numId w:val="6"/>
        </w:numPr>
        <w:spacing w:after="60" w:line="300" w:lineRule="auto"/>
        <w:ind w:left="426" w:hanging="284"/>
        <w:contextualSpacing/>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 xml:space="preserve">in data </w:t>
      </w:r>
      <w:r w:rsidRPr="001B0355">
        <w:rPr>
          <w:rFonts w:ascii="Calibri" w:eastAsia="Calibri" w:hAnsi="Calibri" w:cs="Times New Roman"/>
          <w:bCs/>
          <w:color w:val="262626" w:themeColor="text1" w:themeTint="D9"/>
        </w:rPr>
        <w:t>__/__/_____</w:t>
      </w:r>
      <w:r w:rsidRPr="001B0355">
        <w:rPr>
          <w:rFonts w:ascii="Calibri" w:eastAsia="Calibri" w:hAnsi="Calibri" w:cs="Times New Roman"/>
          <w:color w:val="262626" w:themeColor="text1" w:themeTint="D9"/>
        </w:rPr>
        <w:t xml:space="preserve"> la società Alfa _______ e la società Beta ________ hanno deliberato un</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operazione di cessione della proprietà dell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azienda ___________ costituita dal complesso di beni organizzato per 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esercizio dell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attività di ________, corrente in …..</w:t>
      </w:r>
    </w:p>
    <w:p w14:paraId="58F68C66" w14:textId="435D6D08" w:rsidR="00D02DC4" w:rsidRPr="001B0355" w:rsidRDefault="00D02DC4" w:rsidP="00355037">
      <w:pPr>
        <w:spacing w:before="120" w:after="120" w:line="300" w:lineRule="auto"/>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w:t>
      </w:r>
      <w:r w:rsidRPr="001B0355">
        <w:rPr>
          <w:rFonts w:ascii="Calibri" w:eastAsia="Calibri" w:hAnsi="Calibri" w:cs="Times New Roman"/>
          <w:i/>
          <w:color w:val="262626" w:themeColor="text1" w:themeTint="D9"/>
        </w:rPr>
        <w:t>ovvero</w:t>
      </w:r>
      <w:r w:rsidRPr="001B0355">
        <w:rPr>
          <w:rFonts w:ascii="Calibri" w:eastAsia="Calibri" w:hAnsi="Calibri" w:cs="Times New Roman"/>
          <w:color w:val="262626" w:themeColor="text1" w:themeTint="D9"/>
        </w:rPr>
        <w:t>: del ramo d</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azienda avente ad oggetto 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 xml:space="preserve">attività di _________ denominata ................, corrente in .................., via .................. n. .................., costituito da_______]. </w:t>
      </w:r>
    </w:p>
    <w:p w14:paraId="05751D18" w14:textId="337B1D9B" w:rsidR="00D02DC4" w:rsidRPr="001B0355" w:rsidRDefault="00D02DC4" w:rsidP="00D02DC4">
      <w:pPr>
        <w:spacing w:after="60" w:line="300" w:lineRule="auto"/>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Dall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analisi della documentazione ricevuta, il Collegio sindacale della società cessionaria intende rappresentare quanto segue:</w:t>
      </w:r>
    </w:p>
    <w:p w14:paraId="78E9D4BE" w14:textId="3B9694A4" w:rsidR="00D02DC4" w:rsidRPr="001B0355" w:rsidRDefault="00D02DC4" w:rsidP="00355037">
      <w:pPr>
        <w:numPr>
          <w:ilvl w:val="0"/>
          <w:numId w:val="6"/>
        </w:numPr>
        <w:spacing w:after="60" w:line="300" w:lineRule="auto"/>
        <w:ind w:left="426" w:hanging="284"/>
        <w:jc w:val="both"/>
        <w:rPr>
          <w:rFonts w:ascii="Aptos" w:eastAsia="Aptos" w:hAnsi="Aptos" w:cs="Times New Roman"/>
          <w:color w:val="262626" w:themeColor="text1" w:themeTint="D9"/>
        </w:rPr>
      </w:pPr>
      <w:r w:rsidRPr="001B0355">
        <w:rPr>
          <w:rFonts w:ascii="Calibri" w:eastAsia="Calibri" w:hAnsi="Calibri" w:cs="Times New Roman"/>
          <w:color w:val="262626" w:themeColor="text1" w:themeTint="D9"/>
        </w:rPr>
        <w:t>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organo di amministrazione della società cedente, nella valutazione dell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azienda ______ [</w:t>
      </w:r>
      <w:r w:rsidRPr="001B0355">
        <w:rPr>
          <w:rFonts w:ascii="Calibri" w:eastAsia="Calibri" w:hAnsi="Calibri" w:cs="Times New Roman"/>
          <w:i/>
          <w:iCs/>
          <w:color w:val="262626" w:themeColor="text1" w:themeTint="D9"/>
        </w:rPr>
        <w:t>ovvero</w:t>
      </w:r>
      <w:r w:rsidRPr="001B0355">
        <w:rPr>
          <w:rFonts w:ascii="Calibri" w:eastAsia="Calibri" w:hAnsi="Calibri" w:cs="Times New Roman"/>
          <w:color w:val="262626" w:themeColor="text1" w:themeTint="D9"/>
        </w:rPr>
        <w:t xml:space="preserve"> del ramo d</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 xml:space="preserve">azienda], ha impiegato </w:t>
      </w:r>
      <w:r w:rsidRPr="001B0355">
        <w:rPr>
          <w:rFonts w:ascii="Calibri" w:eastAsia="Calibri" w:hAnsi="Calibri" w:cs="Times New Roman"/>
          <w:bCs/>
          <w:color w:val="262626" w:themeColor="text1" w:themeTint="D9"/>
        </w:rPr>
        <w:t xml:space="preserve">metodi di valutazione in linea con le </w:t>
      </w:r>
      <w:r w:rsidRPr="001B0355">
        <w:rPr>
          <w:rFonts w:ascii="Calibri" w:eastAsia="Calibri" w:hAnsi="Calibri" w:cs="Times New Roman"/>
          <w:bCs/>
          <w:i/>
          <w:iCs/>
          <w:color w:val="262626" w:themeColor="text1" w:themeTint="D9"/>
        </w:rPr>
        <w:t>best practice</w:t>
      </w:r>
      <w:r w:rsidRPr="001B0355">
        <w:rPr>
          <w:rFonts w:ascii="Calibri" w:eastAsia="Calibri" w:hAnsi="Calibri" w:cs="Times New Roman"/>
          <w:bCs/>
          <w:color w:val="262626" w:themeColor="text1" w:themeTint="D9"/>
        </w:rPr>
        <w:t xml:space="preserve"> e coerenti </w:t>
      </w:r>
      <w:r w:rsidRPr="001B0355">
        <w:rPr>
          <w:rFonts w:ascii="Calibri" w:eastAsia="Calibri" w:hAnsi="Calibri" w:cs="Times New Roman"/>
          <w:bCs/>
          <w:color w:val="262626" w:themeColor="text1" w:themeTint="D9"/>
        </w:rPr>
        <w:lastRenderedPageBreak/>
        <w:t>con le tipologie di beni ceduti per la determinazione del valore, compreso l</w:t>
      </w:r>
      <w:r w:rsidR="00516BDA" w:rsidRPr="001B0355">
        <w:rPr>
          <w:rFonts w:ascii="Calibri" w:eastAsia="Calibri" w:hAnsi="Calibri" w:cs="Times New Roman"/>
          <w:bCs/>
          <w:color w:val="262626" w:themeColor="text1" w:themeTint="D9"/>
        </w:rPr>
        <w:t>’</w:t>
      </w:r>
      <w:r w:rsidRPr="001B0355">
        <w:rPr>
          <w:rFonts w:ascii="Calibri" w:eastAsia="Calibri" w:hAnsi="Calibri" w:cs="Times New Roman"/>
          <w:bCs/>
          <w:color w:val="262626" w:themeColor="text1" w:themeTint="D9"/>
        </w:rPr>
        <w:t>avviamento (cfr. Norma 8.4. delle “</w:t>
      </w:r>
      <w:r w:rsidRPr="001B0355">
        <w:rPr>
          <w:rFonts w:ascii="Calibri" w:eastAsia="Calibri" w:hAnsi="Calibri" w:cs="Times New Roman"/>
          <w:bCs/>
          <w:i/>
          <w:iCs/>
          <w:color w:val="262626" w:themeColor="text1" w:themeTint="D9"/>
        </w:rPr>
        <w:t xml:space="preserve">Norme di comportamento del </w:t>
      </w:r>
      <w:r w:rsidR="00DB321E" w:rsidRPr="001B0355">
        <w:rPr>
          <w:rFonts w:ascii="Calibri" w:eastAsia="Calibri" w:hAnsi="Calibri" w:cs="Times New Roman"/>
          <w:bCs/>
          <w:i/>
          <w:iCs/>
          <w:color w:val="262626" w:themeColor="text1" w:themeTint="D9"/>
        </w:rPr>
        <w:t>C</w:t>
      </w:r>
      <w:r w:rsidRPr="001B0355">
        <w:rPr>
          <w:rFonts w:ascii="Calibri" w:eastAsia="Calibri" w:hAnsi="Calibri" w:cs="Times New Roman"/>
          <w:bCs/>
          <w:i/>
          <w:iCs/>
          <w:color w:val="262626" w:themeColor="text1" w:themeTint="D9"/>
        </w:rPr>
        <w:t>ollegio sindacale di società non quotate</w:t>
      </w:r>
      <w:r w:rsidRPr="001B0355">
        <w:rPr>
          <w:rFonts w:ascii="Calibri" w:eastAsia="Calibri" w:hAnsi="Calibri" w:cs="Times New Roman"/>
          <w:bCs/>
          <w:color w:val="262626" w:themeColor="text1" w:themeTint="D9"/>
        </w:rPr>
        <w:t xml:space="preserve">”, emanate dal CNDCEC il mese di dicembre </w:t>
      </w:r>
      <w:r w:rsidR="00586B77" w:rsidRPr="001B0355">
        <w:rPr>
          <w:rFonts w:ascii="Calibri" w:eastAsia="Calibri" w:hAnsi="Calibri" w:cs="Times New Roman"/>
          <w:bCs/>
          <w:color w:val="262626" w:themeColor="text1" w:themeTint="D9"/>
        </w:rPr>
        <w:t xml:space="preserve">2024 </w:t>
      </w:r>
      <w:r w:rsidRPr="001B0355">
        <w:rPr>
          <w:rFonts w:ascii="Calibri" w:eastAsia="Calibri" w:hAnsi="Calibri" w:cs="Times New Roman"/>
          <w:bCs/>
          <w:color w:val="262626" w:themeColor="text1" w:themeTint="D9"/>
        </w:rPr>
        <w:t xml:space="preserve">e vigenti dal 1° gennaio </w:t>
      </w:r>
      <w:r w:rsidR="00586B77" w:rsidRPr="001B0355">
        <w:rPr>
          <w:rFonts w:ascii="Calibri" w:eastAsia="Calibri" w:hAnsi="Calibri" w:cs="Times New Roman"/>
          <w:bCs/>
          <w:color w:val="262626" w:themeColor="text1" w:themeTint="D9"/>
        </w:rPr>
        <w:t>2025</w:t>
      </w:r>
      <w:r w:rsidRPr="001B0355">
        <w:rPr>
          <w:rFonts w:ascii="Calibri" w:eastAsia="Calibri" w:hAnsi="Calibri" w:cs="Times New Roman"/>
          <w:bCs/>
          <w:color w:val="262626" w:themeColor="text1" w:themeTint="D9"/>
        </w:rPr>
        <w:t>), e abbiamo accertato che siano tecnicamente corretti;</w:t>
      </w:r>
    </w:p>
    <w:p w14:paraId="3D93719D" w14:textId="6F2FA23D" w:rsidR="00D02DC4" w:rsidRPr="001B0355" w:rsidRDefault="00D02DC4" w:rsidP="00355037">
      <w:pPr>
        <w:numPr>
          <w:ilvl w:val="0"/>
          <w:numId w:val="6"/>
        </w:numPr>
        <w:spacing w:after="60" w:line="300" w:lineRule="auto"/>
        <w:ind w:left="426" w:hanging="284"/>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conformemente a quanto previsto nella Norma 10.6</w:t>
      </w:r>
      <w:r w:rsidR="00A6684D">
        <w:rPr>
          <w:rFonts w:ascii="Calibri" w:eastAsia="Calibri" w:hAnsi="Calibri" w:cs="Times New Roman"/>
          <w:color w:val="262626" w:themeColor="text1" w:themeTint="D9"/>
        </w:rPr>
        <w:t>.</w:t>
      </w:r>
      <w:r w:rsidRPr="001B0355">
        <w:rPr>
          <w:rFonts w:ascii="Calibri" w:eastAsia="Calibri" w:hAnsi="Calibri" w:cs="Times New Roman"/>
          <w:bCs/>
          <w:color w:val="262626" w:themeColor="text1" w:themeTint="D9"/>
        </w:rPr>
        <w:t xml:space="preserve"> delle “</w:t>
      </w:r>
      <w:r w:rsidRPr="001B0355">
        <w:rPr>
          <w:rFonts w:ascii="Calibri" w:eastAsia="Calibri" w:hAnsi="Calibri" w:cs="Times New Roman"/>
          <w:bCs/>
          <w:i/>
          <w:iCs/>
          <w:color w:val="262626" w:themeColor="text1" w:themeTint="D9"/>
        </w:rPr>
        <w:t xml:space="preserve">Norme di comportamento del </w:t>
      </w:r>
      <w:r w:rsidR="00DB321E" w:rsidRPr="001B0355">
        <w:rPr>
          <w:rFonts w:ascii="Calibri" w:eastAsia="Calibri" w:hAnsi="Calibri" w:cs="Times New Roman"/>
          <w:bCs/>
          <w:i/>
          <w:iCs/>
          <w:color w:val="262626" w:themeColor="text1" w:themeTint="D9"/>
        </w:rPr>
        <w:t>C</w:t>
      </w:r>
      <w:r w:rsidRPr="001B0355">
        <w:rPr>
          <w:rFonts w:ascii="Calibri" w:eastAsia="Calibri" w:hAnsi="Calibri" w:cs="Times New Roman"/>
          <w:bCs/>
          <w:i/>
          <w:iCs/>
          <w:color w:val="262626" w:themeColor="text1" w:themeTint="D9"/>
        </w:rPr>
        <w:t>ollegio sindacale di società non quotate</w:t>
      </w:r>
      <w:r w:rsidRPr="001B0355">
        <w:rPr>
          <w:rFonts w:ascii="Calibri" w:eastAsia="Calibri" w:hAnsi="Calibri" w:cs="Times New Roman"/>
          <w:bCs/>
          <w:color w:val="262626" w:themeColor="text1" w:themeTint="D9"/>
        </w:rPr>
        <w:t xml:space="preserve">”, </w:t>
      </w:r>
      <w:r w:rsidRPr="001B0355">
        <w:rPr>
          <w:rFonts w:ascii="Calibri" w:eastAsia="Calibri" w:hAnsi="Calibri" w:cs="Times New Roman"/>
          <w:color w:val="262626" w:themeColor="text1" w:themeTint="D9"/>
        </w:rPr>
        <w:t>abbiamo verificato 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osservanza delle previsioni di legge e di statuto nella determinazione delle pattuizioni assunte dalla società cessionaria;</w:t>
      </w:r>
    </w:p>
    <w:p w14:paraId="5C7A5FC9" w14:textId="7A327195" w:rsidR="00D02DC4" w:rsidRPr="001B0355" w:rsidRDefault="00D02DC4" w:rsidP="00355037">
      <w:pPr>
        <w:numPr>
          <w:ilvl w:val="0"/>
          <w:numId w:val="6"/>
        </w:numPr>
        <w:spacing w:after="60" w:line="300" w:lineRule="auto"/>
        <w:ind w:left="426" w:hanging="284"/>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abbiamo verificato, in particolare, la natura e 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ammontare delle posizioni debitorie in cui la società __</w:t>
      </w:r>
      <w:r w:rsidR="00DB321E" w:rsidRPr="001B0355">
        <w:rPr>
          <w:rFonts w:ascii="Calibri" w:eastAsia="Calibri" w:hAnsi="Calibri" w:cs="Times New Roman"/>
          <w:color w:val="262626" w:themeColor="text1" w:themeTint="D9"/>
        </w:rPr>
        <w:t>__</w:t>
      </w:r>
      <w:r w:rsidRPr="001B0355">
        <w:rPr>
          <w:rFonts w:ascii="Calibri" w:eastAsia="Calibri" w:hAnsi="Calibri" w:cs="Times New Roman"/>
          <w:color w:val="262626" w:themeColor="text1" w:themeTint="D9"/>
        </w:rPr>
        <w:t>è subentrata a seguito della cessione;</w:t>
      </w:r>
    </w:p>
    <w:p w14:paraId="5DB9945C" w14:textId="30B2EEBF" w:rsidR="00D02DC4" w:rsidRPr="001B0355" w:rsidRDefault="00D02DC4" w:rsidP="00355037">
      <w:pPr>
        <w:numPr>
          <w:ilvl w:val="0"/>
          <w:numId w:val="6"/>
        </w:numPr>
        <w:spacing w:after="60" w:line="300" w:lineRule="auto"/>
        <w:ind w:left="426" w:hanging="284"/>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 xml:space="preserve">abbiamo verificato, in particolare, </w:t>
      </w:r>
      <w:r w:rsidRPr="001B0355">
        <w:rPr>
          <w:rFonts w:ascii="Calibri" w:eastAsia="Calibri" w:hAnsi="Calibri" w:cs="Times New Roman"/>
          <w:bCs/>
          <w:color w:val="262626" w:themeColor="text1" w:themeTint="D9"/>
        </w:rPr>
        <w:t>la regolarità degli adempimenti di natura fiscale da parte della società cedente (</w:t>
      </w:r>
      <w:r w:rsidRPr="001B0355">
        <w:rPr>
          <w:rFonts w:ascii="Calibri" w:eastAsia="Calibri" w:hAnsi="Calibri" w:cs="Times New Roman"/>
          <w:bCs/>
          <w:i/>
          <w:iCs/>
          <w:color w:val="262626" w:themeColor="text1" w:themeTint="D9"/>
        </w:rPr>
        <w:t>ex</w:t>
      </w:r>
      <w:r w:rsidRPr="001B0355">
        <w:rPr>
          <w:rFonts w:ascii="Calibri" w:eastAsia="Calibri" w:hAnsi="Calibri" w:cs="Times New Roman"/>
          <w:bCs/>
          <w:color w:val="262626" w:themeColor="text1" w:themeTint="D9"/>
        </w:rPr>
        <w:t xml:space="preserve"> art. 14 </w:t>
      </w:r>
      <w:r w:rsidR="00DB321E" w:rsidRPr="001B0355">
        <w:rPr>
          <w:rFonts w:ascii="Calibri" w:eastAsia="Calibri" w:hAnsi="Calibri" w:cs="Times New Roman"/>
          <w:bCs/>
          <w:color w:val="262626" w:themeColor="text1" w:themeTint="D9"/>
        </w:rPr>
        <w:t>d</w:t>
      </w:r>
      <w:r w:rsidRPr="001B0355">
        <w:rPr>
          <w:rFonts w:ascii="Calibri" w:eastAsia="Calibri" w:hAnsi="Calibri" w:cs="Times New Roman"/>
          <w:bCs/>
          <w:color w:val="262626" w:themeColor="text1" w:themeTint="D9"/>
        </w:rPr>
        <w:t>.lgs. n. 472/1997), le eventuali sanzioni irrogate ai sensi dell</w:t>
      </w:r>
      <w:r w:rsidR="00516BDA" w:rsidRPr="001B0355">
        <w:rPr>
          <w:rFonts w:ascii="Calibri" w:eastAsia="Calibri" w:hAnsi="Calibri" w:cs="Times New Roman"/>
          <w:bCs/>
          <w:color w:val="262626" w:themeColor="text1" w:themeTint="D9"/>
        </w:rPr>
        <w:t>’</w:t>
      </w:r>
      <w:r w:rsidRPr="001B0355">
        <w:rPr>
          <w:rFonts w:ascii="Calibri" w:eastAsia="Calibri" w:hAnsi="Calibri" w:cs="Times New Roman"/>
          <w:bCs/>
          <w:color w:val="262626" w:themeColor="text1" w:themeTint="D9"/>
        </w:rPr>
        <w:t xml:space="preserve">art. 33 </w:t>
      </w:r>
      <w:r w:rsidR="00DB321E" w:rsidRPr="001B0355">
        <w:rPr>
          <w:rFonts w:ascii="Calibri" w:eastAsia="Calibri" w:hAnsi="Calibri" w:cs="Times New Roman"/>
          <w:bCs/>
          <w:color w:val="262626" w:themeColor="text1" w:themeTint="D9"/>
        </w:rPr>
        <w:t>d</w:t>
      </w:r>
      <w:r w:rsidRPr="001B0355">
        <w:rPr>
          <w:rFonts w:ascii="Calibri" w:eastAsia="Calibri" w:hAnsi="Calibri" w:cs="Times New Roman"/>
          <w:bCs/>
          <w:color w:val="262626" w:themeColor="text1" w:themeTint="D9"/>
        </w:rPr>
        <w:t>.lgs. n. 231/2001 alla società cedente, i contenziosi in essere; l</w:t>
      </w:r>
      <w:r w:rsidR="00516BDA" w:rsidRPr="001B0355">
        <w:rPr>
          <w:rFonts w:ascii="Calibri" w:eastAsia="Calibri" w:hAnsi="Calibri" w:cs="Times New Roman"/>
          <w:bCs/>
          <w:color w:val="262626" w:themeColor="text1" w:themeTint="D9"/>
        </w:rPr>
        <w:t>’</w:t>
      </w:r>
      <w:r w:rsidRPr="001B0355">
        <w:rPr>
          <w:rFonts w:ascii="Calibri" w:eastAsia="Calibri" w:hAnsi="Calibri" w:cs="Times New Roman"/>
          <w:bCs/>
          <w:color w:val="262626" w:themeColor="text1" w:themeTint="D9"/>
        </w:rPr>
        <w:t>apposizione di condizioni.</w:t>
      </w:r>
    </w:p>
    <w:p w14:paraId="337D6E4E" w14:textId="11B4A7DD" w:rsidR="00D02DC4" w:rsidRPr="001B0355" w:rsidRDefault="00D02DC4" w:rsidP="00D02DC4">
      <w:pPr>
        <w:spacing w:after="60" w:line="300" w:lineRule="auto"/>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Tanto premesso, i</w:t>
      </w:r>
      <w:r w:rsidR="006A14A2">
        <w:rPr>
          <w:rFonts w:ascii="Calibri" w:eastAsia="Calibri" w:hAnsi="Calibri" w:cs="Times New Roman"/>
          <w:color w:val="262626" w:themeColor="text1" w:themeTint="D9"/>
        </w:rPr>
        <w:t>l Collegio sindacale</w:t>
      </w:r>
      <w:r w:rsidRPr="001B0355">
        <w:rPr>
          <w:rFonts w:ascii="Calibri" w:eastAsia="Calibri" w:hAnsi="Calibri" w:cs="Times New Roman"/>
          <w:color w:val="262626" w:themeColor="text1" w:themeTint="D9"/>
        </w:rPr>
        <w:t xml:space="preserve"> d</w:t>
      </w:r>
      <w:r w:rsidR="006A14A2">
        <w:rPr>
          <w:rFonts w:ascii="Calibri" w:eastAsia="Calibri" w:hAnsi="Calibri" w:cs="Times New Roman"/>
          <w:color w:val="262626" w:themeColor="text1" w:themeTint="D9"/>
        </w:rPr>
        <w:t>à</w:t>
      </w:r>
      <w:r w:rsidRPr="001B0355">
        <w:rPr>
          <w:rFonts w:ascii="Calibri" w:eastAsia="Calibri" w:hAnsi="Calibri" w:cs="Times New Roman"/>
          <w:color w:val="262626" w:themeColor="text1" w:themeTint="D9"/>
        </w:rPr>
        <w:t xml:space="preserve"> atto di aver verificato la rispondenza della cessione alle prescrizioni richieste dalla legge e dallo statuto.</w:t>
      </w:r>
    </w:p>
    <w:p w14:paraId="6DFD7ADA" w14:textId="39F8A207" w:rsidR="00D02DC4" w:rsidRPr="001B0355" w:rsidRDefault="00D02DC4" w:rsidP="00D02DC4">
      <w:pPr>
        <w:spacing w:after="60" w:line="300" w:lineRule="auto"/>
        <w:jc w:val="both"/>
        <w:rPr>
          <w:rFonts w:ascii="Calibri" w:eastAsia="Calibri" w:hAnsi="Calibri" w:cs="Times New Roman"/>
          <w:color w:val="262626" w:themeColor="text1" w:themeTint="D9"/>
        </w:rPr>
      </w:pPr>
      <w:r w:rsidRPr="001B0355">
        <w:rPr>
          <w:rFonts w:ascii="Calibri" w:eastAsia="Calibri" w:hAnsi="Calibri" w:cs="Times New Roman"/>
          <w:bCs/>
          <w:color w:val="262626" w:themeColor="text1" w:themeTint="D9"/>
        </w:rPr>
        <w:t>I</w:t>
      </w:r>
      <w:r w:rsidR="006A14A2">
        <w:rPr>
          <w:rFonts w:ascii="Calibri" w:eastAsia="Calibri" w:hAnsi="Calibri" w:cs="Times New Roman"/>
          <w:bCs/>
          <w:color w:val="262626" w:themeColor="text1" w:themeTint="D9"/>
        </w:rPr>
        <w:t>l Collegio sindacale</w:t>
      </w:r>
      <w:r w:rsidRPr="001B0355">
        <w:rPr>
          <w:rFonts w:ascii="Calibri" w:eastAsia="Calibri" w:hAnsi="Calibri" w:cs="Times New Roman"/>
          <w:bCs/>
          <w:color w:val="262626" w:themeColor="text1" w:themeTint="D9"/>
        </w:rPr>
        <w:t xml:space="preserve"> d</w:t>
      </w:r>
      <w:r w:rsidR="006A14A2">
        <w:rPr>
          <w:rFonts w:ascii="Calibri" w:eastAsia="Calibri" w:hAnsi="Calibri" w:cs="Times New Roman"/>
          <w:bCs/>
          <w:color w:val="262626" w:themeColor="text1" w:themeTint="D9"/>
        </w:rPr>
        <w:t>à</w:t>
      </w:r>
      <w:r w:rsidRPr="001B0355">
        <w:rPr>
          <w:rFonts w:ascii="Calibri" w:eastAsia="Calibri" w:hAnsi="Calibri" w:cs="Times New Roman"/>
          <w:bCs/>
          <w:color w:val="262626" w:themeColor="text1" w:themeTint="D9"/>
        </w:rPr>
        <w:t xml:space="preserve"> altresì atto della sostanziale correttezza tecnica dei criteri seguiti nella determinazione del valore dell</w:t>
      </w:r>
      <w:r w:rsidR="00516BDA" w:rsidRPr="001B0355">
        <w:rPr>
          <w:rFonts w:ascii="Calibri" w:eastAsia="Calibri" w:hAnsi="Calibri" w:cs="Times New Roman"/>
          <w:bCs/>
          <w:color w:val="262626" w:themeColor="text1" w:themeTint="D9"/>
        </w:rPr>
        <w:t>’</w:t>
      </w:r>
      <w:r w:rsidRPr="001B0355">
        <w:rPr>
          <w:rFonts w:ascii="Calibri" w:eastAsia="Calibri" w:hAnsi="Calibri" w:cs="Times New Roman"/>
          <w:bCs/>
          <w:color w:val="262626" w:themeColor="text1" w:themeTint="D9"/>
        </w:rPr>
        <w:t>azienda [</w:t>
      </w:r>
      <w:r w:rsidRPr="001B0355">
        <w:rPr>
          <w:rFonts w:ascii="Calibri" w:eastAsia="Calibri" w:hAnsi="Calibri" w:cs="Times New Roman"/>
          <w:bCs/>
          <w:i/>
          <w:iCs/>
          <w:color w:val="262626" w:themeColor="text1" w:themeTint="D9"/>
        </w:rPr>
        <w:t>ovvero</w:t>
      </w:r>
      <w:r w:rsidRPr="001B0355">
        <w:rPr>
          <w:rFonts w:ascii="Calibri" w:eastAsia="Calibri" w:hAnsi="Calibri" w:cs="Times New Roman"/>
          <w:bCs/>
          <w:color w:val="262626" w:themeColor="text1" w:themeTint="D9"/>
        </w:rPr>
        <w:t>: del ramo d</w:t>
      </w:r>
      <w:r w:rsidR="00516BDA" w:rsidRPr="001B0355">
        <w:rPr>
          <w:rFonts w:ascii="Calibri" w:eastAsia="Calibri" w:hAnsi="Calibri" w:cs="Times New Roman"/>
          <w:bCs/>
          <w:color w:val="262626" w:themeColor="text1" w:themeTint="D9"/>
        </w:rPr>
        <w:t>’</w:t>
      </w:r>
      <w:r w:rsidRPr="001B0355">
        <w:rPr>
          <w:rFonts w:ascii="Calibri" w:eastAsia="Calibri" w:hAnsi="Calibri" w:cs="Times New Roman"/>
          <w:bCs/>
          <w:color w:val="262626" w:themeColor="text1" w:themeTint="D9"/>
        </w:rPr>
        <w:t>azienda] oggetto di cessione, compreso l</w:t>
      </w:r>
      <w:r w:rsidR="00516BDA" w:rsidRPr="001B0355">
        <w:rPr>
          <w:rFonts w:ascii="Calibri" w:eastAsia="Calibri" w:hAnsi="Calibri" w:cs="Times New Roman"/>
          <w:bCs/>
          <w:color w:val="262626" w:themeColor="text1" w:themeTint="D9"/>
        </w:rPr>
        <w:t>’</w:t>
      </w:r>
      <w:r w:rsidRPr="001B0355">
        <w:rPr>
          <w:rFonts w:ascii="Calibri" w:eastAsia="Calibri" w:hAnsi="Calibri" w:cs="Times New Roman"/>
          <w:bCs/>
          <w:color w:val="262626" w:themeColor="text1" w:themeTint="D9"/>
        </w:rPr>
        <w:t>avviamento,</w:t>
      </w:r>
      <w:r w:rsidRPr="001B0355">
        <w:rPr>
          <w:rFonts w:ascii="Calibri" w:eastAsia="Calibri" w:hAnsi="Calibri" w:cs="Times New Roman"/>
          <w:color w:val="262626" w:themeColor="text1" w:themeTint="D9"/>
        </w:rPr>
        <w:t xml:space="preserve"> ed</w:t>
      </w:r>
      <w:r w:rsidRPr="001B0355">
        <w:rPr>
          <w:rFonts w:ascii="Calibri" w:eastAsia="Calibri" w:hAnsi="Calibri" w:cs="Times New Roman"/>
          <w:bCs/>
          <w:color w:val="262626" w:themeColor="text1" w:themeTint="D9"/>
        </w:rPr>
        <w:t xml:space="preserve"> esprim</w:t>
      </w:r>
      <w:r w:rsidR="004E7132">
        <w:rPr>
          <w:rFonts w:ascii="Calibri" w:eastAsia="Calibri" w:hAnsi="Calibri" w:cs="Times New Roman"/>
          <w:bCs/>
          <w:color w:val="262626" w:themeColor="text1" w:themeTint="D9"/>
        </w:rPr>
        <w:t>e</w:t>
      </w:r>
      <w:r w:rsidRPr="001B0355">
        <w:rPr>
          <w:rFonts w:ascii="Calibri" w:eastAsia="Calibri" w:hAnsi="Calibri" w:cs="Times New Roman"/>
          <w:bCs/>
          <w:color w:val="262626" w:themeColor="text1" w:themeTint="D9"/>
        </w:rPr>
        <w:t xml:space="preserve"> il proprio consenso affinché l</w:t>
      </w:r>
      <w:r w:rsidR="00516BDA" w:rsidRPr="001B0355">
        <w:rPr>
          <w:rFonts w:ascii="Calibri" w:eastAsia="Calibri" w:hAnsi="Calibri" w:cs="Times New Roman"/>
          <w:bCs/>
          <w:color w:val="262626" w:themeColor="text1" w:themeTint="D9"/>
        </w:rPr>
        <w:t>’</w:t>
      </w:r>
      <w:r w:rsidRPr="001B0355">
        <w:rPr>
          <w:rFonts w:ascii="Calibri" w:eastAsia="Calibri" w:hAnsi="Calibri" w:cs="Times New Roman"/>
          <w:bCs/>
          <w:color w:val="262626" w:themeColor="text1" w:themeTint="D9"/>
        </w:rPr>
        <w:t>avviamento possa essere iscritto nell</w:t>
      </w:r>
      <w:r w:rsidR="00516BDA" w:rsidRPr="001B0355">
        <w:rPr>
          <w:rFonts w:ascii="Calibri" w:eastAsia="Calibri" w:hAnsi="Calibri" w:cs="Times New Roman"/>
          <w:bCs/>
          <w:color w:val="262626" w:themeColor="text1" w:themeTint="D9"/>
        </w:rPr>
        <w:t>’</w:t>
      </w:r>
      <w:r w:rsidRPr="001B0355">
        <w:rPr>
          <w:rFonts w:ascii="Calibri" w:eastAsia="Calibri" w:hAnsi="Calibri" w:cs="Times New Roman"/>
          <w:bCs/>
          <w:color w:val="262626" w:themeColor="text1" w:themeTint="D9"/>
        </w:rPr>
        <w:t>attivo dello stato patrimoniale.</w:t>
      </w:r>
    </w:p>
    <w:p w14:paraId="305EF934" w14:textId="0B5F19B8" w:rsidR="00D02DC4" w:rsidRPr="001B0355" w:rsidRDefault="00D02DC4" w:rsidP="00D02DC4">
      <w:pPr>
        <w:spacing w:after="60" w:line="300" w:lineRule="auto"/>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I</w:t>
      </w:r>
      <w:r w:rsidR="006A14A2">
        <w:rPr>
          <w:rFonts w:ascii="Calibri" w:eastAsia="Calibri" w:hAnsi="Calibri" w:cs="Times New Roman"/>
          <w:color w:val="262626" w:themeColor="text1" w:themeTint="D9"/>
        </w:rPr>
        <w:t>l Collegio sindacale</w:t>
      </w:r>
      <w:r w:rsidRPr="001B0355">
        <w:rPr>
          <w:rFonts w:ascii="Calibri" w:eastAsia="Calibri" w:hAnsi="Calibri" w:cs="Times New Roman"/>
          <w:color w:val="262626" w:themeColor="text1" w:themeTint="D9"/>
        </w:rPr>
        <w:t xml:space="preserve"> d</w:t>
      </w:r>
      <w:r w:rsidR="006A14A2">
        <w:rPr>
          <w:rFonts w:ascii="Calibri" w:eastAsia="Calibri" w:hAnsi="Calibri" w:cs="Times New Roman"/>
          <w:color w:val="262626" w:themeColor="text1" w:themeTint="D9"/>
        </w:rPr>
        <w:t>à</w:t>
      </w:r>
      <w:r w:rsidRPr="001B0355">
        <w:rPr>
          <w:rFonts w:ascii="Calibri" w:eastAsia="Calibri" w:hAnsi="Calibri" w:cs="Times New Roman"/>
          <w:color w:val="262626" w:themeColor="text1" w:themeTint="D9"/>
        </w:rPr>
        <w:t xml:space="preserve"> atto della regolarità e della correttezza di quanto verificato </w:t>
      </w:r>
      <w:bookmarkStart w:id="349" w:name="_Hlk71047495"/>
      <w:r w:rsidRPr="001B0355">
        <w:rPr>
          <w:rFonts w:ascii="Calibri" w:eastAsia="Calibri" w:hAnsi="Calibri" w:cs="Times New Roman"/>
          <w:color w:val="262626" w:themeColor="text1" w:themeTint="D9"/>
        </w:rPr>
        <w:t>[</w:t>
      </w:r>
      <w:bookmarkEnd w:id="349"/>
      <w:r w:rsidRPr="001B0355">
        <w:rPr>
          <w:rFonts w:ascii="Calibri" w:eastAsia="Calibri" w:hAnsi="Calibri" w:cs="Times New Roman"/>
          <w:i/>
          <w:color w:val="262626" w:themeColor="text1" w:themeTint="D9"/>
        </w:rPr>
        <w:t>ovvero</w:t>
      </w:r>
      <w:r w:rsidRPr="001B0355">
        <w:rPr>
          <w:rFonts w:ascii="Calibri" w:eastAsia="Calibri" w:hAnsi="Calibri" w:cs="Times New Roman"/>
          <w:color w:val="262626" w:themeColor="text1" w:themeTint="D9"/>
        </w:rPr>
        <w:t>: delle seguenti irregolarità: ______________].</w:t>
      </w:r>
    </w:p>
    <w:p w14:paraId="77133B9C" w14:textId="027C2578" w:rsidR="00D02DC4" w:rsidRPr="001B0355" w:rsidRDefault="00D02DC4" w:rsidP="00D02DC4">
      <w:pPr>
        <w:spacing w:after="60" w:line="300" w:lineRule="auto"/>
        <w:jc w:val="both"/>
        <w:rPr>
          <w:rFonts w:ascii="Calibri" w:eastAsia="Calibri" w:hAnsi="Calibri" w:cs="Times New Roman"/>
          <w:color w:val="262626" w:themeColor="text1" w:themeTint="D9"/>
        </w:rPr>
      </w:pPr>
      <w:r w:rsidRPr="001B0355">
        <w:rPr>
          <w:color w:val="262626" w:themeColor="text1" w:themeTint="D9"/>
          <w:lang w:eastAsia="ar-SA"/>
        </w:rPr>
        <w:t>Il presente verbale è stato redatto sulla base delle annotazioni prese nel corso della riunione ed è approvato all</w:t>
      </w:r>
      <w:r w:rsidR="00516BDA" w:rsidRPr="001B0355">
        <w:rPr>
          <w:color w:val="262626" w:themeColor="text1" w:themeTint="D9"/>
          <w:lang w:eastAsia="ar-SA"/>
        </w:rPr>
        <w:t>’</w:t>
      </w:r>
      <w:r w:rsidRPr="001B0355">
        <w:rPr>
          <w:color w:val="262626" w:themeColor="text1" w:themeTint="D9"/>
          <w:lang w:eastAsia="ar-SA"/>
        </w:rPr>
        <w:t>unanimità prima della sua trascrizione a libro.</w:t>
      </w:r>
    </w:p>
    <w:p w14:paraId="468B0B0B" w14:textId="77777777" w:rsidR="00D02DC4" w:rsidRPr="001B0355" w:rsidRDefault="00D02DC4" w:rsidP="00D02DC4">
      <w:pPr>
        <w:spacing w:after="60" w:line="300" w:lineRule="auto"/>
        <w:jc w:val="both"/>
        <w:rPr>
          <w:rFonts w:ascii="Calibri" w:eastAsia="Calibri" w:hAnsi="Calibri" w:cs="Times New Roman"/>
          <w:color w:val="262626" w:themeColor="text1" w:themeTint="D9"/>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8"/>
        <w:gridCol w:w="2912"/>
      </w:tblGrid>
      <w:tr w:rsidR="001B0355" w:rsidRPr="001B0355" w14:paraId="3EFCB395" w14:textId="77777777" w:rsidTr="00B65FFC">
        <w:tc>
          <w:tcPr>
            <w:tcW w:w="6771" w:type="dxa"/>
          </w:tcPr>
          <w:p w14:paraId="1C522DF2" w14:textId="77777777" w:rsidR="00E53831" w:rsidRPr="001B0355" w:rsidRDefault="00E53831" w:rsidP="00B65FFC">
            <w:pPr>
              <w:spacing w:after="60" w:line="300" w:lineRule="auto"/>
              <w:rPr>
                <w:color w:val="262626" w:themeColor="text1" w:themeTint="D9"/>
              </w:rPr>
            </w:pPr>
            <w:r w:rsidRPr="001B0355">
              <w:rPr>
                <w:i/>
                <w:iCs/>
                <w:color w:val="262626" w:themeColor="text1" w:themeTint="D9"/>
              </w:rPr>
              <w:t>Luogo, data</w:t>
            </w:r>
          </w:p>
        </w:tc>
        <w:tc>
          <w:tcPr>
            <w:tcW w:w="3007" w:type="dxa"/>
          </w:tcPr>
          <w:p w14:paraId="17B968F8" w14:textId="77777777" w:rsidR="00E53831" w:rsidRPr="001B0355" w:rsidRDefault="00E53831" w:rsidP="00B65FFC">
            <w:pPr>
              <w:spacing w:after="60" w:line="300" w:lineRule="auto"/>
              <w:jc w:val="center"/>
              <w:rPr>
                <w:color w:val="262626" w:themeColor="text1" w:themeTint="D9"/>
              </w:rPr>
            </w:pPr>
            <w:r w:rsidRPr="001B0355">
              <w:rPr>
                <w:color w:val="262626" w:themeColor="text1" w:themeTint="D9"/>
              </w:rPr>
              <w:t>Il Collegio sindacale</w:t>
            </w:r>
          </w:p>
        </w:tc>
      </w:tr>
      <w:tr w:rsidR="001B0355" w:rsidRPr="001B0355" w14:paraId="2A8B1D5F" w14:textId="77777777" w:rsidTr="00B368B3">
        <w:trPr>
          <w:trHeight w:hRule="exact" w:val="510"/>
        </w:trPr>
        <w:tc>
          <w:tcPr>
            <w:tcW w:w="6771" w:type="dxa"/>
          </w:tcPr>
          <w:p w14:paraId="7F822B86" w14:textId="77777777" w:rsidR="00E53831" w:rsidRPr="001B0355" w:rsidRDefault="00E53831" w:rsidP="00B65FFC">
            <w:pPr>
              <w:spacing w:after="60" w:line="300" w:lineRule="auto"/>
              <w:jc w:val="right"/>
              <w:rPr>
                <w:color w:val="262626" w:themeColor="text1" w:themeTint="D9"/>
              </w:rPr>
            </w:pPr>
          </w:p>
        </w:tc>
        <w:tc>
          <w:tcPr>
            <w:tcW w:w="3007" w:type="dxa"/>
          </w:tcPr>
          <w:p w14:paraId="3FCCB010" w14:textId="77777777" w:rsidR="00E53831" w:rsidRPr="001B0355" w:rsidRDefault="00E53831" w:rsidP="00B65FFC">
            <w:pPr>
              <w:spacing w:after="60" w:line="300" w:lineRule="auto"/>
              <w:jc w:val="center"/>
              <w:rPr>
                <w:color w:val="262626" w:themeColor="text1" w:themeTint="D9"/>
              </w:rPr>
            </w:pPr>
            <w:r w:rsidRPr="001B0355">
              <w:rPr>
                <w:color w:val="262626" w:themeColor="text1" w:themeTint="D9"/>
              </w:rPr>
              <w:t>_________________</w:t>
            </w:r>
          </w:p>
        </w:tc>
      </w:tr>
      <w:tr w:rsidR="001B0355" w:rsidRPr="001B0355" w14:paraId="5E083063" w14:textId="77777777" w:rsidTr="00B368B3">
        <w:trPr>
          <w:trHeight w:hRule="exact" w:val="510"/>
        </w:trPr>
        <w:tc>
          <w:tcPr>
            <w:tcW w:w="6771" w:type="dxa"/>
          </w:tcPr>
          <w:p w14:paraId="35F28AE5" w14:textId="77777777" w:rsidR="00E53831" w:rsidRPr="001B0355" w:rsidRDefault="00E53831" w:rsidP="00B65FFC">
            <w:pPr>
              <w:spacing w:after="60" w:line="300" w:lineRule="auto"/>
              <w:jc w:val="right"/>
              <w:rPr>
                <w:color w:val="262626" w:themeColor="text1" w:themeTint="D9"/>
              </w:rPr>
            </w:pPr>
          </w:p>
        </w:tc>
        <w:tc>
          <w:tcPr>
            <w:tcW w:w="3007" w:type="dxa"/>
          </w:tcPr>
          <w:p w14:paraId="34C754AD" w14:textId="77777777" w:rsidR="00E53831" w:rsidRPr="001B0355" w:rsidRDefault="00E53831" w:rsidP="00B65FFC">
            <w:pPr>
              <w:spacing w:after="60" w:line="300" w:lineRule="auto"/>
              <w:jc w:val="center"/>
              <w:rPr>
                <w:color w:val="262626" w:themeColor="text1" w:themeTint="D9"/>
              </w:rPr>
            </w:pPr>
            <w:r w:rsidRPr="001B0355">
              <w:rPr>
                <w:color w:val="262626" w:themeColor="text1" w:themeTint="D9"/>
              </w:rPr>
              <w:t>_________________</w:t>
            </w:r>
          </w:p>
        </w:tc>
      </w:tr>
      <w:tr w:rsidR="001B0355" w:rsidRPr="001B0355" w14:paraId="701E3A04" w14:textId="77777777" w:rsidTr="00B368B3">
        <w:trPr>
          <w:trHeight w:hRule="exact" w:val="510"/>
        </w:trPr>
        <w:tc>
          <w:tcPr>
            <w:tcW w:w="6771" w:type="dxa"/>
          </w:tcPr>
          <w:p w14:paraId="7B352100" w14:textId="77777777" w:rsidR="00E53831" w:rsidRPr="001B0355" w:rsidRDefault="00E53831" w:rsidP="00B65FFC">
            <w:pPr>
              <w:spacing w:after="60" w:line="300" w:lineRule="auto"/>
              <w:jc w:val="right"/>
              <w:rPr>
                <w:color w:val="262626" w:themeColor="text1" w:themeTint="D9"/>
              </w:rPr>
            </w:pPr>
          </w:p>
        </w:tc>
        <w:tc>
          <w:tcPr>
            <w:tcW w:w="3007" w:type="dxa"/>
          </w:tcPr>
          <w:p w14:paraId="403FF170" w14:textId="77777777" w:rsidR="00E53831" w:rsidRPr="001B0355" w:rsidRDefault="00E53831" w:rsidP="00B65FFC">
            <w:pPr>
              <w:spacing w:after="60" w:line="300" w:lineRule="auto"/>
              <w:jc w:val="center"/>
              <w:rPr>
                <w:color w:val="262626" w:themeColor="text1" w:themeTint="D9"/>
              </w:rPr>
            </w:pPr>
            <w:r w:rsidRPr="001B0355">
              <w:rPr>
                <w:color w:val="262626" w:themeColor="text1" w:themeTint="D9"/>
              </w:rPr>
              <w:t>_________________</w:t>
            </w:r>
          </w:p>
        </w:tc>
      </w:tr>
    </w:tbl>
    <w:p w14:paraId="6A4DA735" w14:textId="77777777" w:rsidR="00E53831" w:rsidRDefault="00E53831" w:rsidP="00D02DC4">
      <w:pPr>
        <w:spacing w:after="60" w:line="300" w:lineRule="auto"/>
        <w:jc w:val="both"/>
        <w:rPr>
          <w:rFonts w:ascii="Calibri" w:eastAsia="Calibri" w:hAnsi="Calibri" w:cs="Times New Roman"/>
        </w:rPr>
      </w:pPr>
    </w:p>
    <w:p w14:paraId="7FF29F78" w14:textId="77777777" w:rsidR="00D02DC4" w:rsidRDefault="00D02DC4">
      <w:pPr>
        <w:rPr>
          <w:rFonts w:eastAsia="Arial Unicode MS" w:cs="Times New Roman"/>
          <w:b/>
          <w:caps/>
          <w:sz w:val="28"/>
          <w:szCs w:val="24"/>
          <w:lang w:eastAsia="ar-SA"/>
        </w:rPr>
      </w:pPr>
      <w:r>
        <w:br w:type="page"/>
      </w:r>
    </w:p>
    <w:p w14:paraId="314A817C" w14:textId="399FD03B" w:rsidR="00C919AF" w:rsidRPr="00057643" w:rsidRDefault="005879BB" w:rsidP="00B44ED6">
      <w:pPr>
        <w:pStyle w:val="Titolo1"/>
        <w:numPr>
          <w:ilvl w:val="0"/>
          <w:numId w:val="153"/>
        </w:numPr>
        <w:ind w:left="709" w:hanging="709"/>
      </w:pPr>
      <w:bookmarkStart w:id="350" w:name="_Toc214451402"/>
      <w:bookmarkStart w:id="351" w:name="_Toc214873826"/>
      <w:r w:rsidRPr="005879BB">
        <w:lastRenderedPageBreak/>
        <w:t>Verbale relativo alla relazione del collegio sindacale sul bilancio finale di liquidazione</w:t>
      </w:r>
      <w:bookmarkEnd w:id="350"/>
      <w:bookmarkEnd w:id="351"/>
    </w:p>
    <w:p w14:paraId="118ACD95" w14:textId="77777777" w:rsidR="00C919AF" w:rsidRPr="001B0355" w:rsidRDefault="00C919AF" w:rsidP="00B42733">
      <w:pPr>
        <w:spacing w:line="300" w:lineRule="auto"/>
        <w:jc w:val="both"/>
        <w:rPr>
          <w:color w:val="262626" w:themeColor="text1" w:themeTint="D9"/>
          <w:lang w:eastAsia="ar-SA"/>
        </w:rPr>
      </w:pPr>
      <w:r w:rsidRPr="001B0355">
        <w:rPr>
          <w:color w:val="262626" w:themeColor="text1" w:themeTint="D9"/>
          <w:lang w:eastAsia="ar-SA"/>
        </w:rPr>
        <w:t xml:space="preserve">In data __/__/_____, alle ore __:__, presso [la sede/gli uffici amministrativi della società] _______________, in _____________ via/piazza _________, </w:t>
      </w:r>
    </w:p>
    <w:p w14:paraId="42529D82" w14:textId="3AED4DB6" w:rsidR="00C919AF" w:rsidRPr="001B0355" w:rsidRDefault="00C919AF" w:rsidP="00B42733">
      <w:pPr>
        <w:spacing w:after="60" w:line="300" w:lineRule="auto"/>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si è riunito [</w:t>
      </w:r>
      <w:r w:rsidRPr="001B0355">
        <w:rPr>
          <w:rFonts w:ascii="Calibri" w:eastAsia="Calibri" w:hAnsi="Calibri" w:cs="Times New Roman"/>
          <w:i/>
          <w:iCs/>
          <w:color w:val="262626" w:themeColor="text1" w:themeTint="D9"/>
        </w:rPr>
        <w:t>specificare</w:t>
      </w:r>
      <w:r w:rsidRPr="001B0355">
        <w:rPr>
          <w:rFonts w:ascii="Calibri" w:eastAsia="Calibri" w:hAnsi="Calibri" w:cs="Times New Roman"/>
          <w:color w:val="262626" w:themeColor="text1" w:themeTint="D9"/>
        </w:rPr>
        <w:t>: in video-audio conferenza, avendo la possibilità ogni partecipante di ricevere e inviare documenti ed essendo consentita tale modalità dall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art. … dello Statuto], il Collegio sindacale nelle persone di:</w:t>
      </w:r>
    </w:p>
    <w:p w14:paraId="76714CD4" w14:textId="77777777" w:rsidR="00C919AF" w:rsidRPr="001B0355" w:rsidRDefault="00C919AF" w:rsidP="00B42733">
      <w:pPr>
        <w:spacing w:after="60" w:line="300" w:lineRule="auto"/>
        <w:ind w:left="708"/>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dott. _____________________________, presidente;</w:t>
      </w:r>
    </w:p>
    <w:p w14:paraId="739D6197" w14:textId="77777777" w:rsidR="00C919AF" w:rsidRPr="001B0355" w:rsidRDefault="00C919AF" w:rsidP="00B42733">
      <w:pPr>
        <w:spacing w:after="60" w:line="300" w:lineRule="auto"/>
        <w:ind w:left="708"/>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dott. _____________________________, sindaco effettivo;</w:t>
      </w:r>
    </w:p>
    <w:p w14:paraId="77B5D25E" w14:textId="77777777" w:rsidR="00C919AF" w:rsidRPr="001B0355" w:rsidRDefault="00C919AF" w:rsidP="00B42733">
      <w:pPr>
        <w:spacing w:after="60" w:line="300" w:lineRule="auto"/>
        <w:ind w:left="708"/>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dott. _____________________________, sindaco effettivo,</w:t>
      </w:r>
    </w:p>
    <w:p w14:paraId="0686043A" w14:textId="427664B0" w:rsidR="00C919AF" w:rsidRPr="001B0355" w:rsidRDefault="00C919AF" w:rsidP="00B42733">
      <w:pPr>
        <w:spacing w:before="120" w:after="120" w:line="300" w:lineRule="auto"/>
        <w:jc w:val="both"/>
        <w:rPr>
          <w:color w:val="262626" w:themeColor="text1" w:themeTint="D9"/>
          <w:lang w:eastAsia="ar-SA"/>
        </w:rPr>
      </w:pPr>
      <w:r w:rsidRPr="001B0355">
        <w:rPr>
          <w:color w:val="262626" w:themeColor="text1" w:themeTint="D9"/>
          <w:lang w:eastAsia="ar-SA"/>
        </w:rPr>
        <w:t>per l</w:t>
      </w:r>
      <w:r w:rsidR="00516BDA" w:rsidRPr="001B0355">
        <w:rPr>
          <w:color w:val="262626" w:themeColor="text1" w:themeTint="D9"/>
          <w:lang w:eastAsia="ar-SA"/>
        </w:rPr>
        <w:t>’</w:t>
      </w:r>
      <w:r w:rsidRPr="001B0355">
        <w:rPr>
          <w:color w:val="262626" w:themeColor="text1" w:themeTint="D9"/>
          <w:lang w:eastAsia="ar-SA"/>
        </w:rPr>
        <w:t>approvazione del verbale relativo all</w:t>
      </w:r>
      <w:r w:rsidR="00516BDA" w:rsidRPr="001B0355">
        <w:rPr>
          <w:color w:val="262626" w:themeColor="text1" w:themeTint="D9"/>
          <w:lang w:eastAsia="ar-SA"/>
        </w:rPr>
        <w:t>’</w:t>
      </w:r>
      <w:r w:rsidRPr="001B0355">
        <w:rPr>
          <w:color w:val="262626" w:themeColor="text1" w:themeTint="D9"/>
          <w:lang w:eastAsia="ar-SA"/>
        </w:rPr>
        <w:t>attività di vigilanza sul bilancio finale di liquidazione della società messo a nostra disposizione dal liquidatore [ovvero: dai liquidatori] in data __/__/____, redatto con riferimento alla data del __/__/____, periodo di liquidazione dal __/__/____ al __/__/____, ai sensi dell</w:t>
      </w:r>
      <w:r w:rsidR="00516BDA" w:rsidRPr="001B0355">
        <w:rPr>
          <w:color w:val="262626" w:themeColor="text1" w:themeTint="D9"/>
          <w:lang w:eastAsia="ar-SA"/>
        </w:rPr>
        <w:t>’</w:t>
      </w:r>
      <w:r w:rsidRPr="001B0355">
        <w:rPr>
          <w:color w:val="262626" w:themeColor="text1" w:themeTint="D9"/>
          <w:lang w:eastAsia="ar-SA"/>
        </w:rPr>
        <w:t>art. 2492, co. 1, c.c.</w:t>
      </w:r>
    </w:p>
    <w:p w14:paraId="1D7FC42F" w14:textId="77777777" w:rsidR="00C919AF" w:rsidRPr="001B0355" w:rsidRDefault="00C919AF" w:rsidP="00B42733">
      <w:pPr>
        <w:spacing w:line="300" w:lineRule="auto"/>
        <w:jc w:val="both"/>
        <w:rPr>
          <w:color w:val="262626" w:themeColor="text1" w:themeTint="D9"/>
          <w:lang w:eastAsia="ar-SA"/>
        </w:rPr>
      </w:pPr>
      <w:r w:rsidRPr="001B0355">
        <w:rPr>
          <w:color w:val="262626" w:themeColor="text1" w:themeTint="D9"/>
          <w:lang w:eastAsia="ar-SA"/>
        </w:rPr>
        <w:t>[se da remoto:</w:t>
      </w:r>
    </w:p>
    <w:p w14:paraId="4995F95E" w14:textId="5FF3DB18" w:rsidR="00C919AF" w:rsidRPr="001B0355" w:rsidRDefault="00C919AF" w:rsidP="00B42733">
      <w:pPr>
        <w:spacing w:after="120" w:line="300" w:lineRule="auto"/>
        <w:jc w:val="both"/>
        <w:rPr>
          <w:color w:val="262626" w:themeColor="text1" w:themeTint="D9"/>
          <w:lang w:eastAsia="ar-SA"/>
        </w:rPr>
      </w:pPr>
      <w:r w:rsidRPr="001B0355">
        <w:rPr>
          <w:color w:val="262626" w:themeColor="text1" w:themeTint="D9"/>
          <w:lang w:eastAsia="ar-SA"/>
        </w:rPr>
        <w:t xml:space="preserve">Il presidente del Collegio sindacale rileva che il sistema di </w:t>
      </w:r>
      <w:r w:rsidR="001104D0">
        <w:rPr>
          <w:color w:val="262626" w:themeColor="text1" w:themeTint="D9"/>
          <w:lang w:eastAsia="ar-SA"/>
        </w:rPr>
        <w:t>video-</w:t>
      </w:r>
      <w:proofErr w:type="spellStart"/>
      <w:r w:rsidR="001104D0">
        <w:rPr>
          <w:color w:val="262626" w:themeColor="text1" w:themeTint="D9"/>
          <w:lang w:eastAsia="ar-SA"/>
        </w:rPr>
        <w:t>audio</w:t>
      </w:r>
      <w:r w:rsidRPr="001B0355">
        <w:rPr>
          <w:color w:val="262626" w:themeColor="text1" w:themeTint="D9"/>
          <w:lang w:eastAsia="ar-SA"/>
        </w:rPr>
        <w:t>conferenza</w:t>
      </w:r>
      <w:proofErr w:type="spellEnd"/>
      <w:r w:rsidRPr="001B0355">
        <w:rPr>
          <w:color w:val="262626" w:themeColor="text1" w:themeTint="D9"/>
          <w:lang w:eastAsia="ar-SA"/>
        </w:rPr>
        <w:t xml:space="preserve"> utilizzato consente:</w:t>
      </w:r>
    </w:p>
    <w:p w14:paraId="198C7121" w14:textId="02BC73AA" w:rsidR="00C919AF" w:rsidRPr="001B0355" w:rsidRDefault="00C919AF" w:rsidP="00B42733">
      <w:pPr>
        <w:spacing w:after="60" w:line="300" w:lineRule="auto"/>
        <w:ind w:left="426" w:hanging="284"/>
        <w:jc w:val="both"/>
        <w:rPr>
          <w:color w:val="262626" w:themeColor="text1" w:themeTint="D9"/>
          <w:lang w:eastAsia="ar-SA"/>
        </w:rPr>
      </w:pPr>
      <w:r w:rsidRPr="001B0355">
        <w:rPr>
          <w:color w:val="262626" w:themeColor="text1" w:themeTint="D9"/>
          <w:lang w:eastAsia="ar-SA"/>
        </w:rPr>
        <w:t>i)</w:t>
      </w:r>
      <w:r w:rsidRPr="001B0355">
        <w:rPr>
          <w:color w:val="262626" w:themeColor="text1" w:themeTint="D9"/>
          <w:lang w:eastAsia="ar-SA"/>
        </w:rPr>
        <w:tab/>
        <w:t>a esso presidente di accertare inequivocabilmente l</w:t>
      </w:r>
      <w:r w:rsidR="00516BDA" w:rsidRPr="001B0355">
        <w:rPr>
          <w:color w:val="262626" w:themeColor="text1" w:themeTint="D9"/>
          <w:lang w:eastAsia="ar-SA"/>
        </w:rPr>
        <w:t>’</w:t>
      </w:r>
      <w:r w:rsidRPr="001B0355">
        <w:rPr>
          <w:color w:val="262626" w:themeColor="text1" w:themeTint="D9"/>
          <w:lang w:eastAsia="ar-SA"/>
        </w:rPr>
        <w:t>identità e la legittimazione degli intervenuti e di regolare lo svolgimento dell</w:t>
      </w:r>
      <w:r w:rsidR="00516BDA" w:rsidRPr="001B0355">
        <w:rPr>
          <w:color w:val="262626" w:themeColor="text1" w:themeTint="D9"/>
          <w:lang w:eastAsia="ar-SA"/>
        </w:rPr>
        <w:t>’</w:t>
      </w:r>
      <w:r w:rsidRPr="001B0355">
        <w:rPr>
          <w:color w:val="262626" w:themeColor="text1" w:themeTint="D9"/>
          <w:lang w:eastAsia="ar-SA"/>
        </w:rPr>
        <w:t>adunanza;</w:t>
      </w:r>
    </w:p>
    <w:p w14:paraId="3BDCBAA2" w14:textId="5EBE5953" w:rsidR="00C919AF" w:rsidRPr="001B0355" w:rsidRDefault="00E772C9" w:rsidP="00B42733">
      <w:pPr>
        <w:spacing w:after="60" w:line="300" w:lineRule="auto"/>
        <w:ind w:left="426" w:hanging="284"/>
        <w:jc w:val="both"/>
        <w:rPr>
          <w:color w:val="262626" w:themeColor="text1" w:themeTint="D9"/>
          <w:lang w:eastAsia="ar-SA"/>
        </w:rPr>
      </w:pPr>
      <w:r w:rsidRPr="001B0355">
        <w:rPr>
          <w:color w:val="262626" w:themeColor="text1" w:themeTint="D9"/>
          <w:lang w:eastAsia="ar-SA"/>
        </w:rPr>
        <w:t>ii</w:t>
      </w:r>
      <w:r w:rsidR="00C919AF" w:rsidRPr="001B0355">
        <w:rPr>
          <w:color w:val="262626" w:themeColor="text1" w:themeTint="D9"/>
          <w:lang w:eastAsia="ar-SA"/>
        </w:rPr>
        <w:t>)</w:t>
      </w:r>
      <w:r w:rsidR="00C919AF" w:rsidRPr="001B0355">
        <w:rPr>
          <w:color w:val="262626" w:themeColor="text1" w:themeTint="D9"/>
          <w:lang w:eastAsia="ar-SA"/>
        </w:rPr>
        <w:tab/>
        <w:t>al sindaco effettivo ………………, in qualità di soggetto verbalizzante, di percepire adeguatamente gli eventi oggetto di verbalizzazione;</w:t>
      </w:r>
    </w:p>
    <w:p w14:paraId="1DF0A2CF" w14:textId="33C21307" w:rsidR="00C919AF" w:rsidRPr="001B0355" w:rsidRDefault="00E772C9" w:rsidP="00B42733">
      <w:pPr>
        <w:spacing w:after="60" w:line="300" w:lineRule="auto"/>
        <w:ind w:left="426" w:hanging="284"/>
        <w:jc w:val="both"/>
        <w:rPr>
          <w:color w:val="262626" w:themeColor="text1" w:themeTint="D9"/>
          <w:lang w:eastAsia="ar-SA"/>
        </w:rPr>
      </w:pPr>
      <w:r w:rsidRPr="001B0355">
        <w:rPr>
          <w:color w:val="262626" w:themeColor="text1" w:themeTint="D9"/>
          <w:lang w:eastAsia="ar-SA"/>
        </w:rPr>
        <w:t>iii</w:t>
      </w:r>
      <w:r w:rsidR="00C919AF" w:rsidRPr="001B0355">
        <w:rPr>
          <w:color w:val="262626" w:themeColor="text1" w:themeTint="D9"/>
          <w:lang w:eastAsia="ar-SA"/>
        </w:rPr>
        <w:t>)</w:t>
      </w:r>
      <w:r w:rsidR="00C919AF" w:rsidRPr="001B0355">
        <w:rPr>
          <w:color w:val="262626" w:themeColor="text1" w:themeTint="D9"/>
          <w:lang w:eastAsia="ar-SA"/>
        </w:rPr>
        <w:tab/>
        <w:t>agli intervenuti di partecipare in tempo reale alla discussione e alla votazione simultanea in ordine agli argomenti all</w:t>
      </w:r>
      <w:r w:rsidR="00516BDA" w:rsidRPr="001B0355">
        <w:rPr>
          <w:color w:val="262626" w:themeColor="text1" w:themeTint="D9"/>
          <w:lang w:eastAsia="ar-SA"/>
        </w:rPr>
        <w:t>’</w:t>
      </w:r>
      <w:r w:rsidR="00C919AF" w:rsidRPr="001B0355">
        <w:rPr>
          <w:color w:val="262626" w:themeColor="text1" w:themeTint="D9"/>
          <w:lang w:eastAsia="ar-SA"/>
        </w:rPr>
        <w:t>ordine del giorno, nonché di visionare, ricevere o trasmettere documenti;</w:t>
      </w:r>
    </w:p>
    <w:p w14:paraId="33A29D64" w14:textId="77777777" w:rsidR="00C919AF" w:rsidRPr="001B0355" w:rsidRDefault="00C919AF" w:rsidP="00B42733">
      <w:pPr>
        <w:spacing w:after="120" w:line="300" w:lineRule="auto"/>
        <w:jc w:val="both"/>
        <w:rPr>
          <w:color w:val="262626" w:themeColor="text1" w:themeTint="D9"/>
          <w:lang w:eastAsia="ar-SA"/>
        </w:rPr>
      </w:pPr>
      <w:r w:rsidRPr="001B0355">
        <w:rPr>
          <w:color w:val="262626" w:themeColor="text1" w:themeTint="D9"/>
          <w:lang w:eastAsia="ar-SA"/>
        </w:rPr>
        <w:t>con comunicazione in data ……………. il/la signor/a ……………………. ha reso note le modalità di collegamento].</w:t>
      </w:r>
    </w:p>
    <w:p w14:paraId="007CD608" w14:textId="77777777" w:rsidR="00C919AF" w:rsidRPr="001B0355" w:rsidRDefault="00C919AF" w:rsidP="00B42733">
      <w:pPr>
        <w:spacing w:after="120" w:line="300" w:lineRule="auto"/>
        <w:jc w:val="both"/>
        <w:rPr>
          <w:color w:val="262626" w:themeColor="text1" w:themeTint="D9"/>
          <w:lang w:eastAsia="ar-SA"/>
        </w:rPr>
      </w:pPr>
      <w:r w:rsidRPr="001B0355">
        <w:rPr>
          <w:color w:val="262626" w:themeColor="text1" w:themeTint="D9"/>
          <w:lang w:eastAsia="ar-SA"/>
        </w:rPr>
        <w:t>Sono altresì presenti [ovvero: collegati]:</w:t>
      </w:r>
    </w:p>
    <w:p w14:paraId="502B9612" w14:textId="77777777" w:rsidR="00C919AF" w:rsidRPr="001B0355" w:rsidRDefault="00C919AF" w:rsidP="00B42733">
      <w:pPr>
        <w:spacing w:after="120" w:line="300" w:lineRule="auto"/>
        <w:jc w:val="both"/>
        <w:rPr>
          <w:color w:val="262626" w:themeColor="text1" w:themeTint="D9"/>
          <w:lang w:eastAsia="ar-SA"/>
        </w:rPr>
      </w:pPr>
      <w:r w:rsidRPr="001B0355">
        <w:rPr>
          <w:color w:val="262626" w:themeColor="text1" w:themeTint="D9"/>
          <w:lang w:eastAsia="ar-SA"/>
        </w:rPr>
        <w:t>___________, in qualità di ___________;</w:t>
      </w:r>
    </w:p>
    <w:p w14:paraId="02D6B083" w14:textId="33290DFA" w:rsidR="00C919AF" w:rsidRPr="001B0355" w:rsidRDefault="00C919AF" w:rsidP="00B42733">
      <w:pPr>
        <w:spacing w:after="120" w:line="300" w:lineRule="auto"/>
        <w:jc w:val="both"/>
        <w:rPr>
          <w:color w:val="262626" w:themeColor="text1" w:themeTint="D9"/>
          <w:lang w:eastAsia="ar-SA"/>
        </w:rPr>
      </w:pPr>
      <w:r w:rsidRPr="001B0355">
        <w:rPr>
          <w:color w:val="262626" w:themeColor="text1" w:themeTint="D9"/>
          <w:lang w:eastAsia="ar-SA"/>
        </w:rPr>
        <w:t>___________, con funzione di ________.</w:t>
      </w:r>
    </w:p>
    <w:p w14:paraId="2EF02DC8" w14:textId="77777777" w:rsidR="00C919AF" w:rsidRPr="001B0355" w:rsidRDefault="00C919AF" w:rsidP="00B42733">
      <w:pPr>
        <w:spacing w:after="120" w:line="300" w:lineRule="auto"/>
        <w:jc w:val="both"/>
        <w:rPr>
          <w:color w:val="262626" w:themeColor="text1" w:themeTint="D9"/>
          <w:lang w:eastAsia="ar-SA"/>
        </w:rPr>
      </w:pPr>
      <w:r w:rsidRPr="001B0355">
        <w:rPr>
          <w:color w:val="262626" w:themeColor="text1" w:themeTint="D9"/>
          <w:lang w:eastAsia="ar-SA"/>
        </w:rPr>
        <w:t>Premesso che:</w:t>
      </w:r>
    </w:p>
    <w:p w14:paraId="4F192B32" w14:textId="1D30641A" w:rsidR="00C919AF" w:rsidRPr="001B0355" w:rsidRDefault="00C919AF" w:rsidP="00B44ED6">
      <w:pPr>
        <w:pStyle w:val="Paragrafoelenco"/>
        <w:numPr>
          <w:ilvl w:val="0"/>
          <w:numId w:val="148"/>
        </w:numPr>
        <w:spacing w:after="60" w:line="300" w:lineRule="auto"/>
        <w:ind w:left="426" w:hanging="284"/>
        <w:contextualSpacing w:val="0"/>
        <w:jc w:val="both"/>
        <w:rPr>
          <w:color w:val="262626" w:themeColor="text1" w:themeTint="D9"/>
          <w:lang w:eastAsia="ar-SA"/>
        </w:rPr>
      </w:pPr>
      <w:r w:rsidRPr="001B0355">
        <w:rPr>
          <w:color w:val="262626" w:themeColor="text1" w:themeTint="D9"/>
          <w:lang w:eastAsia="ar-SA"/>
        </w:rPr>
        <w:t>ai sensi dell</w:t>
      </w:r>
      <w:r w:rsidR="00516BDA" w:rsidRPr="001B0355">
        <w:rPr>
          <w:color w:val="262626" w:themeColor="text1" w:themeTint="D9"/>
          <w:lang w:eastAsia="ar-SA"/>
        </w:rPr>
        <w:t>’</w:t>
      </w:r>
      <w:r w:rsidRPr="001B0355">
        <w:rPr>
          <w:color w:val="262626" w:themeColor="text1" w:themeTint="D9"/>
          <w:lang w:eastAsia="ar-SA"/>
        </w:rPr>
        <w:t xml:space="preserve">art. 2487, co. 1, c.c. e della Norma 10.11. delle “Norme di comportamento del </w:t>
      </w:r>
      <w:r w:rsidR="00DB321E" w:rsidRPr="001B0355">
        <w:rPr>
          <w:color w:val="262626" w:themeColor="text1" w:themeTint="D9"/>
          <w:lang w:eastAsia="ar-SA"/>
        </w:rPr>
        <w:t>C</w:t>
      </w:r>
      <w:r w:rsidRPr="001B0355">
        <w:rPr>
          <w:color w:val="262626" w:themeColor="text1" w:themeTint="D9"/>
          <w:lang w:eastAsia="ar-SA"/>
        </w:rPr>
        <w:t>ollegio sindacale di società non quotate”, emanate dal CNDCEC e vigenti dal1° gennaio 2024, l</w:t>
      </w:r>
      <w:r w:rsidR="00516BDA" w:rsidRPr="001B0355">
        <w:rPr>
          <w:color w:val="262626" w:themeColor="text1" w:themeTint="D9"/>
          <w:lang w:eastAsia="ar-SA"/>
        </w:rPr>
        <w:t>’</w:t>
      </w:r>
      <w:r w:rsidRPr="001B0355">
        <w:rPr>
          <w:color w:val="262626" w:themeColor="text1" w:themeTint="D9"/>
          <w:lang w:eastAsia="ar-SA"/>
        </w:rPr>
        <w:t>assemblea dei soci [ovvero: degli azionisti], il __/__/____ ha deliberato l</w:t>
      </w:r>
      <w:r w:rsidR="00516BDA" w:rsidRPr="001B0355">
        <w:rPr>
          <w:color w:val="262626" w:themeColor="text1" w:themeTint="D9"/>
          <w:lang w:eastAsia="ar-SA"/>
        </w:rPr>
        <w:t>’</w:t>
      </w:r>
      <w:r w:rsidRPr="001B0355">
        <w:rPr>
          <w:color w:val="262626" w:themeColor="text1" w:themeTint="D9"/>
          <w:lang w:eastAsia="ar-SA"/>
        </w:rPr>
        <w:t>apertura della liquidazione della società, nominando il liquidatore dott. ___________, [ovvero: i liquidatori ___________], determinando i criteri di svolgimento della liquidazione nonché i poteri del liquidatore;</w:t>
      </w:r>
    </w:p>
    <w:p w14:paraId="139AF954" w14:textId="753BE198" w:rsidR="00C919AF" w:rsidRPr="001B0355" w:rsidRDefault="00C919AF" w:rsidP="00B44ED6">
      <w:pPr>
        <w:pStyle w:val="Paragrafoelenco"/>
        <w:numPr>
          <w:ilvl w:val="0"/>
          <w:numId w:val="148"/>
        </w:numPr>
        <w:spacing w:after="60" w:line="300" w:lineRule="auto"/>
        <w:ind w:left="426" w:hanging="284"/>
        <w:contextualSpacing w:val="0"/>
        <w:jc w:val="both"/>
        <w:rPr>
          <w:color w:val="262626" w:themeColor="text1" w:themeTint="D9"/>
          <w:lang w:eastAsia="ar-SA"/>
        </w:rPr>
      </w:pPr>
      <w:r w:rsidRPr="001B0355">
        <w:rPr>
          <w:color w:val="262626" w:themeColor="text1" w:themeTint="D9"/>
          <w:lang w:eastAsia="ar-SA"/>
        </w:rPr>
        <w:lastRenderedPageBreak/>
        <w:t xml:space="preserve">questo </w:t>
      </w:r>
      <w:r w:rsidR="00B25278">
        <w:rPr>
          <w:color w:val="262626" w:themeColor="text1" w:themeTint="D9"/>
          <w:lang w:eastAsia="ar-SA"/>
        </w:rPr>
        <w:t>C</w:t>
      </w:r>
      <w:r w:rsidRPr="001B0355">
        <w:rPr>
          <w:color w:val="262626" w:themeColor="text1" w:themeTint="D9"/>
          <w:lang w:eastAsia="ar-SA"/>
        </w:rPr>
        <w:t xml:space="preserve">ollegio </w:t>
      </w:r>
      <w:r w:rsidR="00B25278">
        <w:rPr>
          <w:color w:val="262626" w:themeColor="text1" w:themeTint="D9"/>
          <w:lang w:eastAsia="ar-SA"/>
        </w:rPr>
        <w:t xml:space="preserve">sindacale </w:t>
      </w:r>
      <w:r w:rsidRPr="001B0355">
        <w:rPr>
          <w:color w:val="262626" w:themeColor="text1" w:themeTint="D9"/>
          <w:lang w:eastAsia="ar-SA"/>
        </w:rPr>
        <w:t>ha prodotto le relazioni annuali sui bilanci intermedi di liquidazione ai sensi dell</w:t>
      </w:r>
      <w:r w:rsidR="00516BDA" w:rsidRPr="001B0355">
        <w:rPr>
          <w:color w:val="262626" w:themeColor="text1" w:themeTint="D9"/>
          <w:lang w:eastAsia="ar-SA"/>
        </w:rPr>
        <w:t>’</w:t>
      </w:r>
      <w:r w:rsidRPr="001B0355">
        <w:rPr>
          <w:color w:val="262626" w:themeColor="text1" w:themeTint="D9"/>
          <w:lang w:eastAsia="ar-SA"/>
        </w:rPr>
        <w:t xml:space="preserve">art. 2429 c.c., redatti in base al principio contabile OIC 5, relative agli esercizi di liquidazione chiusi il __/__/____, __/__/____, __/__/____, nonché sul bilancio iniziale di liquidazione in data __/__/____; </w:t>
      </w:r>
    </w:p>
    <w:p w14:paraId="3B5BCF07" w14:textId="2AD6CBA3" w:rsidR="00C919AF" w:rsidRPr="001B0355" w:rsidRDefault="00C919AF" w:rsidP="00B44ED6">
      <w:pPr>
        <w:pStyle w:val="Paragrafoelenco"/>
        <w:numPr>
          <w:ilvl w:val="0"/>
          <w:numId w:val="148"/>
        </w:numPr>
        <w:spacing w:after="60" w:line="300" w:lineRule="auto"/>
        <w:ind w:left="426" w:hanging="284"/>
        <w:contextualSpacing w:val="0"/>
        <w:jc w:val="both"/>
        <w:rPr>
          <w:color w:val="262626" w:themeColor="text1" w:themeTint="D9"/>
          <w:lang w:eastAsia="ar-SA"/>
        </w:rPr>
      </w:pPr>
      <w:r w:rsidRPr="001B0355">
        <w:rPr>
          <w:color w:val="262626" w:themeColor="text1" w:themeTint="D9"/>
          <w:lang w:eastAsia="ar-SA"/>
        </w:rPr>
        <w:t xml:space="preserve">il </w:t>
      </w:r>
      <w:r w:rsidR="00B25278">
        <w:rPr>
          <w:color w:val="262626" w:themeColor="text1" w:themeTint="D9"/>
          <w:lang w:eastAsia="ar-SA"/>
        </w:rPr>
        <w:t>C</w:t>
      </w:r>
      <w:r w:rsidRPr="001B0355">
        <w:rPr>
          <w:color w:val="262626" w:themeColor="text1" w:themeTint="D9"/>
          <w:lang w:eastAsia="ar-SA"/>
        </w:rPr>
        <w:t>ollegio</w:t>
      </w:r>
      <w:r w:rsidR="00B25278">
        <w:rPr>
          <w:color w:val="262626" w:themeColor="text1" w:themeTint="D9"/>
          <w:lang w:eastAsia="ar-SA"/>
        </w:rPr>
        <w:t xml:space="preserve"> sindacale</w:t>
      </w:r>
      <w:r w:rsidRPr="001B0355">
        <w:rPr>
          <w:color w:val="262626" w:themeColor="text1" w:themeTint="D9"/>
          <w:lang w:eastAsia="ar-SA"/>
        </w:rPr>
        <w:t>, nelle relazioni richiamate, ha accertato [ovvero: non ha accertato ___________ (richiamo sintetico ai rilievi) in questo caso ___________] il rispetto da parte del liquidatore [ovvero: dei liquidatori] dei criteri di liquidazione conferiti dall</w:t>
      </w:r>
      <w:r w:rsidR="00516BDA" w:rsidRPr="001B0355">
        <w:rPr>
          <w:color w:val="262626" w:themeColor="text1" w:themeTint="D9"/>
          <w:lang w:eastAsia="ar-SA"/>
        </w:rPr>
        <w:t>’</w:t>
      </w:r>
      <w:r w:rsidRPr="001B0355">
        <w:rPr>
          <w:color w:val="262626" w:themeColor="text1" w:themeTint="D9"/>
          <w:lang w:eastAsia="ar-SA"/>
        </w:rPr>
        <w:t>assemblea dei soci [ovvero: degli azionisti] del __/__/____ e la coerenza dei medesimi con la natura, le finalità e lo stato di liquidazione nonché il rispetto delle previsioni legali in ordine alle variazioni dei criteri di valutazione adottati e il rispetto dei principi liquidatori nella prospettiva di cessazione dell</w:t>
      </w:r>
      <w:r w:rsidR="00516BDA" w:rsidRPr="001B0355">
        <w:rPr>
          <w:color w:val="262626" w:themeColor="text1" w:themeTint="D9"/>
          <w:lang w:eastAsia="ar-SA"/>
        </w:rPr>
        <w:t>’</w:t>
      </w:r>
      <w:r w:rsidRPr="001B0355">
        <w:rPr>
          <w:color w:val="262626" w:themeColor="text1" w:themeTint="D9"/>
          <w:lang w:eastAsia="ar-SA"/>
        </w:rPr>
        <w:t>attività [ovvero: nella parziale  continuazione dell</w:t>
      </w:r>
      <w:r w:rsidR="00516BDA" w:rsidRPr="001B0355">
        <w:rPr>
          <w:color w:val="262626" w:themeColor="text1" w:themeTint="D9"/>
          <w:lang w:eastAsia="ar-SA"/>
        </w:rPr>
        <w:t>’</w:t>
      </w:r>
      <w:r w:rsidRPr="001B0355">
        <w:rPr>
          <w:color w:val="262626" w:themeColor="text1" w:themeTint="D9"/>
          <w:lang w:eastAsia="ar-SA"/>
        </w:rPr>
        <w:t>attività autorizzata dall</w:t>
      </w:r>
      <w:r w:rsidR="00516BDA" w:rsidRPr="001B0355">
        <w:rPr>
          <w:color w:val="262626" w:themeColor="text1" w:themeTint="D9"/>
          <w:lang w:eastAsia="ar-SA"/>
        </w:rPr>
        <w:t>’</w:t>
      </w:r>
      <w:r w:rsidRPr="001B0355">
        <w:rPr>
          <w:color w:val="262626" w:themeColor="text1" w:themeTint="D9"/>
          <w:lang w:eastAsia="ar-SA"/>
        </w:rPr>
        <w:t>assemblea del __/__/____];</w:t>
      </w:r>
    </w:p>
    <w:p w14:paraId="4C220C45" w14:textId="075DE709" w:rsidR="00C919AF" w:rsidRPr="001B0355" w:rsidRDefault="00C919AF" w:rsidP="00B44ED6">
      <w:pPr>
        <w:pStyle w:val="Paragrafoelenco"/>
        <w:numPr>
          <w:ilvl w:val="0"/>
          <w:numId w:val="148"/>
        </w:numPr>
        <w:spacing w:after="60" w:line="300" w:lineRule="auto"/>
        <w:ind w:left="426" w:hanging="284"/>
        <w:contextualSpacing w:val="0"/>
        <w:jc w:val="both"/>
        <w:rPr>
          <w:color w:val="262626" w:themeColor="text1" w:themeTint="D9"/>
          <w:lang w:eastAsia="ar-SA"/>
        </w:rPr>
      </w:pPr>
      <w:r w:rsidRPr="001B0355">
        <w:rPr>
          <w:color w:val="262626" w:themeColor="text1" w:themeTint="D9"/>
          <w:lang w:eastAsia="ar-SA"/>
        </w:rPr>
        <w:t>dagli scambi d</w:t>
      </w:r>
      <w:r w:rsidR="00516BDA" w:rsidRPr="001B0355">
        <w:rPr>
          <w:color w:val="262626" w:themeColor="text1" w:themeTint="D9"/>
          <w:lang w:eastAsia="ar-SA"/>
        </w:rPr>
        <w:t>’</w:t>
      </w:r>
      <w:r w:rsidRPr="001B0355">
        <w:rPr>
          <w:color w:val="262626" w:themeColor="text1" w:themeTint="D9"/>
          <w:lang w:eastAsia="ar-SA"/>
        </w:rPr>
        <w:t>informazioni intercorsi in data __/__/____ e in data __/__/____ e per le vie brevi nell</w:t>
      </w:r>
      <w:r w:rsidR="00516BDA" w:rsidRPr="001B0355">
        <w:rPr>
          <w:color w:val="262626" w:themeColor="text1" w:themeTint="D9"/>
          <w:lang w:eastAsia="ar-SA"/>
        </w:rPr>
        <w:t>’</w:t>
      </w:r>
      <w:r w:rsidRPr="001B0355">
        <w:rPr>
          <w:color w:val="262626" w:themeColor="text1" w:themeTint="D9"/>
          <w:lang w:eastAsia="ar-SA"/>
        </w:rPr>
        <w:t>esercizio chiuso il  __/__/____, e nell</w:t>
      </w:r>
      <w:r w:rsidR="00516BDA" w:rsidRPr="001B0355">
        <w:rPr>
          <w:color w:val="262626" w:themeColor="text1" w:themeTint="D9"/>
          <w:lang w:eastAsia="ar-SA"/>
        </w:rPr>
        <w:t>’</w:t>
      </w:r>
      <w:r w:rsidRPr="001B0355">
        <w:rPr>
          <w:color w:val="262626" w:themeColor="text1" w:themeTint="D9"/>
          <w:lang w:eastAsia="ar-SA"/>
        </w:rPr>
        <w:t>esercizio in corso il __/__/____ [data della verifica per lo scambio di informazioni] con il revisore legale ___________ [ovvero: con il responsabile della revisione dott. ___________ della società ___________] abbiamo ottenuto conferma di come non siano emerse criticità o irregolarità nel corso di quest</w:t>
      </w:r>
      <w:r w:rsidR="00516BDA" w:rsidRPr="001B0355">
        <w:rPr>
          <w:color w:val="262626" w:themeColor="text1" w:themeTint="D9"/>
          <w:lang w:eastAsia="ar-SA"/>
        </w:rPr>
        <w:t>’</w:t>
      </w:r>
      <w:r w:rsidRPr="001B0355">
        <w:rPr>
          <w:color w:val="262626" w:themeColor="text1" w:themeTint="D9"/>
          <w:lang w:eastAsia="ar-SA"/>
        </w:rPr>
        <w:t>ultimo  esercizio e sulle attività di revisione al bilancio finale di  liquidazione chiuso il __/__/____ [ovvero: sono emerse le seguenti criticità ___________ e irregolarità ___________] da portare all</w:t>
      </w:r>
      <w:r w:rsidR="00516BDA" w:rsidRPr="001B0355">
        <w:rPr>
          <w:color w:val="262626" w:themeColor="text1" w:themeTint="D9"/>
          <w:lang w:eastAsia="ar-SA"/>
        </w:rPr>
        <w:t>’</w:t>
      </w:r>
      <w:r w:rsidRPr="001B0355">
        <w:rPr>
          <w:color w:val="262626" w:themeColor="text1" w:themeTint="D9"/>
          <w:lang w:eastAsia="ar-SA"/>
        </w:rPr>
        <w:t>attenzione del Collegio né, da parte nostra, criticità o segnalazioni rilevate da portare all</w:t>
      </w:r>
      <w:r w:rsidR="00516BDA" w:rsidRPr="001B0355">
        <w:rPr>
          <w:color w:val="262626" w:themeColor="text1" w:themeTint="D9"/>
          <w:lang w:eastAsia="ar-SA"/>
        </w:rPr>
        <w:t>’</w:t>
      </w:r>
      <w:r w:rsidRPr="001B0355">
        <w:rPr>
          <w:color w:val="262626" w:themeColor="text1" w:themeTint="D9"/>
          <w:lang w:eastAsia="ar-SA"/>
        </w:rPr>
        <w:t>attenzione dei revisori;</w:t>
      </w:r>
    </w:p>
    <w:p w14:paraId="513D8CE8" w14:textId="4A6E9960" w:rsidR="00C919AF" w:rsidRPr="001B0355" w:rsidRDefault="00C919AF" w:rsidP="00B44ED6">
      <w:pPr>
        <w:pStyle w:val="Paragrafoelenco"/>
        <w:numPr>
          <w:ilvl w:val="0"/>
          <w:numId w:val="148"/>
        </w:numPr>
        <w:spacing w:after="60" w:line="300" w:lineRule="auto"/>
        <w:ind w:left="426" w:hanging="284"/>
        <w:contextualSpacing w:val="0"/>
        <w:jc w:val="both"/>
        <w:rPr>
          <w:color w:val="262626" w:themeColor="text1" w:themeTint="D9"/>
          <w:lang w:eastAsia="ar-SA"/>
        </w:rPr>
      </w:pPr>
      <w:r w:rsidRPr="001B0355">
        <w:rPr>
          <w:color w:val="262626" w:themeColor="text1" w:themeTint="D9"/>
          <w:lang w:eastAsia="ar-SA"/>
        </w:rPr>
        <w:t>circa le attività di revisione sul bilancio finale di liquidazione chiuso il  _/__/____ non sono emersi fatti, circostanze e irregolarità da comunicare al Collegio sindacale ne difformità o deviazioni di applicazione sui principi contabili di riferimento [ovvero: sono emerse le seguenti circostanze ___________];</w:t>
      </w:r>
    </w:p>
    <w:p w14:paraId="415371F4" w14:textId="0C3DE1E0" w:rsidR="00C919AF" w:rsidRPr="001B0355" w:rsidRDefault="00C919AF" w:rsidP="00B44ED6">
      <w:pPr>
        <w:pStyle w:val="Paragrafoelenco"/>
        <w:numPr>
          <w:ilvl w:val="0"/>
          <w:numId w:val="148"/>
        </w:numPr>
        <w:spacing w:after="60" w:line="300" w:lineRule="auto"/>
        <w:ind w:left="426" w:hanging="284"/>
        <w:contextualSpacing w:val="0"/>
        <w:jc w:val="both"/>
        <w:rPr>
          <w:color w:val="262626" w:themeColor="text1" w:themeTint="D9"/>
          <w:lang w:eastAsia="ar-SA"/>
        </w:rPr>
      </w:pPr>
      <w:r w:rsidRPr="001B0355">
        <w:rPr>
          <w:color w:val="262626" w:themeColor="text1" w:themeTint="D9"/>
          <w:lang w:eastAsia="ar-SA"/>
        </w:rPr>
        <w:t xml:space="preserve">Il revisore legale ___________ [ovvero: il responsabile della revisione dott. ___________ della società ___________] ci ha anticipato per le vie brevi il contenuto della propria relazione sul bilancio finale di liquidazione che riporta un giudizio senza modifiche [ovvero: con rilievi/avverso/impossibilità di esprimere il giudizio ___________ (in questi casi indicare le ragioni del giudizio diverso da quello senza modifica e le eventuali valutazioni in merito del </w:t>
      </w:r>
      <w:r w:rsidR="00DB321E" w:rsidRPr="001B0355">
        <w:rPr>
          <w:color w:val="262626" w:themeColor="text1" w:themeTint="D9"/>
          <w:lang w:eastAsia="ar-SA"/>
        </w:rPr>
        <w:t>C</w:t>
      </w:r>
      <w:r w:rsidRPr="001B0355">
        <w:rPr>
          <w:color w:val="262626" w:themeColor="text1" w:themeTint="D9"/>
          <w:lang w:eastAsia="ar-SA"/>
        </w:rPr>
        <w:t>ollegio sindacale)].</w:t>
      </w:r>
    </w:p>
    <w:p w14:paraId="39477708" w14:textId="202F4581" w:rsidR="00C919AF" w:rsidRPr="001B0355" w:rsidRDefault="00C919AF" w:rsidP="00B42733">
      <w:pPr>
        <w:spacing w:after="120" w:line="300" w:lineRule="auto"/>
        <w:jc w:val="both"/>
        <w:rPr>
          <w:color w:val="262626" w:themeColor="text1" w:themeTint="D9"/>
          <w:lang w:eastAsia="ar-SA"/>
        </w:rPr>
      </w:pPr>
      <w:r w:rsidRPr="001B0355">
        <w:rPr>
          <w:color w:val="262626" w:themeColor="text1" w:themeTint="D9"/>
          <w:lang w:eastAsia="ar-SA"/>
        </w:rPr>
        <w:t>Tanto premesso, il Collegio sindacale si è riunito in questo luogo e giorno [se necessarie più riunioni per portare a termine le verifiche può essere redato quest</w:t>
      </w:r>
      <w:r w:rsidR="00516BDA" w:rsidRPr="001B0355">
        <w:rPr>
          <w:color w:val="262626" w:themeColor="text1" w:themeTint="D9"/>
          <w:lang w:eastAsia="ar-SA"/>
        </w:rPr>
        <w:t>’</w:t>
      </w:r>
      <w:r w:rsidRPr="001B0355">
        <w:rPr>
          <w:color w:val="262626" w:themeColor="text1" w:themeTint="D9"/>
          <w:lang w:eastAsia="ar-SA"/>
        </w:rPr>
        <w:t>unico verbale conclusivo dando atto, in questo, delle precedenti riunioni del Collegio] per completare le attività di vigilanza e verifica e per redigere la propria relazione di accompagnamento sul bilancio finale della liquidazione ai sensi dell</w:t>
      </w:r>
      <w:r w:rsidR="00516BDA" w:rsidRPr="001B0355">
        <w:rPr>
          <w:color w:val="262626" w:themeColor="text1" w:themeTint="D9"/>
          <w:lang w:eastAsia="ar-SA"/>
        </w:rPr>
        <w:t>’</w:t>
      </w:r>
      <w:r w:rsidRPr="001B0355">
        <w:rPr>
          <w:color w:val="262626" w:themeColor="text1" w:themeTint="D9"/>
          <w:lang w:eastAsia="ar-SA"/>
        </w:rPr>
        <w:t>art. 2492, co. 2, c.c.</w:t>
      </w:r>
    </w:p>
    <w:p w14:paraId="05AE3C23" w14:textId="67865922" w:rsidR="00C919AF" w:rsidRPr="001B0355" w:rsidRDefault="00C919AF" w:rsidP="00B42733">
      <w:pPr>
        <w:spacing w:before="120" w:after="120" w:line="300" w:lineRule="auto"/>
        <w:jc w:val="both"/>
        <w:rPr>
          <w:color w:val="262626" w:themeColor="text1" w:themeTint="D9"/>
          <w:lang w:eastAsia="ar-SA"/>
        </w:rPr>
      </w:pPr>
      <w:r w:rsidRPr="001B0355">
        <w:rPr>
          <w:color w:val="262626" w:themeColor="text1" w:themeTint="D9"/>
          <w:lang w:eastAsia="ar-SA"/>
        </w:rPr>
        <w:t xml:space="preserve">Il Collegio </w:t>
      </w:r>
      <w:r w:rsidR="00B25278">
        <w:rPr>
          <w:color w:val="262626" w:themeColor="text1" w:themeTint="D9"/>
          <w:lang w:eastAsia="ar-SA"/>
        </w:rPr>
        <w:t>sindacale r</w:t>
      </w:r>
      <w:r w:rsidRPr="001B0355">
        <w:rPr>
          <w:color w:val="262626" w:themeColor="text1" w:themeTint="D9"/>
          <w:lang w:eastAsia="ar-SA"/>
        </w:rPr>
        <w:t xml:space="preserve">itiene, in relazione ai documenti esaminati e alle informative ricevute, anche attraverso lo scambio di informazioni avuto con il revisore legale dei conti che ha emesso in data odierna la propria relazione di giudizio sul bilancio finale di liquidazione (in atti del </w:t>
      </w:r>
      <w:r w:rsidR="004E7132">
        <w:rPr>
          <w:color w:val="262626" w:themeColor="text1" w:themeTint="D9"/>
          <w:lang w:eastAsia="ar-SA"/>
        </w:rPr>
        <w:t>C</w:t>
      </w:r>
      <w:r w:rsidRPr="001B0355">
        <w:rPr>
          <w:color w:val="262626" w:themeColor="text1" w:themeTint="D9"/>
          <w:lang w:eastAsia="ar-SA"/>
        </w:rPr>
        <w:t>ollegio) [ovvero: che emetterà in data __/__/____ con giudizio noto al Collegio per via dello scambio d</w:t>
      </w:r>
      <w:r w:rsidR="00516BDA" w:rsidRPr="001B0355">
        <w:rPr>
          <w:color w:val="262626" w:themeColor="text1" w:themeTint="D9"/>
          <w:lang w:eastAsia="ar-SA"/>
        </w:rPr>
        <w:t>’</w:t>
      </w:r>
      <w:r w:rsidRPr="001B0355">
        <w:rPr>
          <w:color w:val="262626" w:themeColor="text1" w:themeTint="D9"/>
          <w:lang w:eastAsia="ar-SA"/>
        </w:rPr>
        <w:t xml:space="preserve">informazioni </w:t>
      </w:r>
      <w:r w:rsidRPr="001B0355">
        <w:rPr>
          <w:color w:val="262626" w:themeColor="text1" w:themeTint="D9"/>
          <w:lang w:eastAsia="ar-SA"/>
        </w:rPr>
        <w:lastRenderedPageBreak/>
        <w:t>intercorso] di avere sufficienti elementi per redigere la propria relazione sul bilancio finale di liquidazione ai sensi dell</w:t>
      </w:r>
      <w:r w:rsidR="00516BDA" w:rsidRPr="001B0355">
        <w:rPr>
          <w:color w:val="262626" w:themeColor="text1" w:themeTint="D9"/>
          <w:lang w:eastAsia="ar-SA"/>
        </w:rPr>
        <w:t>’</w:t>
      </w:r>
      <w:r w:rsidRPr="001B0355">
        <w:rPr>
          <w:color w:val="262626" w:themeColor="text1" w:themeTint="D9"/>
          <w:lang w:eastAsia="ar-SA"/>
        </w:rPr>
        <w:t>art. 2492 c.c.</w:t>
      </w:r>
    </w:p>
    <w:p w14:paraId="0845B01C" w14:textId="2A9B1692" w:rsidR="00C919AF" w:rsidRPr="001B0355" w:rsidRDefault="00C919AF" w:rsidP="00B42733">
      <w:pPr>
        <w:spacing w:before="120" w:after="120" w:line="300" w:lineRule="auto"/>
        <w:jc w:val="both"/>
        <w:rPr>
          <w:color w:val="262626" w:themeColor="text1" w:themeTint="D9"/>
          <w:lang w:eastAsia="ar-SA"/>
        </w:rPr>
      </w:pPr>
      <w:r w:rsidRPr="001B0355">
        <w:rPr>
          <w:color w:val="262626" w:themeColor="text1" w:themeTint="D9"/>
          <w:lang w:eastAsia="ar-SA"/>
        </w:rPr>
        <w:t>Il Collegio sindacale, tenuto conto delle considerazioni sopra svolte delibera all</w:t>
      </w:r>
      <w:r w:rsidR="00516BDA" w:rsidRPr="001B0355">
        <w:rPr>
          <w:color w:val="262626" w:themeColor="text1" w:themeTint="D9"/>
          <w:lang w:eastAsia="ar-SA"/>
        </w:rPr>
        <w:t>’</w:t>
      </w:r>
      <w:r w:rsidRPr="001B0355">
        <w:rPr>
          <w:color w:val="262626" w:themeColor="text1" w:themeTint="D9"/>
          <w:lang w:eastAsia="ar-SA"/>
        </w:rPr>
        <w:t>unanimità [ovvero: il Collegio sindacale approva a maggioranza. Si astiene o esprime il proprio dissenso il sindaco ___________, con le seguenti motivazioni ___________] di redigere la relazione sul bilancio finale di liquidazione, che si allega al presente verbale.</w:t>
      </w:r>
    </w:p>
    <w:p w14:paraId="7481C7C8" w14:textId="76EF7502" w:rsidR="00C919AF" w:rsidRPr="001B0355" w:rsidRDefault="00C919AF" w:rsidP="00B42733">
      <w:pPr>
        <w:spacing w:before="120" w:after="120" w:line="300" w:lineRule="auto"/>
        <w:jc w:val="both"/>
        <w:rPr>
          <w:color w:val="262626" w:themeColor="text1" w:themeTint="D9"/>
          <w:lang w:eastAsia="ar-SA"/>
        </w:rPr>
      </w:pPr>
      <w:r w:rsidRPr="001B0355">
        <w:rPr>
          <w:color w:val="262626" w:themeColor="text1" w:themeTint="D9"/>
          <w:lang w:eastAsia="ar-SA"/>
        </w:rPr>
        <w:t>Il presente verbale è stato redatto sulla base delle annotazioni prese nel corso della riunione ed è approvato all</w:t>
      </w:r>
      <w:r w:rsidR="00516BDA" w:rsidRPr="001B0355">
        <w:rPr>
          <w:color w:val="262626" w:themeColor="text1" w:themeTint="D9"/>
          <w:lang w:eastAsia="ar-SA"/>
        </w:rPr>
        <w:t>’</w:t>
      </w:r>
      <w:r w:rsidRPr="001B0355">
        <w:rPr>
          <w:color w:val="262626" w:themeColor="text1" w:themeTint="D9"/>
          <w:lang w:eastAsia="ar-SA"/>
        </w:rPr>
        <w:t>unanimità prima della sua trascrizione a libro</w:t>
      </w:r>
      <w:r w:rsidR="00B57E80" w:rsidRPr="001B0355">
        <w:rPr>
          <w:color w:val="262626" w:themeColor="text1" w:themeTint="D9"/>
          <w:lang w:eastAsia="ar-SA"/>
        </w:rPr>
        <w:t>.</w:t>
      </w:r>
    </w:p>
    <w:p w14:paraId="05242881" w14:textId="77777777" w:rsidR="00B42733" w:rsidRPr="001B0355" w:rsidRDefault="00B42733">
      <w:pPr>
        <w:rPr>
          <w:color w:val="262626" w:themeColor="text1" w:themeTint="D9"/>
          <w:lang w:eastAsia="ar-SA"/>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8"/>
        <w:gridCol w:w="2912"/>
      </w:tblGrid>
      <w:tr w:rsidR="001B0355" w:rsidRPr="001B0355" w14:paraId="0BF9A099" w14:textId="77777777" w:rsidTr="00B65FFC">
        <w:tc>
          <w:tcPr>
            <w:tcW w:w="6771" w:type="dxa"/>
          </w:tcPr>
          <w:p w14:paraId="2CB83103" w14:textId="77777777" w:rsidR="00E53831" w:rsidRPr="001B0355" w:rsidRDefault="00E53831" w:rsidP="00B65FFC">
            <w:pPr>
              <w:spacing w:after="60" w:line="300" w:lineRule="auto"/>
              <w:rPr>
                <w:color w:val="262626" w:themeColor="text1" w:themeTint="D9"/>
              </w:rPr>
            </w:pPr>
            <w:r w:rsidRPr="001B0355">
              <w:rPr>
                <w:i/>
                <w:iCs/>
                <w:color w:val="262626" w:themeColor="text1" w:themeTint="D9"/>
              </w:rPr>
              <w:t>Luogo, data</w:t>
            </w:r>
          </w:p>
        </w:tc>
        <w:tc>
          <w:tcPr>
            <w:tcW w:w="3007" w:type="dxa"/>
          </w:tcPr>
          <w:p w14:paraId="313CFE6E" w14:textId="77777777" w:rsidR="00E53831" w:rsidRPr="001B0355" w:rsidRDefault="00E53831" w:rsidP="00B65FFC">
            <w:pPr>
              <w:spacing w:after="60" w:line="300" w:lineRule="auto"/>
              <w:jc w:val="center"/>
              <w:rPr>
                <w:color w:val="262626" w:themeColor="text1" w:themeTint="D9"/>
              </w:rPr>
            </w:pPr>
            <w:r w:rsidRPr="001B0355">
              <w:rPr>
                <w:color w:val="262626" w:themeColor="text1" w:themeTint="D9"/>
              </w:rPr>
              <w:t>Il Collegio sindacale</w:t>
            </w:r>
          </w:p>
        </w:tc>
      </w:tr>
      <w:tr w:rsidR="001B0355" w:rsidRPr="001B0355" w14:paraId="6CD07B95" w14:textId="77777777" w:rsidTr="00B368B3">
        <w:trPr>
          <w:trHeight w:hRule="exact" w:val="510"/>
        </w:trPr>
        <w:tc>
          <w:tcPr>
            <w:tcW w:w="6771" w:type="dxa"/>
          </w:tcPr>
          <w:p w14:paraId="0292D0DF" w14:textId="77777777" w:rsidR="00E53831" w:rsidRPr="001B0355" w:rsidRDefault="00E53831" w:rsidP="00B65FFC">
            <w:pPr>
              <w:spacing w:after="60" w:line="300" w:lineRule="auto"/>
              <w:jc w:val="right"/>
              <w:rPr>
                <w:color w:val="262626" w:themeColor="text1" w:themeTint="D9"/>
              </w:rPr>
            </w:pPr>
          </w:p>
        </w:tc>
        <w:tc>
          <w:tcPr>
            <w:tcW w:w="3007" w:type="dxa"/>
          </w:tcPr>
          <w:p w14:paraId="5563B2D5" w14:textId="77777777" w:rsidR="00E53831" w:rsidRPr="001B0355" w:rsidRDefault="00E53831" w:rsidP="00B65FFC">
            <w:pPr>
              <w:spacing w:after="60" w:line="300" w:lineRule="auto"/>
              <w:jc w:val="center"/>
              <w:rPr>
                <w:color w:val="262626" w:themeColor="text1" w:themeTint="D9"/>
              </w:rPr>
            </w:pPr>
            <w:r w:rsidRPr="001B0355">
              <w:rPr>
                <w:color w:val="262626" w:themeColor="text1" w:themeTint="D9"/>
              </w:rPr>
              <w:t>_________________</w:t>
            </w:r>
          </w:p>
        </w:tc>
      </w:tr>
      <w:tr w:rsidR="001B0355" w:rsidRPr="001B0355" w14:paraId="76F19552" w14:textId="77777777" w:rsidTr="00B368B3">
        <w:trPr>
          <w:trHeight w:hRule="exact" w:val="510"/>
        </w:trPr>
        <w:tc>
          <w:tcPr>
            <w:tcW w:w="6771" w:type="dxa"/>
          </w:tcPr>
          <w:p w14:paraId="1521EAAF" w14:textId="77777777" w:rsidR="00E53831" w:rsidRPr="001B0355" w:rsidRDefault="00E53831" w:rsidP="00B65FFC">
            <w:pPr>
              <w:spacing w:after="60" w:line="300" w:lineRule="auto"/>
              <w:jc w:val="right"/>
              <w:rPr>
                <w:color w:val="262626" w:themeColor="text1" w:themeTint="D9"/>
              </w:rPr>
            </w:pPr>
          </w:p>
        </w:tc>
        <w:tc>
          <w:tcPr>
            <w:tcW w:w="3007" w:type="dxa"/>
          </w:tcPr>
          <w:p w14:paraId="5134F040" w14:textId="77777777" w:rsidR="00E53831" w:rsidRPr="001B0355" w:rsidRDefault="00E53831" w:rsidP="00B65FFC">
            <w:pPr>
              <w:spacing w:after="60" w:line="300" w:lineRule="auto"/>
              <w:jc w:val="center"/>
              <w:rPr>
                <w:color w:val="262626" w:themeColor="text1" w:themeTint="D9"/>
              </w:rPr>
            </w:pPr>
            <w:r w:rsidRPr="001B0355">
              <w:rPr>
                <w:color w:val="262626" w:themeColor="text1" w:themeTint="D9"/>
              </w:rPr>
              <w:t>_________________</w:t>
            </w:r>
          </w:p>
        </w:tc>
      </w:tr>
      <w:tr w:rsidR="001B0355" w:rsidRPr="001B0355" w14:paraId="42EA0916" w14:textId="77777777" w:rsidTr="00B368B3">
        <w:trPr>
          <w:trHeight w:hRule="exact" w:val="510"/>
        </w:trPr>
        <w:tc>
          <w:tcPr>
            <w:tcW w:w="6771" w:type="dxa"/>
          </w:tcPr>
          <w:p w14:paraId="2CFA7555" w14:textId="77777777" w:rsidR="00E53831" w:rsidRPr="001B0355" w:rsidRDefault="00E53831" w:rsidP="00B65FFC">
            <w:pPr>
              <w:spacing w:after="60" w:line="300" w:lineRule="auto"/>
              <w:jc w:val="right"/>
              <w:rPr>
                <w:color w:val="262626" w:themeColor="text1" w:themeTint="D9"/>
              </w:rPr>
            </w:pPr>
          </w:p>
        </w:tc>
        <w:tc>
          <w:tcPr>
            <w:tcW w:w="3007" w:type="dxa"/>
          </w:tcPr>
          <w:p w14:paraId="1F74122D" w14:textId="77777777" w:rsidR="00E53831" w:rsidRPr="001B0355" w:rsidRDefault="00E53831" w:rsidP="00B65FFC">
            <w:pPr>
              <w:spacing w:after="60" w:line="300" w:lineRule="auto"/>
              <w:jc w:val="center"/>
              <w:rPr>
                <w:color w:val="262626" w:themeColor="text1" w:themeTint="D9"/>
              </w:rPr>
            </w:pPr>
            <w:r w:rsidRPr="001B0355">
              <w:rPr>
                <w:color w:val="262626" w:themeColor="text1" w:themeTint="D9"/>
              </w:rPr>
              <w:t>_________________</w:t>
            </w:r>
          </w:p>
        </w:tc>
      </w:tr>
    </w:tbl>
    <w:p w14:paraId="175AB322" w14:textId="77777777" w:rsidR="00E53831" w:rsidRDefault="00E53831" w:rsidP="00E53831">
      <w:pPr>
        <w:spacing w:after="60" w:line="300" w:lineRule="auto"/>
        <w:jc w:val="both"/>
        <w:rPr>
          <w:rFonts w:ascii="Calibri" w:eastAsia="Calibri" w:hAnsi="Calibri" w:cs="Times New Roman"/>
        </w:rPr>
      </w:pPr>
    </w:p>
    <w:p w14:paraId="3F04544A" w14:textId="77777777" w:rsidR="00E53831" w:rsidRDefault="00E53831">
      <w:pPr>
        <w:rPr>
          <w:lang w:eastAsia="ar-SA"/>
        </w:rPr>
      </w:pPr>
    </w:p>
    <w:p w14:paraId="6DD77A54" w14:textId="77777777" w:rsidR="00E53831" w:rsidRDefault="00E53831">
      <w:pPr>
        <w:rPr>
          <w:lang w:eastAsia="ar-SA"/>
        </w:rPr>
        <w:sectPr w:rsidR="00E53831" w:rsidSect="00712570">
          <w:pgSz w:w="11906" w:h="16838"/>
          <w:pgMar w:top="1985" w:right="1418" w:bottom="1418" w:left="1418" w:header="709" w:footer="709" w:gutter="0"/>
          <w:cols w:space="708"/>
          <w:docGrid w:linePitch="360"/>
        </w:sectPr>
      </w:pPr>
    </w:p>
    <w:p w14:paraId="18C7CEDE" w14:textId="5DD39F3D" w:rsidR="00B42733" w:rsidRDefault="00B42733" w:rsidP="008C6E6E">
      <w:pPr>
        <w:pStyle w:val="Titolo4"/>
        <w:rPr>
          <w:lang w:eastAsia="ar-SA"/>
        </w:rPr>
        <w:sectPr w:rsidR="00B42733" w:rsidSect="00712570">
          <w:pgSz w:w="11906" w:h="16838"/>
          <w:pgMar w:top="1985" w:right="1418" w:bottom="1418" w:left="1418" w:header="709" w:footer="709" w:gutter="0"/>
          <w:cols w:space="708"/>
          <w:docGrid w:linePitch="360"/>
        </w:sectPr>
      </w:pPr>
      <w:r w:rsidRPr="00B42733">
        <w:rPr>
          <w:shd w:val="clear" w:color="auto" w:fill="44546A"/>
          <w:lang w:eastAsia="ar-SA"/>
        </w:rPr>
        <w:lastRenderedPageBreak/>
        <w:t xml:space="preserve">  </w:t>
      </w:r>
      <w:r>
        <w:rPr>
          <w:lang w:eastAsia="ar-SA"/>
        </w:rPr>
        <w:t xml:space="preserve"> </w:t>
      </w:r>
      <w:bookmarkStart w:id="352" w:name="_Toc214451403"/>
      <w:bookmarkStart w:id="353" w:name="_Toc214873827"/>
      <w:r w:rsidR="00C47DBD" w:rsidRPr="00DF20E5">
        <w:rPr>
          <w:lang w:eastAsia="ar-SA"/>
        </w:rPr>
        <w:t>S</w:t>
      </w:r>
      <w:r w:rsidR="003D5F60">
        <w:rPr>
          <w:lang w:eastAsia="ar-SA"/>
        </w:rPr>
        <w:t>ezione</w:t>
      </w:r>
      <w:r w:rsidR="00C47DBD" w:rsidRPr="00DF20E5">
        <w:rPr>
          <w:lang w:eastAsia="ar-SA"/>
        </w:rPr>
        <w:t xml:space="preserve"> VI</w:t>
      </w:r>
      <w:r w:rsidR="003D5F60">
        <w:rPr>
          <w:lang w:eastAsia="ar-SA"/>
        </w:rPr>
        <w:t xml:space="preserve"> - </w:t>
      </w:r>
      <w:r w:rsidR="00C47DBD" w:rsidRPr="00DF20E5">
        <w:rPr>
          <w:lang w:eastAsia="ar-SA"/>
        </w:rPr>
        <w:t>CRISI D</w:t>
      </w:r>
      <w:r w:rsidR="00516BDA">
        <w:rPr>
          <w:lang w:eastAsia="ar-SA"/>
        </w:rPr>
        <w:t>’</w:t>
      </w:r>
      <w:r w:rsidR="00C47DBD" w:rsidRPr="00DF20E5">
        <w:rPr>
          <w:lang w:eastAsia="ar-SA"/>
        </w:rPr>
        <w:t>IMPRESA</w:t>
      </w:r>
      <w:bookmarkEnd w:id="330"/>
      <w:bookmarkEnd w:id="331"/>
      <w:bookmarkEnd w:id="332"/>
      <w:bookmarkEnd w:id="333"/>
      <w:bookmarkEnd w:id="334"/>
      <w:bookmarkEnd w:id="335"/>
      <w:bookmarkEnd w:id="352"/>
      <w:bookmarkEnd w:id="353"/>
    </w:p>
    <w:p w14:paraId="64F1C937" w14:textId="18A33F61" w:rsidR="00C47DBD" w:rsidRPr="00A54D45" w:rsidRDefault="005879BB" w:rsidP="00B44ED6">
      <w:pPr>
        <w:pStyle w:val="Titolo1"/>
        <w:numPr>
          <w:ilvl w:val="0"/>
          <w:numId w:val="153"/>
        </w:numPr>
        <w:ind w:left="709" w:hanging="709"/>
      </w:pPr>
      <w:bookmarkStart w:id="354" w:name="_Toc445134846"/>
      <w:bookmarkStart w:id="355" w:name="_Toc447200826"/>
      <w:bookmarkStart w:id="356" w:name="_Toc73609579"/>
      <w:bookmarkStart w:id="357" w:name="_Toc77320299"/>
      <w:bookmarkStart w:id="358" w:name="_Toc77341110"/>
      <w:bookmarkStart w:id="359" w:name="_Toc77778020"/>
      <w:bookmarkStart w:id="360" w:name="_Toc214451404"/>
      <w:bookmarkStart w:id="361" w:name="_Toc214873828"/>
      <w:r w:rsidRPr="005879BB">
        <w:lastRenderedPageBreak/>
        <w:t xml:space="preserve">Verbale di </w:t>
      </w:r>
      <w:bookmarkEnd w:id="354"/>
      <w:bookmarkEnd w:id="355"/>
      <w:bookmarkEnd w:id="356"/>
      <w:bookmarkEnd w:id="357"/>
      <w:bookmarkEnd w:id="358"/>
      <w:bookmarkEnd w:id="359"/>
      <w:r w:rsidRPr="005879BB">
        <w:t>vigilanza per la rilevazione tempestiva della perdita di continuità e della crisi</w:t>
      </w:r>
      <w:bookmarkEnd w:id="360"/>
      <w:bookmarkEnd w:id="361"/>
    </w:p>
    <w:p w14:paraId="4F30624E" w14:textId="77777777" w:rsidR="00C47DBD" w:rsidRPr="001B0355" w:rsidRDefault="00C47DBD" w:rsidP="00C47DBD">
      <w:pPr>
        <w:spacing w:after="60" w:line="300" w:lineRule="auto"/>
        <w:jc w:val="both"/>
        <w:rPr>
          <w:rFonts w:eastAsia="Calibri" w:cstheme="minorHAnsi"/>
          <w:color w:val="262626" w:themeColor="text1" w:themeTint="D9"/>
        </w:rPr>
      </w:pPr>
      <w:r w:rsidRPr="001B0355">
        <w:rPr>
          <w:rFonts w:eastAsia="Calibri" w:cstheme="minorHAnsi"/>
          <w:color w:val="262626" w:themeColor="text1" w:themeTint="D9"/>
        </w:rPr>
        <w:t xml:space="preserve">In data </w:t>
      </w:r>
      <w:r w:rsidRPr="001B0355">
        <w:rPr>
          <w:rFonts w:eastAsia="Calibri" w:cstheme="minorHAnsi"/>
          <w:bCs/>
          <w:color w:val="262626" w:themeColor="text1" w:themeTint="D9"/>
        </w:rPr>
        <w:t>__/__/_____</w:t>
      </w:r>
      <w:r w:rsidRPr="001B0355">
        <w:rPr>
          <w:rFonts w:eastAsia="Calibri" w:cstheme="minorHAnsi"/>
          <w:color w:val="262626" w:themeColor="text1" w:themeTint="D9"/>
        </w:rPr>
        <w:t>, alle ore __: __, presso [</w:t>
      </w:r>
      <w:r w:rsidRPr="001B0355">
        <w:rPr>
          <w:rFonts w:eastAsia="Calibri" w:cstheme="minorHAnsi"/>
          <w:i/>
          <w:color w:val="262626" w:themeColor="text1" w:themeTint="D9"/>
        </w:rPr>
        <w:t>la sede/gli uffici amministrativi della società</w:t>
      </w:r>
      <w:r w:rsidRPr="001B0355">
        <w:rPr>
          <w:rFonts w:eastAsia="Calibri" w:cstheme="minorHAnsi"/>
          <w:color w:val="262626" w:themeColor="text1" w:themeTint="D9"/>
        </w:rPr>
        <w:t xml:space="preserve">] _______________, in _____________ via/piazza _________, </w:t>
      </w:r>
    </w:p>
    <w:p w14:paraId="0E381724" w14:textId="41DDE56B" w:rsidR="00C47DBD" w:rsidRPr="001B0355" w:rsidRDefault="00C47DBD" w:rsidP="00C47DBD">
      <w:pPr>
        <w:spacing w:after="60" w:line="300" w:lineRule="auto"/>
        <w:jc w:val="both"/>
        <w:rPr>
          <w:rFonts w:eastAsia="Calibri" w:cstheme="minorHAnsi"/>
          <w:color w:val="262626" w:themeColor="text1" w:themeTint="D9"/>
        </w:rPr>
      </w:pPr>
      <w:r w:rsidRPr="001B0355">
        <w:rPr>
          <w:rFonts w:eastAsia="Calibri" w:cstheme="minorHAnsi"/>
          <w:color w:val="262626" w:themeColor="text1" w:themeTint="D9"/>
        </w:rPr>
        <w:t>si è riunito [</w:t>
      </w:r>
      <w:r w:rsidRPr="001B0355">
        <w:rPr>
          <w:rFonts w:eastAsia="Calibri" w:cstheme="minorHAnsi"/>
          <w:i/>
          <w:iCs/>
          <w:color w:val="262626" w:themeColor="text1" w:themeTint="D9"/>
        </w:rPr>
        <w:t>specificare</w:t>
      </w:r>
      <w:r w:rsidRPr="001B0355">
        <w:rPr>
          <w:rFonts w:eastAsia="Calibri" w:cstheme="minorHAnsi"/>
          <w:color w:val="262626" w:themeColor="text1" w:themeTint="D9"/>
        </w:rPr>
        <w:t>: in video-audio conferenza, avendo la possibilità ogni partecipante di ricevere e inviare documenti ed essendo consentita tale modalità dall</w:t>
      </w:r>
      <w:r w:rsidR="00516BDA" w:rsidRPr="001B0355">
        <w:rPr>
          <w:rFonts w:eastAsia="Calibri" w:cstheme="minorHAnsi"/>
          <w:color w:val="262626" w:themeColor="text1" w:themeTint="D9"/>
        </w:rPr>
        <w:t>’</w:t>
      </w:r>
      <w:r w:rsidRPr="001B0355">
        <w:rPr>
          <w:rFonts w:eastAsia="Calibri" w:cstheme="minorHAnsi"/>
          <w:color w:val="262626" w:themeColor="text1" w:themeTint="D9"/>
        </w:rPr>
        <w:t xml:space="preserve">art. … dello Statuto], il </w:t>
      </w:r>
      <w:r w:rsidR="000A1AD4" w:rsidRPr="001B0355">
        <w:rPr>
          <w:rFonts w:eastAsia="Calibri" w:cstheme="minorHAnsi"/>
          <w:color w:val="262626" w:themeColor="text1" w:themeTint="D9"/>
        </w:rPr>
        <w:t>Collegio sindacale</w:t>
      </w:r>
      <w:r w:rsidRPr="001B0355">
        <w:rPr>
          <w:rFonts w:eastAsia="Calibri" w:cstheme="minorHAnsi"/>
          <w:color w:val="262626" w:themeColor="text1" w:themeTint="D9"/>
        </w:rPr>
        <w:t xml:space="preserve"> nelle persone di:</w:t>
      </w:r>
    </w:p>
    <w:p w14:paraId="18DC7A86" w14:textId="32EEDBF5" w:rsidR="00C47DBD" w:rsidRPr="001B0355" w:rsidRDefault="00C47DBD" w:rsidP="00C47DBD">
      <w:pPr>
        <w:spacing w:after="60" w:line="300" w:lineRule="auto"/>
        <w:ind w:left="708"/>
        <w:jc w:val="both"/>
        <w:rPr>
          <w:rFonts w:eastAsia="Calibri" w:cstheme="minorHAnsi"/>
          <w:color w:val="262626" w:themeColor="text1" w:themeTint="D9"/>
        </w:rPr>
      </w:pPr>
      <w:r w:rsidRPr="001B0355">
        <w:rPr>
          <w:rFonts w:eastAsia="Calibri" w:cstheme="minorHAnsi"/>
          <w:color w:val="262626" w:themeColor="text1" w:themeTint="D9"/>
        </w:rPr>
        <w:t xml:space="preserve">dott. _____________________________, </w:t>
      </w:r>
      <w:r w:rsidR="008D0F64" w:rsidRPr="001B0355">
        <w:rPr>
          <w:rFonts w:eastAsia="Calibri" w:cstheme="minorHAnsi"/>
          <w:color w:val="262626" w:themeColor="text1" w:themeTint="D9"/>
        </w:rPr>
        <w:t>presidente</w:t>
      </w:r>
      <w:r w:rsidRPr="001B0355">
        <w:rPr>
          <w:rFonts w:eastAsia="Calibri" w:cstheme="minorHAnsi"/>
          <w:color w:val="262626" w:themeColor="text1" w:themeTint="D9"/>
        </w:rPr>
        <w:t xml:space="preserve"> del </w:t>
      </w:r>
      <w:r w:rsidR="000A1AD4" w:rsidRPr="001B0355">
        <w:rPr>
          <w:rFonts w:eastAsia="Calibri" w:cstheme="minorHAnsi"/>
          <w:color w:val="262626" w:themeColor="text1" w:themeTint="D9"/>
        </w:rPr>
        <w:t>Collegio sindacale</w:t>
      </w:r>
      <w:r w:rsidRPr="001B0355">
        <w:rPr>
          <w:rFonts w:eastAsia="Calibri" w:cstheme="minorHAnsi"/>
          <w:color w:val="262626" w:themeColor="text1" w:themeTint="D9"/>
        </w:rPr>
        <w:t>;</w:t>
      </w:r>
    </w:p>
    <w:p w14:paraId="5D55343B" w14:textId="77777777" w:rsidR="00C47DBD" w:rsidRPr="001B0355" w:rsidRDefault="00C47DBD" w:rsidP="00C47DBD">
      <w:pPr>
        <w:spacing w:after="60" w:line="300" w:lineRule="auto"/>
        <w:ind w:left="708"/>
        <w:jc w:val="both"/>
        <w:rPr>
          <w:rFonts w:eastAsia="Calibri" w:cstheme="minorHAnsi"/>
          <w:color w:val="262626" w:themeColor="text1" w:themeTint="D9"/>
        </w:rPr>
      </w:pPr>
      <w:r w:rsidRPr="001B0355">
        <w:rPr>
          <w:rFonts w:eastAsia="Calibri" w:cstheme="minorHAnsi"/>
          <w:color w:val="262626" w:themeColor="text1" w:themeTint="D9"/>
        </w:rPr>
        <w:t>dott. _____________________________, sindaco effettivo;</w:t>
      </w:r>
    </w:p>
    <w:p w14:paraId="28C19533" w14:textId="77777777" w:rsidR="00C47DBD" w:rsidRPr="001B0355" w:rsidRDefault="00C47DBD" w:rsidP="00C47DBD">
      <w:pPr>
        <w:spacing w:after="60" w:line="300" w:lineRule="auto"/>
        <w:ind w:left="708"/>
        <w:jc w:val="both"/>
        <w:rPr>
          <w:rFonts w:eastAsia="Calibri" w:cstheme="minorHAnsi"/>
          <w:color w:val="262626" w:themeColor="text1" w:themeTint="D9"/>
        </w:rPr>
      </w:pPr>
      <w:r w:rsidRPr="001B0355">
        <w:rPr>
          <w:rFonts w:eastAsia="Calibri" w:cstheme="minorHAnsi"/>
          <w:color w:val="262626" w:themeColor="text1" w:themeTint="D9"/>
        </w:rPr>
        <w:t>dott. _____________________________, sindaco effettivo,</w:t>
      </w:r>
    </w:p>
    <w:p w14:paraId="2585903C" w14:textId="09634B10" w:rsidR="00C47DBD" w:rsidRPr="001B0355" w:rsidRDefault="00C47DBD" w:rsidP="00B42733">
      <w:pPr>
        <w:spacing w:before="120" w:after="60" w:line="300" w:lineRule="auto"/>
        <w:jc w:val="both"/>
        <w:rPr>
          <w:rFonts w:eastAsia="Calibri" w:cstheme="minorHAnsi"/>
          <w:bCs/>
          <w:color w:val="262626" w:themeColor="text1" w:themeTint="D9"/>
        </w:rPr>
      </w:pPr>
      <w:r w:rsidRPr="001B0355">
        <w:rPr>
          <w:rFonts w:eastAsia="Calibri" w:cstheme="minorHAnsi"/>
          <w:bCs/>
          <w:color w:val="262626" w:themeColor="text1" w:themeTint="D9"/>
        </w:rPr>
        <w:t>per procedere alle verifiche in funzione di rilevazione tempestiva di segnali di perdita della continuità aziendale o di crisi della società a seguito dello scambio di informazioni con il soggetto incaricato della revisione legale e delle notizie e informazioni che sono state rese note nell</w:t>
      </w:r>
      <w:r w:rsidR="00516BDA" w:rsidRPr="001B0355">
        <w:rPr>
          <w:rFonts w:eastAsia="Calibri" w:cstheme="minorHAnsi"/>
          <w:bCs/>
          <w:color w:val="262626" w:themeColor="text1" w:themeTint="D9"/>
        </w:rPr>
        <w:t>’</w:t>
      </w:r>
      <w:r w:rsidRPr="001B0355">
        <w:rPr>
          <w:rFonts w:eastAsia="Calibri" w:cstheme="minorHAnsi"/>
          <w:bCs/>
          <w:color w:val="262626" w:themeColor="text1" w:themeTint="D9"/>
        </w:rPr>
        <w:t xml:space="preserve">ultima riunione del </w:t>
      </w:r>
      <w:r w:rsidR="00D91195" w:rsidRPr="001B0355">
        <w:rPr>
          <w:rFonts w:eastAsia="Calibri" w:cstheme="minorHAnsi"/>
          <w:bCs/>
          <w:color w:val="262626" w:themeColor="text1" w:themeTint="D9"/>
        </w:rPr>
        <w:t>C</w:t>
      </w:r>
      <w:r w:rsidRPr="001B0355">
        <w:rPr>
          <w:rFonts w:eastAsia="Calibri" w:cstheme="minorHAnsi"/>
          <w:bCs/>
          <w:color w:val="262626" w:themeColor="text1" w:themeTint="D9"/>
        </w:rPr>
        <w:t>onsiglio di amministrazione in data __/__/____, (ovvero dall</w:t>
      </w:r>
      <w:r w:rsidR="00516BDA" w:rsidRPr="001B0355">
        <w:rPr>
          <w:rFonts w:eastAsia="Calibri" w:cstheme="minorHAnsi"/>
          <w:bCs/>
          <w:color w:val="262626" w:themeColor="text1" w:themeTint="D9"/>
        </w:rPr>
        <w:t>’</w:t>
      </w:r>
      <w:r w:rsidRPr="001B0355">
        <w:rPr>
          <w:rFonts w:eastAsia="Calibri" w:cstheme="minorHAnsi"/>
          <w:bCs/>
          <w:color w:val="262626" w:themeColor="text1" w:themeTint="D9"/>
        </w:rPr>
        <w:t>organo di amministrazione, tramite risposta alle richieste di informazioni formulate) nella quale emergerebbe che la società versa in uno stato di in uno stato in cui la continuità non è garantita (</w:t>
      </w:r>
      <w:r w:rsidRPr="001B0355">
        <w:rPr>
          <w:rFonts w:eastAsia="Calibri" w:cstheme="minorHAnsi"/>
          <w:bCs/>
          <w:i/>
          <w:iCs/>
          <w:color w:val="262626" w:themeColor="text1" w:themeTint="D9"/>
        </w:rPr>
        <w:t>ovvero</w:t>
      </w:r>
      <w:r w:rsidRPr="001B0355">
        <w:rPr>
          <w:rFonts w:eastAsia="Calibri" w:cstheme="minorHAnsi"/>
          <w:bCs/>
          <w:color w:val="262626" w:themeColor="text1" w:themeTint="D9"/>
        </w:rPr>
        <w:t>, in uno stato di crisi) avendo gli amministratori rilevato dei segnali di criticità</w:t>
      </w:r>
      <w:r w:rsidRPr="001B0355">
        <w:rPr>
          <w:rFonts w:eastAsia="Calibri" w:cstheme="minorHAnsi"/>
          <w:bCs/>
          <w:i/>
          <w:color w:val="262626" w:themeColor="text1" w:themeTint="D9"/>
        </w:rPr>
        <w:t xml:space="preserve">, </w:t>
      </w:r>
      <w:r w:rsidRPr="001B0355">
        <w:rPr>
          <w:rFonts w:eastAsia="Calibri" w:cstheme="minorHAnsi"/>
          <w:bCs/>
          <w:iCs/>
          <w:color w:val="262626" w:themeColor="text1" w:themeTint="D9"/>
        </w:rPr>
        <w:t>quali in particolare</w:t>
      </w:r>
      <w:r w:rsidRPr="001B0355">
        <w:rPr>
          <w:rFonts w:eastAsia="Calibri" w:cstheme="minorHAnsi"/>
          <w:bCs/>
          <w:i/>
          <w:color w:val="262626" w:themeColor="text1" w:themeTint="D9"/>
        </w:rPr>
        <w:t>:</w:t>
      </w:r>
      <w:r w:rsidRPr="001B0355">
        <w:rPr>
          <w:rFonts w:eastAsia="Calibri" w:cstheme="minorHAnsi"/>
          <w:bCs/>
          <w:color w:val="262626" w:themeColor="text1" w:themeTint="D9"/>
        </w:rPr>
        <w:t>______</w:t>
      </w:r>
      <w:r w:rsidRPr="001B0355">
        <w:rPr>
          <w:rFonts w:eastAsia="Calibri" w:cstheme="minorHAnsi"/>
          <w:bCs/>
          <w:iCs/>
          <w:color w:val="262626" w:themeColor="text1" w:themeTint="D9"/>
        </w:rPr>
        <w:t>[</w:t>
      </w:r>
      <w:r w:rsidRPr="001B0355">
        <w:rPr>
          <w:rFonts w:eastAsia="Calibri" w:cstheme="minorHAnsi"/>
          <w:bCs/>
          <w:i/>
          <w:color w:val="262626" w:themeColor="text1" w:themeTint="D9"/>
        </w:rPr>
        <w:t xml:space="preserve">dettagliare o richiamare gli elementi espressi dal </w:t>
      </w:r>
      <w:r w:rsidR="00D91195" w:rsidRPr="001B0355">
        <w:rPr>
          <w:rFonts w:eastAsia="Calibri" w:cstheme="minorHAnsi"/>
          <w:bCs/>
          <w:i/>
          <w:color w:val="262626" w:themeColor="text1" w:themeTint="D9"/>
        </w:rPr>
        <w:t>C</w:t>
      </w:r>
      <w:r w:rsidRPr="001B0355">
        <w:rPr>
          <w:rFonts w:eastAsia="Calibri" w:cstheme="minorHAnsi"/>
          <w:bCs/>
          <w:i/>
          <w:color w:val="262626" w:themeColor="text1" w:themeTint="D9"/>
        </w:rPr>
        <w:t>onsiglio di amministrazione o dall</w:t>
      </w:r>
      <w:r w:rsidR="00516BDA" w:rsidRPr="001B0355">
        <w:rPr>
          <w:rFonts w:eastAsia="Calibri" w:cstheme="minorHAnsi"/>
          <w:bCs/>
          <w:i/>
          <w:color w:val="262626" w:themeColor="text1" w:themeTint="D9"/>
        </w:rPr>
        <w:t>’</w:t>
      </w:r>
      <w:r w:rsidRPr="001B0355">
        <w:rPr>
          <w:rFonts w:eastAsia="Calibri" w:cstheme="minorHAnsi"/>
          <w:bCs/>
          <w:i/>
          <w:color w:val="262626" w:themeColor="text1" w:themeTint="D9"/>
        </w:rPr>
        <w:t>amministratore unico</w:t>
      </w:r>
      <w:r w:rsidRPr="001B0355">
        <w:rPr>
          <w:rFonts w:eastAsia="Calibri" w:cstheme="minorHAnsi"/>
          <w:bCs/>
          <w:iCs/>
          <w:color w:val="262626" w:themeColor="text1" w:themeTint="D9"/>
        </w:rPr>
        <w:t>]</w:t>
      </w:r>
    </w:p>
    <w:p w14:paraId="0FFB04F3" w14:textId="77777777" w:rsidR="00C47DBD" w:rsidRPr="001B0355" w:rsidRDefault="00C47DBD" w:rsidP="00C47DBD">
      <w:pPr>
        <w:spacing w:after="60" w:line="300" w:lineRule="auto"/>
        <w:jc w:val="both"/>
        <w:rPr>
          <w:rFonts w:eastAsia="Yu Mincho" w:cstheme="minorHAnsi"/>
          <w:color w:val="262626" w:themeColor="text1" w:themeTint="D9"/>
          <w:kern w:val="2"/>
          <w:lang w:eastAsia="ja-JP"/>
          <w14:ligatures w14:val="standardContextual"/>
        </w:rPr>
      </w:pPr>
      <w:r w:rsidRPr="001B0355">
        <w:rPr>
          <w:rFonts w:eastAsia="Yu Mincho" w:cstheme="minorHAnsi"/>
          <w:color w:val="262626" w:themeColor="text1" w:themeTint="D9"/>
          <w:kern w:val="2"/>
          <w:lang w:eastAsia="ja-JP"/>
          <w14:ligatures w14:val="standardContextual"/>
        </w:rPr>
        <w:t>[se da remoto:</w:t>
      </w:r>
    </w:p>
    <w:p w14:paraId="2BF985C4" w14:textId="29D3A715" w:rsidR="00C47DBD" w:rsidRPr="001B0355" w:rsidRDefault="00C47DBD" w:rsidP="00C47DBD">
      <w:pPr>
        <w:spacing w:after="60" w:line="300" w:lineRule="auto"/>
        <w:jc w:val="both"/>
        <w:rPr>
          <w:rFonts w:eastAsia="Yu Mincho" w:cstheme="minorHAnsi"/>
          <w:color w:val="262626" w:themeColor="text1" w:themeTint="D9"/>
          <w:kern w:val="2"/>
          <w:lang w:eastAsia="ja-JP"/>
          <w14:ligatures w14:val="standardContextual"/>
        </w:rPr>
      </w:pPr>
      <w:r w:rsidRPr="001B0355">
        <w:rPr>
          <w:rFonts w:eastAsia="Yu Mincho" w:cstheme="minorHAnsi"/>
          <w:color w:val="262626" w:themeColor="text1" w:themeTint="D9"/>
          <w:kern w:val="2"/>
          <w:lang w:eastAsia="ja-JP"/>
          <w14:ligatures w14:val="standardContextual"/>
        </w:rPr>
        <w:t xml:space="preserve">Il </w:t>
      </w:r>
      <w:r w:rsidR="008D0F64" w:rsidRPr="001B0355">
        <w:rPr>
          <w:rFonts w:eastAsia="Yu Mincho" w:cstheme="minorHAnsi"/>
          <w:color w:val="262626" w:themeColor="text1" w:themeTint="D9"/>
          <w:kern w:val="2"/>
          <w:lang w:eastAsia="ja-JP"/>
          <w14:ligatures w14:val="standardContextual"/>
        </w:rPr>
        <w:t>presidente</w:t>
      </w:r>
      <w:r w:rsidRPr="001B0355">
        <w:rPr>
          <w:rFonts w:eastAsia="Yu Mincho" w:cstheme="minorHAnsi"/>
          <w:color w:val="262626" w:themeColor="text1" w:themeTint="D9"/>
          <w:kern w:val="2"/>
          <w:lang w:eastAsia="ja-JP"/>
          <w14:ligatures w14:val="standardContextual"/>
        </w:rPr>
        <w:t xml:space="preserve"> del </w:t>
      </w:r>
      <w:r w:rsidR="000A1AD4" w:rsidRPr="001B0355">
        <w:rPr>
          <w:rFonts w:eastAsia="Yu Mincho" w:cstheme="minorHAnsi"/>
          <w:color w:val="262626" w:themeColor="text1" w:themeTint="D9"/>
          <w:kern w:val="2"/>
          <w:lang w:eastAsia="ja-JP"/>
          <w14:ligatures w14:val="standardContextual"/>
        </w:rPr>
        <w:t>Collegio sindacale</w:t>
      </w:r>
      <w:r w:rsidRPr="001B0355">
        <w:rPr>
          <w:rFonts w:eastAsia="Yu Mincho" w:cstheme="minorHAnsi"/>
          <w:color w:val="262626" w:themeColor="text1" w:themeTint="D9"/>
          <w:kern w:val="2"/>
          <w:lang w:eastAsia="ja-JP"/>
          <w14:ligatures w14:val="standardContextual"/>
        </w:rPr>
        <w:t xml:space="preserve"> rileva che il sistema di </w:t>
      </w:r>
      <w:r w:rsidR="001104D0">
        <w:rPr>
          <w:rFonts w:eastAsia="Yu Mincho" w:cstheme="minorHAnsi"/>
          <w:color w:val="262626" w:themeColor="text1" w:themeTint="D9"/>
          <w:kern w:val="2"/>
          <w:lang w:eastAsia="ja-JP"/>
          <w14:ligatures w14:val="standardContextual"/>
        </w:rPr>
        <w:t>video-</w:t>
      </w:r>
      <w:proofErr w:type="spellStart"/>
      <w:r w:rsidR="001104D0">
        <w:rPr>
          <w:rFonts w:eastAsia="Yu Mincho" w:cstheme="minorHAnsi"/>
          <w:color w:val="262626" w:themeColor="text1" w:themeTint="D9"/>
          <w:kern w:val="2"/>
          <w:lang w:eastAsia="ja-JP"/>
          <w14:ligatures w14:val="standardContextual"/>
        </w:rPr>
        <w:t>audio</w:t>
      </w:r>
      <w:r w:rsidRPr="001B0355">
        <w:rPr>
          <w:rFonts w:eastAsia="Yu Mincho" w:cstheme="minorHAnsi"/>
          <w:color w:val="262626" w:themeColor="text1" w:themeTint="D9"/>
          <w:kern w:val="2"/>
          <w:lang w:eastAsia="ja-JP"/>
          <w14:ligatures w14:val="standardContextual"/>
        </w:rPr>
        <w:t>conferenza</w:t>
      </w:r>
      <w:proofErr w:type="spellEnd"/>
      <w:r w:rsidRPr="001B0355">
        <w:rPr>
          <w:rFonts w:eastAsia="Yu Mincho" w:cstheme="minorHAnsi"/>
          <w:color w:val="262626" w:themeColor="text1" w:themeTint="D9"/>
          <w:kern w:val="2"/>
          <w:lang w:eastAsia="ja-JP"/>
          <w14:ligatures w14:val="standardContextual"/>
        </w:rPr>
        <w:t xml:space="preserve"> utilizzato consente:</w:t>
      </w:r>
    </w:p>
    <w:p w14:paraId="1E8D7F7B" w14:textId="55369FB3" w:rsidR="00C47DBD" w:rsidRPr="001B0355" w:rsidRDefault="00C47DBD" w:rsidP="00B44ED6">
      <w:pPr>
        <w:numPr>
          <w:ilvl w:val="0"/>
          <w:numId w:val="105"/>
        </w:numPr>
        <w:spacing w:after="60" w:line="300" w:lineRule="auto"/>
        <w:ind w:left="426" w:hanging="284"/>
        <w:jc w:val="both"/>
        <w:rPr>
          <w:rFonts w:eastAsia="Yu Mincho" w:cstheme="minorHAnsi"/>
          <w:color w:val="262626" w:themeColor="text1" w:themeTint="D9"/>
          <w:kern w:val="2"/>
          <w:lang w:eastAsia="ja-JP"/>
          <w14:ligatures w14:val="standardContextual"/>
        </w:rPr>
      </w:pPr>
      <w:r w:rsidRPr="001B0355">
        <w:rPr>
          <w:rFonts w:eastAsia="Yu Mincho" w:cstheme="minorHAnsi"/>
          <w:color w:val="262626" w:themeColor="text1" w:themeTint="D9"/>
          <w:kern w:val="2"/>
          <w:lang w:eastAsia="ja-JP"/>
          <w14:ligatures w14:val="standardContextual"/>
        </w:rPr>
        <w:t xml:space="preserve">a esso </w:t>
      </w:r>
      <w:r w:rsidR="008D0F64" w:rsidRPr="001B0355">
        <w:rPr>
          <w:rFonts w:eastAsia="Yu Mincho" w:cstheme="minorHAnsi"/>
          <w:color w:val="262626" w:themeColor="text1" w:themeTint="D9"/>
          <w:kern w:val="2"/>
          <w:lang w:eastAsia="ja-JP"/>
          <w14:ligatures w14:val="standardContextual"/>
        </w:rPr>
        <w:t>presidente</w:t>
      </w:r>
      <w:r w:rsidRPr="001B0355">
        <w:rPr>
          <w:rFonts w:eastAsia="Yu Mincho" w:cstheme="minorHAnsi"/>
          <w:color w:val="262626" w:themeColor="text1" w:themeTint="D9"/>
          <w:kern w:val="2"/>
          <w:lang w:eastAsia="ja-JP"/>
          <w14:ligatures w14:val="standardContextual"/>
        </w:rPr>
        <w:t xml:space="preserve"> di accertare inequivocabilmente l</w:t>
      </w:r>
      <w:r w:rsidR="00516BDA" w:rsidRPr="001B0355">
        <w:rPr>
          <w:rFonts w:eastAsia="Yu Mincho" w:cstheme="minorHAnsi"/>
          <w:color w:val="262626" w:themeColor="text1" w:themeTint="D9"/>
          <w:kern w:val="2"/>
          <w:lang w:eastAsia="ja-JP"/>
          <w14:ligatures w14:val="standardContextual"/>
        </w:rPr>
        <w:t>’</w:t>
      </w:r>
      <w:r w:rsidRPr="001B0355">
        <w:rPr>
          <w:rFonts w:eastAsia="Yu Mincho" w:cstheme="minorHAnsi"/>
          <w:color w:val="262626" w:themeColor="text1" w:themeTint="D9"/>
          <w:kern w:val="2"/>
          <w:lang w:eastAsia="ja-JP"/>
          <w14:ligatures w14:val="standardContextual"/>
        </w:rPr>
        <w:t>identità e la legittimazione degli intervenuti e di regolare lo svolgimento dell</w:t>
      </w:r>
      <w:r w:rsidR="00516BDA" w:rsidRPr="001B0355">
        <w:rPr>
          <w:rFonts w:eastAsia="Yu Mincho" w:cstheme="minorHAnsi"/>
          <w:color w:val="262626" w:themeColor="text1" w:themeTint="D9"/>
          <w:kern w:val="2"/>
          <w:lang w:eastAsia="ja-JP"/>
          <w14:ligatures w14:val="standardContextual"/>
        </w:rPr>
        <w:t>’</w:t>
      </w:r>
      <w:r w:rsidRPr="001B0355">
        <w:rPr>
          <w:rFonts w:eastAsia="Yu Mincho" w:cstheme="minorHAnsi"/>
          <w:color w:val="262626" w:themeColor="text1" w:themeTint="D9"/>
          <w:kern w:val="2"/>
          <w:lang w:eastAsia="ja-JP"/>
          <w14:ligatures w14:val="standardContextual"/>
        </w:rPr>
        <w:t>adunanza;</w:t>
      </w:r>
    </w:p>
    <w:p w14:paraId="35604BE7" w14:textId="77777777" w:rsidR="00C47DBD" w:rsidRPr="001B0355" w:rsidRDefault="00C47DBD" w:rsidP="00B44ED6">
      <w:pPr>
        <w:numPr>
          <w:ilvl w:val="0"/>
          <w:numId w:val="105"/>
        </w:numPr>
        <w:spacing w:after="60" w:line="300" w:lineRule="auto"/>
        <w:ind w:left="426" w:hanging="284"/>
        <w:jc w:val="both"/>
        <w:rPr>
          <w:rFonts w:eastAsia="Yu Mincho" w:cstheme="minorHAnsi"/>
          <w:color w:val="262626" w:themeColor="text1" w:themeTint="D9"/>
          <w:kern w:val="2"/>
          <w:lang w:eastAsia="ja-JP"/>
          <w14:ligatures w14:val="standardContextual"/>
        </w:rPr>
      </w:pPr>
      <w:r w:rsidRPr="001B0355">
        <w:rPr>
          <w:rFonts w:eastAsia="Yu Mincho" w:cstheme="minorHAnsi"/>
          <w:color w:val="262626" w:themeColor="text1" w:themeTint="D9"/>
          <w:kern w:val="2"/>
          <w:lang w:eastAsia="ja-JP"/>
          <w14:ligatures w14:val="standardContextual"/>
        </w:rPr>
        <w:t>al sindaco effettivo ………………, in qualità di soggetto verbalizzante, di percepire adeguatamente gli eventi oggetto di verbalizzazione;</w:t>
      </w:r>
    </w:p>
    <w:p w14:paraId="4A4CBBED" w14:textId="3ABB4E6C" w:rsidR="00C47DBD" w:rsidRPr="001B0355" w:rsidRDefault="00C47DBD" w:rsidP="00B44ED6">
      <w:pPr>
        <w:numPr>
          <w:ilvl w:val="0"/>
          <w:numId w:val="105"/>
        </w:numPr>
        <w:spacing w:after="60" w:line="300" w:lineRule="auto"/>
        <w:ind w:left="426" w:hanging="284"/>
        <w:jc w:val="both"/>
        <w:rPr>
          <w:rFonts w:eastAsia="Yu Mincho" w:cstheme="minorHAnsi"/>
          <w:color w:val="262626" w:themeColor="text1" w:themeTint="D9"/>
          <w:kern w:val="2"/>
          <w:lang w:eastAsia="ja-JP"/>
          <w14:ligatures w14:val="standardContextual"/>
        </w:rPr>
      </w:pPr>
      <w:r w:rsidRPr="001B0355">
        <w:rPr>
          <w:rFonts w:eastAsia="Yu Mincho" w:cstheme="minorHAnsi"/>
          <w:color w:val="262626" w:themeColor="text1" w:themeTint="D9"/>
          <w:kern w:val="2"/>
          <w:lang w:eastAsia="ja-JP"/>
          <w14:ligatures w14:val="standardContextual"/>
        </w:rPr>
        <w:t>agli intervenuti di partecipare in tempo reale alla discussione e alla votazione simultanea in ordine agli argomenti all</w:t>
      </w:r>
      <w:r w:rsidR="00516BDA" w:rsidRPr="001B0355">
        <w:rPr>
          <w:rFonts w:eastAsia="Yu Mincho" w:cstheme="minorHAnsi"/>
          <w:color w:val="262626" w:themeColor="text1" w:themeTint="D9"/>
          <w:kern w:val="2"/>
          <w:lang w:eastAsia="ja-JP"/>
          <w14:ligatures w14:val="standardContextual"/>
        </w:rPr>
        <w:t>’</w:t>
      </w:r>
      <w:r w:rsidRPr="001B0355">
        <w:rPr>
          <w:rFonts w:eastAsia="Yu Mincho" w:cstheme="minorHAnsi"/>
          <w:color w:val="262626" w:themeColor="text1" w:themeTint="D9"/>
          <w:kern w:val="2"/>
          <w:lang w:eastAsia="ja-JP"/>
          <w14:ligatures w14:val="standardContextual"/>
        </w:rPr>
        <w:t>ordine del giorno, nonché di visionare, ricevere o trasmettere documenti;</w:t>
      </w:r>
    </w:p>
    <w:p w14:paraId="7CD25939" w14:textId="77777777" w:rsidR="00C47DBD" w:rsidRPr="001B0355" w:rsidRDefault="00C47DBD" w:rsidP="00C47DBD">
      <w:pPr>
        <w:spacing w:after="60" w:line="300" w:lineRule="auto"/>
        <w:jc w:val="both"/>
        <w:rPr>
          <w:rFonts w:eastAsia="Yu Mincho" w:cstheme="minorHAnsi"/>
          <w:color w:val="262626" w:themeColor="text1" w:themeTint="D9"/>
          <w:kern w:val="2"/>
          <w:lang w:eastAsia="ja-JP"/>
          <w14:ligatures w14:val="standardContextual"/>
        </w:rPr>
      </w:pPr>
      <w:r w:rsidRPr="001B0355">
        <w:rPr>
          <w:rFonts w:eastAsia="Yu Mincho" w:cstheme="minorHAnsi"/>
          <w:color w:val="262626" w:themeColor="text1" w:themeTint="D9"/>
          <w:kern w:val="2"/>
          <w:lang w:eastAsia="ja-JP"/>
          <w14:ligatures w14:val="standardContextual"/>
        </w:rPr>
        <w:t>con comunicazione in data ……………. il/la signor/a ……………………. ha reso note le modalità di collegamento].</w:t>
      </w:r>
    </w:p>
    <w:p w14:paraId="5A1C53C0" w14:textId="569A7141" w:rsidR="00C47DBD" w:rsidRPr="001B0355" w:rsidRDefault="00C47DBD" w:rsidP="00C47DBD">
      <w:pPr>
        <w:spacing w:after="60" w:line="300" w:lineRule="auto"/>
        <w:jc w:val="both"/>
        <w:rPr>
          <w:rFonts w:eastAsia="Calibri" w:cstheme="minorHAnsi"/>
          <w:color w:val="262626" w:themeColor="text1" w:themeTint="D9"/>
        </w:rPr>
      </w:pPr>
      <w:r w:rsidRPr="001B0355">
        <w:rPr>
          <w:rFonts w:eastAsia="Calibri" w:cstheme="minorHAnsi"/>
          <w:color w:val="262626" w:themeColor="text1" w:themeTint="D9"/>
        </w:rPr>
        <w:t>Sono altresì presenti [</w:t>
      </w:r>
      <w:r w:rsidRPr="001B0355">
        <w:rPr>
          <w:rFonts w:eastAsia="Calibri" w:cstheme="minorHAnsi"/>
          <w:i/>
          <w:iCs/>
          <w:color w:val="262626" w:themeColor="text1" w:themeTint="D9"/>
        </w:rPr>
        <w:t>ovvero</w:t>
      </w:r>
      <w:r w:rsidRPr="001B0355">
        <w:rPr>
          <w:rFonts w:eastAsia="Calibri" w:cstheme="minorHAnsi"/>
          <w:color w:val="262626" w:themeColor="text1" w:themeTint="D9"/>
        </w:rPr>
        <w:t>: collegati]:</w:t>
      </w:r>
    </w:p>
    <w:p w14:paraId="0BC5DA60" w14:textId="77777777" w:rsidR="00C47DBD" w:rsidRPr="001B0355" w:rsidRDefault="00C47DBD" w:rsidP="00C47DBD">
      <w:pPr>
        <w:spacing w:after="60" w:line="300" w:lineRule="auto"/>
        <w:ind w:left="708"/>
        <w:jc w:val="both"/>
        <w:rPr>
          <w:rFonts w:eastAsia="Calibri" w:cstheme="minorHAnsi"/>
          <w:color w:val="262626" w:themeColor="text1" w:themeTint="D9"/>
        </w:rPr>
      </w:pPr>
      <w:r w:rsidRPr="001B0355">
        <w:rPr>
          <w:rFonts w:eastAsia="Calibri" w:cstheme="minorHAnsi"/>
          <w:color w:val="262626" w:themeColor="text1" w:themeTint="D9"/>
        </w:rPr>
        <w:t>___________, in qualità di ___________;</w:t>
      </w:r>
    </w:p>
    <w:p w14:paraId="40573E63" w14:textId="77777777" w:rsidR="00C47DBD" w:rsidRPr="001B0355" w:rsidRDefault="00C47DBD" w:rsidP="00C47DBD">
      <w:pPr>
        <w:spacing w:after="60" w:line="300" w:lineRule="auto"/>
        <w:ind w:left="708"/>
        <w:jc w:val="both"/>
        <w:rPr>
          <w:rFonts w:eastAsia="Calibri" w:cstheme="minorHAnsi"/>
          <w:color w:val="262626" w:themeColor="text1" w:themeTint="D9"/>
        </w:rPr>
      </w:pPr>
      <w:r w:rsidRPr="001B0355">
        <w:rPr>
          <w:rFonts w:eastAsia="Calibri" w:cstheme="minorHAnsi"/>
          <w:color w:val="262626" w:themeColor="text1" w:themeTint="D9"/>
        </w:rPr>
        <w:t>___________, con funzione di ________.</w:t>
      </w:r>
    </w:p>
    <w:p w14:paraId="6E012791" w14:textId="77777777" w:rsidR="00C47DBD" w:rsidRPr="001B0355" w:rsidRDefault="00C47DBD" w:rsidP="00C47DBD">
      <w:pPr>
        <w:spacing w:after="60" w:line="300" w:lineRule="auto"/>
        <w:jc w:val="both"/>
        <w:rPr>
          <w:rFonts w:eastAsia="Calibri" w:cstheme="minorHAnsi"/>
          <w:color w:val="262626" w:themeColor="text1" w:themeTint="D9"/>
        </w:rPr>
      </w:pPr>
      <w:r w:rsidRPr="001B0355">
        <w:rPr>
          <w:rFonts w:eastAsia="Calibri" w:cstheme="minorHAnsi"/>
          <w:color w:val="262626" w:themeColor="text1" w:themeTint="D9"/>
        </w:rPr>
        <w:t xml:space="preserve">Premesso che: </w:t>
      </w:r>
    </w:p>
    <w:p w14:paraId="3D57CA15" w14:textId="2289EA12" w:rsidR="00C47DBD" w:rsidRPr="001B0355" w:rsidRDefault="00C47DBD" w:rsidP="00B44ED6">
      <w:pPr>
        <w:numPr>
          <w:ilvl w:val="0"/>
          <w:numId w:val="76"/>
        </w:numPr>
        <w:spacing w:after="60" w:line="300" w:lineRule="auto"/>
        <w:ind w:left="426" w:hanging="284"/>
        <w:jc w:val="both"/>
        <w:rPr>
          <w:rFonts w:eastAsia="Calibri" w:cstheme="minorHAnsi"/>
          <w:color w:val="262626" w:themeColor="text1" w:themeTint="D9"/>
        </w:rPr>
      </w:pPr>
      <w:r w:rsidRPr="001B0355">
        <w:rPr>
          <w:rFonts w:eastAsia="Calibri" w:cstheme="minorHAnsi"/>
          <w:color w:val="262626" w:themeColor="text1" w:themeTint="D9"/>
        </w:rPr>
        <w:t>ai sensi dell</w:t>
      </w:r>
      <w:r w:rsidR="00516BDA" w:rsidRPr="001B0355">
        <w:rPr>
          <w:rFonts w:eastAsia="Calibri" w:cstheme="minorHAnsi"/>
          <w:color w:val="262626" w:themeColor="text1" w:themeTint="D9"/>
        </w:rPr>
        <w:t>’</w:t>
      </w:r>
      <w:r w:rsidRPr="001B0355">
        <w:rPr>
          <w:rFonts w:eastAsia="Calibri" w:cstheme="minorHAnsi"/>
          <w:color w:val="262626" w:themeColor="text1" w:themeTint="D9"/>
        </w:rPr>
        <w:t>art. 2380-</w:t>
      </w:r>
      <w:r w:rsidRPr="001B0355">
        <w:rPr>
          <w:rFonts w:eastAsia="Calibri" w:cstheme="minorHAnsi"/>
          <w:i/>
          <w:color w:val="262626" w:themeColor="text1" w:themeTint="D9"/>
        </w:rPr>
        <w:t xml:space="preserve">bis </w:t>
      </w:r>
      <w:r w:rsidRPr="001B0355">
        <w:rPr>
          <w:rFonts w:eastAsia="Calibri" w:cstheme="minorHAnsi"/>
          <w:color w:val="262626" w:themeColor="text1" w:themeTint="D9"/>
        </w:rPr>
        <w:t>c.c. le scelte di gestione sono di esclusiva competenza dell</w:t>
      </w:r>
      <w:r w:rsidR="00516BDA" w:rsidRPr="001B0355">
        <w:rPr>
          <w:rFonts w:eastAsia="Calibri" w:cstheme="minorHAnsi"/>
          <w:color w:val="262626" w:themeColor="text1" w:themeTint="D9"/>
        </w:rPr>
        <w:t>’</w:t>
      </w:r>
      <w:r w:rsidRPr="001B0355">
        <w:rPr>
          <w:rFonts w:eastAsia="Calibri" w:cstheme="minorHAnsi"/>
          <w:color w:val="262626" w:themeColor="text1" w:themeTint="D9"/>
        </w:rPr>
        <w:t>organo di amministrazione;</w:t>
      </w:r>
    </w:p>
    <w:p w14:paraId="6BF04A63" w14:textId="3575796D" w:rsidR="00C47DBD" w:rsidRPr="001B0355" w:rsidRDefault="00C47DBD" w:rsidP="00B44ED6">
      <w:pPr>
        <w:numPr>
          <w:ilvl w:val="0"/>
          <w:numId w:val="76"/>
        </w:numPr>
        <w:spacing w:after="60" w:line="300" w:lineRule="auto"/>
        <w:ind w:left="426" w:hanging="284"/>
        <w:jc w:val="both"/>
        <w:rPr>
          <w:rFonts w:eastAsia="Calibri" w:cstheme="minorHAnsi"/>
          <w:color w:val="262626" w:themeColor="text1" w:themeTint="D9"/>
        </w:rPr>
      </w:pPr>
      <w:r w:rsidRPr="001B0355">
        <w:rPr>
          <w:rFonts w:eastAsia="Calibri" w:cstheme="minorHAnsi"/>
          <w:color w:val="262626" w:themeColor="text1" w:themeTint="D9"/>
        </w:rPr>
        <w:lastRenderedPageBreak/>
        <w:t>ai sensi dell</w:t>
      </w:r>
      <w:r w:rsidR="00516BDA" w:rsidRPr="001B0355">
        <w:rPr>
          <w:rFonts w:eastAsia="Calibri" w:cstheme="minorHAnsi"/>
          <w:color w:val="262626" w:themeColor="text1" w:themeTint="D9"/>
        </w:rPr>
        <w:t>’</w:t>
      </w:r>
      <w:r w:rsidRPr="001B0355">
        <w:rPr>
          <w:rFonts w:eastAsia="Calibri" w:cstheme="minorHAnsi"/>
          <w:color w:val="262626" w:themeColor="text1" w:themeTint="D9"/>
        </w:rPr>
        <w:t>art. 2086, co. 2, c.c. l</w:t>
      </w:r>
      <w:r w:rsidR="00516BDA" w:rsidRPr="001B0355">
        <w:rPr>
          <w:rFonts w:eastAsia="Calibri" w:cstheme="minorHAnsi"/>
          <w:color w:val="262626" w:themeColor="text1" w:themeTint="D9"/>
        </w:rPr>
        <w:t>’</w:t>
      </w:r>
      <w:r w:rsidRPr="001B0355">
        <w:rPr>
          <w:rFonts w:eastAsia="Calibri" w:cstheme="minorHAnsi"/>
          <w:color w:val="262626" w:themeColor="text1" w:themeTint="D9"/>
        </w:rPr>
        <w:t>adozione e l</w:t>
      </w:r>
      <w:r w:rsidR="00516BDA" w:rsidRPr="001B0355">
        <w:rPr>
          <w:rFonts w:eastAsia="Calibri" w:cstheme="minorHAnsi"/>
          <w:color w:val="262626" w:themeColor="text1" w:themeTint="D9"/>
        </w:rPr>
        <w:t>’</w:t>
      </w:r>
      <w:r w:rsidRPr="001B0355">
        <w:rPr>
          <w:rFonts w:eastAsia="Calibri" w:cstheme="minorHAnsi"/>
          <w:color w:val="262626" w:themeColor="text1" w:themeTint="D9"/>
        </w:rPr>
        <w:t>implementazione di un assetto organizzativo, amministrativo e contabile che risulti adeguato alla natura e alle dimensioni dell</w:t>
      </w:r>
      <w:r w:rsidR="00516BDA" w:rsidRPr="001B0355">
        <w:rPr>
          <w:rFonts w:eastAsia="Calibri" w:cstheme="minorHAnsi"/>
          <w:color w:val="262626" w:themeColor="text1" w:themeTint="D9"/>
        </w:rPr>
        <w:t>’</w:t>
      </w:r>
      <w:r w:rsidRPr="001B0355">
        <w:rPr>
          <w:rFonts w:eastAsia="Calibri" w:cstheme="minorHAnsi"/>
          <w:color w:val="262626" w:themeColor="text1" w:themeTint="D9"/>
        </w:rPr>
        <w:t xml:space="preserve">impresa, anche in funzione di rilevazione tempestiva della crisi e della perdita della continuità della società è </w:t>
      </w:r>
      <w:r w:rsidR="00DF20E5" w:rsidRPr="001B0355">
        <w:rPr>
          <w:rFonts w:eastAsia="Calibri" w:cstheme="minorHAnsi"/>
          <w:color w:val="262626" w:themeColor="text1" w:themeTint="D9"/>
        </w:rPr>
        <w:t>dovere dell</w:t>
      </w:r>
      <w:r w:rsidR="00516BDA" w:rsidRPr="001B0355">
        <w:rPr>
          <w:rFonts w:eastAsia="Calibri" w:cstheme="minorHAnsi"/>
          <w:color w:val="262626" w:themeColor="text1" w:themeTint="D9"/>
        </w:rPr>
        <w:t>’</w:t>
      </w:r>
      <w:r w:rsidR="00DF20E5" w:rsidRPr="001B0355">
        <w:rPr>
          <w:rFonts w:eastAsia="Calibri" w:cstheme="minorHAnsi"/>
          <w:color w:val="262626" w:themeColor="text1" w:themeTint="D9"/>
        </w:rPr>
        <w:t>organo</w:t>
      </w:r>
      <w:r w:rsidRPr="001B0355">
        <w:rPr>
          <w:rFonts w:eastAsia="Calibri" w:cstheme="minorHAnsi"/>
          <w:color w:val="262626" w:themeColor="text1" w:themeTint="D9"/>
        </w:rPr>
        <w:t xml:space="preserve"> di amministrazione;</w:t>
      </w:r>
    </w:p>
    <w:p w14:paraId="7C62B218" w14:textId="34D65C0F" w:rsidR="00C47DBD" w:rsidRPr="001B0355" w:rsidRDefault="00C47DBD" w:rsidP="00B44ED6">
      <w:pPr>
        <w:numPr>
          <w:ilvl w:val="0"/>
          <w:numId w:val="76"/>
        </w:numPr>
        <w:spacing w:after="60" w:line="300" w:lineRule="auto"/>
        <w:ind w:left="426" w:hanging="284"/>
        <w:jc w:val="both"/>
        <w:rPr>
          <w:rFonts w:eastAsia="Calibri" w:cstheme="minorHAnsi"/>
          <w:color w:val="262626" w:themeColor="text1" w:themeTint="D9"/>
        </w:rPr>
      </w:pPr>
      <w:r w:rsidRPr="001B0355">
        <w:rPr>
          <w:rFonts w:eastAsia="Calibri" w:cstheme="minorHAnsi"/>
          <w:color w:val="262626" w:themeColor="text1" w:themeTint="D9"/>
        </w:rPr>
        <w:t>ai sensi dell</w:t>
      </w:r>
      <w:r w:rsidR="00516BDA" w:rsidRPr="001B0355">
        <w:rPr>
          <w:rFonts w:eastAsia="Calibri" w:cstheme="minorHAnsi"/>
          <w:color w:val="262626" w:themeColor="text1" w:themeTint="D9"/>
        </w:rPr>
        <w:t>’</w:t>
      </w:r>
      <w:r w:rsidRPr="001B0355">
        <w:rPr>
          <w:rFonts w:eastAsia="Calibri" w:cstheme="minorHAnsi"/>
          <w:color w:val="262626" w:themeColor="text1" w:themeTint="D9"/>
        </w:rPr>
        <w:t xml:space="preserve">art.2403 c.c. il </w:t>
      </w:r>
      <w:r w:rsidR="000A1AD4" w:rsidRPr="001B0355">
        <w:rPr>
          <w:rFonts w:eastAsia="Calibri" w:cstheme="minorHAnsi"/>
          <w:color w:val="262626" w:themeColor="text1" w:themeTint="D9"/>
        </w:rPr>
        <w:t>Collegio sindacale</w:t>
      </w:r>
      <w:r w:rsidRPr="001B0355">
        <w:rPr>
          <w:rFonts w:eastAsia="Calibri" w:cstheme="minorHAnsi"/>
          <w:color w:val="262626" w:themeColor="text1" w:themeTint="D9"/>
        </w:rPr>
        <w:t xml:space="preserve"> è tenuto ad esercitare specifici compiti di vigilanza sia in merito all</w:t>
      </w:r>
      <w:r w:rsidR="00516BDA" w:rsidRPr="001B0355">
        <w:rPr>
          <w:rFonts w:eastAsia="Calibri" w:cstheme="minorHAnsi"/>
          <w:color w:val="262626" w:themeColor="text1" w:themeTint="D9"/>
        </w:rPr>
        <w:t>’</w:t>
      </w:r>
      <w:r w:rsidRPr="001B0355">
        <w:rPr>
          <w:rFonts w:eastAsia="Calibri" w:cstheme="minorHAnsi"/>
          <w:color w:val="262626" w:themeColor="text1" w:themeTint="D9"/>
        </w:rPr>
        <w:t>osservanza della legge e dello statuto sia sul rispetto dei corretti principi di amministrazione, con particolare riferimento all</w:t>
      </w:r>
      <w:r w:rsidR="00516BDA" w:rsidRPr="001B0355">
        <w:rPr>
          <w:rFonts w:eastAsia="Calibri" w:cstheme="minorHAnsi"/>
          <w:color w:val="262626" w:themeColor="text1" w:themeTint="D9"/>
        </w:rPr>
        <w:t>’</w:t>
      </w:r>
      <w:r w:rsidRPr="001B0355">
        <w:rPr>
          <w:rFonts w:eastAsia="Calibri" w:cstheme="minorHAnsi"/>
          <w:color w:val="262626" w:themeColor="text1" w:themeTint="D9"/>
        </w:rPr>
        <w:t>adeguatezza dell</w:t>
      </w:r>
      <w:r w:rsidR="00516BDA" w:rsidRPr="001B0355">
        <w:rPr>
          <w:rFonts w:eastAsia="Calibri" w:cstheme="minorHAnsi"/>
          <w:color w:val="262626" w:themeColor="text1" w:themeTint="D9"/>
        </w:rPr>
        <w:t>’</w:t>
      </w:r>
      <w:r w:rsidRPr="001B0355">
        <w:rPr>
          <w:rFonts w:eastAsia="Calibri" w:cstheme="minorHAnsi"/>
          <w:color w:val="262626" w:themeColor="text1" w:themeTint="D9"/>
        </w:rPr>
        <w:t>assetto organizzativo e amministrativo-contabile anche in funzione della rilevazione tempestiva della perdita di continuità aziendale e della crisi di impresa;</w:t>
      </w:r>
    </w:p>
    <w:p w14:paraId="715745EA" w14:textId="4B8B859A" w:rsidR="00C47DBD" w:rsidRPr="001B0355" w:rsidRDefault="00C47DBD" w:rsidP="00B44ED6">
      <w:pPr>
        <w:numPr>
          <w:ilvl w:val="0"/>
          <w:numId w:val="76"/>
        </w:numPr>
        <w:spacing w:after="60" w:line="300" w:lineRule="auto"/>
        <w:ind w:left="426" w:hanging="284"/>
        <w:jc w:val="both"/>
        <w:rPr>
          <w:rFonts w:eastAsia="Calibri" w:cstheme="minorHAnsi"/>
          <w:color w:val="262626" w:themeColor="text1" w:themeTint="D9"/>
        </w:rPr>
      </w:pPr>
      <w:r w:rsidRPr="001B0355">
        <w:rPr>
          <w:rFonts w:eastAsia="Calibri" w:cstheme="minorHAnsi"/>
          <w:color w:val="262626" w:themeColor="text1" w:themeTint="D9"/>
        </w:rPr>
        <w:t>ai sensi dell</w:t>
      </w:r>
      <w:r w:rsidR="00516BDA" w:rsidRPr="001B0355">
        <w:rPr>
          <w:rFonts w:eastAsia="Calibri" w:cstheme="minorHAnsi"/>
          <w:color w:val="262626" w:themeColor="text1" w:themeTint="D9"/>
        </w:rPr>
        <w:t>’</w:t>
      </w:r>
      <w:r w:rsidRPr="001B0355">
        <w:rPr>
          <w:rFonts w:eastAsia="Calibri" w:cstheme="minorHAnsi"/>
          <w:color w:val="262626" w:themeColor="text1" w:themeTint="D9"/>
        </w:rPr>
        <w:t>art. 2409-</w:t>
      </w:r>
      <w:r w:rsidRPr="001B0355">
        <w:rPr>
          <w:rFonts w:eastAsia="Calibri" w:cstheme="minorHAnsi"/>
          <w:i/>
          <w:color w:val="262626" w:themeColor="text1" w:themeTint="D9"/>
        </w:rPr>
        <w:t xml:space="preserve">septies </w:t>
      </w:r>
      <w:r w:rsidRPr="001B0355">
        <w:rPr>
          <w:rFonts w:eastAsia="Calibri" w:cstheme="minorHAnsi"/>
          <w:color w:val="262626" w:themeColor="text1" w:themeTint="D9"/>
        </w:rPr>
        <w:t>c.c. nell</w:t>
      </w:r>
      <w:r w:rsidR="00516BDA" w:rsidRPr="001B0355">
        <w:rPr>
          <w:rFonts w:eastAsia="Calibri" w:cstheme="minorHAnsi"/>
          <w:color w:val="262626" w:themeColor="text1" w:themeTint="D9"/>
        </w:rPr>
        <w:t>’</w:t>
      </w:r>
      <w:r w:rsidRPr="001B0355">
        <w:rPr>
          <w:rFonts w:eastAsia="Calibri" w:cstheme="minorHAnsi"/>
          <w:color w:val="262626" w:themeColor="text1" w:themeTint="D9"/>
        </w:rPr>
        <w:t>esercizio della sua attività di vigilanza, il Collegio è tenuto allo scambio di informazioni con il soggetto incaricato della revisione, al fine di avere costantemente ragguagli sulle risultanze delle operazioni di verifica, sollecitando una maggiore frequenza dei loro controlli periodici;</w:t>
      </w:r>
    </w:p>
    <w:p w14:paraId="3C22244F" w14:textId="422A2225" w:rsidR="00C47DBD" w:rsidRPr="001B0355" w:rsidRDefault="00C47DBD" w:rsidP="00B44ED6">
      <w:pPr>
        <w:numPr>
          <w:ilvl w:val="0"/>
          <w:numId w:val="76"/>
        </w:numPr>
        <w:spacing w:after="60" w:line="300" w:lineRule="auto"/>
        <w:ind w:left="426" w:hanging="284"/>
        <w:jc w:val="both"/>
        <w:rPr>
          <w:rFonts w:eastAsia="Calibri" w:cstheme="minorHAnsi"/>
          <w:color w:val="262626" w:themeColor="text1" w:themeTint="D9"/>
        </w:rPr>
      </w:pPr>
      <w:r w:rsidRPr="001B0355">
        <w:rPr>
          <w:rFonts w:eastAsia="Calibri" w:cstheme="minorHAnsi"/>
          <w:color w:val="262626" w:themeColor="text1" w:themeTint="D9"/>
        </w:rPr>
        <w:t>nello svolgimento della propria attività periodica di vigilanza, il Collegio è tenuto a verificare che l</w:t>
      </w:r>
      <w:r w:rsidR="00516BDA" w:rsidRPr="001B0355">
        <w:rPr>
          <w:rFonts w:eastAsia="Calibri" w:cstheme="minorHAnsi"/>
          <w:color w:val="262626" w:themeColor="text1" w:themeTint="D9"/>
        </w:rPr>
        <w:t>’</w:t>
      </w:r>
      <w:r w:rsidRPr="001B0355">
        <w:rPr>
          <w:rFonts w:eastAsia="Calibri" w:cstheme="minorHAnsi"/>
          <w:color w:val="262626" w:themeColor="text1" w:themeTint="D9"/>
        </w:rPr>
        <w:t>assetto organizzativo, amministrativo e contabile adottato dalla società sia in grado di rilevare, tra l</w:t>
      </w:r>
      <w:r w:rsidR="00516BDA" w:rsidRPr="001B0355">
        <w:rPr>
          <w:rFonts w:eastAsia="Calibri" w:cstheme="minorHAnsi"/>
          <w:color w:val="262626" w:themeColor="text1" w:themeTint="D9"/>
        </w:rPr>
        <w:t>’</w:t>
      </w:r>
      <w:r w:rsidRPr="001B0355">
        <w:rPr>
          <w:rFonts w:eastAsia="Calibri" w:cstheme="minorHAnsi"/>
          <w:color w:val="262626" w:themeColor="text1" w:themeTint="D9"/>
        </w:rPr>
        <w:t>altro, la sussistenza di segnali di cui all</w:t>
      </w:r>
      <w:r w:rsidR="00516BDA" w:rsidRPr="001B0355">
        <w:rPr>
          <w:rFonts w:eastAsia="Calibri" w:cstheme="minorHAnsi"/>
          <w:color w:val="262626" w:themeColor="text1" w:themeTint="D9"/>
        </w:rPr>
        <w:t>’</w:t>
      </w:r>
      <w:r w:rsidRPr="001B0355">
        <w:rPr>
          <w:rFonts w:eastAsia="Calibri" w:cstheme="minorHAnsi"/>
          <w:color w:val="262626" w:themeColor="text1" w:themeTint="D9"/>
        </w:rPr>
        <w:t>art. 3, co</w:t>
      </w:r>
      <w:r w:rsidR="00D91195" w:rsidRPr="001B0355">
        <w:rPr>
          <w:rFonts w:eastAsia="Calibri" w:cstheme="minorHAnsi"/>
          <w:color w:val="262626" w:themeColor="text1" w:themeTint="D9"/>
        </w:rPr>
        <w:t>.</w:t>
      </w:r>
      <w:r w:rsidRPr="001B0355">
        <w:rPr>
          <w:rFonts w:eastAsia="Calibri" w:cstheme="minorHAnsi"/>
          <w:color w:val="262626" w:themeColor="text1" w:themeTint="D9"/>
        </w:rPr>
        <w:t xml:space="preserve"> 4, d.lgs. 12 gennaio 2019, n. 14</w:t>
      </w:r>
      <w:r w:rsidRPr="001B0355">
        <w:rPr>
          <w:rFonts w:eastAsia="Calibri" w:cstheme="minorHAnsi"/>
          <w:color w:val="262626" w:themeColor="text1" w:themeTint="D9"/>
          <w:vertAlign w:val="superscript"/>
        </w:rPr>
        <w:footnoteReference w:id="72"/>
      </w:r>
      <w:r w:rsidRPr="001B0355">
        <w:rPr>
          <w:rFonts w:eastAsia="Calibri" w:cstheme="minorHAnsi"/>
          <w:color w:val="262626" w:themeColor="text1" w:themeTint="D9"/>
        </w:rPr>
        <w:t>;</w:t>
      </w:r>
    </w:p>
    <w:p w14:paraId="63E3BC14" w14:textId="6F8352C9" w:rsidR="00C47DBD" w:rsidRPr="001B0355" w:rsidRDefault="00C47DBD" w:rsidP="00B44ED6">
      <w:pPr>
        <w:numPr>
          <w:ilvl w:val="0"/>
          <w:numId w:val="76"/>
        </w:numPr>
        <w:spacing w:after="60" w:line="300" w:lineRule="auto"/>
        <w:ind w:left="426" w:hanging="284"/>
        <w:jc w:val="both"/>
        <w:rPr>
          <w:rFonts w:eastAsia="Calibri" w:cstheme="minorHAnsi"/>
          <w:color w:val="262626" w:themeColor="text1" w:themeTint="D9"/>
        </w:rPr>
      </w:pPr>
      <w:r w:rsidRPr="001B0355">
        <w:rPr>
          <w:rFonts w:eastAsia="Calibri" w:cstheme="minorHAnsi"/>
          <w:color w:val="262626" w:themeColor="text1" w:themeTint="D9"/>
        </w:rPr>
        <w:t>anche a seguito dell</w:t>
      </w:r>
      <w:r w:rsidR="00516BDA" w:rsidRPr="001B0355">
        <w:rPr>
          <w:rFonts w:eastAsia="Calibri" w:cstheme="minorHAnsi"/>
          <w:color w:val="262626" w:themeColor="text1" w:themeTint="D9"/>
        </w:rPr>
        <w:t>’</w:t>
      </w:r>
      <w:r w:rsidRPr="001B0355">
        <w:rPr>
          <w:rFonts w:eastAsia="Calibri" w:cstheme="minorHAnsi"/>
          <w:color w:val="262626" w:themeColor="text1" w:themeTint="D9"/>
        </w:rPr>
        <w:t>interlocuzione con il soggetto incaricato della revisione legale, il Collegio ritiene che il sistema di controllo interno e l</w:t>
      </w:r>
      <w:r w:rsidR="00516BDA" w:rsidRPr="001B0355">
        <w:rPr>
          <w:rFonts w:eastAsia="Calibri" w:cstheme="minorHAnsi"/>
          <w:color w:val="262626" w:themeColor="text1" w:themeTint="D9"/>
        </w:rPr>
        <w:t>’</w:t>
      </w:r>
      <w:r w:rsidRPr="001B0355">
        <w:rPr>
          <w:rFonts w:eastAsia="Calibri" w:cstheme="minorHAnsi"/>
          <w:color w:val="262626" w:themeColor="text1" w:themeTint="D9"/>
        </w:rPr>
        <w:t>assetto organizzativo, amministrativo e contabile della società non risulta adeguato a rilevare tempestivamente la perdita della continuità o la crisi della società;</w:t>
      </w:r>
    </w:p>
    <w:p w14:paraId="32B34639" w14:textId="19057750" w:rsidR="00C47DBD" w:rsidRPr="001B0355" w:rsidRDefault="00C47DBD" w:rsidP="00B44ED6">
      <w:pPr>
        <w:numPr>
          <w:ilvl w:val="0"/>
          <w:numId w:val="76"/>
        </w:numPr>
        <w:spacing w:after="60" w:line="300" w:lineRule="auto"/>
        <w:ind w:left="426" w:hanging="284"/>
        <w:jc w:val="both"/>
        <w:rPr>
          <w:rFonts w:eastAsia="Calibri" w:cstheme="minorHAnsi"/>
          <w:color w:val="262626" w:themeColor="text1" w:themeTint="D9"/>
        </w:rPr>
      </w:pPr>
      <w:r w:rsidRPr="001B0355">
        <w:rPr>
          <w:rFonts w:eastAsia="Calibri" w:cstheme="minorHAnsi"/>
          <w:color w:val="262626" w:themeColor="text1" w:themeTint="D9"/>
        </w:rPr>
        <w:t>dalla verifica della situazione economico-patrimoniale e finanziaria alla data del __/__/____ è emerso che la società si trova in una situazione di squilibrio [economico-finanziario, da sinteticamente specificare gli elementi di squilibrio e le eventuali verifiche in relazione ai parametri presi a riferimento] o di crisi;</w:t>
      </w:r>
    </w:p>
    <w:p w14:paraId="2299D552" w14:textId="0C7DD3E3" w:rsidR="00C47DBD" w:rsidRPr="001B0355" w:rsidRDefault="00C47DBD" w:rsidP="00B44ED6">
      <w:pPr>
        <w:numPr>
          <w:ilvl w:val="0"/>
          <w:numId w:val="76"/>
        </w:numPr>
        <w:spacing w:after="60" w:line="300" w:lineRule="auto"/>
        <w:ind w:left="426" w:hanging="284"/>
        <w:jc w:val="both"/>
        <w:rPr>
          <w:rFonts w:eastAsia="Calibri" w:cstheme="minorHAnsi"/>
          <w:color w:val="262626" w:themeColor="text1" w:themeTint="D9"/>
        </w:rPr>
      </w:pPr>
      <w:r w:rsidRPr="001B0355">
        <w:rPr>
          <w:rFonts w:eastAsia="Calibri" w:cstheme="minorHAnsi"/>
          <w:color w:val="262626" w:themeColor="text1" w:themeTint="D9"/>
        </w:rPr>
        <w:t>come raccomandato dalla Norma 11.1. e 11.2. delle “</w:t>
      </w:r>
      <w:r w:rsidRPr="001B0355">
        <w:rPr>
          <w:rFonts w:eastAsia="Calibri" w:cstheme="minorHAnsi"/>
          <w:i/>
          <w:color w:val="262626" w:themeColor="text1" w:themeTint="D9"/>
        </w:rPr>
        <w:t xml:space="preserve">Norme di comportamento del </w:t>
      </w:r>
      <w:r w:rsidR="000A1AD4" w:rsidRPr="001B0355">
        <w:rPr>
          <w:rFonts w:eastAsia="Calibri" w:cstheme="minorHAnsi"/>
          <w:i/>
          <w:color w:val="262626" w:themeColor="text1" w:themeTint="D9"/>
        </w:rPr>
        <w:t>Collegio sindacale</w:t>
      </w:r>
      <w:r w:rsidR="00D77ADC" w:rsidRPr="001B0355">
        <w:rPr>
          <w:rFonts w:eastAsia="Calibri" w:cstheme="minorHAnsi"/>
          <w:i/>
          <w:color w:val="262626" w:themeColor="text1" w:themeTint="D9"/>
        </w:rPr>
        <w:t xml:space="preserve"> di società </w:t>
      </w:r>
      <w:r w:rsidRPr="001B0355">
        <w:rPr>
          <w:rFonts w:eastAsia="Calibri" w:cstheme="minorHAnsi"/>
          <w:i/>
          <w:color w:val="262626" w:themeColor="text1" w:themeTint="D9"/>
        </w:rPr>
        <w:t>non quotate</w:t>
      </w:r>
      <w:r w:rsidRPr="001B0355">
        <w:rPr>
          <w:rFonts w:eastAsia="Calibri" w:cstheme="minorHAnsi"/>
          <w:color w:val="262626" w:themeColor="text1" w:themeTint="D9"/>
        </w:rPr>
        <w:t>”, emanate dal CNDCEC nel mese di dicembre 2024 e vigenti dal 1° gennaio 2025, nell</w:t>
      </w:r>
      <w:r w:rsidR="00516BDA" w:rsidRPr="001B0355">
        <w:rPr>
          <w:rFonts w:eastAsia="Calibri" w:cstheme="minorHAnsi"/>
          <w:color w:val="262626" w:themeColor="text1" w:themeTint="D9"/>
        </w:rPr>
        <w:t>’</w:t>
      </w:r>
      <w:r w:rsidRPr="001B0355">
        <w:rPr>
          <w:rFonts w:eastAsia="Calibri" w:cstheme="minorHAnsi"/>
          <w:color w:val="262626" w:themeColor="text1" w:themeTint="D9"/>
        </w:rPr>
        <w:t xml:space="preserve">esercizio delle proprie funzioni di vigilanza il </w:t>
      </w:r>
      <w:r w:rsidR="000A1AD4" w:rsidRPr="001B0355">
        <w:rPr>
          <w:rFonts w:eastAsia="Calibri" w:cstheme="minorHAnsi"/>
          <w:color w:val="262626" w:themeColor="text1" w:themeTint="D9"/>
        </w:rPr>
        <w:t>Collegio sindacale</w:t>
      </w:r>
      <w:r w:rsidRPr="001B0355">
        <w:rPr>
          <w:rFonts w:eastAsia="Calibri" w:cstheme="minorHAnsi"/>
          <w:color w:val="262626" w:themeColor="text1" w:themeTint="D9"/>
        </w:rPr>
        <w:t xml:space="preserve"> può chiedere all</w:t>
      </w:r>
      <w:r w:rsidR="00516BDA" w:rsidRPr="001B0355">
        <w:rPr>
          <w:rFonts w:eastAsia="Calibri" w:cstheme="minorHAnsi"/>
          <w:color w:val="262626" w:themeColor="text1" w:themeTint="D9"/>
        </w:rPr>
        <w:t>’</w:t>
      </w:r>
      <w:r w:rsidRPr="001B0355">
        <w:rPr>
          <w:rFonts w:eastAsia="Calibri" w:cstheme="minorHAnsi"/>
          <w:color w:val="262626" w:themeColor="text1" w:themeTint="D9"/>
        </w:rPr>
        <w:t>organo di amministrazione di fornire informazioni e chiarimenti e di intervenire tempestivamente ponendo in essere gli opportuni provvedimenti.</w:t>
      </w:r>
    </w:p>
    <w:p w14:paraId="43174FD7" w14:textId="309AF59D" w:rsidR="00C47DBD" w:rsidRPr="001B0355" w:rsidRDefault="00C47DBD" w:rsidP="00C47DBD">
      <w:pPr>
        <w:spacing w:after="60" w:line="300" w:lineRule="auto"/>
        <w:contextualSpacing/>
        <w:jc w:val="both"/>
        <w:rPr>
          <w:rFonts w:eastAsia="Calibri" w:cstheme="minorHAnsi"/>
          <w:color w:val="262626" w:themeColor="text1" w:themeTint="D9"/>
        </w:rPr>
      </w:pPr>
      <w:r w:rsidRPr="001B0355">
        <w:rPr>
          <w:rFonts w:eastAsia="Calibri" w:cstheme="minorHAnsi"/>
          <w:color w:val="262626" w:themeColor="text1" w:themeTint="D9"/>
        </w:rPr>
        <w:t xml:space="preserve">Tanto premesso, il </w:t>
      </w:r>
      <w:r w:rsidR="000A1AD4" w:rsidRPr="001B0355">
        <w:rPr>
          <w:rFonts w:eastAsia="Calibri" w:cstheme="minorHAnsi"/>
          <w:color w:val="262626" w:themeColor="text1" w:themeTint="D9"/>
        </w:rPr>
        <w:t>Collegio sindacale</w:t>
      </w:r>
      <w:r w:rsidRPr="001B0355">
        <w:rPr>
          <w:rFonts w:eastAsia="Calibri" w:cstheme="minorHAnsi"/>
          <w:color w:val="262626" w:themeColor="text1" w:themeTint="D9"/>
        </w:rPr>
        <w:t xml:space="preserve"> chiede all</w:t>
      </w:r>
      <w:r w:rsidR="00516BDA" w:rsidRPr="001B0355">
        <w:rPr>
          <w:rFonts w:eastAsia="Calibri" w:cstheme="minorHAnsi"/>
          <w:color w:val="262626" w:themeColor="text1" w:themeTint="D9"/>
        </w:rPr>
        <w:t>’</w:t>
      </w:r>
      <w:r w:rsidRPr="001B0355">
        <w:rPr>
          <w:rFonts w:eastAsia="Calibri" w:cstheme="minorHAnsi"/>
          <w:color w:val="262626" w:themeColor="text1" w:themeTint="D9"/>
        </w:rPr>
        <w:t xml:space="preserve">organo di amministrazione, presente alla riunione in persona di ……………, di provvedere alla immediata assunzione dei provvedimenti ritenuti </w:t>
      </w:r>
      <w:r w:rsidRPr="001B0355">
        <w:rPr>
          <w:rFonts w:eastAsia="Calibri" w:cstheme="minorHAnsi"/>
          <w:color w:val="262626" w:themeColor="text1" w:themeTint="D9"/>
        </w:rPr>
        <w:lastRenderedPageBreak/>
        <w:t>maggiormente opportuni per l</w:t>
      </w:r>
      <w:r w:rsidR="00516BDA" w:rsidRPr="001B0355">
        <w:rPr>
          <w:rFonts w:eastAsia="Calibri" w:cstheme="minorHAnsi"/>
          <w:color w:val="262626" w:themeColor="text1" w:themeTint="D9"/>
        </w:rPr>
        <w:t>’</w:t>
      </w:r>
      <w:r w:rsidRPr="001B0355">
        <w:rPr>
          <w:rFonts w:eastAsia="Calibri" w:cstheme="minorHAnsi"/>
          <w:color w:val="262626" w:themeColor="text1" w:themeTint="D9"/>
        </w:rPr>
        <w:t>istituzione o l</w:t>
      </w:r>
      <w:r w:rsidR="00516BDA" w:rsidRPr="001B0355">
        <w:rPr>
          <w:rFonts w:eastAsia="Calibri" w:cstheme="minorHAnsi"/>
          <w:color w:val="262626" w:themeColor="text1" w:themeTint="D9"/>
        </w:rPr>
        <w:t>’</w:t>
      </w:r>
      <w:r w:rsidRPr="001B0355">
        <w:rPr>
          <w:rFonts w:eastAsia="Calibri" w:cstheme="minorHAnsi"/>
          <w:color w:val="262626" w:themeColor="text1" w:themeTint="D9"/>
        </w:rPr>
        <w:t>implementazione di un assetto organizzativo amministrativo e contabile adeguato come richiesto dall</w:t>
      </w:r>
      <w:r w:rsidR="00516BDA" w:rsidRPr="001B0355">
        <w:rPr>
          <w:rFonts w:eastAsia="Calibri" w:cstheme="minorHAnsi"/>
          <w:color w:val="262626" w:themeColor="text1" w:themeTint="D9"/>
        </w:rPr>
        <w:t>’</w:t>
      </w:r>
      <w:r w:rsidRPr="001B0355">
        <w:rPr>
          <w:rFonts w:eastAsia="Calibri" w:cstheme="minorHAnsi"/>
          <w:color w:val="262626" w:themeColor="text1" w:themeTint="D9"/>
        </w:rPr>
        <w:t>art. 2086, co</w:t>
      </w:r>
      <w:r w:rsidR="00D91195" w:rsidRPr="001B0355">
        <w:rPr>
          <w:rFonts w:eastAsia="Calibri" w:cstheme="minorHAnsi"/>
          <w:color w:val="262626" w:themeColor="text1" w:themeTint="D9"/>
        </w:rPr>
        <w:t>.</w:t>
      </w:r>
      <w:r w:rsidRPr="001B0355">
        <w:rPr>
          <w:rFonts w:eastAsia="Calibri" w:cstheme="minorHAnsi"/>
          <w:color w:val="262626" w:themeColor="text1" w:themeTint="D9"/>
        </w:rPr>
        <w:t xml:space="preserve"> 2, c.c.</w:t>
      </w:r>
    </w:p>
    <w:p w14:paraId="705EBEA6" w14:textId="77777777" w:rsidR="00C47DBD" w:rsidRPr="001B0355" w:rsidRDefault="00C47DBD" w:rsidP="00B42733">
      <w:pPr>
        <w:spacing w:before="120" w:after="120" w:line="300" w:lineRule="auto"/>
        <w:jc w:val="both"/>
        <w:rPr>
          <w:rFonts w:eastAsia="Calibri" w:cstheme="minorHAnsi"/>
          <w:color w:val="262626" w:themeColor="text1" w:themeTint="D9"/>
        </w:rPr>
      </w:pPr>
      <w:r w:rsidRPr="001B0355">
        <w:rPr>
          <w:rFonts w:eastAsia="Calibri" w:cstheme="minorHAnsi"/>
          <w:color w:val="262626" w:themeColor="text1" w:themeTint="D9"/>
        </w:rPr>
        <w:t>[</w:t>
      </w:r>
      <w:r w:rsidRPr="001B0355">
        <w:rPr>
          <w:rFonts w:eastAsia="Calibri" w:cstheme="minorHAnsi"/>
          <w:i/>
          <w:iCs/>
          <w:color w:val="262626" w:themeColor="text1" w:themeTint="D9"/>
        </w:rPr>
        <w:t>Eventualmente</w:t>
      </w:r>
      <w:r w:rsidRPr="001B0355">
        <w:rPr>
          <w:rFonts w:eastAsia="Calibri" w:cstheme="minorHAnsi"/>
          <w:color w:val="262626" w:themeColor="text1" w:themeTint="D9"/>
        </w:rPr>
        <w:t xml:space="preserve">, </w:t>
      </w:r>
      <w:r w:rsidRPr="001B0355">
        <w:rPr>
          <w:rFonts w:eastAsia="Calibri" w:cstheme="minorHAnsi"/>
          <w:i/>
          <w:iCs/>
          <w:color w:val="262626" w:themeColor="text1" w:themeTint="D9"/>
        </w:rPr>
        <w:t>nel caso in cui siano stati confermati i dubbi in ordine alla ricorrenza del presupposto della perdita continuità o qualora il collegio ritenga insufficienti le informazioni e chiarimenti forniti dagli amministratori</w:t>
      </w:r>
      <w:r w:rsidRPr="001B0355">
        <w:rPr>
          <w:rFonts w:eastAsia="Calibri" w:cstheme="minorHAnsi"/>
          <w:color w:val="262626" w:themeColor="text1" w:themeTint="D9"/>
        </w:rPr>
        <w:t xml:space="preserve">: </w:t>
      </w:r>
    </w:p>
    <w:p w14:paraId="7DC4D472" w14:textId="1F471357" w:rsidR="00C47DBD" w:rsidRPr="001B0355" w:rsidRDefault="00C47DBD" w:rsidP="00B42733">
      <w:pPr>
        <w:spacing w:before="120" w:after="120" w:line="300" w:lineRule="auto"/>
        <w:jc w:val="both"/>
        <w:rPr>
          <w:rFonts w:eastAsia="Calibri" w:cstheme="minorHAnsi"/>
          <w:color w:val="262626" w:themeColor="text1" w:themeTint="D9"/>
        </w:rPr>
      </w:pPr>
      <w:r w:rsidRPr="001B0355">
        <w:rPr>
          <w:rFonts w:eastAsia="Calibri" w:cstheme="minorHAnsi"/>
          <w:color w:val="262626" w:themeColor="text1" w:themeTint="D9"/>
        </w:rPr>
        <w:t xml:space="preserve">Il </w:t>
      </w:r>
      <w:r w:rsidR="000A1AD4" w:rsidRPr="001B0355">
        <w:rPr>
          <w:rFonts w:eastAsia="Calibri" w:cstheme="minorHAnsi"/>
          <w:color w:val="262626" w:themeColor="text1" w:themeTint="D9"/>
        </w:rPr>
        <w:t>Collegio sindacale</w:t>
      </w:r>
      <w:r w:rsidRPr="001B0355">
        <w:rPr>
          <w:rFonts w:eastAsia="Calibri" w:cstheme="minorHAnsi"/>
          <w:color w:val="262626" w:themeColor="text1" w:themeTint="D9"/>
        </w:rPr>
        <w:t xml:space="preserve"> invita l</w:t>
      </w:r>
      <w:r w:rsidR="00516BDA" w:rsidRPr="001B0355">
        <w:rPr>
          <w:rFonts w:eastAsia="Calibri" w:cstheme="minorHAnsi"/>
          <w:color w:val="262626" w:themeColor="text1" w:themeTint="D9"/>
        </w:rPr>
        <w:t>’</w:t>
      </w:r>
      <w:r w:rsidRPr="001B0355">
        <w:rPr>
          <w:rFonts w:eastAsia="Calibri" w:cstheme="minorHAnsi"/>
          <w:color w:val="262626" w:themeColor="text1" w:themeTint="D9"/>
        </w:rPr>
        <w:t>organo di amministrazione a intervenire senza indugio ponendo in essere provvedimenti idonei a garantire la continuità aziendale, ricorrendo a uno degli strumenti previsti dall</w:t>
      </w:r>
      <w:r w:rsidR="00516BDA" w:rsidRPr="001B0355">
        <w:rPr>
          <w:rFonts w:eastAsia="Calibri" w:cstheme="minorHAnsi"/>
          <w:color w:val="262626" w:themeColor="text1" w:themeTint="D9"/>
        </w:rPr>
        <w:t>’</w:t>
      </w:r>
      <w:r w:rsidRPr="001B0355">
        <w:rPr>
          <w:rFonts w:eastAsia="Calibri" w:cstheme="minorHAnsi"/>
          <w:color w:val="262626" w:themeColor="text1" w:themeTint="D9"/>
        </w:rPr>
        <w:t xml:space="preserve">ordinamento per il recupero della continuità aziendale. A tali fini, il </w:t>
      </w:r>
      <w:r w:rsidR="000A1AD4" w:rsidRPr="001B0355">
        <w:rPr>
          <w:rFonts w:eastAsia="Calibri" w:cstheme="minorHAnsi"/>
          <w:color w:val="262626" w:themeColor="text1" w:themeTint="D9"/>
        </w:rPr>
        <w:t>Collegio sindacale</w:t>
      </w:r>
      <w:r w:rsidRPr="001B0355">
        <w:rPr>
          <w:rFonts w:eastAsia="Calibri" w:cstheme="minorHAnsi"/>
          <w:color w:val="262626" w:themeColor="text1" w:themeTint="D9"/>
        </w:rPr>
        <w:t xml:space="preserve"> chiede di avere a disposizione, entro la data del __/__/____ [</w:t>
      </w:r>
      <w:r w:rsidRPr="001B0355">
        <w:rPr>
          <w:rFonts w:eastAsia="Calibri" w:cstheme="minorHAnsi"/>
          <w:i/>
          <w:color w:val="262626" w:themeColor="text1" w:themeTint="D9"/>
        </w:rPr>
        <w:t>indicazione di un termine finale, da assegnare in modo congruo e possibilmente non superiore a 30 giorni</w:t>
      </w:r>
      <w:r w:rsidRPr="001B0355">
        <w:rPr>
          <w:rFonts w:eastAsia="Calibri" w:cstheme="minorHAnsi"/>
          <w:color w:val="262626" w:themeColor="text1" w:themeTint="D9"/>
        </w:rPr>
        <w:t>], i seguenti documenti:</w:t>
      </w:r>
    </w:p>
    <w:p w14:paraId="03171A38" w14:textId="7EAD98DC" w:rsidR="00C47DBD" w:rsidRPr="001B0355" w:rsidRDefault="00C47DBD" w:rsidP="00B42733">
      <w:pPr>
        <w:numPr>
          <w:ilvl w:val="0"/>
          <w:numId w:val="42"/>
        </w:numPr>
        <w:spacing w:after="60" w:line="300" w:lineRule="auto"/>
        <w:ind w:left="426" w:hanging="284"/>
        <w:jc w:val="both"/>
        <w:rPr>
          <w:rFonts w:eastAsia="Calibri" w:cstheme="minorHAnsi"/>
          <w:color w:val="262626" w:themeColor="text1" w:themeTint="D9"/>
        </w:rPr>
      </w:pPr>
      <w:r w:rsidRPr="001B0355">
        <w:rPr>
          <w:rFonts w:eastAsia="Calibri" w:cstheme="minorHAnsi"/>
          <w:color w:val="262626" w:themeColor="text1" w:themeTint="D9"/>
        </w:rPr>
        <w:t>un piano economico-finanziario sviluppato su un arco temporale di 12/18 mesi, al fine di poter valutare e vigilare sull</w:t>
      </w:r>
      <w:r w:rsidR="00516BDA" w:rsidRPr="001B0355">
        <w:rPr>
          <w:rFonts w:eastAsia="Calibri" w:cstheme="minorHAnsi"/>
          <w:color w:val="262626" w:themeColor="text1" w:themeTint="D9"/>
        </w:rPr>
        <w:t>’</w:t>
      </w:r>
      <w:r w:rsidRPr="001B0355">
        <w:rPr>
          <w:rFonts w:eastAsia="Calibri" w:cstheme="minorHAnsi"/>
          <w:color w:val="262626" w:themeColor="text1" w:themeTint="D9"/>
        </w:rPr>
        <w:t xml:space="preserve">evoluzione del </w:t>
      </w:r>
      <w:r w:rsidRPr="001B0355">
        <w:rPr>
          <w:rFonts w:eastAsia="Calibri" w:cstheme="minorHAnsi"/>
          <w:i/>
          <w:color w:val="262626" w:themeColor="text1" w:themeTint="D9"/>
        </w:rPr>
        <w:t>cash flow</w:t>
      </w:r>
      <w:r w:rsidRPr="001B0355">
        <w:rPr>
          <w:rFonts w:eastAsia="Calibri" w:cstheme="minorHAnsi"/>
          <w:color w:val="262626" w:themeColor="text1" w:themeTint="D9"/>
        </w:rPr>
        <w:t xml:space="preserve">; </w:t>
      </w:r>
    </w:p>
    <w:p w14:paraId="2855931D" w14:textId="55A3072A" w:rsidR="00C47DBD" w:rsidRPr="001B0355" w:rsidRDefault="00C47DBD" w:rsidP="00B42733">
      <w:pPr>
        <w:numPr>
          <w:ilvl w:val="0"/>
          <w:numId w:val="42"/>
        </w:numPr>
        <w:spacing w:after="60" w:line="300" w:lineRule="auto"/>
        <w:ind w:left="426" w:hanging="284"/>
        <w:jc w:val="both"/>
        <w:rPr>
          <w:rFonts w:eastAsia="Calibri" w:cstheme="minorHAnsi"/>
          <w:color w:val="262626" w:themeColor="text1" w:themeTint="D9"/>
        </w:rPr>
      </w:pPr>
      <w:r w:rsidRPr="001B0355">
        <w:rPr>
          <w:rFonts w:eastAsia="Calibri" w:cstheme="minorHAnsi"/>
          <w:color w:val="262626" w:themeColor="text1" w:themeTint="D9"/>
        </w:rPr>
        <w:t xml:space="preserve">il </w:t>
      </w:r>
      <w:r w:rsidRPr="001B0355">
        <w:rPr>
          <w:rFonts w:eastAsia="Calibri" w:cstheme="minorHAnsi"/>
          <w:i/>
          <w:color w:val="262626" w:themeColor="text1" w:themeTint="D9"/>
        </w:rPr>
        <w:t>budget</w:t>
      </w:r>
      <w:r w:rsidRPr="001B0355">
        <w:rPr>
          <w:rFonts w:eastAsia="Calibri" w:cstheme="minorHAnsi"/>
          <w:color w:val="262626" w:themeColor="text1" w:themeTint="D9"/>
        </w:rPr>
        <w:t xml:space="preserve"> dell</w:t>
      </w:r>
      <w:r w:rsidR="00516BDA" w:rsidRPr="001B0355">
        <w:rPr>
          <w:rFonts w:eastAsia="Calibri" w:cstheme="minorHAnsi"/>
          <w:color w:val="262626" w:themeColor="text1" w:themeTint="D9"/>
        </w:rPr>
        <w:t>’</w:t>
      </w:r>
      <w:r w:rsidRPr="001B0355">
        <w:rPr>
          <w:rFonts w:eastAsia="Calibri" w:cstheme="minorHAnsi"/>
          <w:color w:val="262626" w:themeColor="text1" w:themeTint="D9"/>
        </w:rPr>
        <w:t>anno in corso e sue eventuali modifiche/revisioni;</w:t>
      </w:r>
    </w:p>
    <w:p w14:paraId="75F97EED" w14:textId="1AC29FDA" w:rsidR="00C47DBD" w:rsidRPr="001B0355" w:rsidRDefault="00C47DBD" w:rsidP="00B42733">
      <w:pPr>
        <w:numPr>
          <w:ilvl w:val="0"/>
          <w:numId w:val="42"/>
        </w:numPr>
        <w:spacing w:after="60" w:line="300" w:lineRule="auto"/>
        <w:ind w:left="426" w:hanging="284"/>
        <w:jc w:val="both"/>
        <w:rPr>
          <w:rFonts w:eastAsia="Calibri" w:cstheme="minorHAnsi"/>
          <w:color w:val="262626" w:themeColor="text1" w:themeTint="D9"/>
        </w:rPr>
      </w:pPr>
      <w:r w:rsidRPr="001B0355">
        <w:rPr>
          <w:rFonts w:eastAsia="Calibri" w:cstheme="minorHAnsi"/>
          <w:color w:val="262626" w:themeColor="text1" w:themeTint="D9"/>
        </w:rPr>
        <w:t>i provvedimenti e il relativo piano di azione adottati dall</w:t>
      </w:r>
      <w:r w:rsidR="00516BDA" w:rsidRPr="001B0355">
        <w:rPr>
          <w:rFonts w:eastAsia="Calibri" w:cstheme="minorHAnsi"/>
          <w:color w:val="262626" w:themeColor="text1" w:themeTint="D9"/>
        </w:rPr>
        <w:t>’</w:t>
      </w:r>
      <w:r w:rsidRPr="001B0355">
        <w:rPr>
          <w:rFonts w:eastAsia="Calibri" w:cstheme="minorHAnsi"/>
          <w:color w:val="262626" w:themeColor="text1" w:themeTint="D9"/>
        </w:rPr>
        <w:t>organo di amministrazione per far fronte a tale situazione ____________ (</w:t>
      </w:r>
      <w:r w:rsidRPr="001B0355">
        <w:rPr>
          <w:rFonts w:eastAsia="Calibri" w:cstheme="minorHAnsi"/>
          <w:i/>
          <w:iCs/>
          <w:color w:val="262626" w:themeColor="text1" w:themeTint="D9"/>
        </w:rPr>
        <w:t>specificare</w:t>
      </w:r>
      <w:r w:rsidRPr="001B0355">
        <w:rPr>
          <w:rFonts w:eastAsia="Calibri" w:cstheme="minorHAnsi"/>
          <w:color w:val="262626" w:themeColor="text1" w:themeTint="D9"/>
        </w:rPr>
        <w:t xml:space="preserve"> di perdita della continuità o di crisi);</w:t>
      </w:r>
    </w:p>
    <w:p w14:paraId="7F872E33" w14:textId="098E6C4F" w:rsidR="00C47DBD" w:rsidRPr="001B0355" w:rsidRDefault="00C47DBD" w:rsidP="00B42733">
      <w:pPr>
        <w:numPr>
          <w:ilvl w:val="0"/>
          <w:numId w:val="42"/>
        </w:numPr>
        <w:spacing w:after="60" w:line="300" w:lineRule="auto"/>
        <w:ind w:left="426" w:hanging="284"/>
        <w:jc w:val="both"/>
        <w:rPr>
          <w:rFonts w:eastAsia="Calibri" w:cstheme="minorHAnsi"/>
          <w:color w:val="262626" w:themeColor="text1" w:themeTint="D9"/>
        </w:rPr>
      </w:pPr>
      <w:r w:rsidRPr="001B0355">
        <w:rPr>
          <w:rFonts w:eastAsia="Calibri" w:cstheme="minorHAnsi"/>
          <w:color w:val="262626" w:themeColor="text1" w:themeTint="D9"/>
        </w:rPr>
        <w:t>tutti i documenti, atti e relazioni di natura economico-aziendale attinenti alla situazione di perdita della continuità.</w:t>
      </w:r>
    </w:p>
    <w:p w14:paraId="0A8E3AF1" w14:textId="7DB92C7E" w:rsidR="00C47DBD" w:rsidRPr="001B0355" w:rsidRDefault="00C47DBD" w:rsidP="00C47DBD">
      <w:pPr>
        <w:spacing w:after="60" w:line="300" w:lineRule="auto"/>
        <w:jc w:val="both"/>
        <w:rPr>
          <w:rFonts w:eastAsia="Calibri" w:cstheme="minorHAnsi"/>
          <w:color w:val="262626" w:themeColor="text1" w:themeTint="D9"/>
        </w:rPr>
      </w:pPr>
      <w:r w:rsidRPr="001B0355">
        <w:rPr>
          <w:rFonts w:eastAsia="Calibri" w:cstheme="minorHAnsi"/>
          <w:color w:val="262626" w:themeColor="text1" w:themeTint="D9"/>
        </w:rPr>
        <w:t xml:space="preserve">Inoltre, considerando la situazione economico-finanziaria nella quale la società alla data odierna si viene a trovare, Il </w:t>
      </w:r>
      <w:r w:rsidR="000A1AD4" w:rsidRPr="001B0355">
        <w:rPr>
          <w:rFonts w:eastAsia="Calibri" w:cstheme="minorHAnsi"/>
          <w:color w:val="262626" w:themeColor="text1" w:themeTint="D9"/>
        </w:rPr>
        <w:t>Collegio sindacale</w:t>
      </w:r>
      <w:r w:rsidRPr="001B0355">
        <w:rPr>
          <w:rFonts w:eastAsia="Calibri" w:cstheme="minorHAnsi"/>
          <w:color w:val="262626" w:themeColor="text1" w:themeTint="D9"/>
        </w:rPr>
        <w:t xml:space="preserve"> ritiene di dover modificare la propria pianificazione delle verifiche periodiche e, a breve, con un</w:t>
      </w:r>
      <w:r w:rsidR="00516BDA" w:rsidRPr="001B0355">
        <w:rPr>
          <w:rFonts w:eastAsia="Calibri" w:cstheme="minorHAnsi"/>
          <w:color w:val="262626" w:themeColor="text1" w:themeTint="D9"/>
        </w:rPr>
        <w:t>’</w:t>
      </w:r>
      <w:r w:rsidRPr="001B0355">
        <w:rPr>
          <w:rFonts w:eastAsia="Calibri" w:cstheme="minorHAnsi"/>
          <w:color w:val="262626" w:themeColor="text1" w:themeTint="D9"/>
        </w:rPr>
        <w:t>apposita riunione, verranno riformulate le considerazioni che erano state indicate in merito ai rischi ed al controllo interno, già espresse in sede di insediamento e accettazione dell</w:t>
      </w:r>
      <w:r w:rsidR="00516BDA" w:rsidRPr="001B0355">
        <w:rPr>
          <w:rFonts w:eastAsia="Calibri" w:cstheme="minorHAnsi"/>
          <w:color w:val="262626" w:themeColor="text1" w:themeTint="D9"/>
        </w:rPr>
        <w:t>’</w:t>
      </w:r>
      <w:r w:rsidRPr="001B0355">
        <w:rPr>
          <w:rFonts w:eastAsia="Calibri" w:cstheme="minorHAnsi"/>
          <w:color w:val="262626" w:themeColor="text1" w:themeTint="D9"/>
        </w:rPr>
        <w:t>incarico].</w:t>
      </w:r>
    </w:p>
    <w:p w14:paraId="0D77EEF2" w14:textId="6E5210EA" w:rsidR="00C47DBD" w:rsidRPr="001B0355" w:rsidRDefault="00C47DBD" w:rsidP="00C47DBD">
      <w:pPr>
        <w:spacing w:after="60" w:line="300" w:lineRule="auto"/>
        <w:jc w:val="both"/>
        <w:rPr>
          <w:rFonts w:eastAsia="Calibri" w:cstheme="minorHAnsi"/>
          <w:color w:val="262626" w:themeColor="text1" w:themeTint="D9"/>
        </w:rPr>
      </w:pPr>
      <w:r w:rsidRPr="001B0355">
        <w:rPr>
          <w:rFonts w:eastAsia="Calibri" w:cstheme="minorHAnsi"/>
          <w:color w:val="262626" w:themeColor="text1" w:themeTint="D9"/>
        </w:rPr>
        <w:t xml:space="preserve">Il </w:t>
      </w:r>
      <w:r w:rsidR="000A1AD4" w:rsidRPr="001B0355">
        <w:rPr>
          <w:rFonts w:eastAsia="Calibri" w:cstheme="minorHAnsi"/>
          <w:color w:val="262626" w:themeColor="text1" w:themeTint="D9"/>
        </w:rPr>
        <w:t>Collegio sindacale</w:t>
      </w:r>
      <w:r w:rsidRPr="001B0355">
        <w:rPr>
          <w:rFonts w:eastAsia="Calibri" w:cstheme="minorHAnsi"/>
          <w:color w:val="262626" w:themeColor="text1" w:themeTint="D9"/>
        </w:rPr>
        <w:t xml:space="preserve"> invita l</w:t>
      </w:r>
      <w:r w:rsidR="00516BDA" w:rsidRPr="001B0355">
        <w:rPr>
          <w:rFonts w:eastAsia="Calibri" w:cstheme="minorHAnsi"/>
          <w:color w:val="262626" w:themeColor="text1" w:themeTint="D9"/>
        </w:rPr>
        <w:t>’</w:t>
      </w:r>
      <w:r w:rsidRPr="001B0355">
        <w:rPr>
          <w:rFonts w:eastAsia="Calibri" w:cstheme="minorHAnsi"/>
          <w:color w:val="262626" w:themeColor="text1" w:themeTint="D9"/>
        </w:rPr>
        <w:t>organo di amministrazione a prendere atto del presente verbale, di cui viene consegnata copia a [indicare il nominativo e la funzione] e inviata copia a mezzo PEC alla società.</w:t>
      </w:r>
    </w:p>
    <w:p w14:paraId="7FBDFA18" w14:textId="42D6C05C" w:rsidR="00C47DBD" w:rsidRPr="001B0355" w:rsidRDefault="00DF20E5" w:rsidP="00C47DBD">
      <w:pPr>
        <w:spacing w:after="60" w:line="300" w:lineRule="auto"/>
        <w:jc w:val="both"/>
        <w:rPr>
          <w:rFonts w:eastAsia="Calibri" w:cstheme="minorHAnsi"/>
          <w:bCs/>
          <w:iCs/>
          <w:color w:val="262626" w:themeColor="text1" w:themeTint="D9"/>
        </w:rPr>
      </w:pPr>
      <w:bookmarkStart w:id="362" w:name="_Hlk213398966"/>
      <w:r w:rsidRPr="001B0355">
        <w:rPr>
          <w:rFonts w:eastAsia="Calibri" w:cstheme="minorHAnsi"/>
          <w:bCs/>
          <w:iCs/>
          <w:color w:val="262626" w:themeColor="text1" w:themeTint="D9"/>
        </w:rPr>
        <w:t>I</w:t>
      </w:r>
      <w:r w:rsidR="00C47DBD" w:rsidRPr="001B0355">
        <w:rPr>
          <w:rFonts w:eastAsia="Calibri" w:cstheme="minorHAnsi"/>
          <w:bCs/>
          <w:iCs/>
          <w:color w:val="262626" w:themeColor="text1" w:themeTint="D9"/>
        </w:rPr>
        <w:t>l presente verbale è stato redatto sulla base delle annotazioni prese nel corso della riunione ed è approvato all</w:t>
      </w:r>
      <w:r w:rsidR="00516BDA" w:rsidRPr="001B0355">
        <w:rPr>
          <w:rFonts w:eastAsia="Calibri" w:cstheme="minorHAnsi"/>
          <w:bCs/>
          <w:iCs/>
          <w:color w:val="262626" w:themeColor="text1" w:themeTint="D9"/>
        </w:rPr>
        <w:t>’</w:t>
      </w:r>
      <w:r w:rsidR="00C47DBD" w:rsidRPr="001B0355">
        <w:rPr>
          <w:rFonts w:eastAsia="Calibri" w:cstheme="minorHAnsi"/>
          <w:bCs/>
          <w:iCs/>
          <w:color w:val="262626" w:themeColor="text1" w:themeTint="D9"/>
        </w:rPr>
        <w:t>unanimità prima della sua trascrizione a libro</w:t>
      </w:r>
      <w:bookmarkEnd w:id="362"/>
      <w:r w:rsidRPr="001B0355">
        <w:rPr>
          <w:rFonts w:eastAsia="Calibri" w:cstheme="minorHAnsi"/>
          <w:bCs/>
          <w:iCs/>
          <w:color w:val="262626" w:themeColor="text1" w:themeTint="D9"/>
        </w:rPr>
        <w:t>.</w:t>
      </w:r>
    </w:p>
    <w:p w14:paraId="1ECD98DD" w14:textId="77777777" w:rsidR="003154A0" w:rsidRPr="001B0355" w:rsidRDefault="003154A0" w:rsidP="00C47DBD">
      <w:pPr>
        <w:spacing w:after="60" w:line="300" w:lineRule="auto"/>
        <w:jc w:val="both"/>
        <w:rPr>
          <w:rFonts w:ascii="Calibri" w:eastAsia="Calibri" w:hAnsi="Calibri" w:cs="Times New Roman"/>
          <w:bCs/>
          <w:iCs/>
          <w:color w:val="262626" w:themeColor="text1" w:themeTint="D9"/>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8"/>
        <w:gridCol w:w="2912"/>
      </w:tblGrid>
      <w:tr w:rsidR="001B0355" w:rsidRPr="001B0355" w14:paraId="2C490AA9" w14:textId="77777777" w:rsidTr="00B65FFC">
        <w:tc>
          <w:tcPr>
            <w:tcW w:w="6771" w:type="dxa"/>
          </w:tcPr>
          <w:p w14:paraId="52609EAF" w14:textId="77777777" w:rsidR="00E53831" w:rsidRPr="001B0355" w:rsidRDefault="00E53831" w:rsidP="00B65FFC">
            <w:pPr>
              <w:spacing w:after="60" w:line="300" w:lineRule="auto"/>
              <w:rPr>
                <w:color w:val="262626" w:themeColor="text1" w:themeTint="D9"/>
              </w:rPr>
            </w:pPr>
            <w:r w:rsidRPr="001B0355">
              <w:rPr>
                <w:i/>
                <w:iCs/>
                <w:color w:val="262626" w:themeColor="text1" w:themeTint="D9"/>
              </w:rPr>
              <w:t>Luogo, data</w:t>
            </w:r>
          </w:p>
        </w:tc>
        <w:tc>
          <w:tcPr>
            <w:tcW w:w="3007" w:type="dxa"/>
          </w:tcPr>
          <w:p w14:paraId="5FB48B18" w14:textId="77777777" w:rsidR="00E53831" w:rsidRPr="001B0355" w:rsidRDefault="00E53831" w:rsidP="00B65FFC">
            <w:pPr>
              <w:spacing w:after="60" w:line="300" w:lineRule="auto"/>
              <w:jc w:val="center"/>
              <w:rPr>
                <w:color w:val="262626" w:themeColor="text1" w:themeTint="D9"/>
              </w:rPr>
            </w:pPr>
            <w:r w:rsidRPr="001B0355">
              <w:rPr>
                <w:color w:val="262626" w:themeColor="text1" w:themeTint="D9"/>
              </w:rPr>
              <w:t>Il Collegio sindacale</w:t>
            </w:r>
          </w:p>
        </w:tc>
      </w:tr>
      <w:tr w:rsidR="001B0355" w:rsidRPr="001B0355" w14:paraId="4E0B9F52" w14:textId="77777777" w:rsidTr="00B368B3">
        <w:trPr>
          <w:trHeight w:hRule="exact" w:val="510"/>
        </w:trPr>
        <w:tc>
          <w:tcPr>
            <w:tcW w:w="6771" w:type="dxa"/>
          </w:tcPr>
          <w:p w14:paraId="092AC14D" w14:textId="77777777" w:rsidR="00E53831" w:rsidRPr="001B0355" w:rsidRDefault="00E53831" w:rsidP="00B65FFC">
            <w:pPr>
              <w:spacing w:after="60" w:line="300" w:lineRule="auto"/>
              <w:jc w:val="right"/>
              <w:rPr>
                <w:color w:val="262626" w:themeColor="text1" w:themeTint="D9"/>
              </w:rPr>
            </w:pPr>
          </w:p>
        </w:tc>
        <w:tc>
          <w:tcPr>
            <w:tcW w:w="3007" w:type="dxa"/>
          </w:tcPr>
          <w:p w14:paraId="48465A86" w14:textId="77777777" w:rsidR="00E53831" w:rsidRPr="001B0355" w:rsidRDefault="00E53831" w:rsidP="00B65FFC">
            <w:pPr>
              <w:spacing w:after="60" w:line="300" w:lineRule="auto"/>
              <w:jc w:val="center"/>
              <w:rPr>
                <w:color w:val="262626" w:themeColor="text1" w:themeTint="D9"/>
              </w:rPr>
            </w:pPr>
            <w:r w:rsidRPr="001B0355">
              <w:rPr>
                <w:color w:val="262626" w:themeColor="text1" w:themeTint="D9"/>
              </w:rPr>
              <w:t>_________________</w:t>
            </w:r>
          </w:p>
        </w:tc>
      </w:tr>
      <w:tr w:rsidR="001B0355" w:rsidRPr="001B0355" w14:paraId="46A942F4" w14:textId="77777777" w:rsidTr="00B368B3">
        <w:trPr>
          <w:trHeight w:hRule="exact" w:val="510"/>
        </w:trPr>
        <w:tc>
          <w:tcPr>
            <w:tcW w:w="6771" w:type="dxa"/>
          </w:tcPr>
          <w:p w14:paraId="2EEBE20F" w14:textId="77777777" w:rsidR="00E53831" w:rsidRPr="001B0355" w:rsidRDefault="00E53831" w:rsidP="00B65FFC">
            <w:pPr>
              <w:spacing w:after="60" w:line="300" w:lineRule="auto"/>
              <w:jc w:val="right"/>
              <w:rPr>
                <w:color w:val="262626" w:themeColor="text1" w:themeTint="D9"/>
              </w:rPr>
            </w:pPr>
          </w:p>
        </w:tc>
        <w:tc>
          <w:tcPr>
            <w:tcW w:w="3007" w:type="dxa"/>
          </w:tcPr>
          <w:p w14:paraId="2A4C280D" w14:textId="77777777" w:rsidR="00E53831" w:rsidRPr="001B0355" w:rsidRDefault="00E53831" w:rsidP="00B65FFC">
            <w:pPr>
              <w:spacing w:after="60" w:line="300" w:lineRule="auto"/>
              <w:jc w:val="center"/>
              <w:rPr>
                <w:color w:val="262626" w:themeColor="text1" w:themeTint="D9"/>
              </w:rPr>
            </w:pPr>
            <w:r w:rsidRPr="001B0355">
              <w:rPr>
                <w:color w:val="262626" w:themeColor="text1" w:themeTint="D9"/>
              </w:rPr>
              <w:t>_________________</w:t>
            </w:r>
          </w:p>
        </w:tc>
      </w:tr>
      <w:tr w:rsidR="00E53831" w:rsidRPr="001B0355" w14:paraId="6D2EC2C3" w14:textId="77777777" w:rsidTr="00B368B3">
        <w:trPr>
          <w:trHeight w:hRule="exact" w:val="510"/>
        </w:trPr>
        <w:tc>
          <w:tcPr>
            <w:tcW w:w="6771" w:type="dxa"/>
          </w:tcPr>
          <w:p w14:paraId="667A6860" w14:textId="77777777" w:rsidR="00E53831" w:rsidRPr="001B0355" w:rsidRDefault="00E53831" w:rsidP="00B65FFC">
            <w:pPr>
              <w:spacing w:after="60" w:line="300" w:lineRule="auto"/>
              <w:jc w:val="right"/>
              <w:rPr>
                <w:color w:val="262626" w:themeColor="text1" w:themeTint="D9"/>
              </w:rPr>
            </w:pPr>
          </w:p>
        </w:tc>
        <w:tc>
          <w:tcPr>
            <w:tcW w:w="3007" w:type="dxa"/>
          </w:tcPr>
          <w:p w14:paraId="01030DA2" w14:textId="77777777" w:rsidR="00E53831" w:rsidRPr="001B0355" w:rsidRDefault="00E53831" w:rsidP="00B65FFC">
            <w:pPr>
              <w:spacing w:after="60" w:line="300" w:lineRule="auto"/>
              <w:jc w:val="center"/>
              <w:rPr>
                <w:color w:val="262626" w:themeColor="text1" w:themeTint="D9"/>
              </w:rPr>
            </w:pPr>
            <w:r w:rsidRPr="001B0355">
              <w:rPr>
                <w:color w:val="262626" w:themeColor="text1" w:themeTint="D9"/>
              </w:rPr>
              <w:t>_________________</w:t>
            </w:r>
          </w:p>
        </w:tc>
      </w:tr>
    </w:tbl>
    <w:p w14:paraId="7E16C0FA" w14:textId="77777777" w:rsidR="00E53831" w:rsidRPr="001B0355" w:rsidRDefault="00E53831" w:rsidP="00E53831">
      <w:pPr>
        <w:spacing w:after="60" w:line="300" w:lineRule="auto"/>
        <w:jc w:val="both"/>
        <w:rPr>
          <w:rFonts w:ascii="Calibri" w:eastAsia="Calibri" w:hAnsi="Calibri" w:cs="Times New Roman"/>
          <w:color w:val="262626" w:themeColor="text1" w:themeTint="D9"/>
        </w:rPr>
      </w:pPr>
    </w:p>
    <w:p w14:paraId="6FE588EC" w14:textId="77777777" w:rsidR="00E53831" w:rsidRDefault="00E53831" w:rsidP="00C47DBD">
      <w:pPr>
        <w:spacing w:after="60" w:line="300" w:lineRule="auto"/>
        <w:jc w:val="both"/>
        <w:rPr>
          <w:rFonts w:ascii="Calibri" w:eastAsia="Calibri" w:hAnsi="Calibri" w:cs="Times New Roman"/>
          <w:bCs/>
          <w:iCs/>
        </w:rPr>
      </w:pPr>
    </w:p>
    <w:bookmarkEnd w:id="320"/>
    <w:bookmarkEnd w:id="323"/>
    <w:bookmarkEnd w:id="324"/>
    <w:bookmarkEnd w:id="325"/>
    <w:bookmarkEnd w:id="326"/>
    <w:p w14:paraId="3EBC1908" w14:textId="77777777" w:rsidR="00332F37" w:rsidRDefault="00332F37">
      <w:r>
        <w:br w:type="page"/>
      </w:r>
    </w:p>
    <w:p w14:paraId="5A275281" w14:textId="77777777" w:rsidR="00C47DBD" w:rsidRDefault="00C47DBD" w:rsidP="00BA7AB4">
      <w:pPr>
        <w:sectPr w:rsidR="00C47DBD" w:rsidSect="00712570">
          <w:pgSz w:w="11906" w:h="16838"/>
          <w:pgMar w:top="1985" w:right="1418" w:bottom="1418" w:left="1418" w:header="709" w:footer="709" w:gutter="0"/>
          <w:cols w:space="708"/>
          <w:docGrid w:linePitch="360"/>
        </w:sectPr>
      </w:pPr>
    </w:p>
    <w:p w14:paraId="768D764B" w14:textId="5FCF0DDB" w:rsidR="00C47DBD" w:rsidRPr="00A54D45" w:rsidRDefault="005879BB" w:rsidP="00B44ED6">
      <w:pPr>
        <w:pStyle w:val="Titolo1"/>
        <w:numPr>
          <w:ilvl w:val="0"/>
          <w:numId w:val="153"/>
        </w:numPr>
        <w:ind w:left="709" w:hanging="709"/>
      </w:pPr>
      <w:bookmarkStart w:id="363" w:name="_Toc214451405"/>
      <w:bookmarkStart w:id="364" w:name="_Toc214873829"/>
      <w:r w:rsidRPr="005879BB">
        <w:lastRenderedPageBreak/>
        <w:t>Verbale della riunione per deliberare la segnalazione all</w:t>
      </w:r>
      <w:r w:rsidR="00516BDA">
        <w:t>’</w:t>
      </w:r>
      <w:r w:rsidRPr="005879BB">
        <w:t>organo di amministrazione</w:t>
      </w:r>
      <w:r w:rsidR="00C94624">
        <w:t xml:space="preserve"> ai sensi dell’ </w:t>
      </w:r>
      <w:r w:rsidRPr="005879BB">
        <w:t>art. 25-</w:t>
      </w:r>
      <w:r w:rsidRPr="005879BB">
        <w:rPr>
          <w:i/>
          <w:iCs/>
        </w:rPr>
        <w:t>octies</w:t>
      </w:r>
      <w:r w:rsidRPr="005879BB">
        <w:t>, d.lgs. 12 gennaio 2019, n. 14</w:t>
      </w:r>
      <w:bookmarkEnd w:id="363"/>
      <w:bookmarkEnd w:id="364"/>
    </w:p>
    <w:p w14:paraId="195B116C" w14:textId="77777777" w:rsidR="00C47DBD" w:rsidRPr="001B0355" w:rsidRDefault="00C47DBD" w:rsidP="00B42733">
      <w:pPr>
        <w:spacing w:before="120" w:after="120" w:line="300" w:lineRule="auto"/>
        <w:jc w:val="both"/>
        <w:rPr>
          <w:color w:val="262626" w:themeColor="text1" w:themeTint="D9"/>
        </w:rPr>
      </w:pPr>
      <w:r w:rsidRPr="001B0355">
        <w:rPr>
          <w:color w:val="262626" w:themeColor="text1" w:themeTint="D9"/>
        </w:rPr>
        <w:t xml:space="preserve">In data __/__/_____, alle ore __: __, presso [la sede/gli uffici amministrativi della società] _______________, in _____________ via/piazza _________, </w:t>
      </w:r>
    </w:p>
    <w:p w14:paraId="55B82883" w14:textId="60B7F614" w:rsidR="00C47DBD" w:rsidRPr="001B0355" w:rsidRDefault="00C47DBD" w:rsidP="00B42733">
      <w:pPr>
        <w:spacing w:before="120" w:after="120" w:line="300" w:lineRule="auto"/>
        <w:jc w:val="both"/>
        <w:rPr>
          <w:color w:val="262626" w:themeColor="text1" w:themeTint="D9"/>
        </w:rPr>
      </w:pPr>
      <w:r w:rsidRPr="001B0355">
        <w:rPr>
          <w:color w:val="262626" w:themeColor="text1" w:themeTint="D9"/>
        </w:rPr>
        <w:t>si è riunito [specificare: in video-audio conferenza, avendo la possibilità ogni partecipante di ricevere e inviare documenti ed essendo consentita tale modalità dall</w:t>
      </w:r>
      <w:r w:rsidR="00516BDA" w:rsidRPr="001B0355">
        <w:rPr>
          <w:color w:val="262626" w:themeColor="text1" w:themeTint="D9"/>
        </w:rPr>
        <w:t>’</w:t>
      </w:r>
      <w:r w:rsidRPr="001B0355">
        <w:rPr>
          <w:color w:val="262626" w:themeColor="text1" w:themeTint="D9"/>
        </w:rPr>
        <w:t xml:space="preserve">art. … dello Statuto], il </w:t>
      </w:r>
      <w:r w:rsidR="000A1AD4" w:rsidRPr="001B0355">
        <w:rPr>
          <w:color w:val="262626" w:themeColor="text1" w:themeTint="D9"/>
        </w:rPr>
        <w:t>Collegio sindacale</w:t>
      </w:r>
      <w:r w:rsidRPr="001B0355">
        <w:rPr>
          <w:color w:val="262626" w:themeColor="text1" w:themeTint="D9"/>
        </w:rPr>
        <w:t xml:space="preserve"> nelle persone di:</w:t>
      </w:r>
    </w:p>
    <w:p w14:paraId="62C72A94" w14:textId="35EC6784" w:rsidR="00C47DBD" w:rsidRPr="001B0355" w:rsidRDefault="00C47DBD" w:rsidP="00B42733">
      <w:pPr>
        <w:spacing w:before="120" w:after="120" w:line="300" w:lineRule="auto"/>
        <w:jc w:val="both"/>
        <w:rPr>
          <w:color w:val="262626" w:themeColor="text1" w:themeTint="D9"/>
        </w:rPr>
      </w:pPr>
      <w:r w:rsidRPr="001B0355">
        <w:rPr>
          <w:color w:val="262626" w:themeColor="text1" w:themeTint="D9"/>
        </w:rPr>
        <w:t xml:space="preserve">dott. _____________________________, </w:t>
      </w:r>
      <w:r w:rsidR="008D0F64" w:rsidRPr="001B0355">
        <w:rPr>
          <w:color w:val="262626" w:themeColor="text1" w:themeTint="D9"/>
        </w:rPr>
        <w:t>presidente</w:t>
      </w:r>
      <w:r w:rsidRPr="001B0355">
        <w:rPr>
          <w:color w:val="262626" w:themeColor="text1" w:themeTint="D9"/>
        </w:rPr>
        <w:t xml:space="preserve"> del </w:t>
      </w:r>
      <w:r w:rsidR="000A1AD4" w:rsidRPr="001B0355">
        <w:rPr>
          <w:color w:val="262626" w:themeColor="text1" w:themeTint="D9"/>
        </w:rPr>
        <w:t>Collegio sindacale</w:t>
      </w:r>
      <w:r w:rsidRPr="001B0355">
        <w:rPr>
          <w:color w:val="262626" w:themeColor="text1" w:themeTint="D9"/>
        </w:rPr>
        <w:t>;</w:t>
      </w:r>
    </w:p>
    <w:p w14:paraId="0DB96D46" w14:textId="77777777" w:rsidR="00C47DBD" w:rsidRPr="001B0355" w:rsidRDefault="00C47DBD" w:rsidP="00B42733">
      <w:pPr>
        <w:spacing w:before="120" w:after="120" w:line="300" w:lineRule="auto"/>
        <w:jc w:val="both"/>
        <w:rPr>
          <w:color w:val="262626" w:themeColor="text1" w:themeTint="D9"/>
        </w:rPr>
      </w:pPr>
      <w:r w:rsidRPr="001B0355">
        <w:rPr>
          <w:color w:val="262626" w:themeColor="text1" w:themeTint="D9"/>
        </w:rPr>
        <w:t>dott. _____________________________, sindaco effettivo;</w:t>
      </w:r>
    </w:p>
    <w:p w14:paraId="1DA1D36C" w14:textId="77777777" w:rsidR="00C47DBD" w:rsidRPr="001B0355" w:rsidRDefault="00C47DBD" w:rsidP="00B42733">
      <w:pPr>
        <w:spacing w:before="120" w:after="120" w:line="300" w:lineRule="auto"/>
        <w:jc w:val="both"/>
        <w:rPr>
          <w:color w:val="262626" w:themeColor="text1" w:themeTint="D9"/>
        </w:rPr>
      </w:pPr>
      <w:r w:rsidRPr="001B0355">
        <w:rPr>
          <w:color w:val="262626" w:themeColor="text1" w:themeTint="D9"/>
        </w:rPr>
        <w:t xml:space="preserve">dott. _____________________________, sindaco effettivo, </w:t>
      </w:r>
    </w:p>
    <w:p w14:paraId="53050E67" w14:textId="7AD49B08" w:rsidR="008E1695" w:rsidRPr="001B0355" w:rsidRDefault="00C47DBD" w:rsidP="00B42733">
      <w:pPr>
        <w:spacing w:before="120" w:after="120" w:line="300" w:lineRule="auto"/>
        <w:jc w:val="both"/>
        <w:rPr>
          <w:rFonts w:ascii="Calibri" w:eastAsia="Calibri" w:hAnsi="Calibri" w:cs="Times New Roman"/>
          <w:bCs/>
          <w:color w:val="262626" w:themeColor="text1" w:themeTint="D9"/>
        </w:rPr>
      </w:pPr>
      <w:r w:rsidRPr="001B0355">
        <w:rPr>
          <w:rFonts w:ascii="Calibri" w:eastAsia="Calibri" w:hAnsi="Calibri" w:cs="Times New Roman"/>
          <w:bCs/>
          <w:color w:val="262626" w:themeColor="text1" w:themeTint="D9"/>
        </w:rPr>
        <w:t xml:space="preserve">per </w:t>
      </w:r>
      <w:r w:rsidR="008E1695" w:rsidRPr="001B0355">
        <w:rPr>
          <w:rFonts w:ascii="Calibri" w:eastAsia="Calibri" w:hAnsi="Calibri" w:cs="Times New Roman"/>
          <w:bCs/>
          <w:color w:val="262626" w:themeColor="text1" w:themeTint="D9"/>
        </w:rPr>
        <w:t>deliberare di effettuare la segnalazione all</w:t>
      </w:r>
      <w:r w:rsidR="00516BDA" w:rsidRPr="001B0355">
        <w:rPr>
          <w:rFonts w:ascii="Calibri" w:eastAsia="Calibri" w:hAnsi="Calibri" w:cs="Times New Roman"/>
          <w:bCs/>
          <w:color w:val="262626" w:themeColor="text1" w:themeTint="D9"/>
        </w:rPr>
        <w:t>’</w:t>
      </w:r>
      <w:r w:rsidR="008E1695" w:rsidRPr="001B0355">
        <w:rPr>
          <w:rFonts w:ascii="Calibri" w:eastAsia="Calibri" w:hAnsi="Calibri" w:cs="Times New Roman"/>
          <w:bCs/>
          <w:color w:val="262626" w:themeColor="text1" w:themeTint="D9"/>
        </w:rPr>
        <w:t>organo di amministrazione ai sensi dell</w:t>
      </w:r>
      <w:r w:rsidR="00516BDA" w:rsidRPr="001B0355">
        <w:rPr>
          <w:rFonts w:ascii="Calibri" w:eastAsia="Calibri" w:hAnsi="Calibri" w:cs="Times New Roman"/>
          <w:bCs/>
          <w:color w:val="262626" w:themeColor="text1" w:themeTint="D9"/>
        </w:rPr>
        <w:t>’</w:t>
      </w:r>
      <w:r w:rsidR="008E1695" w:rsidRPr="001B0355">
        <w:rPr>
          <w:rFonts w:ascii="Calibri" w:eastAsia="Calibri" w:hAnsi="Calibri" w:cs="Times New Roman"/>
          <w:bCs/>
          <w:color w:val="262626" w:themeColor="text1" w:themeTint="D9"/>
        </w:rPr>
        <w:t>art. 25-</w:t>
      </w:r>
      <w:r w:rsidR="008E1695" w:rsidRPr="001B0355">
        <w:rPr>
          <w:rFonts w:ascii="Calibri" w:eastAsia="Calibri" w:hAnsi="Calibri" w:cs="Times New Roman"/>
          <w:bCs/>
          <w:i/>
          <w:iCs/>
          <w:color w:val="262626" w:themeColor="text1" w:themeTint="D9"/>
        </w:rPr>
        <w:t>octies</w:t>
      </w:r>
      <w:r w:rsidR="008E1695" w:rsidRPr="001B0355">
        <w:rPr>
          <w:rFonts w:ascii="Calibri" w:eastAsia="Calibri" w:hAnsi="Calibri" w:cs="Times New Roman"/>
          <w:bCs/>
          <w:color w:val="262626" w:themeColor="text1" w:themeTint="D9"/>
        </w:rPr>
        <w:t xml:space="preserve"> d.lgs. 12 gennaio 2019, n. 14, in conformità alle raccomandazioni contenute nelle Norma 11.3. delle “Norme di comportamento del Collegio sindacale di società non quotate”, emanate dal CNDCEC nel mese di dicembre 2024 e vigenti dal 1° gennaio 2025.</w:t>
      </w:r>
    </w:p>
    <w:p w14:paraId="6CF2E424" w14:textId="77777777" w:rsidR="00C47DBD" w:rsidRPr="001B0355" w:rsidRDefault="00C47DBD" w:rsidP="00B42733">
      <w:pPr>
        <w:spacing w:before="120" w:after="120" w:line="300" w:lineRule="auto"/>
        <w:jc w:val="both"/>
        <w:rPr>
          <w:color w:val="262626" w:themeColor="text1" w:themeTint="D9"/>
        </w:rPr>
      </w:pPr>
      <w:r w:rsidRPr="001B0355">
        <w:rPr>
          <w:color w:val="262626" w:themeColor="text1" w:themeTint="D9"/>
        </w:rPr>
        <w:t>[se da remoto:</w:t>
      </w:r>
    </w:p>
    <w:p w14:paraId="3D2736E2" w14:textId="7F78AF56" w:rsidR="00C47DBD" w:rsidRPr="001B0355" w:rsidRDefault="00C47DBD" w:rsidP="00B42733">
      <w:pPr>
        <w:spacing w:before="120" w:after="120" w:line="300" w:lineRule="auto"/>
        <w:jc w:val="both"/>
        <w:rPr>
          <w:color w:val="262626" w:themeColor="text1" w:themeTint="D9"/>
        </w:rPr>
      </w:pPr>
      <w:r w:rsidRPr="001B0355">
        <w:rPr>
          <w:color w:val="262626" w:themeColor="text1" w:themeTint="D9"/>
        </w:rPr>
        <w:t xml:space="preserve">Il </w:t>
      </w:r>
      <w:r w:rsidR="008D0F64" w:rsidRPr="001B0355">
        <w:rPr>
          <w:color w:val="262626" w:themeColor="text1" w:themeTint="D9"/>
        </w:rPr>
        <w:t>presidente</w:t>
      </w:r>
      <w:r w:rsidRPr="001B0355">
        <w:rPr>
          <w:color w:val="262626" w:themeColor="text1" w:themeTint="D9"/>
        </w:rPr>
        <w:t xml:space="preserve"> del </w:t>
      </w:r>
      <w:r w:rsidR="000A1AD4" w:rsidRPr="001B0355">
        <w:rPr>
          <w:color w:val="262626" w:themeColor="text1" w:themeTint="D9"/>
        </w:rPr>
        <w:t>Collegio sindacale</w:t>
      </w:r>
      <w:r w:rsidRPr="001B0355">
        <w:rPr>
          <w:color w:val="262626" w:themeColor="text1" w:themeTint="D9"/>
        </w:rPr>
        <w:t xml:space="preserve"> rileva che il sistema di </w:t>
      </w:r>
      <w:r w:rsidR="001104D0">
        <w:rPr>
          <w:color w:val="262626" w:themeColor="text1" w:themeTint="D9"/>
        </w:rPr>
        <w:t>video-</w:t>
      </w:r>
      <w:proofErr w:type="spellStart"/>
      <w:r w:rsidR="001104D0">
        <w:rPr>
          <w:color w:val="262626" w:themeColor="text1" w:themeTint="D9"/>
        </w:rPr>
        <w:t>audio</w:t>
      </w:r>
      <w:r w:rsidRPr="001B0355">
        <w:rPr>
          <w:color w:val="262626" w:themeColor="text1" w:themeTint="D9"/>
        </w:rPr>
        <w:t>conferenza</w:t>
      </w:r>
      <w:proofErr w:type="spellEnd"/>
      <w:r w:rsidRPr="001B0355">
        <w:rPr>
          <w:color w:val="262626" w:themeColor="text1" w:themeTint="D9"/>
        </w:rPr>
        <w:t xml:space="preserve"> utilizzato consente:</w:t>
      </w:r>
    </w:p>
    <w:p w14:paraId="2471550B" w14:textId="65F15DD3" w:rsidR="00C47DBD" w:rsidRPr="001B0355" w:rsidRDefault="00C47DBD" w:rsidP="00B44ED6">
      <w:pPr>
        <w:pStyle w:val="Paragrafoelenco"/>
        <w:numPr>
          <w:ilvl w:val="0"/>
          <w:numId w:val="106"/>
        </w:numPr>
        <w:spacing w:after="60" w:line="300" w:lineRule="auto"/>
        <w:ind w:left="426" w:hanging="284"/>
        <w:contextualSpacing w:val="0"/>
        <w:jc w:val="both"/>
        <w:rPr>
          <w:color w:val="262626" w:themeColor="text1" w:themeTint="D9"/>
        </w:rPr>
      </w:pPr>
      <w:r w:rsidRPr="001B0355">
        <w:rPr>
          <w:color w:val="262626" w:themeColor="text1" w:themeTint="D9"/>
        </w:rPr>
        <w:t xml:space="preserve">a esso </w:t>
      </w:r>
      <w:r w:rsidR="008D0F64" w:rsidRPr="001B0355">
        <w:rPr>
          <w:color w:val="262626" w:themeColor="text1" w:themeTint="D9"/>
        </w:rPr>
        <w:t>presidente</w:t>
      </w:r>
      <w:r w:rsidRPr="001B0355">
        <w:rPr>
          <w:color w:val="262626" w:themeColor="text1" w:themeTint="D9"/>
        </w:rPr>
        <w:t xml:space="preserve"> di accertare inequivocabilmente l</w:t>
      </w:r>
      <w:r w:rsidR="00516BDA" w:rsidRPr="001B0355">
        <w:rPr>
          <w:color w:val="262626" w:themeColor="text1" w:themeTint="D9"/>
        </w:rPr>
        <w:t>’</w:t>
      </w:r>
      <w:r w:rsidRPr="001B0355">
        <w:rPr>
          <w:color w:val="262626" w:themeColor="text1" w:themeTint="D9"/>
        </w:rPr>
        <w:t>identità e la legittimazione degli intervenuti e di regolare lo svolgimento dell</w:t>
      </w:r>
      <w:r w:rsidR="00516BDA" w:rsidRPr="001B0355">
        <w:rPr>
          <w:color w:val="262626" w:themeColor="text1" w:themeTint="D9"/>
        </w:rPr>
        <w:t>’</w:t>
      </w:r>
      <w:r w:rsidRPr="001B0355">
        <w:rPr>
          <w:color w:val="262626" w:themeColor="text1" w:themeTint="D9"/>
        </w:rPr>
        <w:t>adunanza;</w:t>
      </w:r>
    </w:p>
    <w:p w14:paraId="2AD851C7" w14:textId="77777777" w:rsidR="00C47DBD" w:rsidRPr="001B0355" w:rsidRDefault="00C47DBD" w:rsidP="00B44ED6">
      <w:pPr>
        <w:pStyle w:val="Paragrafoelenco"/>
        <w:numPr>
          <w:ilvl w:val="0"/>
          <w:numId w:val="106"/>
        </w:numPr>
        <w:spacing w:after="60" w:line="300" w:lineRule="auto"/>
        <w:ind w:left="426" w:hanging="284"/>
        <w:contextualSpacing w:val="0"/>
        <w:jc w:val="both"/>
        <w:rPr>
          <w:color w:val="262626" w:themeColor="text1" w:themeTint="D9"/>
        </w:rPr>
      </w:pPr>
      <w:r w:rsidRPr="001B0355">
        <w:rPr>
          <w:color w:val="262626" w:themeColor="text1" w:themeTint="D9"/>
        </w:rPr>
        <w:t>al sindaco effettivo ………………, in qualità di soggetto verbalizzante, di percepire adeguatamente gli eventi oggetto di verbalizzazione;</w:t>
      </w:r>
    </w:p>
    <w:p w14:paraId="47C5FD69" w14:textId="358F95EF" w:rsidR="00C47DBD" w:rsidRPr="001B0355" w:rsidRDefault="00C47DBD" w:rsidP="00B44ED6">
      <w:pPr>
        <w:pStyle w:val="Paragrafoelenco"/>
        <w:numPr>
          <w:ilvl w:val="0"/>
          <w:numId w:val="106"/>
        </w:numPr>
        <w:spacing w:after="60" w:line="300" w:lineRule="auto"/>
        <w:ind w:left="426" w:hanging="284"/>
        <w:contextualSpacing w:val="0"/>
        <w:jc w:val="both"/>
        <w:rPr>
          <w:color w:val="262626" w:themeColor="text1" w:themeTint="D9"/>
        </w:rPr>
      </w:pPr>
      <w:r w:rsidRPr="001B0355">
        <w:rPr>
          <w:color w:val="262626" w:themeColor="text1" w:themeTint="D9"/>
        </w:rPr>
        <w:t>agli intervenuti di partecipare in tempo reale alla discussione e alla votazione simultanea in ordine agli argomenti all</w:t>
      </w:r>
      <w:r w:rsidR="00516BDA" w:rsidRPr="001B0355">
        <w:rPr>
          <w:color w:val="262626" w:themeColor="text1" w:themeTint="D9"/>
        </w:rPr>
        <w:t>’</w:t>
      </w:r>
      <w:r w:rsidRPr="001B0355">
        <w:rPr>
          <w:color w:val="262626" w:themeColor="text1" w:themeTint="D9"/>
        </w:rPr>
        <w:t>ordine del giorno, nonché di visionare, ricevere o trasmettere documenti;</w:t>
      </w:r>
    </w:p>
    <w:p w14:paraId="11976EE1" w14:textId="77777777" w:rsidR="00C47DBD" w:rsidRPr="001B0355" w:rsidRDefault="00C47DBD" w:rsidP="00B42733">
      <w:pPr>
        <w:spacing w:after="60" w:line="300" w:lineRule="auto"/>
        <w:jc w:val="both"/>
        <w:rPr>
          <w:color w:val="262626" w:themeColor="text1" w:themeTint="D9"/>
        </w:rPr>
      </w:pPr>
      <w:r w:rsidRPr="001B0355">
        <w:rPr>
          <w:color w:val="262626" w:themeColor="text1" w:themeTint="D9"/>
        </w:rPr>
        <w:t>con comunicazione in data ……………. il/la signor/a ……………………. ha reso note le modalità di collegamento].</w:t>
      </w:r>
    </w:p>
    <w:p w14:paraId="68A4D059" w14:textId="59F98A43" w:rsidR="00C47DBD" w:rsidRPr="001B0355" w:rsidRDefault="00C47DBD" w:rsidP="00C47DBD">
      <w:pPr>
        <w:rPr>
          <w:color w:val="262626" w:themeColor="text1" w:themeTint="D9"/>
        </w:rPr>
      </w:pPr>
      <w:r w:rsidRPr="001B0355">
        <w:rPr>
          <w:color w:val="262626" w:themeColor="text1" w:themeTint="D9"/>
        </w:rPr>
        <w:t>Sono altresì presenti [ovvero: collegati]:</w:t>
      </w:r>
    </w:p>
    <w:p w14:paraId="15D9C844" w14:textId="77777777" w:rsidR="00C47DBD" w:rsidRPr="001B0355" w:rsidRDefault="00C47DBD" w:rsidP="00E53831">
      <w:pPr>
        <w:spacing w:after="120"/>
        <w:rPr>
          <w:color w:val="262626" w:themeColor="text1" w:themeTint="D9"/>
        </w:rPr>
      </w:pPr>
      <w:r w:rsidRPr="001B0355">
        <w:rPr>
          <w:color w:val="262626" w:themeColor="text1" w:themeTint="D9"/>
        </w:rPr>
        <w:t>___________, in qualità di ___________;</w:t>
      </w:r>
    </w:p>
    <w:p w14:paraId="5EE49BB0" w14:textId="77777777" w:rsidR="00C47DBD" w:rsidRPr="001B0355" w:rsidRDefault="00C47DBD" w:rsidP="00E53831">
      <w:pPr>
        <w:spacing w:after="120"/>
        <w:rPr>
          <w:color w:val="262626" w:themeColor="text1" w:themeTint="D9"/>
        </w:rPr>
      </w:pPr>
      <w:r w:rsidRPr="001B0355">
        <w:rPr>
          <w:color w:val="262626" w:themeColor="text1" w:themeTint="D9"/>
        </w:rPr>
        <w:t>___________, con funzione di ________.</w:t>
      </w:r>
    </w:p>
    <w:p w14:paraId="0335979E" w14:textId="77777777" w:rsidR="00C47DBD" w:rsidRPr="001B0355" w:rsidRDefault="00C47DBD" w:rsidP="00C47DBD">
      <w:pPr>
        <w:rPr>
          <w:color w:val="262626" w:themeColor="text1" w:themeTint="D9"/>
        </w:rPr>
      </w:pPr>
      <w:r w:rsidRPr="001B0355">
        <w:rPr>
          <w:color w:val="262626" w:themeColor="text1" w:themeTint="D9"/>
        </w:rPr>
        <w:t>Premesso che:</w:t>
      </w:r>
    </w:p>
    <w:p w14:paraId="3A06325C" w14:textId="1050E64A" w:rsidR="00C47DBD" w:rsidRPr="001B0355" w:rsidRDefault="00D77ADC" w:rsidP="00E53831">
      <w:pPr>
        <w:spacing w:after="120"/>
        <w:rPr>
          <w:b/>
          <w:bCs/>
          <w:i/>
          <w:iCs/>
          <w:color w:val="262626" w:themeColor="text1" w:themeTint="D9"/>
        </w:rPr>
      </w:pPr>
      <w:r w:rsidRPr="001B0355">
        <w:rPr>
          <w:b/>
          <w:bCs/>
          <w:i/>
          <w:iCs/>
          <w:color w:val="262626" w:themeColor="text1" w:themeTint="D9"/>
        </w:rPr>
        <w:t>(</w:t>
      </w:r>
      <w:r w:rsidR="00BB08A0" w:rsidRPr="001B0355">
        <w:rPr>
          <w:b/>
          <w:bCs/>
          <w:i/>
          <w:iCs/>
          <w:color w:val="262626" w:themeColor="text1" w:themeTint="D9"/>
        </w:rPr>
        <w:t>Nel caso</w:t>
      </w:r>
      <w:r w:rsidRPr="001B0355">
        <w:rPr>
          <w:b/>
          <w:bCs/>
          <w:i/>
          <w:iCs/>
          <w:color w:val="262626" w:themeColor="text1" w:themeTint="D9"/>
        </w:rPr>
        <w:t xml:space="preserve"> di p</w:t>
      </w:r>
      <w:r w:rsidR="00C47DBD" w:rsidRPr="001B0355">
        <w:rPr>
          <w:b/>
          <w:bCs/>
          <w:i/>
          <w:iCs/>
          <w:color w:val="262626" w:themeColor="text1" w:themeTint="D9"/>
        </w:rPr>
        <w:t>resupposti di crisi</w:t>
      </w:r>
      <w:r w:rsidRPr="001B0355">
        <w:rPr>
          <w:b/>
          <w:bCs/>
          <w:i/>
          <w:iCs/>
          <w:color w:val="262626" w:themeColor="text1" w:themeTint="D9"/>
        </w:rPr>
        <w:t>)</w:t>
      </w:r>
    </w:p>
    <w:p w14:paraId="1AC6C27A" w14:textId="35D3B516" w:rsidR="00C47DBD" w:rsidRPr="001B0355" w:rsidRDefault="00C47DBD" w:rsidP="00B44ED6">
      <w:pPr>
        <w:pStyle w:val="Paragrafoelenco"/>
        <w:numPr>
          <w:ilvl w:val="0"/>
          <w:numId w:val="78"/>
        </w:numPr>
        <w:spacing w:after="60" w:line="278" w:lineRule="auto"/>
        <w:ind w:left="426" w:hanging="284"/>
        <w:contextualSpacing w:val="0"/>
        <w:jc w:val="both"/>
        <w:rPr>
          <w:color w:val="262626" w:themeColor="text1" w:themeTint="D9"/>
        </w:rPr>
      </w:pPr>
      <w:r w:rsidRPr="001B0355">
        <w:rPr>
          <w:color w:val="262626" w:themeColor="text1" w:themeTint="D9"/>
        </w:rPr>
        <w:t xml:space="preserve">dalle verifiche effettuate il </w:t>
      </w:r>
      <w:r w:rsidR="000A1AD4" w:rsidRPr="001B0355">
        <w:rPr>
          <w:color w:val="262626" w:themeColor="text1" w:themeTint="D9"/>
        </w:rPr>
        <w:t>Collegio sindacale</w:t>
      </w:r>
      <w:r w:rsidRPr="001B0355">
        <w:rPr>
          <w:color w:val="262626" w:themeColor="text1" w:themeTint="D9"/>
        </w:rPr>
        <w:t xml:space="preserve"> ha rilevato l</w:t>
      </w:r>
      <w:r w:rsidR="00516BDA" w:rsidRPr="001B0355">
        <w:rPr>
          <w:color w:val="262626" w:themeColor="text1" w:themeTint="D9"/>
        </w:rPr>
        <w:t>’</w:t>
      </w:r>
      <w:r w:rsidRPr="001B0355">
        <w:rPr>
          <w:color w:val="262626" w:themeColor="text1" w:themeTint="D9"/>
        </w:rPr>
        <w:t>esistenza dei segnali di cui all</w:t>
      </w:r>
      <w:r w:rsidR="00516BDA" w:rsidRPr="001B0355">
        <w:rPr>
          <w:color w:val="262626" w:themeColor="text1" w:themeTint="D9"/>
        </w:rPr>
        <w:t>’</w:t>
      </w:r>
      <w:r w:rsidRPr="001B0355">
        <w:rPr>
          <w:color w:val="262626" w:themeColor="text1" w:themeTint="D9"/>
        </w:rPr>
        <w:t>art. 3, co</w:t>
      </w:r>
      <w:r w:rsidR="00D91195" w:rsidRPr="001B0355">
        <w:rPr>
          <w:color w:val="262626" w:themeColor="text1" w:themeTint="D9"/>
        </w:rPr>
        <w:t>.</w:t>
      </w:r>
      <w:r w:rsidRPr="001B0355">
        <w:rPr>
          <w:color w:val="262626" w:themeColor="text1" w:themeTint="D9"/>
        </w:rPr>
        <w:t xml:space="preserve"> 4, d.lgs. 12 gennaio 2019, n. 14, in quanto ______(specificare in modo dettagliato l</w:t>
      </w:r>
      <w:r w:rsidR="00516BDA" w:rsidRPr="001B0355">
        <w:rPr>
          <w:color w:val="262626" w:themeColor="text1" w:themeTint="D9"/>
        </w:rPr>
        <w:t>’</w:t>
      </w:r>
      <w:r w:rsidRPr="001B0355">
        <w:rPr>
          <w:color w:val="262626" w:themeColor="text1" w:themeTint="D9"/>
        </w:rPr>
        <w:t>esposizione debitoria della società);</w:t>
      </w:r>
    </w:p>
    <w:p w14:paraId="561F7EA3" w14:textId="77777777" w:rsidR="00C47DBD" w:rsidRPr="001B0355" w:rsidRDefault="00C47DBD" w:rsidP="00B44ED6">
      <w:pPr>
        <w:pStyle w:val="Paragrafoelenco"/>
        <w:numPr>
          <w:ilvl w:val="0"/>
          <w:numId w:val="78"/>
        </w:numPr>
        <w:spacing w:after="60" w:line="278" w:lineRule="auto"/>
        <w:ind w:left="426" w:hanging="284"/>
        <w:contextualSpacing w:val="0"/>
        <w:jc w:val="both"/>
        <w:rPr>
          <w:color w:val="262626" w:themeColor="text1" w:themeTint="D9"/>
        </w:rPr>
      </w:pPr>
      <w:r w:rsidRPr="001B0355">
        <w:rPr>
          <w:color w:val="262626" w:themeColor="text1" w:themeTint="D9"/>
        </w:rPr>
        <w:lastRenderedPageBreak/>
        <w:t>la condizione di crisi pertanto risulta a oggi documentata (indicare fatti e documentazione comprovante la condizione di crisi), in quanto i flussi di cassa prospettici appaiono inadeguati a far fronte alle obbligazioni assunte nei successivi dodici mesi;</w:t>
      </w:r>
    </w:p>
    <w:p w14:paraId="114A1586" w14:textId="14DD3128" w:rsidR="00C47DBD" w:rsidRPr="001B0355" w:rsidRDefault="00C47DBD" w:rsidP="00B44ED6">
      <w:pPr>
        <w:pStyle w:val="Paragrafoelenco"/>
        <w:numPr>
          <w:ilvl w:val="0"/>
          <w:numId w:val="78"/>
        </w:numPr>
        <w:spacing w:after="60" w:line="278" w:lineRule="auto"/>
        <w:ind w:left="426" w:hanging="284"/>
        <w:contextualSpacing w:val="0"/>
        <w:jc w:val="both"/>
        <w:rPr>
          <w:color w:val="262626" w:themeColor="text1" w:themeTint="D9"/>
        </w:rPr>
      </w:pPr>
      <w:r w:rsidRPr="001B0355">
        <w:rPr>
          <w:color w:val="262626" w:themeColor="text1" w:themeTint="D9"/>
        </w:rPr>
        <w:t>il soggetto incaricato della revisione legale ha confermato che, nello svolgimento delle proprie verifiche sulla regolare tenuta della contabilità ha riscontrato l</w:t>
      </w:r>
      <w:r w:rsidR="00516BDA" w:rsidRPr="001B0355">
        <w:rPr>
          <w:color w:val="262626" w:themeColor="text1" w:themeTint="D9"/>
        </w:rPr>
        <w:t>’</w:t>
      </w:r>
      <w:r w:rsidRPr="001B0355">
        <w:rPr>
          <w:color w:val="262626" w:themeColor="text1" w:themeTint="D9"/>
        </w:rPr>
        <w:t>esistenza dei segnali di crisi di cui al predetto art. 3, co</w:t>
      </w:r>
      <w:r w:rsidR="00D91195" w:rsidRPr="001B0355">
        <w:rPr>
          <w:color w:val="262626" w:themeColor="text1" w:themeTint="D9"/>
        </w:rPr>
        <w:t>.</w:t>
      </w:r>
      <w:r w:rsidRPr="001B0355">
        <w:rPr>
          <w:color w:val="262626" w:themeColor="text1" w:themeTint="D9"/>
        </w:rPr>
        <w:t xml:space="preserve"> 4, d.lgs. 12 gennaio 2019, n. 14 e più precisamente dallo scambio di informazioni è emerso quanto segue :______(specificare in modo dettagliato l</w:t>
      </w:r>
      <w:r w:rsidR="00516BDA" w:rsidRPr="001B0355">
        <w:rPr>
          <w:color w:val="262626" w:themeColor="text1" w:themeTint="D9"/>
        </w:rPr>
        <w:t>’</w:t>
      </w:r>
      <w:r w:rsidRPr="001B0355">
        <w:rPr>
          <w:color w:val="262626" w:themeColor="text1" w:themeTint="D9"/>
        </w:rPr>
        <w:t>esito dello scambio informativo con il soggetto incaricato della revisione legale);</w:t>
      </w:r>
    </w:p>
    <w:p w14:paraId="62287524" w14:textId="1C7B2534" w:rsidR="00C47DBD" w:rsidRPr="001B0355" w:rsidRDefault="00C47DBD" w:rsidP="00B44ED6">
      <w:pPr>
        <w:pStyle w:val="Paragrafoelenco"/>
        <w:numPr>
          <w:ilvl w:val="0"/>
          <w:numId w:val="78"/>
        </w:numPr>
        <w:spacing w:after="60" w:line="278" w:lineRule="auto"/>
        <w:ind w:left="426" w:hanging="284"/>
        <w:contextualSpacing w:val="0"/>
        <w:jc w:val="both"/>
        <w:rPr>
          <w:color w:val="262626" w:themeColor="text1" w:themeTint="D9"/>
        </w:rPr>
      </w:pPr>
      <w:r w:rsidRPr="001B0355">
        <w:rPr>
          <w:color w:val="262626" w:themeColor="text1" w:themeTint="D9"/>
        </w:rPr>
        <w:t xml:space="preserve">non sono state ricevute segnalazioni trasmesse in via autonoma dal soggetto incaricato della revisione legale </w:t>
      </w:r>
      <w:r w:rsidRPr="001B0355">
        <w:rPr>
          <w:i/>
          <w:iCs/>
          <w:color w:val="262626" w:themeColor="text1" w:themeTint="D9"/>
        </w:rPr>
        <w:t>ex</w:t>
      </w:r>
      <w:r w:rsidRPr="001B0355">
        <w:rPr>
          <w:color w:val="262626" w:themeColor="text1" w:themeTint="D9"/>
        </w:rPr>
        <w:t xml:space="preserve"> art. 25-</w:t>
      </w:r>
      <w:r w:rsidRPr="001B0355">
        <w:rPr>
          <w:i/>
          <w:iCs/>
          <w:color w:val="262626" w:themeColor="text1" w:themeTint="D9"/>
        </w:rPr>
        <w:t xml:space="preserve">octies </w:t>
      </w:r>
      <w:r w:rsidRPr="001B0355">
        <w:rPr>
          <w:color w:val="262626" w:themeColor="text1" w:themeTint="D9"/>
        </w:rPr>
        <w:t xml:space="preserve">d.lgs. 12 gennaio 2019, n. 14 o dai creditori pubblici qualificati </w:t>
      </w:r>
      <w:r w:rsidRPr="001B0355">
        <w:rPr>
          <w:i/>
          <w:iCs/>
          <w:color w:val="262626" w:themeColor="text1" w:themeTint="D9"/>
        </w:rPr>
        <w:t>ex</w:t>
      </w:r>
      <w:r w:rsidRPr="001B0355">
        <w:rPr>
          <w:color w:val="262626" w:themeColor="text1" w:themeTint="D9"/>
        </w:rPr>
        <w:t xml:space="preserve"> art. 25</w:t>
      </w:r>
      <w:r w:rsidR="00D77ADC" w:rsidRPr="001B0355">
        <w:rPr>
          <w:color w:val="262626" w:themeColor="text1" w:themeTint="D9"/>
        </w:rPr>
        <w:t>-</w:t>
      </w:r>
      <w:r w:rsidRPr="001B0355">
        <w:rPr>
          <w:i/>
          <w:iCs/>
          <w:color w:val="262626" w:themeColor="text1" w:themeTint="D9"/>
        </w:rPr>
        <w:t xml:space="preserve">novies </w:t>
      </w:r>
      <w:r w:rsidRPr="001B0355">
        <w:rPr>
          <w:color w:val="262626" w:themeColor="text1" w:themeTint="D9"/>
        </w:rPr>
        <w:t>d.lgs. 12 gennaio 2019, n. 14</w:t>
      </w:r>
    </w:p>
    <w:p w14:paraId="660BD3C9" w14:textId="77777777" w:rsidR="00C47DBD" w:rsidRPr="001B0355" w:rsidRDefault="00C47DBD" w:rsidP="00DB3EEC">
      <w:pPr>
        <w:pStyle w:val="Paragrafoelenco"/>
        <w:spacing w:before="240" w:after="240" w:line="278" w:lineRule="auto"/>
        <w:ind w:left="0"/>
        <w:contextualSpacing w:val="0"/>
        <w:jc w:val="both"/>
        <w:rPr>
          <w:color w:val="262626" w:themeColor="text1" w:themeTint="D9"/>
        </w:rPr>
      </w:pPr>
      <w:r w:rsidRPr="001B0355">
        <w:rPr>
          <w:color w:val="262626" w:themeColor="text1" w:themeTint="D9"/>
        </w:rPr>
        <w:t>(</w:t>
      </w:r>
      <w:r w:rsidRPr="001B0355">
        <w:rPr>
          <w:b/>
          <w:bCs/>
          <w:color w:val="262626" w:themeColor="text1" w:themeTint="D9"/>
        </w:rPr>
        <w:t xml:space="preserve">ovvero, </w:t>
      </w:r>
      <w:r w:rsidRPr="001B0355">
        <w:rPr>
          <w:i/>
          <w:iCs/>
          <w:color w:val="262626" w:themeColor="text1" w:themeTint="D9"/>
          <w:u w:val="single"/>
        </w:rPr>
        <w:t>in caso di segnalazione effettuata in via autonoma dal soggetto incaricato della revisione legale ex art. 25-octies d.lgs. 12 gennaio 2019, n. 14</w:t>
      </w:r>
    </w:p>
    <w:p w14:paraId="6EC8A9D2" w14:textId="77F4D37F" w:rsidR="00C47DBD" w:rsidRPr="001B0355" w:rsidRDefault="00C47DBD" w:rsidP="00B44ED6">
      <w:pPr>
        <w:pStyle w:val="Paragrafoelenco"/>
        <w:numPr>
          <w:ilvl w:val="0"/>
          <w:numId w:val="78"/>
        </w:numPr>
        <w:spacing w:after="60" w:line="278" w:lineRule="auto"/>
        <w:ind w:left="426" w:hanging="284"/>
        <w:contextualSpacing w:val="0"/>
        <w:jc w:val="both"/>
        <w:rPr>
          <w:color w:val="262626" w:themeColor="text1" w:themeTint="D9"/>
        </w:rPr>
      </w:pPr>
      <w:r w:rsidRPr="001B0355">
        <w:rPr>
          <w:color w:val="262626" w:themeColor="text1" w:themeTint="D9"/>
        </w:rPr>
        <w:t xml:space="preserve"> che, in data _____, il </w:t>
      </w:r>
      <w:r w:rsidR="000A1AD4" w:rsidRPr="001B0355">
        <w:rPr>
          <w:color w:val="262626" w:themeColor="text1" w:themeTint="D9"/>
        </w:rPr>
        <w:t>Collegio sindacale</w:t>
      </w:r>
      <w:r w:rsidRPr="001B0355">
        <w:rPr>
          <w:color w:val="262626" w:themeColor="text1" w:themeTint="D9"/>
        </w:rPr>
        <w:t xml:space="preserve"> ha ricevuto la segnalazione all</w:t>
      </w:r>
      <w:r w:rsidR="00516BDA" w:rsidRPr="001B0355">
        <w:rPr>
          <w:color w:val="262626" w:themeColor="text1" w:themeTint="D9"/>
        </w:rPr>
        <w:t>’</w:t>
      </w:r>
      <w:r w:rsidRPr="001B0355">
        <w:rPr>
          <w:color w:val="262626" w:themeColor="text1" w:themeTint="D9"/>
        </w:rPr>
        <w:t xml:space="preserve">organo di amministrazione trasmessa in via autonoma dal soggetto incaricato della revisione legale </w:t>
      </w:r>
      <w:r w:rsidR="00D77ADC" w:rsidRPr="001B0355">
        <w:rPr>
          <w:color w:val="262626" w:themeColor="text1" w:themeTint="D9"/>
        </w:rPr>
        <w:t>ai sensi dell</w:t>
      </w:r>
      <w:r w:rsidR="00516BDA" w:rsidRPr="001B0355">
        <w:rPr>
          <w:color w:val="262626" w:themeColor="text1" w:themeTint="D9"/>
        </w:rPr>
        <w:t>’</w:t>
      </w:r>
      <w:r w:rsidRPr="001B0355">
        <w:rPr>
          <w:color w:val="262626" w:themeColor="text1" w:themeTint="D9"/>
        </w:rPr>
        <w:t xml:space="preserve"> art. 25-</w:t>
      </w:r>
      <w:r w:rsidRPr="001B0355">
        <w:rPr>
          <w:i/>
          <w:iCs/>
          <w:color w:val="262626" w:themeColor="text1" w:themeTint="D9"/>
        </w:rPr>
        <w:t>octies</w:t>
      </w:r>
      <w:r w:rsidRPr="001B0355">
        <w:rPr>
          <w:color w:val="262626" w:themeColor="text1" w:themeTint="D9"/>
        </w:rPr>
        <w:t xml:space="preserve"> d.lgs. 12 gennaio 2019, n. 14 e che il </w:t>
      </w:r>
      <w:r w:rsidR="000A1AD4" w:rsidRPr="001B0355">
        <w:rPr>
          <w:color w:val="262626" w:themeColor="text1" w:themeTint="D9"/>
        </w:rPr>
        <w:t>Collegio sindacale</w:t>
      </w:r>
      <w:r w:rsidRPr="001B0355">
        <w:rPr>
          <w:color w:val="262626" w:themeColor="text1" w:themeTint="D9"/>
        </w:rPr>
        <w:t xml:space="preserve"> </w:t>
      </w:r>
      <w:r w:rsidR="00D77ADC" w:rsidRPr="001B0355">
        <w:rPr>
          <w:color w:val="262626" w:themeColor="text1" w:themeTint="D9"/>
        </w:rPr>
        <w:t>h</w:t>
      </w:r>
      <w:r w:rsidRPr="001B0355">
        <w:rPr>
          <w:color w:val="262626" w:themeColor="text1" w:themeTint="D9"/>
        </w:rPr>
        <w:t>a riscontrato l</w:t>
      </w:r>
      <w:r w:rsidR="00516BDA" w:rsidRPr="001B0355">
        <w:rPr>
          <w:color w:val="262626" w:themeColor="text1" w:themeTint="D9"/>
        </w:rPr>
        <w:t>’</w:t>
      </w:r>
      <w:r w:rsidRPr="001B0355">
        <w:rPr>
          <w:color w:val="262626" w:themeColor="text1" w:themeTint="D9"/>
        </w:rPr>
        <w:t xml:space="preserve">esistenza dei presupposti per procedere a sua volta con la segnalazione </w:t>
      </w:r>
      <w:r w:rsidRPr="001B0355">
        <w:rPr>
          <w:i/>
          <w:iCs/>
          <w:color w:val="262626" w:themeColor="text1" w:themeTint="D9"/>
        </w:rPr>
        <w:t>ex</w:t>
      </w:r>
      <w:r w:rsidRPr="001B0355">
        <w:rPr>
          <w:color w:val="262626" w:themeColor="text1" w:themeTint="D9"/>
        </w:rPr>
        <w:t xml:space="preserve"> art. 25-</w:t>
      </w:r>
      <w:r w:rsidRPr="001B0355">
        <w:rPr>
          <w:i/>
          <w:iCs/>
          <w:color w:val="262626" w:themeColor="text1" w:themeTint="D9"/>
        </w:rPr>
        <w:t>octies</w:t>
      </w:r>
      <w:r w:rsidRPr="001B0355">
        <w:rPr>
          <w:color w:val="262626" w:themeColor="text1" w:themeTint="D9"/>
        </w:rPr>
        <w:t xml:space="preserve"> d.lgs. 12 gennaio 2019, n. 14)</w:t>
      </w:r>
    </w:p>
    <w:p w14:paraId="4B188024" w14:textId="66FE5673" w:rsidR="00C47DBD" w:rsidRPr="001B0355" w:rsidRDefault="00C47DBD" w:rsidP="00DB3EEC">
      <w:pPr>
        <w:spacing w:before="240" w:after="240" w:line="278" w:lineRule="auto"/>
        <w:jc w:val="both"/>
        <w:rPr>
          <w:color w:val="262626" w:themeColor="text1" w:themeTint="D9"/>
          <w:spacing w:val="-4"/>
        </w:rPr>
      </w:pPr>
      <w:r w:rsidRPr="001B0355">
        <w:rPr>
          <w:color w:val="262626" w:themeColor="text1" w:themeTint="D9"/>
          <w:spacing w:val="-4"/>
        </w:rPr>
        <w:t>(</w:t>
      </w:r>
      <w:r w:rsidRPr="001B0355">
        <w:rPr>
          <w:b/>
          <w:bCs/>
          <w:i/>
          <w:iCs/>
          <w:color w:val="262626" w:themeColor="text1" w:themeTint="D9"/>
          <w:spacing w:val="-4"/>
        </w:rPr>
        <w:t xml:space="preserve">ovvero, </w:t>
      </w:r>
      <w:r w:rsidRPr="001B0355">
        <w:rPr>
          <w:i/>
          <w:iCs/>
          <w:color w:val="262626" w:themeColor="text1" w:themeTint="D9"/>
          <w:spacing w:val="-4"/>
          <w:u w:val="single"/>
        </w:rPr>
        <w:t>in caso di segnalazioni da parte dei creditori pubblici ex art. 25-novies d.lgs. 12 gennaio 2019, n.</w:t>
      </w:r>
      <w:r w:rsidR="00DB3EEC" w:rsidRPr="001B0355">
        <w:rPr>
          <w:i/>
          <w:iCs/>
          <w:color w:val="262626" w:themeColor="text1" w:themeTint="D9"/>
          <w:spacing w:val="-4"/>
          <w:u w:val="single"/>
        </w:rPr>
        <w:t xml:space="preserve"> </w:t>
      </w:r>
      <w:r w:rsidRPr="001B0355">
        <w:rPr>
          <w:i/>
          <w:iCs/>
          <w:color w:val="262626" w:themeColor="text1" w:themeTint="D9"/>
          <w:spacing w:val="-4"/>
          <w:u w:val="single"/>
        </w:rPr>
        <w:t>14</w:t>
      </w:r>
    </w:p>
    <w:p w14:paraId="05F8C5BD" w14:textId="43992DA6" w:rsidR="00C47DBD" w:rsidRPr="001B0355" w:rsidRDefault="00C47DBD" w:rsidP="00B44ED6">
      <w:pPr>
        <w:pStyle w:val="Paragrafoelenco"/>
        <w:numPr>
          <w:ilvl w:val="0"/>
          <w:numId w:val="78"/>
        </w:numPr>
        <w:spacing w:after="60" w:line="278" w:lineRule="auto"/>
        <w:ind w:left="426" w:hanging="284"/>
        <w:contextualSpacing w:val="0"/>
        <w:jc w:val="both"/>
        <w:rPr>
          <w:color w:val="262626" w:themeColor="text1" w:themeTint="D9"/>
        </w:rPr>
      </w:pPr>
      <w:r w:rsidRPr="001B0355">
        <w:rPr>
          <w:color w:val="262626" w:themeColor="text1" w:themeTint="D9"/>
        </w:rPr>
        <w:t xml:space="preserve">in data _______ il ______ (indicare creditore pubblico: Agenzia delle entrate, Agenzia delle entrate-Riscossione, INPS, INAIL) con PEC (o con raccomandata con avviso di ricevimento n. __ ) ha segnalato al </w:t>
      </w:r>
      <w:r w:rsidR="008D0F64" w:rsidRPr="001B0355">
        <w:rPr>
          <w:color w:val="262626" w:themeColor="text1" w:themeTint="D9"/>
        </w:rPr>
        <w:t>presidente</w:t>
      </w:r>
      <w:r w:rsidRPr="001B0355">
        <w:rPr>
          <w:color w:val="262626" w:themeColor="text1" w:themeTint="D9"/>
        </w:rPr>
        <w:t xml:space="preserve"> del </w:t>
      </w:r>
      <w:r w:rsidR="000A1AD4" w:rsidRPr="001B0355">
        <w:rPr>
          <w:color w:val="262626" w:themeColor="text1" w:themeTint="D9"/>
        </w:rPr>
        <w:t>Collegio sindacale</w:t>
      </w:r>
      <w:r w:rsidRPr="001B0355">
        <w:rPr>
          <w:color w:val="262626" w:themeColor="text1" w:themeTint="D9"/>
        </w:rPr>
        <w:t xml:space="preserve"> (o al Sindaco unico di s.r.l.: mi segnalava) la seguente esposizione debitoria della società: _____________ (indicare)</w:t>
      </w:r>
    </w:p>
    <w:p w14:paraId="33C6A346" w14:textId="3B208246" w:rsidR="00C47DBD" w:rsidRPr="001B0355" w:rsidRDefault="00C47DBD" w:rsidP="00B44ED6">
      <w:pPr>
        <w:pStyle w:val="Paragrafoelenco"/>
        <w:numPr>
          <w:ilvl w:val="0"/>
          <w:numId w:val="78"/>
        </w:numPr>
        <w:spacing w:after="60" w:line="278" w:lineRule="auto"/>
        <w:ind w:left="426" w:hanging="284"/>
        <w:contextualSpacing w:val="0"/>
        <w:jc w:val="both"/>
        <w:rPr>
          <w:color w:val="262626" w:themeColor="text1" w:themeTint="D9"/>
        </w:rPr>
      </w:pPr>
      <w:r w:rsidRPr="001B0355">
        <w:rPr>
          <w:color w:val="262626" w:themeColor="text1" w:themeTint="D9"/>
        </w:rPr>
        <w:t xml:space="preserve">il </w:t>
      </w:r>
      <w:r w:rsidR="000A1AD4" w:rsidRPr="001B0355">
        <w:rPr>
          <w:color w:val="262626" w:themeColor="text1" w:themeTint="D9"/>
        </w:rPr>
        <w:t>Collegio sindacale</w:t>
      </w:r>
      <w:r w:rsidRPr="001B0355">
        <w:rPr>
          <w:color w:val="262626" w:themeColor="text1" w:themeTint="D9"/>
        </w:rPr>
        <w:t xml:space="preserve"> ha verificato l</w:t>
      </w:r>
      <w:r w:rsidR="00516BDA" w:rsidRPr="001B0355">
        <w:rPr>
          <w:color w:val="262626" w:themeColor="text1" w:themeTint="D9"/>
        </w:rPr>
        <w:t>’</w:t>
      </w:r>
      <w:r w:rsidRPr="001B0355">
        <w:rPr>
          <w:color w:val="262626" w:themeColor="text1" w:themeTint="D9"/>
        </w:rPr>
        <w:t xml:space="preserve">attualità della segnalazione non avendo provveduto, </w:t>
      </w:r>
      <w:r w:rsidRPr="001B0355">
        <w:rPr>
          <w:i/>
          <w:iCs/>
          <w:color w:val="262626" w:themeColor="text1" w:themeTint="D9"/>
        </w:rPr>
        <w:t>medio tempore</w:t>
      </w:r>
      <w:r w:rsidRPr="001B0355">
        <w:rPr>
          <w:color w:val="262626" w:themeColor="text1" w:themeTint="D9"/>
        </w:rPr>
        <w:t>, l</w:t>
      </w:r>
      <w:r w:rsidR="00516BDA" w:rsidRPr="001B0355">
        <w:rPr>
          <w:color w:val="262626" w:themeColor="text1" w:themeTint="D9"/>
        </w:rPr>
        <w:t>’</w:t>
      </w:r>
      <w:r w:rsidRPr="001B0355">
        <w:rPr>
          <w:color w:val="262626" w:themeColor="text1" w:themeTint="D9"/>
        </w:rPr>
        <w:t>organo di amministrazione a sanare le irregolarità segnalate)</w:t>
      </w:r>
    </w:p>
    <w:p w14:paraId="550210A4" w14:textId="50F3B8A8" w:rsidR="00C47DBD" w:rsidRPr="001B0355" w:rsidRDefault="00C47DBD" w:rsidP="00B44ED6">
      <w:pPr>
        <w:pStyle w:val="Paragrafoelenco"/>
        <w:numPr>
          <w:ilvl w:val="0"/>
          <w:numId w:val="78"/>
        </w:numPr>
        <w:spacing w:after="60" w:line="278" w:lineRule="auto"/>
        <w:ind w:left="426" w:hanging="284"/>
        <w:contextualSpacing w:val="0"/>
        <w:jc w:val="both"/>
        <w:rPr>
          <w:color w:val="262626" w:themeColor="text1" w:themeTint="D9"/>
        </w:rPr>
      </w:pPr>
      <w:r w:rsidRPr="001B0355">
        <w:rPr>
          <w:color w:val="262626" w:themeColor="text1" w:themeTint="D9"/>
        </w:rPr>
        <w:t>dall</w:t>
      </w:r>
      <w:r w:rsidR="00516BDA" w:rsidRPr="001B0355">
        <w:rPr>
          <w:color w:val="262626" w:themeColor="text1" w:themeTint="D9"/>
        </w:rPr>
        <w:t>’</w:t>
      </w:r>
      <w:r w:rsidRPr="001B0355">
        <w:rPr>
          <w:color w:val="262626" w:themeColor="text1" w:themeTint="D9"/>
        </w:rPr>
        <w:t>accertamento della condizione di crisi in cui versa la società sono trascorsi ______ (indicare termine</w:t>
      </w:r>
      <w:r w:rsidRPr="001B0355">
        <w:rPr>
          <w:rStyle w:val="Rimandonotaapidipagina"/>
          <w:color w:val="262626" w:themeColor="text1" w:themeTint="D9"/>
        </w:rPr>
        <w:footnoteReference w:id="73"/>
      </w:r>
      <w:r w:rsidRPr="001B0355">
        <w:rPr>
          <w:color w:val="262626" w:themeColor="text1" w:themeTint="D9"/>
        </w:rPr>
        <w:t xml:space="preserve"> che non deve essere superiore a sessanta giorni);</w:t>
      </w:r>
    </w:p>
    <w:p w14:paraId="3BED110D" w14:textId="630A6333" w:rsidR="00C47DBD" w:rsidRPr="001B0355" w:rsidRDefault="00C47DBD" w:rsidP="00DB3EEC">
      <w:pPr>
        <w:spacing w:before="240" w:after="240"/>
        <w:jc w:val="both"/>
        <w:rPr>
          <w:color w:val="262626" w:themeColor="text1" w:themeTint="D9"/>
        </w:rPr>
      </w:pPr>
      <w:r w:rsidRPr="001B0355">
        <w:rPr>
          <w:color w:val="262626" w:themeColor="text1" w:themeTint="D9"/>
        </w:rPr>
        <w:t>Tutto ciò premesso</w:t>
      </w:r>
      <w:r w:rsidR="00A83795" w:rsidRPr="001B0355">
        <w:rPr>
          <w:color w:val="262626" w:themeColor="text1" w:themeTint="D9"/>
        </w:rPr>
        <w:t xml:space="preserve">, </w:t>
      </w:r>
      <w:r w:rsidRPr="001B0355">
        <w:rPr>
          <w:color w:val="262626" w:themeColor="text1" w:themeTint="D9"/>
        </w:rPr>
        <w:t xml:space="preserve">il </w:t>
      </w:r>
      <w:r w:rsidR="000A1AD4" w:rsidRPr="001B0355">
        <w:rPr>
          <w:color w:val="262626" w:themeColor="text1" w:themeTint="D9"/>
        </w:rPr>
        <w:t>Collegio sindacale</w:t>
      </w:r>
      <w:r w:rsidRPr="001B0355">
        <w:rPr>
          <w:color w:val="262626" w:themeColor="text1" w:themeTint="D9"/>
        </w:rPr>
        <w:t xml:space="preserve"> delibera all</w:t>
      </w:r>
      <w:r w:rsidR="00516BDA" w:rsidRPr="001B0355">
        <w:rPr>
          <w:color w:val="262626" w:themeColor="text1" w:themeTint="D9"/>
        </w:rPr>
        <w:t>’</w:t>
      </w:r>
      <w:r w:rsidRPr="001B0355">
        <w:rPr>
          <w:color w:val="262626" w:themeColor="text1" w:themeTint="D9"/>
        </w:rPr>
        <w:t>unanimità (</w:t>
      </w:r>
      <w:r w:rsidRPr="001B0355">
        <w:rPr>
          <w:i/>
          <w:iCs/>
          <w:color w:val="262626" w:themeColor="text1" w:themeTint="D9"/>
        </w:rPr>
        <w:t>se la delibera è assunta a maggioranza, indicare il motivo di astensione o di dissenso</w:t>
      </w:r>
      <w:r w:rsidRPr="001B0355">
        <w:rPr>
          <w:color w:val="262626" w:themeColor="text1" w:themeTint="D9"/>
        </w:rPr>
        <w:t>) di:</w:t>
      </w:r>
    </w:p>
    <w:p w14:paraId="10B3EB41" w14:textId="49E68D25" w:rsidR="00C47DBD" w:rsidRPr="001B0355" w:rsidRDefault="00C47DBD" w:rsidP="00B44ED6">
      <w:pPr>
        <w:pStyle w:val="Paragrafoelenco"/>
        <w:numPr>
          <w:ilvl w:val="0"/>
          <w:numId w:val="78"/>
        </w:numPr>
        <w:spacing w:after="60" w:line="278" w:lineRule="auto"/>
        <w:ind w:left="426" w:hanging="284"/>
        <w:contextualSpacing w:val="0"/>
        <w:jc w:val="both"/>
        <w:rPr>
          <w:color w:val="262626" w:themeColor="text1" w:themeTint="D9"/>
        </w:rPr>
      </w:pPr>
      <w:r w:rsidRPr="001B0355">
        <w:rPr>
          <w:color w:val="262626" w:themeColor="text1" w:themeTint="D9"/>
        </w:rPr>
        <w:t>segnalare all</w:t>
      </w:r>
      <w:r w:rsidR="00516BDA" w:rsidRPr="001B0355">
        <w:rPr>
          <w:color w:val="262626" w:themeColor="text1" w:themeTint="D9"/>
        </w:rPr>
        <w:t>’</w:t>
      </w:r>
      <w:r w:rsidRPr="001B0355">
        <w:rPr>
          <w:color w:val="262626" w:themeColor="text1" w:themeTint="D9"/>
        </w:rPr>
        <w:t>organo di amministrazione</w:t>
      </w:r>
      <w:r w:rsidR="00D77ADC" w:rsidRPr="001B0355">
        <w:rPr>
          <w:color w:val="262626" w:themeColor="text1" w:themeTint="D9"/>
        </w:rPr>
        <w:t>,</w:t>
      </w:r>
      <w:r w:rsidRPr="001B0355">
        <w:rPr>
          <w:color w:val="262626" w:themeColor="text1" w:themeTint="D9"/>
        </w:rPr>
        <w:t xml:space="preserve"> per iscritto e fornendo adeguate motivazioni circa la propria attivazione, le condizioni di crisi riscontrate;</w:t>
      </w:r>
    </w:p>
    <w:p w14:paraId="6154D3AF" w14:textId="1AE201D5" w:rsidR="00C47DBD" w:rsidRPr="001B0355" w:rsidRDefault="00C47DBD" w:rsidP="00B44ED6">
      <w:pPr>
        <w:pStyle w:val="Paragrafoelenco"/>
        <w:numPr>
          <w:ilvl w:val="0"/>
          <w:numId w:val="78"/>
        </w:numPr>
        <w:spacing w:after="60" w:line="278" w:lineRule="auto"/>
        <w:ind w:left="426" w:hanging="284"/>
        <w:contextualSpacing w:val="0"/>
        <w:jc w:val="both"/>
        <w:rPr>
          <w:color w:val="262626" w:themeColor="text1" w:themeTint="D9"/>
        </w:rPr>
      </w:pPr>
      <w:r w:rsidRPr="001B0355">
        <w:rPr>
          <w:color w:val="262626" w:themeColor="text1" w:themeTint="D9"/>
        </w:rPr>
        <w:t>trasmettere via PEC all</w:t>
      </w:r>
      <w:r w:rsidR="00516BDA" w:rsidRPr="001B0355">
        <w:rPr>
          <w:color w:val="262626" w:themeColor="text1" w:themeTint="D9"/>
        </w:rPr>
        <w:t>’</w:t>
      </w:r>
      <w:r w:rsidRPr="001B0355">
        <w:rPr>
          <w:color w:val="262626" w:themeColor="text1" w:themeTint="D9"/>
        </w:rPr>
        <w:t>organo di amministrazione la propria segnalazione;</w:t>
      </w:r>
    </w:p>
    <w:p w14:paraId="0E49CDD3" w14:textId="77777777" w:rsidR="00C47DBD" w:rsidRPr="001B0355" w:rsidRDefault="00C47DBD" w:rsidP="00B44ED6">
      <w:pPr>
        <w:pStyle w:val="Paragrafoelenco"/>
        <w:numPr>
          <w:ilvl w:val="0"/>
          <w:numId w:val="78"/>
        </w:numPr>
        <w:spacing w:after="60" w:line="278" w:lineRule="auto"/>
        <w:ind w:left="426" w:hanging="284"/>
        <w:contextualSpacing w:val="0"/>
        <w:jc w:val="both"/>
        <w:rPr>
          <w:color w:val="262626" w:themeColor="text1" w:themeTint="D9"/>
        </w:rPr>
      </w:pPr>
      <w:r w:rsidRPr="001B0355">
        <w:rPr>
          <w:color w:val="262626" w:themeColor="text1" w:themeTint="D9"/>
        </w:rPr>
        <w:t>tramettere per conoscenza sempre via PEC la segnalazione al soggetto incaricato della revisione legale;</w:t>
      </w:r>
    </w:p>
    <w:p w14:paraId="4069C4AF" w14:textId="77777777" w:rsidR="00C47DBD" w:rsidRPr="001B0355" w:rsidRDefault="00C47DBD" w:rsidP="00B44ED6">
      <w:pPr>
        <w:pStyle w:val="Paragrafoelenco"/>
        <w:numPr>
          <w:ilvl w:val="0"/>
          <w:numId w:val="78"/>
        </w:numPr>
        <w:spacing w:after="60" w:line="278" w:lineRule="auto"/>
        <w:ind w:left="426" w:hanging="284"/>
        <w:contextualSpacing w:val="0"/>
        <w:jc w:val="both"/>
        <w:rPr>
          <w:color w:val="262626" w:themeColor="text1" w:themeTint="D9"/>
        </w:rPr>
      </w:pPr>
      <w:r w:rsidRPr="001B0355">
        <w:rPr>
          <w:color w:val="262626" w:themeColor="text1" w:themeTint="D9"/>
        </w:rPr>
        <w:lastRenderedPageBreak/>
        <w:t>assegnare agli amministratori giorni _____</w:t>
      </w:r>
      <w:r w:rsidRPr="001B0355">
        <w:rPr>
          <w:rStyle w:val="Rimandonotaapidipagina"/>
          <w:color w:val="262626" w:themeColor="text1" w:themeTint="D9"/>
        </w:rPr>
        <w:footnoteReference w:id="74"/>
      </w:r>
      <w:r w:rsidRPr="001B0355">
        <w:rPr>
          <w:color w:val="262626" w:themeColor="text1" w:themeTint="D9"/>
        </w:rPr>
        <w:t xml:space="preserve"> per fornire risposta in merito alle iniziative intraprese per superare la crisi, </w:t>
      </w:r>
    </w:p>
    <w:p w14:paraId="34AB4DC8" w14:textId="71AA614F" w:rsidR="00C47DBD" w:rsidRPr="001B0355" w:rsidRDefault="00C47DBD" w:rsidP="00B44ED6">
      <w:pPr>
        <w:pStyle w:val="Paragrafoelenco"/>
        <w:numPr>
          <w:ilvl w:val="0"/>
          <w:numId w:val="78"/>
        </w:numPr>
        <w:spacing w:after="60" w:line="278" w:lineRule="auto"/>
        <w:ind w:left="426" w:hanging="284"/>
        <w:contextualSpacing w:val="0"/>
        <w:jc w:val="both"/>
        <w:rPr>
          <w:color w:val="262626" w:themeColor="text1" w:themeTint="D9"/>
        </w:rPr>
      </w:pPr>
      <w:r w:rsidRPr="001B0355">
        <w:rPr>
          <w:color w:val="262626" w:themeColor="text1" w:themeTint="D9"/>
        </w:rPr>
        <w:t>con la segnalazione medesima, invitare gli amministratori ad attivarsi senza indugio per l</w:t>
      </w:r>
      <w:r w:rsidR="00516BDA" w:rsidRPr="001B0355">
        <w:rPr>
          <w:color w:val="262626" w:themeColor="text1" w:themeTint="D9"/>
        </w:rPr>
        <w:t>’</w:t>
      </w:r>
      <w:r w:rsidRPr="001B0355">
        <w:rPr>
          <w:color w:val="262626" w:themeColor="text1" w:themeTint="D9"/>
        </w:rPr>
        <w:t>adozione di uno degli strumenti previsti dall</w:t>
      </w:r>
      <w:r w:rsidR="00516BDA" w:rsidRPr="001B0355">
        <w:rPr>
          <w:color w:val="262626" w:themeColor="text1" w:themeTint="D9"/>
        </w:rPr>
        <w:t>’</w:t>
      </w:r>
      <w:r w:rsidRPr="001B0355">
        <w:rPr>
          <w:color w:val="262626" w:themeColor="text1" w:themeTint="D9"/>
        </w:rPr>
        <w:t>ordinamento per superare la situazione di crisi o per la presentazione dell</w:t>
      </w:r>
      <w:r w:rsidR="00516BDA" w:rsidRPr="001B0355">
        <w:rPr>
          <w:color w:val="262626" w:themeColor="text1" w:themeTint="D9"/>
        </w:rPr>
        <w:t>’</w:t>
      </w:r>
      <w:r w:rsidRPr="001B0355">
        <w:rPr>
          <w:color w:val="262626" w:themeColor="text1" w:themeTint="D9"/>
        </w:rPr>
        <w:t>istanza di composizione negoziata della crisi, qualora non lo abbiano già fatto.</w:t>
      </w:r>
    </w:p>
    <w:p w14:paraId="1B8009CF" w14:textId="17FD4A97" w:rsidR="00C47DBD" w:rsidRPr="001B0355" w:rsidRDefault="00D77ADC" w:rsidP="00DB3EEC">
      <w:pPr>
        <w:pStyle w:val="Paragrafoelenco"/>
        <w:spacing w:before="240" w:after="240"/>
        <w:ind w:left="357"/>
        <w:contextualSpacing w:val="0"/>
        <w:rPr>
          <w:b/>
          <w:bCs/>
          <w:i/>
          <w:iCs/>
          <w:color w:val="262626" w:themeColor="text1" w:themeTint="D9"/>
        </w:rPr>
      </w:pPr>
      <w:r w:rsidRPr="001B0355">
        <w:rPr>
          <w:b/>
          <w:bCs/>
          <w:i/>
          <w:iCs/>
          <w:color w:val="262626" w:themeColor="text1" w:themeTint="D9"/>
        </w:rPr>
        <w:t>(</w:t>
      </w:r>
      <w:r w:rsidR="00BB08A0" w:rsidRPr="001B0355">
        <w:rPr>
          <w:b/>
          <w:bCs/>
          <w:i/>
          <w:iCs/>
          <w:color w:val="262626" w:themeColor="text1" w:themeTint="D9"/>
        </w:rPr>
        <w:t>Nel caso</w:t>
      </w:r>
      <w:r w:rsidRPr="001B0355">
        <w:rPr>
          <w:b/>
          <w:bCs/>
          <w:i/>
          <w:iCs/>
          <w:color w:val="262626" w:themeColor="text1" w:themeTint="D9"/>
        </w:rPr>
        <w:t xml:space="preserve"> di p</w:t>
      </w:r>
      <w:r w:rsidR="00C47DBD" w:rsidRPr="001B0355">
        <w:rPr>
          <w:b/>
          <w:bCs/>
          <w:i/>
          <w:iCs/>
          <w:color w:val="262626" w:themeColor="text1" w:themeTint="D9"/>
        </w:rPr>
        <w:t>resupposti di insolvenza</w:t>
      </w:r>
      <w:r w:rsidRPr="001B0355">
        <w:rPr>
          <w:b/>
          <w:bCs/>
          <w:i/>
          <w:iCs/>
          <w:color w:val="262626" w:themeColor="text1" w:themeTint="D9"/>
        </w:rPr>
        <w:t>)</w:t>
      </w:r>
    </w:p>
    <w:p w14:paraId="1A0511E9" w14:textId="5BFE2B7B" w:rsidR="00C47DBD" w:rsidRPr="001B0355" w:rsidRDefault="00C47DBD" w:rsidP="00B44ED6">
      <w:pPr>
        <w:pStyle w:val="Paragrafoelenco"/>
        <w:numPr>
          <w:ilvl w:val="0"/>
          <w:numId w:val="78"/>
        </w:numPr>
        <w:spacing w:after="60" w:line="278" w:lineRule="auto"/>
        <w:ind w:left="426" w:hanging="284"/>
        <w:contextualSpacing w:val="0"/>
        <w:jc w:val="both"/>
        <w:rPr>
          <w:color w:val="262626" w:themeColor="text1" w:themeTint="D9"/>
        </w:rPr>
      </w:pPr>
      <w:r w:rsidRPr="001B0355">
        <w:rPr>
          <w:color w:val="262626" w:themeColor="text1" w:themeTint="D9"/>
        </w:rPr>
        <w:t xml:space="preserve">dalle verifiche effettuate il </w:t>
      </w:r>
      <w:r w:rsidR="000A1AD4" w:rsidRPr="001B0355">
        <w:rPr>
          <w:color w:val="262626" w:themeColor="text1" w:themeTint="D9"/>
        </w:rPr>
        <w:t>Collegio sindacale</w:t>
      </w:r>
      <w:r w:rsidRPr="001B0355">
        <w:rPr>
          <w:color w:val="262626" w:themeColor="text1" w:themeTint="D9"/>
        </w:rPr>
        <w:t xml:space="preserve"> ha rilevato che la società versa in una situazione di insolvenza (specificare i presupposti);</w:t>
      </w:r>
    </w:p>
    <w:p w14:paraId="4F8CC49A" w14:textId="77777777" w:rsidR="00C47DBD" w:rsidRPr="001B0355" w:rsidRDefault="00C47DBD" w:rsidP="00B44ED6">
      <w:pPr>
        <w:pStyle w:val="Paragrafoelenco"/>
        <w:numPr>
          <w:ilvl w:val="0"/>
          <w:numId w:val="78"/>
        </w:numPr>
        <w:spacing w:after="60" w:line="278" w:lineRule="auto"/>
        <w:ind w:left="426" w:hanging="284"/>
        <w:contextualSpacing w:val="0"/>
        <w:jc w:val="both"/>
        <w:rPr>
          <w:color w:val="262626" w:themeColor="text1" w:themeTint="D9"/>
        </w:rPr>
      </w:pPr>
      <w:r w:rsidRPr="001B0355">
        <w:rPr>
          <w:color w:val="262626" w:themeColor="text1" w:themeTint="D9"/>
        </w:rPr>
        <w:t>la condizione di insolvenza pertanto risulta a oggi documentata (indicare fatti e documentazione comprovante la condizione di insolvenza), in quanto la società non è in condizione di adempiere regolarmente alle obbligazioni contratte;</w:t>
      </w:r>
    </w:p>
    <w:p w14:paraId="665F212F" w14:textId="09BB5DE9" w:rsidR="00C47DBD" w:rsidRPr="001B0355" w:rsidRDefault="00C47DBD" w:rsidP="00B44ED6">
      <w:pPr>
        <w:pStyle w:val="Paragrafoelenco"/>
        <w:numPr>
          <w:ilvl w:val="0"/>
          <w:numId w:val="78"/>
        </w:numPr>
        <w:spacing w:after="60" w:line="278" w:lineRule="auto"/>
        <w:ind w:left="426" w:hanging="284"/>
        <w:contextualSpacing w:val="0"/>
        <w:jc w:val="both"/>
        <w:rPr>
          <w:color w:val="262626" w:themeColor="text1" w:themeTint="D9"/>
        </w:rPr>
      </w:pPr>
      <w:r w:rsidRPr="001B0355">
        <w:rPr>
          <w:color w:val="262626" w:themeColor="text1" w:themeTint="D9"/>
        </w:rPr>
        <w:t>dallo scambio di informazioni con il soggetto incaricato della revisione legale è merso quanto segue :______(specificare in modo dettagliato l</w:t>
      </w:r>
      <w:r w:rsidR="00516BDA" w:rsidRPr="001B0355">
        <w:rPr>
          <w:color w:val="262626" w:themeColor="text1" w:themeTint="D9"/>
        </w:rPr>
        <w:t>’</w:t>
      </w:r>
      <w:r w:rsidRPr="001B0355">
        <w:rPr>
          <w:color w:val="262626" w:themeColor="text1" w:themeTint="D9"/>
        </w:rPr>
        <w:t>esito dello scambio informativo con il soggetto incaricato della revisione legale);</w:t>
      </w:r>
    </w:p>
    <w:p w14:paraId="6A88EEB9" w14:textId="6AEDC84E" w:rsidR="00C47DBD" w:rsidRPr="001B0355" w:rsidRDefault="00C47DBD" w:rsidP="00B44ED6">
      <w:pPr>
        <w:pStyle w:val="Paragrafoelenco"/>
        <w:numPr>
          <w:ilvl w:val="0"/>
          <w:numId w:val="78"/>
        </w:numPr>
        <w:spacing w:after="60" w:line="278" w:lineRule="auto"/>
        <w:ind w:left="426" w:hanging="284"/>
        <w:contextualSpacing w:val="0"/>
        <w:jc w:val="both"/>
        <w:rPr>
          <w:color w:val="262626" w:themeColor="text1" w:themeTint="D9"/>
        </w:rPr>
      </w:pPr>
      <w:r w:rsidRPr="001B0355">
        <w:rPr>
          <w:color w:val="262626" w:themeColor="text1" w:themeTint="D9"/>
        </w:rPr>
        <w:t xml:space="preserve">non sono state ricevute segnalazioni trasmesse in via autonoma dal soggetto incaricato della revisione legale </w:t>
      </w:r>
      <w:r w:rsidRPr="001B0355">
        <w:rPr>
          <w:i/>
          <w:iCs/>
          <w:color w:val="262626" w:themeColor="text1" w:themeTint="D9"/>
        </w:rPr>
        <w:t>ex</w:t>
      </w:r>
      <w:r w:rsidRPr="001B0355">
        <w:rPr>
          <w:color w:val="262626" w:themeColor="text1" w:themeTint="D9"/>
        </w:rPr>
        <w:t xml:space="preserve"> art. 25-</w:t>
      </w:r>
      <w:r w:rsidRPr="001B0355">
        <w:rPr>
          <w:i/>
          <w:iCs/>
          <w:color w:val="262626" w:themeColor="text1" w:themeTint="D9"/>
        </w:rPr>
        <w:t xml:space="preserve">octies </w:t>
      </w:r>
      <w:r w:rsidRPr="001B0355">
        <w:rPr>
          <w:color w:val="262626" w:themeColor="text1" w:themeTint="D9"/>
        </w:rPr>
        <w:t xml:space="preserve">d.lgs. 12 gennaio 2019, n. 14 o dai creditori pubblici qualificati </w:t>
      </w:r>
      <w:r w:rsidRPr="001B0355">
        <w:rPr>
          <w:i/>
          <w:iCs/>
          <w:color w:val="262626" w:themeColor="text1" w:themeTint="D9"/>
        </w:rPr>
        <w:t>ex</w:t>
      </w:r>
      <w:r w:rsidRPr="001B0355">
        <w:rPr>
          <w:color w:val="262626" w:themeColor="text1" w:themeTint="D9"/>
        </w:rPr>
        <w:t xml:space="preserve"> art. 25</w:t>
      </w:r>
      <w:r w:rsidR="00D77ADC" w:rsidRPr="001B0355">
        <w:rPr>
          <w:color w:val="262626" w:themeColor="text1" w:themeTint="D9"/>
        </w:rPr>
        <w:t>-</w:t>
      </w:r>
      <w:r w:rsidRPr="001B0355">
        <w:rPr>
          <w:i/>
          <w:iCs/>
          <w:color w:val="262626" w:themeColor="text1" w:themeTint="D9"/>
        </w:rPr>
        <w:t xml:space="preserve">novies </w:t>
      </w:r>
      <w:r w:rsidRPr="001B0355">
        <w:rPr>
          <w:color w:val="262626" w:themeColor="text1" w:themeTint="D9"/>
        </w:rPr>
        <w:t>d.lgs. 12 gennaio 2019, n. 14</w:t>
      </w:r>
      <w:r w:rsidR="00026C4C" w:rsidRPr="001B0355">
        <w:rPr>
          <w:color w:val="262626" w:themeColor="text1" w:themeTint="D9"/>
        </w:rPr>
        <w:t>;</w:t>
      </w:r>
    </w:p>
    <w:p w14:paraId="223B2991" w14:textId="77777777" w:rsidR="00C47DBD" w:rsidRPr="001B0355" w:rsidRDefault="00C47DBD" w:rsidP="00DB3EEC">
      <w:pPr>
        <w:spacing w:before="240" w:after="240" w:line="278" w:lineRule="auto"/>
        <w:jc w:val="both"/>
        <w:rPr>
          <w:color w:val="262626" w:themeColor="text1" w:themeTint="D9"/>
        </w:rPr>
      </w:pPr>
      <w:r w:rsidRPr="001B0355">
        <w:rPr>
          <w:b/>
          <w:bCs/>
          <w:color w:val="262626" w:themeColor="text1" w:themeTint="D9"/>
        </w:rPr>
        <w:t xml:space="preserve">ovvero, </w:t>
      </w:r>
      <w:r w:rsidRPr="001B0355">
        <w:rPr>
          <w:i/>
          <w:iCs/>
          <w:color w:val="262626" w:themeColor="text1" w:themeTint="D9"/>
          <w:u w:val="single"/>
        </w:rPr>
        <w:t>in caso di segnalazione effettuata in via autonoma dal soggetto incaricato della revisione legale ex art. 25-octies d.lgs. 12 gennaio 2019, n. 14</w:t>
      </w:r>
    </w:p>
    <w:p w14:paraId="52B66AE7" w14:textId="7BD3F5B5" w:rsidR="00C47DBD" w:rsidRPr="001B0355" w:rsidRDefault="00C47DBD" w:rsidP="00B44ED6">
      <w:pPr>
        <w:pStyle w:val="Paragrafoelenco"/>
        <w:numPr>
          <w:ilvl w:val="0"/>
          <w:numId w:val="78"/>
        </w:numPr>
        <w:spacing w:after="60" w:line="278" w:lineRule="auto"/>
        <w:ind w:left="426" w:hanging="284"/>
        <w:contextualSpacing w:val="0"/>
        <w:jc w:val="both"/>
        <w:rPr>
          <w:color w:val="262626" w:themeColor="text1" w:themeTint="D9"/>
        </w:rPr>
      </w:pPr>
      <w:r w:rsidRPr="001B0355">
        <w:rPr>
          <w:color w:val="262626" w:themeColor="text1" w:themeTint="D9"/>
        </w:rPr>
        <w:t xml:space="preserve"> che, in data _____, il </w:t>
      </w:r>
      <w:r w:rsidR="000A1AD4" w:rsidRPr="001B0355">
        <w:rPr>
          <w:color w:val="262626" w:themeColor="text1" w:themeTint="D9"/>
        </w:rPr>
        <w:t>Collegio sindacale</w:t>
      </w:r>
      <w:r w:rsidRPr="001B0355">
        <w:rPr>
          <w:color w:val="262626" w:themeColor="text1" w:themeTint="D9"/>
        </w:rPr>
        <w:t xml:space="preserve"> ha ricevuto la segnalazione all</w:t>
      </w:r>
      <w:r w:rsidR="00516BDA" w:rsidRPr="001B0355">
        <w:rPr>
          <w:color w:val="262626" w:themeColor="text1" w:themeTint="D9"/>
        </w:rPr>
        <w:t>’</w:t>
      </w:r>
      <w:r w:rsidRPr="001B0355">
        <w:rPr>
          <w:color w:val="262626" w:themeColor="text1" w:themeTint="D9"/>
        </w:rPr>
        <w:t>organo di amministrazione trasmessa in via autonoma dal soggetto incaricato della revisione legale ex art. 25-</w:t>
      </w:r>
      <w:r w:rsidRPr="00B702C8">
        <w:rPr>
          <w:i/>
          <w:iCs/>
          <w:color w:val="262626" w:themeColor="text1" w:themeTint="D9"/>
        </w:rPr>
        <w:t>octies</w:t>
      </w:r>
      <w:r w:rsidRPr="001B0355">
        <w:rPr>
          <w:color w:val="262626" w:themeColor="text1" w:themeTint="D9"/>
        </w:rPr>
        <w:t xml:space="preserve"> d.lgs. 12 gennaio 2019, n. 14 e che il </w:t>
      </w:r>
      <w:r w:rsidR="000A1AD4" w:rsidRPr="001B0355">
        <w:rPr>
          <w:color w:val="262626" w:themeColor="text1" w:themeTint="D9"/>
        </w:rPr>
        <w:t>Collegio sindacale</w:t>
      </w:r>
      <w:r w:rsidRPr="001B0355">
        <w:rPr>
          <w:color w:val="262626" w:themeColor="text1" w:themeTint="D9"/>
        </w:rPr>
        <w:t xml:space="preserve"> abbia riscontrato l</w:t>
      </w:r>
      <w:r w:rsidR="00516BDA" w:rsidRPr="001B0355">
        <w:rPr>
          <w:color w:val="262626" w:themeColor="text1" w:themeTint="D9"/>
        </w:rPr>
        <w:t>’</w:t>
      </w:r>
      <w:r w:rsidRPr="001B0355">
        <w:rPr>
          <w:color w:val="262626" w:themeColor="text1" w:themeTint="D9"/>
        </w:rPr>
        <w:t xml:space="preserve">esistenza dei presupposti per procedere a sua volta con la segnalazione </w:t>
      </w:r>
      <w:r w:rsidRPr="001B0355">
        <w:rPr>
          <w:i/>
          <w:iCs/>
          <w:color w:val="262626" w:themeColor="text1" w:themeTint="D9"/>
        </w:rPr>
        <w:t>ex</w:t>
      </w:r>
      <w:r w:rsidRPr="001B0355">
        <w:rPr>
          <w:color w:val="262626" w:themeColor="text1" w:themeTint="D9"/>
        </w:rPr>
        <w:t xml:space="preserve"> art. 25-</w:t>
      </w:r>
      <w:r w:rsidRPr="001B0355">
        <w:rPr>
          <w:i/>
          <w:iCs/>
          <w:color w:val="262626" w:themeColor="text1" w:themeTint="D9"/>
        </w:rPr>
        <w:t>octies</w:t>
      </w:r>
      <w:r w:rsidRPr="001B0355">
        <w:rPr>
          <w:color w:val="262626" w:themeColor="text1" w:themeTint="D9"/>
        </w:rPr>
        <w:t xml:space="preserve"> d.lgs. 12 gennaio 2019, n. 14)</w:t>
      </w:r>
      <w:r w:rsidR="00026C4C" w:rsidRPr="001B0355">
        <w:rPr>
          <w:color w:val="262626" w:themeColor="text1" w:themeTint="D9"/>
        </w:rPr>
        <w:t>;</w:t>
      </w:r>
    </w:p>
    <w:p w14:paraId="3CA9C0D6" w14:textId="33BDAE47" w:rsidR="00C47DBD" w:rsidRPr="001B0355" w:rsidRDefault="00C47DBD" w:rsidP="00DB3EEC">
      <w:pPr>
        <w:spacing w:before="240" w:after="240" w:line="278" w:lineRule="auto"/>
        <w:jc w:val="both"/>
        <w:rPr>
          <w:color w:val="262626" w:themeColor="text1" w:themeTint="D9"/>
          <w:spacing w:val="-4"/>
        </w:rPr>
      </w:pPr>
      <w:r w:rsidRPr="001B0355">
        <w:rPr>
          <w:color w:val="262626" w:themeColor="text1" w:themeTint="D9"/>
          <w:spacing w:val="-4"/>
        </w:rPr>
        <w:t>(</w:t>
      </w:r>
      <w:r w:rsidRPr="001B0355">
        <w:rPr>
          <w:b/>
          <w:bCs/>
          <w:i/>
          <w:iCs/>
          <w:color w:val="262626" w:themeColor="text1" w:themeTint="D9"/>
          <w:spacing w:val="-4"/>
        </w:rPr>
        <w:t xml:space="preserve">ovvero, </w:t>
      </w:r>
      <w:r w:rsidRPr="001B0355">
        <w:rPr>
          <w:i/>
          <w:iCs/>
          <w:color w:val="262626" w:themeColor="text1" w:themeTint="D9"/>
          <w:spacing w:val="-4"/>
          <w:u w:val="single"/>
        </w:rPr>
        <w:t>in caso di segnalazioni da parte dei creditori pubblici ex art. 25-novies d.lgs. 12 gennaio 2019, n.</w:t>
      </w:r>
      <w:r w:rsidR="00DB3EEC" w:rsidRPr="001B0355">
        <w:rPr>
          <w:i/>
          <w:iCs/>
          <w:color w:val="262626" w:themeColor="text1" w:themeTint="D9"/>
          <w:spacing w:val="-4"/>
          <w:u w:val="single"/>
        </w:rPr>
        <w:t xml:space="preserve"> </w:t>
      </w:r>
      <w:r w:rsidRPr="001B0355">
        <w:rPr>
          <w:i/>
          <w:iCs/>
          <w:color w:val="262626" w:themeColor="text1" w:themeTint="D9"/>
          <w:spacing w:val="-4"/>
          <w:u w:val="single"/>
        </w:rPr>
        <w:t>14</w:t>
      </w:r>
    </w:p>
    <w:p w14:paraId="5757A3A3" w14:textId="3F2A40C9" w:rsidR="00C47DBD" w:rsidRPr="001B0355" w:rsidRDefault="00C47DBD" w:rsidP="00B44ED6">
      <w:pPr>
        <w:pStyle w:val="Paragrafoelenco"/>
        <w:numPr>
          <w:ilvl w:val="0"/>
          <w:numId w:val="78"/>
        </w:numPr>
        <w:spacing w:after="60" w:line="278" w:lineRule="auto"/>
        <w:ind w:left="426" w:hanging="284"/>
        <w:contextualSpacing w:val="0"/>
        <w:jc w:val="both"/>
        <w:rPr>
          <w:color w:val="262626" w:themeColor="text1" w:themeTint="D9"/>
        </w:rPr>
      </w:pPr>
      <w:r w:rsidRPr="001B0355">
        <w:rPr>
          <w:color w:val="262626" w:themeColor="text1" w:themeTint="D9"/>
        </w:rPr>
        <w:t xml:space="preserve">in data _______ il ______ (indicare creditore pubblico: Agenzia delle entrate, Agenzia delle entrate-Riscossione, INPS, INAIL) con PEC (o con raccomandata con avviso di ricevimento n. __ ) ha segnalato al </w:t>
      </w:r>
      <w:r w:rsidR="008D0F64" w:rsidRPr="001B0355">
        <w:rPr>
          <w:color w:val="262626" w:themeColor="text1" w:themeTint="D9"/>
        </w:rPr>
        <w:t>presidente</w:t>
      </w:r>
      <w:r w:rsidRPr="001B0355">
        <w:rPr>
          <w:color w:val="262626" w:themeColor="text1" w:themeTint="D9"/>
        </w:rPr>
        <w:t xml:space="preserve"> del </w:t>
      </w:r>
      <w:r w:rsidR="000A1AD4" w:rsidRPr="001B0355">
        <w:rPr>
          <w:color w:val="262626" w:themeColor="text1" w:themeTint="D9"/>
        </w:rPr>
        <w:t>Collegio sindacale</w:t>
      </w:r>
      <w:r w:rsidRPr="001B0355">
        <w:rPr>
          <w:color w:val="262626" w:themeColor="text1" w:themeTint="D9"/>
        </w:rPr>
        <w:t xml:space="preserve"> (o al Sindaco unico di s.r.l.: mi segnalava) la seguente esposizione debitoria della società: _____________ (indicare)</w:t>
      </w:r>
      <w:r w:rsidR="00026C4C" w:rsidRPr="001B0355">
        <w:rPr>
          <w:color w:val="262626" w:themeColor="text1" w:themeTint="D9"/>
        </w:rPr>
        <w:t>;</w:t>
      </w:r>
    </w:p>
    <w:p w14:paraId="582D9282" w14:textId="7AAE624A" w:rsidR="00C47DBD" w:rsidRPr="001B0355" w:rsidRDefault="00C47DBD" w:rsidP="00B44ED6">
      <w:pPr>
        <w:pStyle w:val="Paragrafoelenco"/>
        <w:numPr>
          <w:ilvl w:val="0"/>
          <w:numId w:val="78"/>
        </w:numPr>
        <w:spacing w:after="60" w:line="278" w:lineRule="auto"/>
        <w:ind w:left="426" w:hanging="284"/>
        <w:contextualSpacing w:val="0"/>
        <w:jc w:val="both"/>
        <w:rPr>
          <w:color w:val="262626" w:themeColor="text1" w:themeTint="D9"/>
        </w:rPr>
      </w:pPr>
      <w:r w:rsidRPr="001B0355">
        <w:rPr>
          <w:color w:val="262626" w:themeColor="text1" w:themeTint="D9"/>
        </w:rPr>
        <w:t xml:space="preserve">il </w:t>
      </w:r>
      <w:r w:rsidR="000A1AD4" w:rsidRPr="001B0355">
        <w:rPr>
          <w:color w:val="262626" w:themeColor="text1" w:themeTint="D9"/>
        </w:rPr>
        <w:t>Collegio sindacale</w:t>
      </w:r>
      <w:r w:rsidRPr="001B0355">
        <w:rPr>
          <w:color w:val="262626" w:themeColor="text1" w:themeTint="D9"/>
        </w:rPr>
        <w:t xml:space="preserve"> ha verificato l</w:t>
      </w:r>
      <w:r w:rsidR="00516BDA" w:rsidRPr="001B0355">
        <w:rPr>
          <w:color w:val="262626" w:themeColor="text1" w:themeTint="D9"/>
        </w:rPr>
        <w:t>’</w:t>
      </w:r>
      <w:r w:rsidRPr="001B0355">
        <w:rPr>
          <w:color w:val="262626" w:themeColor="text1" w:themeTint="D9"/>
        </w:rPr>
        <w:t xml:space="preserve">attualità della segnalazione non avendo provveduto, </w:t>
      </w:r>
      <w:r w:rsidRPr="001B0355">
        <w:rPr>
          <w:i/>
          <w:iCs/>
          <w:color w:val="262626" w:themeColor="text1" w:themeTint="D9"/>
        </w:rPr>
        <w:t>medio tempore</w:t>
      </w:r>
      <w:r w:rsidRPr="001B0355">
        <w:rPr>
          <w:color w:val="262626" w:themeColor="text1" w:themeTint="D9"/>
        </w:rPr>
        <w:t>, l</w:t>
      </w:r>
      <w:r w:rsidR="00516BDA" w:rsidRPr="001B0355">
        <w:rPr>
          <w:color w:val="262626" w:themeColor="text1" w:themeTint="D9"/>
        </w:rPr>
        <w:t>’</w:t>
      </w:r>
      <w:r w:rsidRPr="001B0355">
        <w:rPr>
          <w:color w:val="262626" w:themeColor="text1" w:themeTint="D9"/>
        </w:rPr>
        <w:t>organo di amministrazione a sanare le irregolarità segnalate);</w:t>
      </w:r>
    </w:p>
    <w:p w14:paraId="1325C805" w14:textId="332F4562" w:rsidR="00C47DBD" w:rsidRPr="001B0355" w:rsidRDefault="00C47DBD" w:rsidP="00DB3EEC">
      <w:pPr>
        <w:spacing w:before="120" w:after="120"/>
        <w:jc w:val="both"/>
        <w:rPr>
          <w:color w:val="262626" w:themeColor="text1" w:themeTint="D9"/>
        </w:rPr>
      </w:pPr>
      <w:r w:rsidRPr="001B0355">
        <w:rPr>
          <w:color w:val="262626" w:themeColor="text1" w:themeTint="D9"/>
        </w:rPr>
        <w:t>Tutto ciò premesso</w:t>
      </w:r>
      <w:r w:rsidR="00A83795" w:rsidRPr="001B0355">
        <w:rPr>
          <w:color w:val="262626" w:themeColor="text1" w:themeTint="D9"/>
        </w:rPr>
        <w:t xml:space="preserve">, </w:t>
      </w:r>
      <w:r w:rsidRPr="001B0355">
        <w:rPr>
          <w:color w:val="262626" w:themeColor="text1" w:themeTint="D9"/>
        </w:rPr>
        <w:t xml:space="preserve">il </w:t>
      </w:r>
      <w:r w:rsidR="000A1AD4" w:rsidRPr="001B0355">
        <w:rPr>
          <w:color w:val="262626" w:themeColor="text1" w:themeTint="D9"/>
        </w:rPr>
        <w:t>Collegio sindacale</w:t>
      </w:r>
      <w:r w:rsidRPr="001B0355">
        <w:rPr>
          <w:color w:val="262626" w:themeColor="text1" w:themeTint="D9"/>
        </w:rPr>
        <w:t xml:space="preserve"> delibera all</w:t>
      </w:r>
      <w:r w:rsidR="00516BDA" w:rsidRPr="001B0355">
        <w:rPr>
          <w:color w:val="262626" w:themeColor="text1" w:themeTint="D9"/>
        </w:rPr>
        <w:t>’</w:t>
      </w:r>
      <w:r w:rsidRPr="001B0355">
        <w:rPr>
          <w:color w:val="262626" w:themeColor="text1" w:themeTint="D9"/>
        </w:rPr>
        <w:t>unanimità (</w:t>
      </w:r>
      <w:r w:rsidRPr="001B0355">
        <w:rPr>
          <w:i/>
          <w:iCs/>
          <w:color w:val="262626" w:themeColor="text1" w:themeTint="D9"/>
        </w:rPr>
        <w:t>se la delibera è assunta a maggioranza, indicare il motivo di astensione o di dissenso</w:t>
      </w:r>
      <w:r w:rsidRPr="001B0355">
        <w:rPr>
          <w:color w:val="262626" w:themeColor="text1" w:themeTint="D9"/>
        </w:rPr>
        <w:t>) di:</w:t>
      </w:r>
    </w:p>
    <w:p w14:paraId="2B77293B" w14:textId="177AC127" w:rsidR="00C47DBD" w:rsidRPr="001B0355" w:rsidRDefault="00C47DBD" w:rsidP="00B44ED6">
      <w:pPr>
        <w:pStyle w:val="Paragrafoelenco"/>
        <w:numPr>
          <w:ilvl w:val="0"/>
          <w:numId w:val="78"/>
        </w:numPr>
        <w:spacing w:after="60" w:line="278" w:lineRule="auto"/>
        <w:ind w:left="426" w:hanging="284"/>
        <w:contextualSpacing w:val="0"/>
        <w:jc w:val="both"/>
        <w:rPr>
          <w:color w:val="262626" w:themeColor="text1" w:themeTint="D9"/>
        </w:rPr>
      </w:pPr>
      <w:r w:rsidRPr="001B0355">
        <w:rPr>
          <w:color w:val="262626" w:themeColor="text1" w:themeTint="D9"/>
        </w:rPr>
        <w:t>segnalare all</w:t>
      </w:r>
      <w:r w:rsidR="00516BDA" w:rsidRPr="001B0355">
        <w:rPr>
          <w:color w:val="262626" w:themeColor="text1" w:themeTint="D9"/>
        </w:rPr>
        <w:t>’</w:t>
      </w:r>
      <w:r w:rsidRPr="001B0355">
        <w:rPr>
          <w:color w:val="262626" w:themeColor="text1" w:themeTint="D9"/>
        </w:rPr>
        <w:t>organo di amministrazione per iscritto, e fornendo adeguate motivazioni circa la propria attivazione, le condizioni di insolvenza in cui versa la società;</w:t>
      </w:r>
    </w:p>
    <w:p w14:paraId="157585DE" w14:textId="43900F04" w:rsidR="00C47DBD" w:rsidRPr="001B0355" w:rsidRDefault="00C47DBD" w:rsidP="00B44ED6">
      <w:pPr>
        <w:pStyle w:val="Paragrafoelenco"/>
        <w:numPr>
          <w:ilvl w:val="0"/>
          <w:numId w:val="78"/>
        </w:numPr>
        <w:spacing w:after="60" w:line="278" w:lineRule="auto"/>
        <w:ind w:left="426" w:hanging="284"/>
        <w:contextualSpacing w:val="0"/>
        <w:jc w:val="both"/>
        <w:rPr>
          <w:color w:val="262626" w:themeColor="text1" w:themeTint="D9"/>
        </w:rPr>
      </w:pPr>
      <w:r w:rsidRPr="001B0355">
        <w:rPr>
          <w:color w:val="262626" w:themeColor="text1" w:themeTint="D9"/>
        </w:rPr>
        <w:lastRenderedPageBreak/>
        <w:t>trasmettere via PEC all</w:t>
      </w:r>
      <w:r w:rsidR="00516BDA" w:rsidRPr="001B0355">
        <w:rPr>
          <w:color w:val="262626" w:themeColor="text1" w:themeTint="D9"/>
        </w:rPr>
        <w:t>’</w:t>
      </w:r>
      <w:r w:rsidRPr="001B0355">
        <w:rPr>
          <w:color w:val="262626" w:themeColor="text1" w:themeTint="D9"/>
        </w:rPr>
        <w:t>organo di amministrazione la propria segnalazione;</w:t>
      </w:r>
    </w:p>
    <w:p w14:paraId="589D496C" w14:textId="77777777" w:rsidR="00C47DBD" w:rsidRPr="001B0355" w:rsidRDefault="00C47DBD" w:rsidP="00B44ED6">
      <w:pPr>
        <w:pStyle w:val="Paragrafoelenco"/>
        <w:numPr>
          <w:ilvl w:val="0"/>
          <w:numId w:val="78"/>
        </w:numPr>
        <w:spacing w:after="60" w:line="278" w:lineRule="auto"/>
        <w:ind w:left="426" w:hanging="284"/>
        <w:contextualSpacing w:val="0"/>
        <w:jc w:val="both"/>
        <w:rPr>
          <w:color w:val="262626" w:themeColor="text1" w:themeTint="D9"/>
        </w:rPr>
      </w:pPr>
      <w:r w:rsidRPr="001B0355">
        <w:rPr>
          <w:color w:val="262626" w:themeColor="text1" w:themeTint="D9"/>
        </w:rPr>
        <w:t>tramettere per conoscenza sempre via PEC la segnalazione al soggetto incaricato della revisione legale;</w:t>
      </w:r>
    </w:p>
    <w:p w14:paraId="2516A1C8" w14:textId="77777777" w:rsidR="00C47DBD" w:rsidRPr="001B0355" w:rsidRDefault="00C47DBD" w:rsidP="00B44ED6">
      <w:pPr>
        <w:pStyle w:val="Paragrafoelenco"/>
        <w:numPr>
          <w:ilvl w:val="0"/>
          <w:numId w:val="78"/>
        </w:numPr>
        <w:spacing w:after="60" w:line="278" w:lineRule="auto"/>
        <w:ind w:left="426" w:hanging="284"/>
        <w:contextualSpacing w:val="0"/>
        <w:jc w:val="both"/>
        <w:rPr>
          <w:color w:val="262626" w:themeColor="text1" w:themeTint="D9"/>
        </w:rPr>
      </w:pPr>
      <w:r w:rsidRPr="001B0355">
        <w:rPr>
          <w:color w:val="262626" w:themeColor="text1" w:themeTint="D9"/>
        </w:rPr>
        <w:t>assegnare agli amministratori giorni _______</w:t>
      </w:r>
      <w:r w:rsidRPr="001B0355">
        <w:rPr>
          <w:rStyle w:val="Rimandonotaapidipagina"/>
          <w:color w:val="262626" w:themeColor="text1" w:themeTint="D9"/>
        </w:rPr>
        <w:footnoteReference w:id="75"/>
      </w:r>
      <w:r w:rsidRPr="001B0355">
        <w:rPr>
          <w:color w:val="262626" w:themeColor="text1" w:themeTint="D9"/>
        </w:rPr>
        <w:t>per fornire risposta in merito alle iniziative intraprese;</w:t>
      </w:r>
    </w:p>
    <w:p w14:paraId="70493E8F" w14:textId="756D172D" w:rsidR="00C47DBD" w:rsidRPr="001B0355" w:rsidRDefault="00C47DBD" w:rsidP="00B44ED6">
      <w:pPr>
        <w:pStyle w:val="Paragrafoelenco"/>
        <w:numPr>
          <w:ilvl w:val="0"/>
          <w:numId w:val="78"/>
        </w:numPr>
        <w:spacing w:after="60" w:line="278" w:lineRule="auto"/>
        <w:ind w:left="426" w:hanging="284"/>
        <w:contextualSpacing w:val="0"/>
        <w:jc w:val="both"/>
        <w:rPr>
          <w:color w:val="262626" w:themeColor="text1" w:themeTint="D9"/>
        </w:rPr>
      </w:pPr>
      <w:r w:rsidRPr="001B0355">
        <w:rPr>
          <w:color w:val="262626" w:themeColor="text1" w:themeTint="D9"/>
        </w:rPr>
        <w:t>con la segnalazione medesima, invitare gli amministratori ad attivarsi senza indugio per l</w:t>
      </w:r>
      <w:r w:rsidR="00516BDA" w:rsidRPr="001B0355">
        <w:rPr>
          <w:color w:val="262626" w:themeColor="text1" w:themeTint="D9"/>
        </w:rPr>
        <w:t>’</w:t>
      </w:r>
      <w:r w:rsidRPr="001B0355">
        <w:rPr>
          <w:color w:val="262626" w:themeColor="text1" w:themeTint="D9"/>
        </w:rPr>
        <w:t>adozione di uno degli strumenti previsti dall</w:t>
      </w:r>
      <w:r w:rsidR="00516BDA" w:rsidRPr="001B0355">
        <w:rPr>
          <w:color w:val="262626" w:themeColor="text1" w:themeTint="D9"/>
        </w:rPr>
        <w:t>’</w:t>
      </w:r>
      <w:r w:rsidRPr="001B0355">
        <w:rPr>
          <w:color w:val="262626" w:themeColor="text1" w:themeTint="D9"/>
        </w:rPr>
        <w:t>ordinamento per superare la situazione di insolvenza, o per la presentazione dell</w:t>
      </w:r>
      <w:r w:rsidR="00516BDA" w:rsidRPr="001B0355">
        <w:rPr>
          <w:color w:val="262626" w:themeColor="text1" w:themeTint="D9"/>
        </w:rPr>
        <w:t>’</w:t>
      </w:r>
      <w:r w:rsidRPr="001B0355">
        <w:rPr>
          <w:color w:val="262626" w:themeColor="text1" w:themeTint="D9"/>
        </w:rPr>
        <w:t>istanza di composizione negoziata della crisi se sia ragionevolmente perseguibile il risanamento della società, qualora non lo abbiano già fatto;</w:t>
      </w:r>
    </w:p>
    <w:p w14:paraId="44F1EA09" w14:textId="1CF03631" w:rsidR="00C47DBD" w:rsidRPr="001B0355" w:rsidRDefault="00C47DBD" w:rsidP="00B44ED6">
      <w:pPr>
        <w:pStyle w:val="Paragrafoelenco"/>
        <w:numPr>
          <w:ilvl w:val="0"/>
          <w:numId w:val="78"/>
        </w:numPr>
        <w:spacing w:after="60" w:line="278" w:lineRule="auto"/>
        <w:ind w:left="426" w:hanging="284"/>
        <w:contextualSpacing w:val="0"/>
        <w:jc w:val="both"/>
        <w:rPr>
          <w:color w:val="262626" w:themeColor="text1" w:themeTint="D9"/>
        </w:rPr>
      </w:pPr>
      <w:r w:rsidRPr="001B0355">
        <w:rPr>
          <w:color w:val="262626" w:themeColor="text1" w:themeTint="D9"/>
        </w:rPr>
        <w:t>con la segnalazione medesima chiarire che, decorso inutilmente il termine di giorni_____ senza che gli amministratori abbiano fornito risposta, l</w:t>
      </w:r>
      <w:r w:rsidR="00516BDA" w:rsidRPr="001B0355">
        <w:rPr>
          <w:color w:val="262626" w:themeColor="text1" w:themeTint="D9"/>
        </w:rPr>
        <w:t>’</w:t>
      </w:r>
      <w:r w:rsidRPr="001B0355">
        <w:rPr>
          <w:color w:val="262626" w:themeColor="text1" w:themeTint="D9"/>
        </w:rPr>
        <w:t>organo potrà deliberare di depositare l</w:t>
      </w:r>
      <w:r w:rsidR="00516BDA" w:rsidRPr="001B0355">
        <w:rPr>
          <w:color w:val="262626" w:themeColor="text1" w:themeTint="D9"/>
        </w:rPr>
        <w:t>’</w:t>
      </w:r>
      <w:r w:rsidRPr="001B0355">
        <w:rPr>
          <w:color w:val="262626" w:themeColor="text1" w:themeTint="D9"/>
        </w:rPr>
        <w:t>istanza per l</w:t>
      </w:r>
      <w:r w:rsidR="00516BDA" w:rsidRPr="001B0355">
        <w:rPr>
          <w:color w:val="262626" w:themeColor="text1" w:themeTint="D9"/>
        </w:rPr>
        <w:t>’</w:t>
      </w:r>
      <w:r w:rsidRPr="001B0355">
        <w:rPr>
          <w:color w:val="262626" w:themeColor="text1" w:themeTint="D9"/>
        </w:rPr>
        <w:t xml:space="preserve">apertura della procedura di liquidazione giudiziale ricorrendo i presupposti di legge (cfr. </w:t>
      </w:r>
      <w:r w:rsidR="003154A0" w:rsidRPr="001B0355">
        <w:rPr>
          <w:color w:val="262626" w:themeColor="text1" w:themeTint="D9"/>
        </w:rPr>
        <w:t>V.</w:t>
      </w:r>
      <w:r w:rsidR="00B42733" w:rsidRPr="001B0355">
        <w:rPr>
          <w:color w:val="262626" w:themeColor="text1" w:themeTint="D9"/>
        </w:rPr>
        <w:t xml:space="preserve"> </w:t>
      </w:r>
      <w:r w:rsidR="003154A0" w:rsidRPr="001B0355">
        <w:rPr>
          <w:color w:val="262626" w:themeColor="text1" w:themeTint="D9"/>
        </w:rPr>
        <w:t>56</w:t>
      </w:r>
      <w:r w:rsidRPr="001B0355">
        <w:rPr>
          <w:color w:val="262626" w:themeColor="text1" w:themeTint="D9"/>
        </w:rPr>
        <w:t>).</w:t>
      </w:r>
    </w:p>
    <w:p w14:paraId="4FD6D3A0" w14:textId="45B357E1" w:rsidR="00DF20E5" w:rsidRDefault="00DF20E5" w:rsidP="00DF20E5">
      <w:pPr>
        <w:spacing w:after="60" w:line="300" w:lineRule="auto"/>
        <w:jc w:val="both"/>
        <w:rPr>
          <w:rFonts w:ascii="Calibri" w:eastAsia="Calibri" w:hAnsi="Calibri" w:cs="Times New Roman"/>
          <w:bCs/>
          <w:iCs/>
          <w:color w:val="262626" w:themeColor="text1" w:themeTint="D9"/>
        </w:rPr>
      </w:pPr>
      <w:r w:rsidRPr="001B0355">
        <w:rPr>
          <w:rFonts w:ascii="Calibri" w:eastAsia="Calibri" w:hAnsi="Calibri" w:cs="Times New Roman"/>
          <w:bCs/>
          <w:iCs/>
          <w:color w:val="262626" w:themeColor="text1" w:themeTint="D9"/>
        </w:rPr>
        <w:t>Il presente verbale è stato redatto sulla base delle annotazioni prese nel corso della riunione ed è approvato all</w:t>
      </w:r>
      <w:r w:rsidR="00516BDA" w:rsidRPr="001B0355">
        <w:rPr>
          <w:rFonts w:ascii="Calibri" w:eastAsia="Calibri" w:hAnsi="Calibri" w:cs="Times New Roman"/>
          <w:bCs/>
          <w:iCs/>
          <w:color w:val="262626" w:themeColor="text1" w:themeTint="D9"/>
        </w:rPr>
        <w:t>’</w:t>
      </w:r>
      <w:r w:rsidRPr="001B0355">
        <w:rPr>
          <w:rFonts w:ascii="Calibri" w:eastAsia="Calibri" w:hAnsi="Calibri" w:cs="Times New Roman"/>
          <w:bCs/>
          <w:iCs/>
          <w:color w:val="262626" w:themeColor="text1" w:themeTint="D9"/>
        </w:rPr>
        <w:t>unanimità prima della sua trascrizione a libro.</w:t>
      </w:r>
    </w:p>
    <w:p w14:paraId="4A739657" w14:textId="77777777" w:rsidR="00B368B3" w:rsidRDefault="00B368B3" w:rsidP="00DF20E5">
      <w:pPr>
        <w:spacing w:after="60" w:line="300" w:lineRule="auto"/>
        <w:jc w:val="both"/>
        <w:rPr>
          <w:rFonts w:ascii="Calibri" w:eastAsia="Calibri" w:hAnsi="Calibri" w:cs="Times New Roman"/>
          <w:bCs/>
          <w:iCs/>
          <w:color w:val="262626" w:themeColor="text1" w:themeTint="D9"/>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8"/>
        <w:gridCol w:w="2912"/>
      </w:tblGrid>
      <w:tr w:rsidR="00B368B3" w:rsidRPr="001B0355" w14:paraId="4A2D95C2" w14:textId="77777777" w:rsidTr="00712423">
        <w:tc>
          <w:tcPr>
            <w:tcW w:w="6771" w:type="dxa"/>
          </w:tcPr>
          <w:p w14:paraId="4E38A226" w14:textId="77777777" w:rsidR="00B368B3" w:rsidRPr="001B0355" w:rsidRDefault="00B368B3" w:rsidP="00712423">
            <w:pPr>
              <w:spacing w:after="60" w:line="300" w:lineRule="auto"/>
              <w:rPr>
                <w:color w:val="262626" w:themeColor="text1" w:themeTint="D9"/>
              </w:rPr>
            </w:pPr>
            <w:r w:rsidRPr="001B0355">
              <w:rPr>
                <w:i/>
                <w:iCs/>
                <w:color w:val="262626" w:themeColor="text1" w:themeTint="D9"/>
              </w:rPr>
              <w:t>Luogo, data</w:t>
            </w:r>
          </w:p>
        </w:tc>
        <w:tc>
          <w:tcPr>
            <w:tcW w:w="3007" w:type="dxa"/>
          </w:tcPr>
          <w:p w14:paraId="6DB1699D" w14:textId="77777777" w:rsidR="00B368B3" w:rsidRPr="001B0355" w:rsidRDefault="00B368B3" w:rsidP="00712423">
            <w:pPr>
              <w:spacing w:after="60" w:line="300" w:lineRule="auto"/>
              <w:jc w:val="center"/>
              <w:rPr>
                <w:color w:val="262626" w:themeColor="text1" w:themeTint="D9"/>
              </w:rPr>
            </w:pPr>
            <w:r w:rsidRPr="001B0355">
              <w:rPr>
                <w:color w:val="262626" w:themeColor="text1" w:themeTint="D9"/>
              </w:rPr>
              <w:t>Il Collegio sindacale</w:t>
            </w:r>
          </w:p>
        </w:tc>
      </w:tr>
      <w:tr w:rsidR="00B368B3" w:rsidRPr="001B0355" w14:paraId="5AC0ADDA" w14:textId="77777777" w:rsidTr="00712423">
        <w:trPr>
          <w:trHeight w:hRule="exact" w:val="510"/>
        </w:trPr>
        <w:tc>
          <w:tcPr>
            <w:tcW w:w="6771" w:type="dxa"/>
          </w:tcPr>
          <w:p w14:paraId="51D718B4" w14:textId="77777777" w:rsidR="00B368B3" w:rsidRPr="001B0355" w:rsidRDefault="00B368B3" w:rsidP="00712423">
            <w:pPr>
              <w:spacing w:after="60" w:line="300" w:lineRule="auto"/>
              <w:jc w:val="right"/>
              <w:rPr>
                <w:color w:val="262626" w:themeColor="text1" w:themeTint="D9"/>
              </w:rPr>
            </w:pPr>
          </w:p>
        </w:tc>
        <w:tc>
          <w:tcPr>
            <w:tcW w:w="3007" w:type="dxa"/>
          </w:tcPr>
          <w:p w14:paraId="43DB9A71" w14:textId="77777777" w:rsidR="00B368B3" w:rsidRPr="001B0355" w:rsidRDefault="00B368B3" w:rsidP="00712423">
            <w:pPr>
              <w:spacing w:after="60" w:line="300" w:lineRule="auto"/>
              <w:jc w:val="center"/>
              <w:rPr>
                <w:color w:val="262626" w:themeColor="text1" w:themeTint="D9"/>
              </w:rPr>
            </w:pPr>
            <w:r w:rsidRPr="001B0355">
              <w:rPr>
                <w:color w:val="262626" w:themeColor="text1" w:themeTint="D9"/>
              </w:rPr>
              <w:t>_________________</w:t>
            </w:r>
          </w:p>
        </w:tc>
      </w:tr>
      <w:tr w:rsidR="00B368B3" w:rsidRPr="001B0355" w14:paraId="2A007EC6" w14:textId="77777777" w:rsidTr="00712423">
        <w:trPr>
          <w:trHeight w:hRule="exact" w:val="510"/>
        </w:trPr>
        <w:tc>
          <w:tcPr>
            <w:tcW w:w="6771" w:type="dxa"/>
          </w:tcPr>
          <w:p w14:paraId="2CDA6501" w14:textId="77777777" w:rsidR="00B368B3" w:rsidRPr="001B0355" w:rsidRDefault="00B368B3" w:rsidP="00712423">
            <w:pPr>
              <w:spacing w:after="60" w:line="300" w:lineRule="auto"/>
              <w:jc w:val="right"/>
              <w:rPr>
                <w:color w:val="262626" w:themeColor="text1" w:themeTint="D9"/>
              </w:rPr>
            </w:pPr>
          </w:p>
        </w:tc>
        <w:tc>
          <w:tcPr>
            <w:tcW w:w="3007" w:type="dxa"/>
          </w:tcPr>
          <w:p w14:paraId="5161A4EA" w14:textId="77777777" w:rsidR="00B368B3" w:rsidRPr="001B0355" w:rsidRDefault="00B368B3" w:rsidP="00712423">
            <w:pPr>
              <w:spacing w:after="60" w:line="300" w:lineRule="auto"/>
              <w:jc w:val="center"/>
              <w:rPr>
                <w:color w:val="262626" w:themeColor="text1" w:themeTint="D9"/>
              </w:rPr>
            </w:pPr>
            <w:r w:rsidRPr="001B0355">
              <w:rPr>
                <w:color w:val="262626" w:themeColor="text1" w:themeTint="D9"/>
              </w:rPr>
              <w:t>_________________</w:t>
            </w:r>
          </w:p>
        </w:tc>
      </w:tr>
      <w:tr w:rsidR="00B368B3" w:rsidRPr="001B0355" w14:paraId="40D7EDA3" w14:textId="77777777" w:rsidTr="00712423">
        <w:trPr>
          <w:trHeight w:hRule="exact" w:val="510"/>
        </w:trPr>
        <w:tc>
          <w:tcPr>
            <w:tcW w:w="6771" w:type="dxa"/>
          </w:tcPr>
          <w:p w14:paraId="700C3CA1" w14:textId="77777777" w:rsidR="00B368B3" w:rsidRPr="001B0355" w:rsidRDefault="00B368B3" w:rsidP="00712423">
            <w:pPr>
              <w:spacing w:after="60" w:line="300" w:lineRule="auto"/>
              <w:jc w:val="right"/>
              <w:rPr>
                <w:color w:val="262626" w:themeColor="text1" w:themeTint="D9"/>
              </w:rPr>
            </w:pPr>
          </w:p>
        </w:tc>
        <w:tc>
          <w:tcPr>
            <w:tcW w:w="3007" w:type="dxa"/>
          </w:tcPr>
          <w:p w14:paraId="207EF05D" w14:textId="77777777" w:rsidR="00B368B3" w:rsidRPr="001B0355" w:rsidRDefault="00B368B3" w:rsidP="00712423">
            <w:pPr>
              <w:spacing w:after="60" w:line="300" w:lineRule="auto"/>
              <w:jc w:val="center"/>
              <w:rPr>
                <w:color w:val="262626" w:themeColor="text1" w:themeTint="D9"/>
              </w:rPr>
            </w:pPr>
            <w:r w:rsidRPr="001B0355">
              <w:rPr>
                <w:color w:val="262626" w:themeColor="text1" w:themeTint="D9"/>
              </w:rPr>
              <w:t>_________________</w:t>
            </w:r>
          </w:p>
        </w:tc>
      </w:tr>
    </w:tbl>
    <w:p w14:paraId="02FA9E75" w14:textId="77777777" w:rsidR="00B368B3" w:rsidRDefault="00B368B3" w:rsidP="00DF20E5">
      <w:pPr>
        <w:spacing w:after="60" w:line="300" w:lineRule="auto"/>
        <w:jc w:val="both"/>
        <w:rPr>
          <w:rFonts w:ascii="Calibri" w:eastAsia="Calibri" w:hAnsi="Calibri" w:cs="Times New Roman"/>
          <w:bCs/>
          <w:iCs/>
          <w:color w:val="262626" w:themeColor="text1" w:themeTint="D9"/>
        </w:rPr>
      </w:pPr>
    </w:p>
    <w:p w14:paraId="2FCC5DD6" w14:textId="77777777" w:rsidR="00B368B3" w:rsidRPr="001B0355" w:rsidRDefault="00B368B3" w:rsidP="00DF20E5">
      <w:pPr>
        <w:spacing w:after="60" w:line="300" w:lineRule="auto"/>
        <w:jc w:val="both"/>
        <w:rPr>
          <w:rFonts w:ascii="Calibri" w:eastAsia="Calibri" w:hAnsi="Calibri" w:cs="Times New Roman"/>
          <w:bCs/>
          <w:iCs/>
          <w:color w:val="262626" w:themeColor="text1" w:themeTint="D9"/>
        </w:rPr>
      </w:pPr>
    </w:p>
    <w:p w14:paraId="3DBDF24D" w14:textId="77777777" w:rsidR="0066789C" w:rsidRDefault="0066789C">
      <w:r>
        <w:br w:type="page"/>
      </w:r>
    </w:p>
    <w:p w14:paraId="2E2C633A" w14:textId="6DE0BF32" w:rsidR="0066789C" w:rsidRPr="00A54D45" w:rsidRDefault="005879BB" w:rsidP="00B44ED6">
      <w:pPr>
        <w:pStyle w:val="Titolo1"/>
        <w:numPr>
          <w:ilvl w:val="0"/>
          <w:numId w:val="153"/>
        </w:numPr>
        <w:ind w:left="709" w:hanging="709"/>
      </w:pPr>
      <w:bookmarkStart w:id="365" w:name="_Toc214451406"/>
      <w:bookmarkStart w:id="366" w:name="_Toc214873830"/>
      <w:r w:rsidRPr="005879BB">
        <w:lastRenderedPageBreak/>
        <w:t>Verbale di segnalazione all</w:t>
      </w:r>
      <w:r w:rsidR="00516BDA">
        <w:t>’</w:t>
      </w:r>
      <w:r w:rsidRPr="005879BB">
        <w:t>assemblea ai sensi dell</w:t>
      </w:r>
      <w:r w:rsidR="00516BDA">
        <w:t>’</w:t>
      </w:r>
      <w:r w:rsidRPr="005879BB">
        <w:t>art. 2406 c.c. in funzione dell</w:t>
      </w:r>
      <w:r w:rsidR="00516BDA">
        <w:t>’</w:t>
      </w:r>
      <w:r w:rsidRPr="005879BB">
        <w:t xml:space="preserve"> emersione della crisi</w:t>
      </w:r>
      <w:bookmarkEnd w:id="365"/>
      <w:bookmarkEnd w:id="366"/>
    </w:p>
    <w:p w14:paraId="041CBF9A" w14:textId="77777777" w:rsidR="0066789C" w:rsidRPr="001B0355" w:rsidRDefault="0066789C" w:rsidP="0066789C">
      <w:pPr>
        <w:spacing w:after="60" w:line="300" w:lineRule="auto"/>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 xml:space="preserve">In data </w:t>
      </w:r>
      <w:r w:rsidRPr="001B0355">
        <w:rPr>
          <w:rFonts w:ascii="Calibri" w:eastAsia="Calibri" w:hAnsi="Calibri" w:cs="Times New Roman"/>
          <w:bCs/>
          <w:color w:val="262626" w:themeColor="text1" w:themeTint="D9"/>
        </w:rPr>
        <w:t>__/__/_____</w:t>
      </w:r>
      <w:r w:rsidRPr="001B0355">
        <w:rPr>
          <w:rFonts w:ascii="Calibri" w:eastAsia="Calibri" w:hAnsi="Calibri" w:cs="Times New Roman"/>
          <w:color w:val="262626" w:themeColor="text1" w:themeTint="D9"/>
        </w:rPr>
        <w:t>, alle ore __: __, presso [</w:t>
      </w:r>
      <w:r w:rsidRPr="001B0355">
        <w:rPr>
          <w:rFonts w:ascii="Calibri" w:eastAsia="Calibri" w:hAnsi="Calibri" w:cs="Times New Roman"/>
          <w:i/>
          <w:color w:val="262626" w:themeColor="text1" w:themeTint="D9"/>
        </w:rPr>
        <w:t>la sede/gli uffici amministrativi della società</w:t>
      </w:r>
      <w:r w:rsidRPr="001B0355">
        <w:rPr>
          <w:rFonts w:ascii="Calibri" w:eastAsia="Calibri" w:hAnsi="Calibri" w:cs="Times New Roman"/>
          <w:color w:val="262626" w:themeColor="text1" w:themeTint="D9"/>
        </w:rPr>
        <w:t xml:space="preserve">] _______________, in _____________ via/piazza _________, </w:t>
      </w:r>
    </w:p>
    <w:p w14:paraId="5DEF2254" w14:textId="51FCF83A" w:rsidR="0066789C" w:rsidRPr="001B0355" w:rsidRDefault="0066789C" w:rsidP="0066789C">
      <w:pPr>
        <w:spacing w:after="60" w:line="300" w:lineRule="auto"/>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si è riunito [</w:t>
      </w:r>
      <w:r w:rsidRPr="001B0355">
        <w:rPr>
          <w:rFonts w:ascii="Calibri" w:eastAsia="Calibri" w:hAnsi="Calibri" w:cs="Times New Roman"/>
          <w:i/>
          <w:iCs/>
          <w:color w:val="262626" w:themeColor="text1" w:themeTint="D9"/>
        </w:rPr>
        <w:t>specificare</w:t>
      </w:r>
      <w:r w:rsidRPr="001B0355">
        <w:rPr>
          <w:rFonts w:ascii="Calibri" w:eastAsia="Calibri" w:hAnsi="Calibri" w:cs="Times New Roman"/>
          <w:color w:val="262626" w:themeColor="text1" w:themeTint="D9"/>
        </w:rPr>
        <w:t>: in video-audio conferenza, avendo la possibilità ogni partecipante di ricevere e inviare documenti ed essendo consentita tale modalità dall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art. … dello Statuto], il Collegio sindacale nelle persone di:</w:t>
      </w:r>
    </w:p>
    <w:p w14:paraId="3A04D0E0" w14:textId="77777777" w:rsidR="0066789C" w:rsidRPr="001B0355" w:rsidRDefault="0066789C" w:rsidP="0066789C">
      <w:pPr>
        <w:spacing w:after="60" w:line="300" w:lineRule="auto"/>
        <w:ind w:left="708"/>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dott. _____________________________, presidente del Collegio sindacale;</w:t>
      </w:r>
    </w:p>
    <w:p w14:paraId="65CDEB7A" w14:textId="77777777" w:rsidR="0066789C" w:rsidRPr="001B0355" w:rsidRDefault="0066789C" w:rsidP="0066789C">
      <w:pPr>
        <w:spacing w:after="60" w:line="300" w:lineRule="auto"/>
        <w:ind w:left="708"/>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dott. _____________________________, sindaco effettivo;</w:t>
      </w:r>
    </w:p>
    <w:p w14:paraId="27CF99D0" w14:textId="77777777" w:rsidR="0066789C" w:rsidRPr="001B0355" w:rsidRDefault="0066789C" w:rsidP="0066789C">
      <w:pPr>
        <w:spacing w:after="60" w:line="300" w:lineRule="auto"/>
        <w:ind w:left="708"/>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dott. _____________________________, sindaco effettivo,</w:t>
      </w:r>
    </w:p>
    <w:p w14:paraId="624C8904" w14:textId="43A13A46" w:rsidR="0066789C" w:rsidRPr="001B0355" w:rsidRDefault="0066789C" w:rsidP="00B42733">
      <w:pPr>
        <w:spacing w:before="120" w:after="60" w:line="300" w:lineRule="auto"/>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per procedere alla convocazione dell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assemblea dei soci ai sensi dell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art. 2406 c.c. e della Norma 11.4. delle “</w:t>
      </w:r>
      <w:r w:rsidRPr="001B0355">
        <w:rPr>
          <w:rFonts w:ascii="Calibri" w:eastAsia="Calibri" w:hAnsi="Calibri" w:cs="Times New Roman"/>
          <w:i/>
          <w:color w:val="262626" w:themeColor="text1" w:themeTint="D9"/>
        </w:rPr>
        <w:t>Norme di comportamento del Collegio sindacale di società non quotate</w:t>
      </w:r>
      <w:r w:rsidRPr="001B0355">
        <w:rPr>
          <w:rFonts w:ascii="Calibri" w:eastAsia="Calibri" w:hAnsi="Calibri" w:cs="Times New Roman"/>
          <w:color w:val="262626" w:themeColor="text1" w:themeTint="D9"/>
        </w:rPr>
        <w:t>”, emanate dal CNDCEC nel mese di dicembre 2024  e vigenti dal1° gennaio 2025.</w:t>
      </w:r>
    </w:p>
    <w:p w14:paraId="2D315118" w14:textId="77777777" w:rsidR="0066789C" w:rsidRPr="001B0355" w:rsidRDefault="0066789C" w:rsidP="0066789C">
      <w:pPr>
        <w:spacing w:after="60" w:line="300" w:lineRule="auto"/>
        <w:jc w:val="both"/>
        <w:rPr>
          <w:rFonts w:ascii="Calibri" w:eastAsia="Calibri" w:hAnsi="Calibri" w:cs="Times New Roman"/>
          <w:bCs/>
          <w:color w:val="262626" w:themeColor="text1" w:themeTint="D9"/>
        </w:rPr>
      </w:pPr>
      <w:r w:rsidRPr="001B0355">
        <w:rPr>
          <w:rFonts w:ascii="Calibri" w:eastAsia="Calibri" w:hAnsi="Calibri" w:cs="Times New Roman"/>
          <w:color w:val="262626" w:themeColor="text1" w:themeTint="D9"/>
        </w:rPr>
        <w:t>[Il presidente del Collegio sindacale rileva che:</w:t>
      </w:r>
    </w:p>
    <w:p w14:paraId="5800DC1C" w14:textId="1BF843A4" w:rsidR="0066789C" w:rsidRPr="001B0355" w:rsidRDefault="0066789C" w:rsidP="00B44ED6">
      <w:pPr>
        <w:numPr>
          <w:ilvl w:val="0"/>
          <w:numId w:val="121"/>
        </w:numPr>
        <w:spacing w:after="60" w:line="300" w:lineRule="auto"/>
        <w:ind w:left="426" w:hanging="284"/>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a esso presidente il sistema di video-audio conferenza utilizzato – ……………… – consente di accertare inequivocabilmente 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identità e la legittimazione degli intervenuti e di regolare lo svolgimento dell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adunanza;</w:t>
      </w:r>
    </w:p>
    <w:p w14:paraId="34090892" w14:textId="77777777" w:rsidR="0066789C" w:rsidRPr="001B0355" w:rsidRDefault="0066789C" w:rsidP="00B44ED6">
      <w:pPr>
        <w:numPr>
          <w:ilvl w:val="0"/>
          <w:numId w:val="121"/>
        </w:numPr>
        <w:spacing w:after="60" w:line="300" w:lineRule="auto"/>
        <w:ind w:left="426" w:hanging="284"/>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al sindaco effettivo ………………, in qualità di soggetto verbalizzante, è consentito di percepire adeguatamente gli eventi oggetto di verbalizzazione;</w:t>
      </w:r>
    </w:p>
    <w:p w14:paraId="599AA02E" w14:textId="40BA6064" w:rsidR="0066789C" w:rsidRPr="001B0355" w:rsidRDefault="0066789C" w:rsidP="00B44ED6">
      <w:pPr>
        <w:numPr>
          <w:ilvl w:val="0"/>
          <w:numId w:val="121"/>
        </w:numPr>
        <w:spacing w:after="60" w:line="300" w:lineRule="auto"/>
        <w:ind w:left="426" w:hanging="284"/>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è consentito agli intervenuti di partecipare in tempo reale alla discussione e alla votazione simultanea sugli argomenti all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ordine del giorno, nonché di visionare, ricevere o trasmettere documenti;</w:t>
      </w:r>
    </w:p>
    <w:p w14:paraId="1BFFE812" w14:textId="77777777" w:rsidR="0066789C" w:rsidRPr="001B0355" w:rsidRDefault="0066789C" w:rsidP="0066789C">
      <w:pPr>
        <w:spacing w:after="60" w:line="300" w:lineRule="auto"/>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con comunicazione in data ……………. il/la signor/a ……………………. ha reso note le modalità di collegamento].</w:t>
      </w:r>
    </w:p>
    <w:p w14:paraId="4376A878" w14:textId="77777777" w:rsidR="0066789C" w:rsidRPr="001B0355" w:rsidRDefault="0066789C" w:rsidP="0066789C">
      <w:pPr>
        <w:spacing w:after="60" w:line="300" w:lineRule="auto"/>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Sono altresì presenti [</w:t>
      </w:r>
      <w:r w:rsidRPr="001B0355">
        <w:rPr>
          <w:rFonts w:ascii="Calibri" w:eastAsia="Calibri" w:hAnsi="Calibri" w:cs="Times New Roman"/>
          <w:i/>
          <w:iCs/>
          <w:color w:val="262626" w:themeColor="text1" w:themeTint="D9"/>
        </w:rPr>
        <w:t>ovvero</w:t>
      </w:r>
      <w:r w:rsidRPr="001B0355">
        <w:rPr>
          <w:rFonts w:ascii="Calibri" w:eastAsia="Calibri" w:hAnsi="Calibri" w:cs="Times New Roman"/>
          <w:color w:val="262626" w:themeColor="text1" w:themeTint="D9"/>
        </w:rPr>
        <w:t>: collegati]:</w:t>
      </w:r>
    </w:p>
    <w:p w14:paraId="3A29EAB2" w14:textId="77777777" w:rsidR="0066789C" w:rsidRPr="001B0355" w:rsidRDefault="0066789C" w:rsidP="0066789C">
      <w:pPr>
        <w:spacing w:after="60" w:line="300" w:lineRule="auto"/>
        <w:ind w:left="708"/>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___________, in qualità di ___________;</w:t>
      </w:r>
    </w:p>
    <w:p w14:paraId="751D861A" w14:textId="77777777" w:rsidR="0066789C" w:rsidRPr="001B0355" w:rsidRDefault="0066789C" w:rsidP="0066789C">
      <w:pPr>
        <w:spacing w:after="60" w:line="300" w:lineRule="auto"/>
        <w:ind w:left="708"/>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___________, con funzione di ________.</w:t>
      </w:r>
    </w:p>
    <w:p w14:paraId="08AE92AD" w14:textId="77777777" w:rsidR="0066789C" w:rsidRPr="001B0355" w:rsidRDefault="0066789C" w:rsidP="0066789C">
      <w:pPr>
        <w:spacing w:after="60" w:line="300" w:lineRule="auto"/>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Premesso che:</w:t>
      </w:r>
    </w:p>
    <w:p w14:paraId="2C3DBACF" w14:textId="095F1570" w:rsidR="0066789C" w:rsidRPr="001B0355" w:rsidRDefault="0066789C" w:rsidP="00B44ED6">
      <w:pPr>
        <w:numPr>
          <w:ilvl w:val="0"/>
          <w:numId w:val="76"/>
        </w:numPr>
        <w:spacing w:after="60" w:line="300" w:lineRule="auto"/>
        <w:ind w:left="426" w:hanging="284"/>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 xml:space="preserve">in data </w:t>
      </w:r>
      <w:r w:rsidRPr="001B0355">
        <w:rPr>
          <w:rFonts w:ascii="Calibri" w:eastAsia="Calibri" w:hAnsi="Calibri" w:cs="Times New Roman"/>
          <w:bCs/>
          <w:color w:val="262626" w:themeColor="text1" w:themeTint="D9"/>
        </w:rPr>
        <w:t>__/__/_____</w:t>
      </w:r>
      <w:r w:rsidRPr="001B0355">
        <w:rPr>
          <w:rFonts w:ascii="Calibri" w:eastAsia="Calibri" w:hAnsi="Calibri" w:cs="Times New Roman"/>
          <w:color w:val="262626" w:themeColor="text1" w:themeTint="D9"/>
        </w:rPr>
        <w:t xml:space="preserve"> il Collegio </w:t>
      </w:r>
      <w:r w:rsidR="00B25278">
        <w:rPr>
          <w:rFonts w:ascii="Calibri" w:eastAsia="Calibri" w:hAnsi="Calibri" w:cs="Times New Roman"/>
          <w:color w:val="262626" w:themeColor="text1" w:themeTint="D9"/>
        </w:rPr>
        <w:t xml:space="preserve">sindacale </w:t>
      </w:r>
      <w:r w:rsidRPr="001B0355">
        <w:rPr>
          <w:rFonts w:ascii="Calibri" w:eastAsia="Calibri" w:hAnsi="Calibri" w:cs="Times New Roman"/>
          <w:color w:val="262626" w:themeColor="text1" w:themeTint="D9"/>
        </w:rPr>
        <w:t>ha effettuato la segnalazione di cui all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art. 25-</w:t>
      </w:r>
      <w:r w:rsidRPr="001B0355">
        <w:rPr>
          <w:rFonts w:ascii="Calibri" w:eastAsia="Calibri" w:hAnsi="Calibri" w:cs="Times New Roman"/>
          <w:i/>
          <w:iCs/>
          <w:color w:val="262626" w:themeColor="text1" w:themeTint="D9"/>
        </w:rPr>
        <w:t>octies</w:t>
      </w:r>
      <w:r w:rsidRPr="001B0355">
        <w:rPr>
          <w:rFonts w:ascii="Calibri" w:eastAsia="Calibri" w:hAnsi="Calibri" w:cs="Times New Roman"/>
          <w:color w:val="262626" w:themeColor="text1" w:themeTint="D9"/>
        </w:rPr>
        <w:t xml:space="preserve"> d.lgs. 12 gennaio 2019, n. 14 sollecitando 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organo di amministrazione a riferire entro trenta giorni in ordine alle iniziative intraprese e ad assumere le opportune determinazioni per il superamento della crisi o dell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insolvenza;</w:t>
      </w:r>
    </w:p>
    <w:p w14:paraId="5734675F" w14:textId="04061707" w:rsidR="0066789C" w:rsidRPr="001B0355" w:rsidRDefault="0066789C" w:rsidP="00B44ED6">
      <w:pPr>
        <w:numPr>
          <w:ilvl w:val="0"/>
          <w:numId w:val="76"/>
        </w:numPr>
        <w:spacing w:after="60" w:line="300" w:lineRule="auto"/>
        <w:ind w:left="426" w:hanging="284"/>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alla data odierna sono trascorsi inutilmente giorni _____ [</w:t>
      </w:r>
      <w:r w:rsidRPr="001B0355">
        <w:rPr>
          <w:rFonts w:ascii="Calibri" w:eastAsia="Calibri" w:hAnsi="Calibri" w:cs="Times New Roman"/>
          <w:i/>
          <w:color w:val="262626" w:themeColor="text1" w:themeTint="D9"/>
        </w:rPr>
        <w:t>indicare il periodo trascorso, maggiore a trenta giorni</w:t>
      </w:r>
      <w:r w:rsidRPr="001B0355">
        <w:rPr>
          <w:rFonts w:ascii="Calibri" w:eastAsia="Calibri" w:hAnsi="Calibri" w:cs="Times New Roman"/>
          <w:color w:val="262626" w:themeColor="text1" w:themeTint="D9"/>
        </w:rPr>
        <w:t>] durante i quali 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 xml:space="preserve">organo di amministrazione non ha provveduto a fornire </w:t>
      </w:r>
      <w:r w:rsidRPr="001B0355">
        <w:rPr>
          <w:rFonts w:ascii="Calibri" w:eastAsia="Calibri" w:hAnsi="Calibri" w:cs="Times New Roman"/>
          <w:color w:val="262626" w:themeColor="text1" w:themeTint="D9"/>
        </w:rPr>
        <w:lastRenderedPageBreak/>
        <w:t>informazioni circa le iniziative intraprese (</w:t>
      </w:r>
      <w:r w:rsidRPr="001B0355">
        <w:rPr>
          <w:rFonts w:ascii="Calibri" w:eastAsia="Calibri" w:hAnsi="Calibri" w:cs="Times New Roman"/>
          <w:i/>
          <w:iCs/>
          <w:color w:val="262626" w:themeColor="text1" w:themeTint="D9"/>
        </w:rPr>
        <w:t>ovvero</w:t>
      </w:r>
      <w:r w:rsidRPr="001B0355">
        <w:rPr>
          <w:rFonts w:ascii="Calibri" w:eastAsia="Calibri" w:hAnsi="Calibri" w:cs="Times New Roman"/>
          <w:color w:val="262626" w:themeColor="text1" w:themeTint="D9"/>
        </w:rPr>
        <w:t>: 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 xml:space="preserve">organo di amministrazione ha fornito risposte che il </w:t>
      </w:r>
      <w:r w:rsidR="00DB321E" w:rsidRPr="001B0355">
        <w:rPr>
          <w:rFonts w:ascii="Calibri" w:eastAsia="Calibri" w:hAnsi="Calibri" w:cs="Times New Roman"/>
          <w:color w:val="262626" w:themeColor="text1" w:themeTint="D9"/>
        </w:rPr>
        <w:t>C</w:t>
      </w:r>
      <w:r w:rsidRPr="001B0355">
        <w:rPr>
          <w:rFonts w:ascii="Calibri" w:eastAsia="Calibri" w:hAnsi="Calibri" w:cs="Times New Roman"/>
          <w:color w:val="262626" w:themeColor="text1" w:themeTint="D9"/>
        </w:rPr>
        <w:t>ollegio sindacale ritiene non adeguate);</w:t>
      </w:r>
    </w:p>
    <w:p w14:paraId="106E8EFE" w14:textId="2E570CB2" w:rsidR="0066789C" w:rsidRPr="001B0355" w:rsidRDefault="0066789C" w:rsidP="00B44ED6">
      <w:pPr>
        <w:numPr>
          <w:ilvl w:val="0"/>
          <w:numId w:val="76"/>
        </w:numPr>
        <w:spacing w:after="60" w:line="300" w:lineRule="auto"/>
        <w:ind w:left="426" w:hanging="284"/>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neppure risulta che 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organo di amministrazione si sia attivato per conferire incarico a un consulente esterno per integrare le professionalità mancanti all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interno della società, per integrare 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assetto organizzativo in grado di affrontare lo stato di crisi e per individuare quale sia il percorso più idoneo e lo strumento più indicato per gestire e superare la crisi, differente dalla composizione negoziata, ovvero per fronteggiare 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insolvenza reversibile della società [</w:t>
      </w:r>
      <w:r w:rsidRPr="001B0355">
        <w:rPr>
          <w:rFonts w:ascii="Calibri" w:eastAsia="Calibri" w:hAnsi="Calibri" w:cs="Times New Roman"/>
          <w:i/>
          <w:color w:val="262626" w:themeColor="text1" w:themeTint="D9"/>
        </w:rPr>
        <w:t>Il tutto risulta anche dalle ripetute richieste e dalla corrispondenza intercorsa tra il Collego sindacale e l</w:t>
      </w:r>
      <w:r w:rsidR="00516BDA" w:rsidRPr="001B0355">
        <w:rPr>
          <w:rFonts w:ascii="Calibri" w:eastAsia="Calibri" w:hAnsi="Calibri" w:cs="Times New Roman"/>
          <w:i/>
          <w:color w:val="262626" w:themeColor="text1" w:themeTint="D9"/>
        </w:rPr>
        <w:t>’</w:t>
      </w:r>
      <w:r w:rsidRPr="001B0355">
        <w:rPr>
          <w:rFonts w:ascii="Calibri" w:eastAsia="Calibri" w:hAnsi="Calibri" w:cs="Times New Roman"/>
          <w:i/>
          <w:color w:val="262626" w:themeColor="text1" w:themeTint="D9"/>
        </w:rPr>
        <w:t>organo di amministrazione/responsabile amministrativo/ecc. (corrispondenza da richiamare)</w:t>
      </w:r>
      <w:r w:rsidRPr="001B0355">
        <w:rPr>
          <w:rFonts w:ascii="Calibri" w:eastAsia="Calibri" w:hAnsi="Calibri" w:cs="Times New Roman"/>
          <w:color w:val="262626" w:themeColor="text1" w:themeTint="D9"/>
        </w:rPr>
        <w:t>].</w:t>
      </w:r>
    </w:p>
    <w:p w14:paraId="7C7053D4" w14:textId="327D0DEF" w:rsidR="0066789C" w:rsidRPr="001B0355" w:rsidRDefault="0066789C" w:rsidP="00B42733">
      <w:pPr>
        <w:spacing w:before="120" w:after="120" w:line="300" w:lineRule="auto"/>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A fronte dell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inerzia dell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organo di amministrazione nel risolvere le esigenze organizzative e gestionali della società, appare opportuno che il Collegio sindacale intervenga ai sensi dell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art. 2406 c.c., portando a conoscenza dei soci la situazione e chiedendo ai soci stessi di deliberare in merito.</w:t>
      </w:r>
    </w:p>
    <w:p w14:paraId="7C4CD6A3" w14:textId="13AECBF8" w:rsidR="0066789C" w:rsidRPr="001B0355" w:rsidRDefault="0066789C" w:rsidP="00B42733">
      <w:pPr>
        <w:spacing w:before="120" w:after="120" w:line="300" w:lineRule="auto"/>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Tanto premesso, il Collegio, dopo ampia discussione, all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unanimità [</w:t>
      </w:r>
      <w:r w:rsidRPr="001B0355">
        <w:rPr>
          <w:rFonts w:ascii="Calibri" w:eastAsia="Calibri" w:hAnsi="Calibri" w:cs="Times New Roman"/>
          <w:i/>
          <w:color w:val="262626" w:themeColor="text1" w:themeTint="D9"/>
        </w:rPr>
        <w:t>ovvero</w:t>
      </w:r>
      <w:r w:rsidRPr="001B0355">
        <w:rPr>
          <w:rFonts w:ascii="Calibri" w:eastAsia="Calibri" w:hAnsi="Calibri" w:cs="Times New Roman"/>
          <w:color w:val="262626" w:themeColor="text1" w:themeTint="D9"/>
        </w:rPr>
        <w:t>: a maggioranza e con il dissenso del sindaco __________________ che ha motivato il proprio dissenso come segue “_____________________________”] ha deliberato di provvedere alla convocazione dell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 xml:space="preserve">assemblea per il giorno </w:t>
      </w:r>
      <w:r w:rsidRPr="001B0355">
        <w:rPr>
          <w:rFonts w:ascii="Calibri" w:eastAsia="Calibri" w:hAnsi="Calibri" w:cs="Times New Roman"/>
          <w:bCs/>
          <w:color w:val="262626" w:themeColor="text1" w:themeTint="D9"/>
        </w:rPr>
        <w:t>__/__/_____</w:t>
      </w:r>
      <w:r w:rsidRPr="001B0355">
        <w:rPr>
          <w:rFonts w:ascii="Calibri" w:eastAsia="Calibri" w:hAnsi="Calibri" w:cs="Times New Roman"/>
          <w:color w:val="262626" w:themeColor="text1" w:themeTint="D9"/>
        </w:rPr>
        <w:t xml:space="preserve"> alle ore __:__ presso _____________________ per discutere sul seguente ordine del giorno: </w:t>
      </w:r>
    </w:p>
    <w:p w14:paraId="2AD31757" w14:textId="77777777" w:rsidR="0066789C" w:rsidRPr="001B0355" w:rsidRDefault="0066789C" w:rsidP="00B44ED6">
      <w:pPr>
        <w:numPr>
          <w:ilvl w:val="0"/>
          <w:numId w:val="122"/>
        </w:numPr>
        <w:spacing w:after="60" w:line="300" w:lineRule="auto"/>
        <w:ind w:left="426" w:hanging="284"/>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relazione del Collegio sindacale circa la situazione di crisi o di insolvenza reversibile della società e le informazioni acquisite;</w:t>
      </w:r>
    </w:p>
    <w:p w14:paraId="7F331C46" w14:textId="57D142B8" w:rsidR="0066789C" w:rsidRPr="001B0355" w:rsidRDefault="0066789C" w:rsidP="00B44ED6">
      <w:pPr>
        <w:numPr>
          <w:ilvl w:val="0"/>
          <w:numId w:val="122"/>
        </w:numPr>
        <w:spacing w:after="60" w:line="300" w:lineRule="auto"/>
        <w:ind w:left="426" w:hanging="284"/>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relazione dell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organo di amministrazione</w:t>
      </w:r>
      <w:r w:rsidRPr="001B0355">
        <w:rPr>
          <w:rFonts w:ascii="Calibri" w:eastAsia="Calibri" w:hAnsi="Calibri" w:cs="Times New Roman"/>
          <w:strike/>
          <w:color w:val="262626" w:themeColor="text1" w:themeTint="D9"/>
        </w:rPr>
        <w:t>;</w:t>
      </w:r>
    </w:p>
    <w:p w14:paraId="66D0A80E" w14:textId="78190611" w:rsidR="0066789C" w:rsidRPr="001B0355" w:rsidRDefault="0066789C" w:rsidP="00B44ED6">
      <w:pPr>
        <w:numPr>
          <w:ilvl w:val="0"/>
          <w:numId w:val="122"/>
        </w:numPr>
        <w:spacing w:after="60" w:line="300" w:lineRule="auto"/>
        <w:ind w:left="426" w:hanging="284"/>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conferimento di eventuali incarichi a consulenti per 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individuazione del più opportuno strumento di risoluzione della crisi e dell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insolvenza reversibile.</w:t>
      </w:r>
    </w:p>
    <w:p w14:paraId="6DCC2063" w14:textId="67B42A5E" w:rsidR="0066789C" w:rsidRPr="001B0355" w:rsidRDefault="0066789C" w:rsidP="00B42733">
      <w:pPr>
        <w:spacing w:before="120" w:after="120" w:line="300" w:lineRule="auto"/>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Il Collegio sindacale delega il suo presidente alla convocazione dell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assemblea dei soci e dell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organo di amministrazione con espressa richiesta di indicare nella convocazione che, in caso di mancata costituzione dell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assemblea o di mancata adozione dei provvedimenti opportuni a superare la crisi o 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 xml:space="preserve">insolvenza, il Collegio provvederà a presentare denuncia al Tribunale </w:t>
      </w:r>
      <w:r w:rsidRPr="001B0355">
        <w:rPr>
          <w:rFonts w:ascii="Calibri" w:eastAsia="Calibri" w:hAnsi="Calibri" w:cs="Times New Roman"/>
          <w:i/>
          <w:color w:val="262626" w:themeColor="text1" w:themeTint="D9"/>
        </w:rPr>
        <w:t xml:space="preserve">ex </w:t>
      </w:r>
      <w:r w:rsidRPr="001B0355">
        <w:rPr>
          <w:rFonts w:ascii="Calibri" w:eastAsia="Calibri" w:hAnsi="Calibri" w:cs="Times New Roman"/>
          <w:color w:val="262626" w:themeColor="text1" w:themeTint="D9"/>
        </w:rPr>
        <w:t>art. 2409 c.c., ricorrendo i presupposti previsti dall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ordinamento.</w:t>
      </w:r>
    </w:p>
    <w:p w14:paraId="5C975B70" w14:textId="3A035C0A" w:rsidR="0066789C" w:rsidRPr="001B0355" w:rsidRDefault="0066789C" w:rsidP="00B42733">
      <w:pPr>
        <w:spacing w:before="120" w:after="120" w:line="300" w:lineRule="auto"/>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Il presente verbale è stato redatto sulla base delle annotazioni prese nel corso della riunione ed è approvato all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unanimità prima della sua trascrizione a libro</w:t>
      </w:r>
      <w:r w:rsidR="003154A0" w:rsidRPr="001B0355">
        <w:rPr>
          <w:rFonts w:ascii="Calibri" w:eastAsia="Calibri" w:hAnsi="Calibri" w:cs="Times New Roman"/>
          <w:color w:val="262626" w:themeColor="text1" w:themeTint="D9"/>
        </w:rPr>
        <w:t>.</w:t>
      </w:r>
    </w:p>
    <w:p w14:paraId="3734E11F" w14:textId="77777777" w:rsidR="003154A0" w:rsidRPr="00DF6697" w:rsidRDefault="003154A0" w:rsidP="0066789C">
      <w:pPr>
        <w:spacing w:after="60" w:line="300" w:lineRule="auto"/>
        <w:jc w:val="both"/>
        <w:rPr>
          <w:rFonts w:ascii="Calibri" w:eastAsia="Calibri" w:hAnsi="Calibri" w:cs="Times New Roman"/>
          <w:color w:val="262626" w:themeColor="text1" w:themeTint="D9"/>
          <w:sz w:val="18"/>
          <w:szCs w:val="18"/>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8"/>
        <w:gridCol w:w="2912"/>
      </w:tblGrid>
      <w:tr w:rsidR="00DF6697" w:rsidRPr="001B0355" w14:paraId="0A628EE8" w14:textId="77777777" w:rsidTr="00712423">
        <w:tc>
          <w:tcPr>
            <w:tcW w:w="6771" w:type="dxa"/>
          </w:tcPr>
          <w:p w14:paraId="57325E6B" w14:textId="77777777" w:rsidR="00DF6697" w:rsidRPr="001B0355" w:rsidRDefault="00DF6697" w:rsidP="00712423">
            <w:pPr>
              <w:spacing w:after="60" w:line="300" w:lineRule="auto"/>
              <w:rPr>
                <w:color w:val="262626" w:themeColor="text1" w:themeTint="D9"/>
              </w:rPr>
            </w:pPr>
            <w:r w:rsidRPr="001B0355">
              <w:rPr>
                <w:i/>
                <w:iCs/>
                <w:color w:val="262626" w:themeColor="text1" w:themeTint="D9"/>
              </w:rPr>
              <w:t>Luogo, data</w:t>
            </w:r>
          </w:p>
        </w:tc>
        <w:tc>
          <w:tcPr>
            <w:tcW w:w="3007" w:type="dxa"/>
          </w:tcPr>
          <w:p w14:paraId="425D2508" w14:textId="77777777" w:rsidR="00DF6697" w:rsidRPr="001B0355" w:rsidRDefault="00DF6697" w:rsidP="00712423">
            <w:pPr>
              <w:spacing w:after="60" w:line="300" w:lineRule="auto"/>
              <w:jc w:val="center"/>
              <w:rPr>
                <w:color w:val="262626" w:themeColor="text1" w:themeTint="D9"/>
              </w:rPr>
            </w:pPr>
            <w:r w:rsidRPr="001B0355">
              <w:rPr>
                <w:color w:val="262626" w:themeColor="text1" w:themeTint="D9"/>
              </w:rPr>
              <w:t>Il Collegio sindacale</w:t>
            </w:r>
          </w:p>
        </w:tc>
      </w:tr>
      <w:tr w:rsidR="00DF6697" w:rsidRPr="001B0355" w14:paraId="0807A6C5" w14:textId="77777777" w:rsidTr="00712423">
        <w:trPr>
          <w:trHeight w:hRule="exact" w:val="510"/>
        </w:trPr>
        <w:tc>
          <w:tcPr>
            <w:tcW w:w="6771" w:type="dxa"/>
          </w:tcPr>
          <w:p w14:paraId="02111C72" w14:textId="77777777" w:rsidR="00DF6697" w:rsidRPr="001B0355" w:rsidRDefault="00DF6697" w:rsidP="00712423">
            <w:pPr>
              <w:spacing w:after="60" w:line="300" w:lineRule="auto"/>
              <w:jc w:val="right"/>
              <w:rPr>
                <w:color w:val="262626" w:themeColor="text1" w:themeTint="D9"/>
              </w:rPr>
            </w:pPr>
          </w:p>
        </w:tc>
        <w:tc>
          <w:tcPr>
            <w:tcW w:w="3007" w:type="dxa"/>
          </w:tcPr>
          <w:p w14:paraId="657D03CC" w14:textId="77777777" w:rsidR="00DF6697" w:rsidRPr="001B0355" w:rsidRDefault="00DF6697" w:rsidP="00712423">
            <w:pPr>
              <w:spacing w:after="60" w:line="300" w:lineRule="auto"/>
              <w:jc w:val="center"/>
              <w:rPr>
                <w:color w:val="262626" w:themeColor="text1" w:themeTint="D9"/>
              </w:rPr>
            </w:pPr>
            <w:r w:rsidRPr="001B0355">
              <w:rPr>
                <w:color w:val="262626" w:themeColor="text1" w:themeTint="D9"/>
              </w:rPr>
              <w:t>_________________</w:t>
            </w:r>
          </w:p>
        </w:tc>
      </w:tr>
      <w:tr w:rsidR="00DF6697" w:rsidRPr="001B0355" w14:paraId="15D85FB4" w14:textId="77777777" w:rsidTr="00712423">
        <w:trPr>
          <w:trHeight w:hRule="exact" w:val="510"/>
        </w:trPr>
        <w:tc>
          <w:tcPr>
            <w:tcW w:w="6771" w:type="dxa"/>
          </w:tcPr>
          <w:p w14:paraId="28958F23" w14:textId="77777777" w:rsidR="00DF6697" w:rsidRPr="001B0355" w:rsidRDefault="00DF6697" w:rsidP="00712423">
            <w:pPr>
              <w:spacing w:after="60" w:line="300" w:lineRule="auto"/>
              <w:jc w:val="right"/>
              <w:rPr>
                <w:color w:val="262626" w:themeColor="text1" w:themeTint="D9"/>
              </w:rPr>
            </w:pPr>
          </w:p>
        </w:tc>
        <w:tc>
          <w:tcPr>
            <w:tcW w:w="3007" w:type="dxa"/>
          </w:tcPr>
          <w:p w14:paraId="0CA0F4B4" w14:textId="77777777" w:rsidR="00DF6697" w:rsidRPr="001B0355" w:rsidRDefault="00DF6697" w:rsidP="00712423">
            <w:pPr>
              <w:spacing w:after="60" w:line="300" w:lineRule="auto"/>
              <w:jc w:val="center"/>
              <w:rPr>
                <w:color w:val="262626" w:themeColor="text1" w:themeTint="D9"/>
              </w:rPr>
            </w:pPr>
            <w:r w:rsidRPr="001B0355">
              <w:rPr>
                <w:color w:val="262626" w:themeColor="text1" w:themeTint="D9"/>
              </w:rPr>
              <w:t>_________________</w:t>
            </w:r>
          </w:p>
        </w:tc>
      </w:tr>
      <w:tr w:rsidR="00DF6697" w:rsidRPr="001B0355" w14:paraId="5E944815" w14:textId="77777777" w:rsidTr="00712423">
        <w:trPr>
          <w:trHeight w:hRule="exact" w:val="510"/>
        </w:trPr>
        <w:tc>
          <w:tcPr>
            <w:tcW w:w="6771" w:type="dxa"/>
          </w:tcPr>
          <w:p w14:paraId="28DC4CB7" w14:textId="77777777" w:rsidR="00DF6697" w:rsidRPr="001B0355" w:rsidRDefault="00DF6697" w:rsidP="00712423">
            <w:pPr>
              <w:spacing w:after="60" w:line="300" w:lineRule="auto"/>
              <w:jc w:val="right"/>
              <w:rPr>
                <w:color w:val="262626" w:themeColor="text1" w:themeTint="D9"/>
              </w:rPr>
            </w:pPr>
          </w:p>
        </w:tc>
        <w:tc>
          <w:tcPr>
            <w:tcW w:w="3007" w:type="dxa"/>
          </w:tcPr>
          <w:p w14:paraId="2677D788" w14:textId="77777777" w:rsidR="00DF6697" w:rsidRPr="001B0355" w:rsidRDefault="00DF6697" w:rsidP="00712423">
            <w:pPr>
              <w:spacing w:after="60" w:line="300" w:lineRule="auto"/>
              <w:jc w:val="center"/>
              <w:rPr>
                <w:color w:val="262626" w:themeColor="text1" w:themeTint="D9"/>
              </w:rPr>
            </w:pPr>
            <w:r w:rsidRPr="001B0355">
              <w:rPr>
                <w:color w:val="262626" w:themeColor="text1" w:themeTint="D9"/>
              </w:rPr>
              <w:t>_________________</w:t>
            </w:r>
          </w:p>
        </w:tc>
      </w:tr>
    </w:tbl>
    <w:p w14:paraId="182AB942" w14:textId="71C27AA3" w:rsidR="00390ACA" w:rsidRDefault="00390ACA" w:rsidP="0066789C">
      <w:pPr>
        <w:spacing w:after="60" w:line="300" w:lineRule="auto"/>
        <w:jc w:val="both"/>
        <w:rPr>
          <w:rFonts w:ascii="Calibri" w:eastAsia="Calibri" w:hAnsi="Calibri" w:cs="Times New Roman"/>
          <w:bCs/>
          <w:i/>
        </w:rPr>
      </w:pPr>
      <w:r>
        <w:rPr>
          <w:rFonts w:ascii="Calibri" w:eastAsia="Calibri" w:hAnsi="Calibri" w:cs="Times New Roman"/>
          <w:bCs/>
          <w:i/>
        </w:rPr>
        <w:br w:type="page"/>
      </w:r>
    </w:p>
    <w:p w14:paraId="3A11DF8F" w14:textId="27CC1A1A" w:rsidR="0066789C" w:rsidRPr="00A54D45" w:rsidRDefault="005879BB" w:rsidP="00B44ED6">
      <w:pPr>
        <w:pStyle w:val="Titolo1"/>
        <w:numPr>
          <w:ilvl w:val="0"/>
          <w:numId w:val="153"/>
        </w:numPr>
        <w:ind w:left="709" w:hanging="709"/>
      </w:pPr>
      <w:bookmarkStart w:id="367" w:name="_Toc447200828"/>
      <w:bookmarkStart w:id="368" w:name="_Toc73609581"/>
      <w:bookmarkStart w:id="369" w:name="_Toc77320301"/>
      <w:bookmarkStart w:id="370" w:name="_Toc77341112"/>
      <w:bookmarkStart w:id="371" w:name="_Toc77778022"/>
      <w:bookmarkStart w:id="372" w:name="_Toc214451407"/>
      <w:bookmarkStart w:id="373" w:name="_Toc214873831"/>
      <w:r w:rsidRPr="005879BB">
        <w:lastRenderedPageBreak/>
        <w:t>Verbale di denucia al tribunale ai sensi dell</w:t>
      </w:r>
      <w:r w:rsidR="00516BDA">
        <w:t>’</w:t>
      </w:r>
      <w:r w:rsidRPr="005879BB">
        <w:t>art. 2409 c.c. in funzione dell</w:t>
      </w:r>
      <w:r w:rsidR="00516BDA">
        <w:t>’</w:t>
      </w:r>
      <w:r w:rsidRPr="005879BB">
        <w:t xml:space="preserve"> emersione della crisi</w:t>
      </w:r>
      <w:bookmarkEnd w:id="367"/>
      <w:bookmarkEnd w:id="368"/>
      <w:bookmarkEnd w:id="369"/>
      <w:bookmarkEnd w:id="370"/>
      <w:bookmarkEnd w:id="371"/>
      <w:bookmarkEnd w:id="372"/>
      <w:bookmarkEnd w:id="373"/>
    </w:p>
    <w:p w14:paraId="386F3212" w14:textId="77777777" w:rsidR="0066789C" w:rsidRPr="001B0355" w:rsidRDefault="0066789C" w:rsidP="0066789C">
      <w:pPr>
        <w:spacing w:after="60" w:line="300" w:lineRule="auto"/>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 xml:space="preserve">In data </w:t>
      </w:r>
      <w:r w:rsidRPr="001B0355">
        <w:rPr>
          <w:rFonts w:ascii="Calibri" w:eastAsia="Calibri" w:hAnsi="Calibri" w:cs="Times New Roman"/>
          <w:bCs/>
          <w:color w:val="262626" w:themeColor="text1" w:themeTint="D9"/>
        </w:rPr>
        <w:t>__/__/_____</w:t>
      </w:r>
      <w:r w:rsidRPr="001B0355">
        <w:rPr>
          <w:rFonts w:ascii="Calibri" w:eastAsia="Calibri" w:hAnsi="Calibri" w:cs="Times New Roman"/>
          <w:color w:val="262626" w:themeColor="text1" w:themeTint="D9"/>
        </w:rPr>
        <w:t>, alle ore __: __, presso [</w:t>
      </w:r>
      <w:r w:rsidRPr="001B0355">
        <w:rPr>
          <w:rFonts w:ascii="Calibri" w:eastAsia="Calibri" w:hAnsi="Calibri" w:cs="Times New Roman"/>
          <w:i/>
          <w:color w:val="262626" w:themeColor="text1" w:themeTint="D9"/>
        </w:rPr>
        <w:t>la sede/gli uffici amministrativi della società</w:t>
      </w:r>
      <w:r w:rsidRPr="001B0355">
        <w:rPr>
          <w:rFonts w:ascii="Calibri" w:eastAsia="Calibri" w:hAnsi="Calibri" w:cs="Times New Roman"/>
          <w:color w:val="262626" w:themeColor="text1" w:themeTint="D9"/>
        </w:rPr>
        <w:t xml:space="preserve">] _______________, in _____________ via/piazza _________, </w:t>
      </w:r>
    </w:p>
    <w:p w14:paraId="1CE0BD93" w14:textId="5CC9540A" w:rsidR="0066789C" w:rsidRPr="001B0355" w:rsidRDefault="0066789C" w:rsidP="0066789C">
      <w:pPr>
        <w:spacing w:after="60" w:line="300" w:lineRule="auto"/>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si è riunito [</w:t>
      </w:r>
      <w:r w:rsidRPr="001B0355">
        <w:rPr>
          <w:rFonts w:ascii="Calibri" w:eastAsia="Calibri" w:hAnsi="Calibri" w:cs="Times New Roman"/>
          <w:i/>
          <w:iCs/>
          <w:color w:val="262626" w:themeColor="text1" w:themeTint="D9"/>
        </w:rPr>
        <w:t>specificare</w:t>
      </w:r>
      <w:r w:rsidRPr="001B0355">
        <w:rPr>
          <w:rFonts w:ascii="Calibri" w:eastAsia="Calibri" w:hAnsi="Calibri" w:cs="Times New Roman"/>
          <w:color w:val="262626" w:themeColor="text1" w:themeTint="D9"/>
        </w:rPr>
        <w:t>: in video-audio conferenza, avendo la possibilità ogni partecipante di ricevere e inviare documenti ed essendo consentita tale modalità dall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art. … dello Statuto], il Collegio sindacale nelle persone di:</w:t>
      </w:r>
    </w:p>
    <w:p w14:paraId="74D56C7E" w14:textId="77777777" w:rsidR="0066789C" w:rsidRPr="001B0355" w:rsidRDefault="0066789C" w:rsidP="0066789C">
      <w:pPr>
        <w:spacing w:after="60" w:line="300" w:lineRule="auto"/>
        <w:ind w:left="708"/>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dott. _____________________________, presidente del Collegio sindacale;</w:t>
      </w:r>
    </w:p>
    <w:p w14:paraId="3AB0118A" w14:textId="77777777" w:rsidR="0066789C" w:rsidRPr="001B0355" w:rsidRDefault="0066789C" w:rsidP="0066789C">
      <w:pPr>
        <w:spacing w:after="60" w:line="300" w:lineRule="auto"/>
        <w:ind w:left="708"/>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dott. _____________________________, sindaco effettivo;</w:t>
      </w:r>
    </w:p>
    <w:p w14:paraId="0F9DA70A" w14:textId="77777777" w:rsidR="0066789C" w:rsidRPr="001B0355" w:rsidRDefault="0066789C" w:rsidP="0066789C">
      <w:pPr>
        <w:spacing w:after="60" w:line="300" w:lineRule="auto"/>
        <w:ind w:left="708"/>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dott. _____________________________, sindaco effettivo,</w:t>
      </w:r>
    </w:p>
    <w:p w14:paraId="2E1DDE2F" w14:textId="6AF5B0B4" w:rsidR="0066789C" w:rsidRPr="001B0355" w:rsidRDefault="0066789C" w:rsidP="00B42733">
      <w:pPr>
        <w:spacing w:before="120" w:after="60" w:line="300" w:lineRule="auto"/>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per accertare la ricorrenza delle condizioni previste dalla legge per procedere alla denuncia al Tribunale ai sensi dell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art. 2409 c.c. e secondo le raccomandazioni della Norma 11.4. delle “</w:t>
      </w:r>
      <w:r w:rsidRPr="001B0355">
        <w:rPr>
          <w:rFonts w:ascii="Calibri" w:eastAsia="Calibri" w:hAnsi="Calibri" w:cs="Times New Roman"/>
          <w:i/>
          <w:color w:val="262626" w:themeColor="text1" w:themeTint="D9"/>
        </w:rPr>
        <w:t>Norme di comportamento del Collegio sindacale di società non quotate</w:t>
      </w:r>
      <w:r w:rsidRPr="001B0355">
        <w:rPr>
          <w:rFonts w:ascii="Calibri" w:eastAsia="Calibri" w:hAnsi="Calibri" w:cs="Times New Roman"/>
          <w:color w:val="262626" w:themeColor="text1" w:themeTint="D9"/>
        </w:rPr>
        <w:t>”, emanate dal CNDCEC nel mese di dicembre 2024 e vigenti dal 1° gennaio 2025.</w:t>
      </w:r>
    </w:p>
    <w:p w14:paraId="4AE189B7" w14:textId="77777777" w:rsidR="0066789C" w:rsidRPr="001B0355" w:rsidRDefault="0066789C" w:rsidP="0066789C">
      <w:pPr>
        <w:spacing w:after="60" w:line="300" w:lineRule="auto"/>
        <w:jc w:val="both"/>
        <w:rPr>
          <w:rFonts w:ascii="Calibri" w:eastAsia="Calibri" w:hAnsi="Calibri" w:cs="Times New Roman"/>
          <w:bCs/>
          <w:color w:val="262626" w:themeColor="text1" w:themeTint="D9"/>
        </w:rPr>
      </w:pPr>
      <w:r w:rsidRPr="001B0355">
        <w:rPr>
          <w:rFonts w:ascii="Calibri" w:eastAsia="Calibri" w:hAnsi="Calibri" w:cs="Times New Roman"/>
          <w:color w:val="262626" w:themeColor="text1" w:themeTint="D9"/>
        </w:rPr>
        <w:t>[Il presidente del Collegio sindacale rileva che:</w:t>
      </w:r>
    </w:p>
    <w:p w14:paraId="496D06C0" w14:textId="25BBF45C" w:rsidR="0066789C" w:rsidRPr="001B0355" w:rsidRDefault="0066789C" w:rsidP="00E222EF">
      <w:pPr>
        <w:numPr>
          <w:ilvl w:val="0"/>
          <w:numId w:val="123"/>
        </w:numPr>
        <w:spacing w:after="40" w:line="288" w:lineRule="auto"/>
        <w:ind w:left="426" w:hanging="284"/>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a esso presidente il sistema di video-audio conferenza utilizzato – ……………… – consente di accertare inequivocabilmente 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identità e la legittimazione degli intervenuti e di regolare lo svolgimento dell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adunanza;</w:t>
      </w:r>
    </w:p>
    <w:p w14:paraId="76A8C259" w14:textId="77777777" w:rsidR="0066789C" w:rsidRPr="001B0355" w:rsidRDefault="0066789C" w:rsidP="00E222EF">
      <w:pPr>
        <w:numPr>
          <w:ilvl w:val="0"/>
          <w:numId w:val="123"/>
        </w:numPr>
        <w:spacing w:after="40" w:line="288" w:lineRule="auto"/>
        <w:ind w:left="426" w:hanging="284"/>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al sindaco effettivo ………………, in qualità di soggetto verbalizzante, è consentito di percepire adeguatamente gli eventi oggetto di verbalizzazione;</w:t>
      </w:r>
    </w:p>
    <w:p w14:paraId="4334BEED" w14:textId="57ACA703" w:rsidR="0066789C" w:rsidRPr="001B0355" w:rsidRDefault="0066789C" w:rsidP="00E222EF">
      <w:pPr>
        <w:numPr>
          <w:ilvl w:val="0"/>
          <w:numId w:val="123"/>
        </w:numPr>
        <w:spacing w:after="40" w:line="288" w:lineRule="auto"/>
        <w:ind w:left="426" w:hanging="284"/>
        <w:jc w:val="both"/>
        <w:rPr>
          <w:rFonts w:ascii="Calibri" w:eastAsia="Calibri" w:hAnsi="Calibri" w:cs="Times New Roman"/>
          <w:color w:val="262626" w:themeColor="text1" w:themeTint="D9"/>
          <w:spacing w:val="-4"/>
        </w:rPr>
      </w:pPr>
      <w:r w:rsidRPr="001B0355">
        <w:rPr>
          <w:rFonts w:ascii="Calibri" w:eastAsia="Calibri" w:hAnsi="Calibri" w:cs="Times New Roman"/>
          <w:color w:val="262626" w:themeColor="text1" w:themeTint="D9"/>
          <w:spacing w:val="-4"/>
        </w:rPr>
        <w:t>è consentito agli intervenuti di partecipare in tempo reale alla discussione e alla votazione simultanea sugli argomenti all</w:t>
      </w:r>
      <w:r w:rsidR="00516BDA" w:rsidRPr="001B0355">
        <w:rPr>
          <w:rFonts w:ascii="Calibri" w:eastAsia="Calibri" w:hAnsi="Calibri" w:cs="Times New Roman"/>
          <w:color w:val="262626" w:themeColor="text1" w:themeTint="D9"/>
          <w:spacing w:val="-4"/>
        </w:rPr>
        <w:t>’</w:t>
      </w:r>
      <w:r w:rsidRPr="001B0355">
        <w:rPr>
          <w:rFonts w:ascii="Calibri" w:eastAsia="Calibri" w:hAnsi="Calibri" w:cs="Times New Roman"/>
          <w:color w:val="262626" w:themeColor="text1" w:themeTint="D9"/>
          <w:spacing w:val="-4"/>
        </w:rPr>
        <w:t>ordine del giorno, nonché di visionare, ricevere o trasmettere documenti;</w:t>
      </w:r>
    </w:p>
    <w:p w14:paraId="598D67D5" w14:textId="77777777" w:rsidR="0066789C" w:rsidRPr="001B0355" w:rsidRDefault="0066789C" w:rsidP="0066789C">
      <w:pPr>
        <w:spacing w:after="60" w:line="300" w:lineRule="auto"/>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con comunicazione in data ……………. il/la signor/a ……………………. ha reso note le modalità di collegamento].</w:t>
      </w:r>
    </w:p>
    <w:p w14:paraId="20D53923" w14:textId="77777777" w:rsidR="0066789C" w:rsidRPr="001B0355" w:rsidRDefault="0066789C" w:rsidP="0066789C">
      <w:pPr>
        <w:spacing w:after="60" w:line="300" w:lineRule="auto"/>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Sono altresì presenti [</w:t>
      </w:r>
      <w:r w:rsidRPr="001B0355">
        <w:rPr>
          <w:rFonts w:ascii="Calibri" w:eastAsia="Calibri" w:hAnsi="Calibri" w:cs="Times New Roman"/>
          <w:i/>
          <w:iCs/>
          <w:color w:val="262626" w:themeColor="text1" w:themeTint="D9"/>
        </w:rPr>
        <w:t>ovvero</w:t>
      </w:r>
      <w:r w:rsidRPr="001B0355">
        <w:rPr>
          <w:rFonts w:ascii="Calibri" w:eastAsia="Calibri" w:hAnsi="Calibri" w:cs="Times New Roman"/>
          <w:color w:val="262626" w:themeColor="text1" w:themeTint="D9"/>
        </w:rPr>
        <w:t>: collegati]:</w:t>
      </w:r>
    </w:p>
    <w:p w14:paraId="2EFDB6A1" w14:textId="77777777" w:rsidR="0066789C" w:rsidRPr="001B0355" w:rsidRDefault="0066789C" w:rsidP="0066789C">
      <w:pPr>
        <w:spacing w:after="60" w:line="300" w:lineRule="auto"/>
        <w:ind w:left="708"/>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___________, in qualità di ___________;</w:t>
      </w:r>
    </w:p>
    <w:p w14:paraId="5653F9D5" w14:textId="77777777" w:rsidR="0066789C" w:rsidRPr="001B0355" w:rsidRDefault="0066789C" w:rsidP="0066789C">
      <w:pPr>
        <w:spacing w:after="60" w:line="300" w:lineRule="auto"/>
        <w:ind w:left="708"/>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___________, con funzione di ________.</w:t>
      </w:r>
    </w:p>
    <w:p w14:paraId="6EA434D2" w14:textId="77777777" w:rsidR="0066789C" w:rsidRPr="001B0355" w:rsidRDefault="0066789C" w:rsidP="0066789C">
      <w:pPr>
        <w:spacing w:after="60" w:line="300" w:lineRule="auto"/>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Premesso che:</w:t>
      </w:r>
    </w:p>
    <w:p w14:paraId="2C8B5154" w14:textId="5F934554" w:rsidR="0066789C" w:rsidRPr="001B0355" w:rsidRDefault="0066789C" w:rsidP="00F46B4F">
      <w:pPr>
        <w:numPr>
          <w:ilvl w:val="0"/>
          <w:numId w:val="76"/>
        </w:numPr>
        <w:spacing w:after="40" w:line="288" w:lineRule="auto"/>
        <w:ind w:left="426" w:hanging="284"/>
        <w:jc w:val="both"/>
        <w:rPr>
          <w:rFonts w:ascii="Calibri" w:eastAsia="Calibri" w:hAnsi="Calibri" w:cs="Times New Roman"/>
          <w:color w:val="262626" w:themeColor="text1" w:themeTint="D9"/>
        </w:rPr>
      </w:pPr>
      <w:r w:rsidRPr="001B0355">
        <w:rPr>
          <w:rFonts w:ascii="Calibri" w:eastAsia="Calibri" w:hAnsi="Calibri" w:cs="Times New Roman"/>
          <w:bCs/>
          <w:color w:val="262626" w:themeColor="text1" w:themeTint="D9"/>
        </w:rPr>
        <w:t xml:space="preserve">il </w:t>
      </w:r>
      <w:r w:rsidRPr="001B0355">
        <w:rPr>
          <w:rFonts w:ascii="Calibri" w:eastAsia="Calibri" w:hAnsi="Calibri" w:cs="Times New Roman"/>
          <w:color w:val="262626" w:themeColor="text1" w:themeTint="D9"/>
        </w:rPr>
        <w:t>Collegio</w:t>
      </w:r>
      <w:r w:rsidR="00B25278">
        <w:rPr>
          <w:rFonts w:ascii="Calibri" w:eastAsia="Calibri" w:hAnsi="Calibri" w:cs="Times New Roman"/>
          <w:color w:val="262626" w:themeColor="text1" w:themeTint="D9"/>
        </w:rPr>
        <w:t xml:space="preserve"> sindacale</w:t>
      </w:r>
      <w:r w:rsidRPr="001B0355">
        <w:rPr>
          <w:rFonts w:ascii="Calibri" w:eastAsia="Calibri" w:hAnsi="Calibri" w:cs="Times New Roman"/>
          <w:color w:val="262626" w:themeColor="text1" w:themeTint="D9"/>
        </w:rPr>
        <w:t>, a seguito dei riscontri effettuati in occasione dello svolgimento della funzione di vigilanza e dello scambio di informazioni con il soggetto incaricato della revisione legale, ha maturato il fondato sospetto del compimento da parte dell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organo di amministrazione delle seguenti gravi irregolarità, già evidenziate dall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 xml:space="preserve">organo di controllo al </w:t>
      </w:r>
      <w:r w:rsidR="00D91195" w:rsidRPr="001B0355">
        <w:rPr>
          <w:rFonts w:ascii="Calibri" w:eastAsia="Calibri" w:hAnsi="Calibri" w:cs="Times New Roman"/>
          <w:color w:val="262626" w:themeColor="text1" w:themeTint="D9"/>
        </w:rPr>
        <w:t>C</w:t>
      </w:r>
      <w:r w:rsidRPr="001B0355">
        <w:rPr>
          <w:rFonts w:ascii="Calibri" w:eastAsia="Calibri" w:hAnsi="Calibri" w:cs="Times New Roman"/>
          <w:color w:val="262626" w:themeColor="text1" w:themeTint="D9"/>
        </w:rPr>
        <w:t xml:space="preserve">onsiglio di amministrazione del </w:t>
      </w:r>
      <w:r w:rsidRPr="001B0355">
        <w:rPr>
          <w:rFonts w:ascii="Calibri" w:eastAsia="Calibri" w:hAnsi="Calibri" w:cs="Times New Roman"/>
          <w:bCs/>
          <w:color w:val="262626" w:themeColor="text1" w:themeTint="D9"/>
        </w:rPr>
        <w:t>__/__/_____</w:t>
      </w:r>
      <w:r w:rsidRPr="001B0355">
        <w:rPr>
          <w:rFonts w:ascii="Calibri" w:eastAsia="Calibri" w:hAnsi="Calibri" w:cs="Times New Roman"/>
          <w:bCs/>
          <w:color w:val="262626" w:themeColor="text1" w:themeTint="D9"/>
          <w:vertAlign w:val="superscript"/>
        </w:rPr>
        <w:footnoteReference w:id="76"/>
      </w:r>
      <w:r w:rsidRPr="001B0355">
        <w:rPr>
          <w:rFonts w:ascii="Calibri" w:eastAsia="Calibri" w:hAnsi="Calibri" w:cs="Times New Roman"/>
          <w:bCs/>
          <w:color w:val="262626" w:themeColor="text1" w:themeTint="D9"/>
        </w:rPr>
        <w:t xml:space="preserve">, </w:t>
      </w:r>
      <w:r w:rsidRPr="001B0355">
        <w:rPr>
          <w:rFonts w:ascii="Calibri" w:eastAsia="Calibri" w:hAnsi="Calibri" w:cs="Times New Roman"/>
          <w:color w:val="262626" w:themeColor="text1" w:themeTint="D9"/>
        </w:rPr>
        <w:t xml:space="preserve">a oggi non rimosse dagli amministratori e idonee a determinare rilevanti rischi </w:t>
      </w:r>
      <w:r w:rsidRPr="001B0355">
        <w:rPr>
          <w:rFonts w:ascii="Calibri" w:eastAsia="Calibri" w:hAnsi="Calibri" w:cs="Times New Roman"/>
          <w:color w:val="262626" w:themeColor="text1" w:themeTint="D9"/>
        </w:rPr>
        <w:lastRenderedPageBreak/>
        <w:t>circa la tutela della continuità aziendale, comportamento che determina il rischio di provocare danni alla società e al patrimonio della stessa (</w:t>
      </w:r>
      <w:r w:rsidRPr="001B0355">
        <w:rPr>
          <w:rFonts w:ascii="Calibri" w:eastAsia="Calibri" w:hAnsi="Calibri" w:cs="Times New Roman"/>
          <w:i/>
          <w:iCs/>
          <w:color w:val="262626" w:themeColor="text1" w:themeTint="D9"/>
        </w:rPr>
        <w:t xml:space="preserve">ovvero </w:t>
      </w:r>
      <w:r w:rsidRPr="001B0355">
        <w:rPr>
          <w:rFonts w:ascii="Calibri" w:eastAsia="Calibri" w:hAnsi="Calibri" w:cs="Times New Roman"/>
          <w:color w:val="262626" w:themeColor="text1" w:themeTint="D9"/>
        </w:rPr>
        <w:t>a una o più società controllate):</w:t>
      </w:r>
    </w:p>
    <w:p w14:paraId="77BBD2DD" w14:textId="77777777" w:rsidR="0066789C" w:rsidRPr="001B0355" w:rsidRDefault="0066789C" w:rsidP="00F46B4F">
      <w:pPr>
        <w:spacing w:after="40" w:line="288" w:lineRule="auto"/>
        <w:ind w:left="357"/>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a) __________________;</w:t>
      </w:r>
    </w:p>
    <w:p w14:paraId="7B954FD5" w14:textId="77777777" w:rsidR="0066789C" w:rsidRPr="001B0355" w:rsidRDefault="0066789C" w:rsidP="00F46B4F">
      <w:pPr>
        <w:spacing w:after="40" w:line="288" w:lineRule="auto"/>
        <w:ind w:left="357"/>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b) __________________;</w:t>
      </w:r>
    </w:p>
    <w:p w14:paraId="2A249FC8" w14:textId="77777777" w:rsidR="0066789C" w:rsidRPr="001B0355" w:rsidRDefault="0066789C" w:rsidP="00F46B4F">
      <w:pPr>
        <w:spacing w:after="40" w:line="288" w:lineRule="auto"/>
        <w:ind w:left="357"/>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c) __________________;</w:t>
      </w:r>
    </w:p>
    <w:p w14:paraId="5A1289CE" w14:textId="393064E5" w:rsidR="0066789C" w:rsidRPr="001B0355" w:rsidRDefault="0066789C" w:rsidP="00F46B4F">
      <w:pPr>
        <w:numPr>
          <w:ilvl w:val="0"/>
          <w:numId w:val="76"/>
        </w:numPr>
        <w:spacing w:after="30" w:line="288" w:lineRule="auto"/>
        <w:ind w:left="426" w:hanging="284"/>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w:t>
      </w:r>
      <w:r w:rsidRPr="001B0355">
        <w:rPr>
          <w:rFonts w:ascii="Calibri" w:eastAsia="Calibri" w:hAnsi="Calibri" w:cs="Times New Roman"/>
          <w:i/>
          <w:color w:val="262626" w:themeColor="text1" w:themeTint="D9"/>
        </w:rPr>
        <w:t>Eventuale</w:t>
      </w:r>
      <w:r w:rsidRPr="001B0355">
        <w:rPr>
          <w:rFonts w:ascii="Calibri" w:eastAsia="Calibri" w:hAnsi="Calibri" w:cs="Times New Roman"/>
          <w:color w:val="262626" w:themeColor="text1" w:themeTint="D9"/>
        </w:rPr>
        <w:t>: al</w:t>
      </w:r>
      <w:r w:rsidRPr="001B0355">
        <w:rPr>
          <w:rFonts w:ascii="Calibri" w:eastAsia="Calibri" w:hAnsi="Calibri" w:cs="Times New Roman"/>
          <w:i/>
          <w:iCs/>
          <w:color w:val="262626" w:themeColor="text1" w:themeTint="D9"/>
        </w:rPr>
        <w:t xml:space="preserve"> di fuori del caso in cui per le perdite emerse nell</w:t>
      </w:r>
      <w:r w:rsidR="00516BDA" w:rsidRPr="001B0355">
        <w:rPr>
          <w:rFonts w:ascii="Calibri" w:eastAsia="Calibri" w:hAnsi="Calibri" w:cs="Times New Roman"/>
          <w:i/>
          <w:iCs/>
          <w:color w:val="262626" w:themeColor="text1" w:themeTint="D9"/>
        </w:rPr>
        <w:t>’</w:t>
      </w:r>
      <w:r w:rsidRPr="001B0355">
        <w:rPr>
          <w:rFonts w:ascii="Calibri" w:eastAsia="Calibri" w:hAnsi="Calibri" w:cs="Times New Roman"/>
          <w:i/>
          <w:iCs/>
          <w:color w:val="262626" w:themeColor="text1" w:themeTint="D9"/>
        </w:rPr>
        <w:t>esercizio in corso al 31 dicembre 2020, la società abbia deliberato di applicare la disciplina di cui all</w:t>
      </w:r>
      <w:r w:rsidR="00516BDA" w:rsidRPr="001B0355">
        <w:rPr>
          <w:rFonts w:ascii="Calibri" w:eastAsia="Calibri" w:hAnsi="Calibri" w:cs="Times New Roman"/>
          <w:i/>
          <w:iCs/>
          <w:color w:val="262626" w:themeColor="text1" w:themeTint="D9"/>
        </w:rPr>
        <w:t>’</w:t>
      </w:r>
      <w:r w:rsidRPr="001B0355">
        <w:rPr>
          <w:rFonts w:ascii="Calibri" w:eastAsia="Calibri" w:hAnsi="Calibri" w:cs="Times New Roman"/>
          <w:i/>
          <w:iCs/>
          <w:color w:val="262626" w:themeColor="text1" w:themeTint="D9"/>
        </w:rPr>
        <w:t xml:space="preserve">art. 6 </w:t>
      </w:r>
      <w:proofErr w:type="spellStart"/>
      <w:r w:rsidRPr="001B0355">
        <w:rPr>
          <w:rFonts w:ascii="Calibri" w:eastAsia="Calibri" w:hAnsi="Calibri" w:cs="Times New Roman"/>
          <w:i/>
          <w:iCs/>
          <w:color w:val="262626" w:themeColor="text1" w:themeTint="D9"/>
        </w:rPr>
        <w:t>d.l.</w:t>
      </w:r>
      <w:proofErr w:type="spellEnd"/>
      <w:r w:rsidRPr="001B0355">
        <w:rPr>
          <w:rFonts w:ascii="Calibri" w:eastAsia="Calibri" w:hAnsi="Calibri" w:cs="Times New Roman"/>
          <w:i/>
          <w:iCs/>
          <w:color w:val="262626" w:themeColor="text1" w:themeTint="D9"/>
        </w:rPr>
        <w:t xml:space="preserve"> 8 aprile 2020, n. 23, convertito con modificazioni dalla legge 5 giugno 2020, n. 40 e modificato dall</w:t>
      </w:r>
      <w:r w:rsidR="00516BDA" w:rsidRPr="001B0355">
        <w:rPr>
          <w:rFonts w:ascii="Calibri" w:eastAsia="Calibri" w:hAnsi="Calibri" w:cs="Times New Roman"/>
          <w:i/>
          <w:iCs/>
          <w:color w:val="262626" w:themeColor="text1" w:themeTint="D9"/>
        </w:rPr>
        <w:t>’</w:t>
      </w:r>
      <w:r w:rsidRPr="001B0355">
        <w:rPr>
          <w:rFonts w:ascii="Calibri" w:eastAsia="Calibri" w:hAnsi="Calibri" w:cs="Times New Roman"/>
          <w:i/>
          <w:iCs/>
          <w:color w:val="262626" w:themeColor="text1" w:themeTint="D9"/>
        </w:rPr>
        <w:t>art. 1, co. 266, della legge 30 dicembre 2020, n. 178</w:t>
      </w:r>
      <w:r w:rsidRPr="001B0355">
        <w:rPr>
          <w:rFonts w:ascii="Calibri" w:eastAsia="Calibri" w:hAnsi="Calibri" w:cs="Times New Roman"/>
          <w:color w:val="262626" w:themeColor="text1" w:themeTint="D9"/>
        </w:rPr>
        <w:t>: al ricorrere dei presupposti di cui agli artt. 2446, 2447, 2482-</w:t>
      </w:r>
      <w:r w:rsidRPr="001B0355">
        <w:rPr>
          <w:rFonts w:ascii="Calibri" w:eastAsia="Calibri" w:hAnsi="Calibri" w:cs="Times New Roman"/>
          <w:i/>
          <w:color w:val="262626" w:themeColor="text1" w:themeTint="D9"/>
        </w:rPr>
        <w:t>bis</w:t>
      </w:r>
      <w:r w:rsidRPr="001B0355">
        <w:rPr>
          <w:rFonts w:ascii="Calibri" w:eastAsia="Calibri" w:hAnsi="Calibri" w:cs="Times New Roman"/>
          <w:color w:val="262626" w:themeColor="text1" w:themeTint="D9"/>
        </w:rPr>
        <w:t xml:space="preserve"> e 2482-</w:t>
      </w:r>
      <w:r w:rsidRPr="001B0355">
        <w:rPr>
          <w:rFonts w:ascii="Calibri" w:eastAsia="Calibri" w:hAnsi="Calibri" w:cs="Times New Roman"/>
          <w:i/>
          <w:color w:val="262626" w:themeColor="text1" w:themeTint="D9"/>
        </w:rPr>
        <w:t>ter</w:t>
      </w:r>
      <w:r w:rsidRPr="001B0355">
        <w:rPr>
          <w:rFonts w:ascii="Calibri" w:eastAsia="Calibri" w:hAnsi="Calibri" w:cs="Times New Roman"/>
          <w:color w:val="262626" w:themeColor="text1" w:themeTint="D9"/>
        </w:rPr>
        <w:t xml:space="preserve"> c.c., 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assemblea avrebbe potuto deliberare 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adozione di opportuni provvedimenti (quali per esempio la ricapitalizzazione, la trasformazione o lo scioglimento, ovvero 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adozione di uno degli strumenti di soluzione della crisi previsti nel d.lgs. 12 gennaio 2019, n. 14)];</w:t>
      </w:r>
    </w:p>
    <w:p w14:paraId="143D8EFD" w14:textId="6F104482" w:rsidR="0066789C" w:rsidRPr="001B0355" w:rsidRDefault="0066789C" w:rsidP="00F46B4F">
      <w:pPr>
        <w:numPr>
          <w:ilvl w:val="0"/>
          <w:numId w:val="76"/>
        </w:numPr>
        <w:spacing w:after="30" w:line="288" w:lineRule="auto"/>
        <w:ind w:left="426" w:hanging="284"/>
        <w:jc w:val="both"/>
        <w:rPr>
          <w:rFonts w:ascii="Calibri" w:eastAsia="Calibri" w:hAnsi="Calibri" w:cs="Times New Roman"/>
          <w:color w:val="262626" w:themeColor="text1" w:themeTint="D9"/>
          <w:spacing w:val="-4"/>
        </w:rPr>
      </w:pPr>
      <w:r w:rsidRPr="001B0355">
        <w:rPr>
          <w:rFonts w:ascii="Calibri" w:eastAsia="Calibri" w:hAnsi="Calibri" w:cs="Times New Roman"/>
          <w:color w:val="262626" w:themeColor="text1" w:themeTint="D9"/>
          <w:spacing w:val="-4"/>
        </w:rPr>
        <w:t xml:space="preserve">in data </w:t>
      </w:r>
      <w:r w:rsidRPr="001B0355">
        <w:rPr>
          <w:rFonts w:ascii="Calibri" w:eastAsia="Calibri" w:hAnsi="Calibri" w:cs="Times New Roman"/>
          <w:bCs/>
          <w:color w:val="262626" w:themeColor="text1" w:themeTint="D9"/>
          <w:spacing w:val="-4"/>
        </w:rPr>
        <w:t>__/__/_____</w:t>
      </w:r>
      <w:r w:rsidR="00390ACA" w:rsidRPr="001B0355">
        <w:rPr>
          <w:rFonts w:ascii="Calibri" w:eastAsia="Calibri" w:hAnsi="Calibri" w:cs="Times New Roman"/>
          <w:color w:val="262626" w:themeColor="text1" w:themeTint="D9"/>
          <w:spacing w:val="-4"/>
        </w:rPr>
        <w:t xml:space="preserve"> </w:t>
      </w:r>
      <w:r w:rsidRPr="001B0355">
        <w:rPr>
          <w:rFonts w:ascii="Calibri" w:eastAsia="Calibri" w:hAnsi="Calibri" w:cs="Times New Roman"/>
          <w:color w:val="262626" w:themeColor="text1" w:themeTint="D9"/>
          <w:spacing w:val="-4"/>
        </w:rPr>
        <w:t xml:space="preserve">il Collegio </w:t>
      </w:r>
      <w:r w:rsidR="00B25278">
        <w:rPr>
          <w:rFonts w:ascii="Calibri" w:eastAsia="Calibri" w:hAnsi="Calibri" w:cs="Times New Roman"/>
          <w:color w:val="262626" w:themeColor="text1" w:themeTint="D9"/>
          <w:spacing w:val="-4"/>
        </w:rPr>
        <w:t xml:space="preserve">sindacale </w:t>
      </w:r>
      <w:r w:rsidRPr="001B0355">
        <w:rPr>
          <w:rFonts w:ascii="Calibri" w:eastAsia="Calibri" w:hAnsi="Calibri" w:cs="Times New Roman"/>
          <w:color w:val="262626" w:themeColor="text1" w:themeTint="D9"/>
          <w:spacing w:val="-4"/>
        </w:rPr>
        <w:t>ha provveduto a convocare l</w:t>
      </w:r>
      <w:r w:rsidR="00516BDA" w:rsidRPr="001B0355">
        <w:rPr>
          <w:rFonts w:ascii="Calibri" w:eastAsia="Calibri" w:hAnsi="Calibri" w:cs="Times New Roman"/>
          <w:color w:val="262626" w:themeColor="text1" w:themeTint="D9"/>
          <w:spacing w:val="-4"/>
        </w:rPr>
        <w:t>’</w:t>
      </w:r>
      <w:r w:rsidRPr="001B0355">
        <w:rPr>
          <w:rFonts w:ascii="Calibri" w:eastAsia="Calibri" w:hAnsi="Calibri" w:cs="Times New Roman"/>
          <w:color w:val="262626" w:themeColor="text1" w:themeTint="D9"/>
          <w:spacing w:val="-4"/>
        </w:rPr>
        <w:t>assemblea dei soci con il seguente ordine del giorno: _____________________________ [</w:t>
      </w:r>
      <w:r w:rsidRPr="001B0355">
        <w:rPr>
          <w:rFonts w:ascii="Calibri" w:eastAsia="Calibri" w:hAnsi="Calibri" w:cs="Times New Roman"/>
          <w:i/>
          <w:color w:val="262626" w:themeColor="text1" w:themeTint="D9"/>
          <w:spacing w:val="-4"/>
        </w:rPr>
        <w:t>indicare l</w:t>
      </w:r>
      <w:r w:rsidR="00516BDA" w:rsidRPr="001B0355">
        <w:rPr>
          <w:rFonts w:ascii="Calibri" w:eastAsia="Calibri" w:hAnsi="Calibri" w:cs="Times New Roman"/>
          <w:i/>
          <w:color w:val="262626" w:themeColor="text1" w:themeTint="D9"/>
          <w:spacing w:val="-4"/>
        </w:rPr>
        <w:t>’</w:t>
      </w:r>
      <w:r w:rsidRPr="001B0355">
        <w:rPr>
          <w:rFonts w:ascii="Calibri" w:eastAsia="Calibri" w:hAnsi="Calibri" w:cs="Times New Roman"/>
          <w:i/>
          <w:color w:val="262626" w:themeColor="text1" w:themeTint="D9"/>
          <w:spacing w:val="-4"/>
        </w:rPr>
        <w:t>ordine del giorno della convocazione</w:t>
      </w:r>
      <w:r w:rsidRPr="001B0355">
        <w:rPr>
          <w:rFonts w:ascii="Calibri" w:eastAsia="Calibri" w:hAnsi="Calibri" w:cs="Times New Roman"/>
          <w:color w:val="262626" w:themeColor="text1" w:themeTint="D9"/>
          <w:spacing w:val="-4"/>
        </w:rPr>
        <w:t>];</w:t>
      </w:r>
    </w:p>
    <w:p w14:paraId="18A329A6" w14:textId="0FE9A2C5" w:rsidR="0066789C" w:rsidRPr="001B0355" w:rsidRDefault="0066789C" w:rsidP="00F46B4F">
      <w:pPr>
        <w:numPr>
          <w:ilvl w:val="0"/>
          <w:numId w:val="76"/>
        </w:numPr>
        <w:spacing w:after="30" w:line="288" w:lineRule="auto"/>
        <w:ind w:left="426" w:hanging="284"/>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già nella convocazione dell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 xml:space="preserve">assemblea del </w:t>
      </w:r>
      <w:r w:rsidRPr="001B0355">
        <w:rPr>
          <w:rFonts w:ascii="Calibri" w:eastAsia="Calibri" w:hAnsi="Calibri" w:cs="Times New Roman"/>
          <w:bCs/>
          <w:color w:val="262626" w:themeColor="text1" w:themeTint="D9"/>
        </w:rPr>
        <w:t>__/__/_____ i</w:t>
      </w:r>
      <w:r w:rsidRPr="001B0355">
        <w:rPr>
          <w:rFonts w:ascii="Calibri" w:eastAsia="Calibri" w:hAnsi="Calibri" w:cs="Times New Roman"/>
          <w:color w:val="262626" w:themeColor="text1" w:themeTint="D9"/>
        </w:rPr>
        <w:t>l Collegio</w:t>
      </w:r>
      <w:r w:rsidR="00B25278">
        <w:rPr>
          <w:rFonts w:ascii="Calibri" w:eastAsia="Calibri" w:hAnsi="Calibri" w:cs="Times New Roman"/>
          <w:color w:val="262626" w:themeColor="text1" w:themeTint="D9"/>
        </w:rPr>
        <w:t xml:space="preserve"> sindacale</w:t>
      </w:r>
      <w:r w:rsidRPr="001B0355">
        <w:rPr>
          <w:rFonts w:ascii="Calibri" w:eastAsia="Calibri" w:hAnsi="Calibri" w:cs="Times New Roman"/>
          <w:color w:val="262626" w:themeColor="text1" w:themeTint="D9"/>
        </w:rPr>
        <w:t xml:space="preserve"> ha ammonito i soci e 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organo di amministrazione che, in caso di mancata costituzione dell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 xml:space="preserve">assemblea o di mancata adozione dei provvedimenti opportuni a superare la gravità della crisi, il Collegio avrebbe potuto presentare denuncia al Tribunale </w:t>
      </w:r>
      <w:r w:rsidRPr="001B0355">
        <w:rPr>
          <w:rFonts w:ascii="Calibri" w:eastAsia="Calibri" w:hAnsi="Calibri" w:cs="Times New Roman"/>
          <w:i/>
          <w:color w:val="262626" w:themeColor="text1" w:themeTint="D9"/>
        </w:rPr>
        <w:t>ex</w:t>
      </w:r>
      <w:r w:rsidRPr="001B0355">
        <w:rPr>
          <w:rFonts w:ascii="Calibri" w:eastAsia="Calibri" w:hAnsi="Calibri" w:cs="Times New Roman"/>
          <w:color w:val="262626" w:themeColor="text1" w:themeTint="D9"/>
        </w:rPr>
        <w:t xml:space="preserve"> art. 2409 c.c., ricorrendone i presupposti di legge;</w:t>
      </w:r>
    </w:p>
    <w:p w14:paraId="46817F73" w14:textId="61CE4BCC" w:rsidR="0066789C" w:rsidRPr="001B0355" w:rsidRDefault="0066789C" w:rsidP="00F46B4F">
      <w:pPr>
        <w:numPr>
          <w:ilvl w:val="0"/>
          <w:numId w:val="76"/>
        </w:numPr>
        <w:spacing w:after="30" w:line="288" w:lineRule="auto"/>
        <w:ind w:left="426" w:hanging="284"/>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 xml:space="preserve">assemblea si è tenuta in data </w:t>
      </w:r>
      <w:r w:rsidRPr="001B0355">
        <w:rPr>
          <w:rFonts w:ascii="Calibri" w:eastAsia="Calibri" w:hAnsi="Calibri" w:cs="Times New Roman"/>
          <w:bCs/>
          <w:color w:val="262626" w:themeColor="text1" w:themeTint="D9"/>
        </w:rPr>
        <w:t xml:space="preserve">__/__/_____ </w:t>
      </w:r>
      <w:r w:rsidRPr="001B0355">
        <w:rPr>
          <w:rFonts w:ascii="Calibri" w:eastAsia="Calibri" w:hAnsi="Calibri" w:cs="Times New Roman"/>
          <w:color w:val="262626" w:themeColor="text1" w:themeTint="D9"/>
        </w:rPr>
        <w:t>e tuttavia nessuna decisione è stata assunta ancorché il Collegio sindacale abbia opportunamente documentato e relazionato ai soci la gravità e 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urgenza della situazione (</w:t>
      </w:r>
      <w:r w:rsidRPr="001B0355">
        <w:rPr>
          <w:rFonts w:ascii="Calibri" w:eastAsia="Calibri" w:hAnsi="Calibri" w:cs="Times New Roman"/>
          <w:i/>
          <w:iCs/>
          <w:color w:val="262626" w:themeColor="text1" w:themeTint="D9"/>
        </w:rPr>
        <w:t>ovvero</w:t>
      </w:r>
      <w:r w:rsidRPr="001B0355">
        <w:rPr>
          <w:rFonts w:ascii="Calibri" w:eastAsia="Calibri" w:hAnsi="Calibri" w:cs="Times New Roman"/>
          <w:color w:val="262626" w:themeColor="text1" w:themeTint="D9"/>
        </w:rPr>
        <w:t>: 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assemblea non si è tenuta come risulta dal verbale di assemblea andata deserta redatto dal Collegio);</w:t>
      </w:r>
    </w:p>
    <w:p w14:paraId="710336D1" w14:textId="0B9C893D" w:rsidR="0066789C" w:rsidRPr="001B0355" w:rsidRDefault="0066789C" w:rsidP="00F46B4F">
      <w:pPr>
        <w:spacing w:after="60" w:line="288" w:lineRule="auto"/>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Tanto premesso, il Collegio sindacale, dopo ampia discussione, all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unanimità [</w:t>
      </w:r>
      <w:r w:rsidRPr="001B0355">
        <w:rPr>
          <w:rFonts w:ascii="Calibri" w:eastAsia="Calibri" w:hAnsi="Calibri" w:cs="Times New Roman"/>
          <w:i/>
          <w:color w:val="262626" w:themeColor="text1" w:themeTint="D9"/>
        </w:rPr>
        <w:t>ovvero</w:t>
      </w:r>
      <w:r w:rsidRPr="001B0355">
        <w:rPr>
          <w:rFonts w:ascii="Calibri" w:eastAsia="Calibri" w:hAnsi="Calibri" w:cs="Times New Roman"/>
          <w:color w:val="262626" w:themeColor="text1" w:themeTint="D9"/>
        </w:rPr>
        <w:t>: a maggioranza e con il dissenso del sindaco _________________ che ha motivato il proprio dissenso come segue “___________________________”] ha deliberato di:</w:t>
      </w:r>
    </w:p>
    <w:p w14:paraId="235ADA2D" w14:textId="77777777" w:rsidR="0066789C" w:rsidRPr="001B0355" w:rsidRDefault="0066789C" w:rsidP="00F46B4F">
      <w:pPr>
        <w:numPr>
          <w:ilvl w:val="0"/>
          <w:numId w:val="124"/>
        </w:numPr>
        <w:spacing w:after="30" w:line="288" w:lineRule="auto"/>
        <w:ind w:left="426" w:hanging="284"/>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 xml:space="preserve">provvedere a presentare denuncia </w:t>
      </w:r>
      <w:r w:rsidRPr="001B0355">
        <w:rPr>
          <w:rFonts w:ascii="Calibri" w:eastAsia="Calibri" w:hAnsi="Calibri" w:cs="Times New Roman"/>
          <w:i/>
          <w:color w:val="262626" w:themeColor="text1" w:themeTint="D9"/>
        </w:rPr>
        <w:t>ex</w:t>
      </w:r>
      <w:r w:rsidRPr="001B0355">
        <w:rPr>
          <w:rFonts w:ascii="Calibri" w:eastAsia="Calibri" w:hAnsi="Calibri" w:cs="Times New Roman"/>
          <w:color w:val="262626" w:themeColor="text1" w:themeTint="D9"/>
        </w:rPr>
        <w:t xml:space="preserve"> art. 2409 c.c. al Tribunale delle Imprese di _________________ rappresentando la grave situazione della società, allegando la relativa documentazione a supporto;</w:t>
      </w:r>
    </w:p>
    <w:p w14:paraId="6F70B9B3" w14:textId="1835B1EE" w:rsidR="0066789C" w:rsidRPr="001B0355" w:rsidRDefault="0066789C" w:rsidP="00F46B4F">
      <w:pPr>
        <w:numPr>
          <w:ilvl w:val="0"/>
          <w:numId w:val="124"/>
        </w:numPr>
        <w:spacing w:after="30" w:line="288" w:lineRule="auto"/>
        <w:ind w:left="426" w:hanging="284"/>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farsi assistere dall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avv. ______________________ ai fini della denuncia;</w:t>
      </w:r>
    </w:p>
    <w:p w14:paraId="5291018F" w14:textId="77777777" w:rsidR="0066789C" w:rsidRPr="001B0355" w:rsidRDefault="0066789C" w:rsidP="00F46B4F">
      <w:pPr>
        <w:numPr>
          <w:ilvl w:val="0"/>
          <w:numId w:val="124"/>
        </w:numPr>
        <w:spacing w:after="30" w:line="288" w:lineRule="auto"/>
        <w:ind w:left="426" w:hanging="284"/>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delegare il presidente del Collegio sindacale agli adempimenti necessari ivi inclusa la possibilità di conferire procura a legale designato.</w:t>
      </w:r>
    </w:p>
    <w:p w14:paraId="315781AC" w14:textId="289ACC43" w:rsidR="0066789C" w:rsidRDefault="0066789C" w:rsidP="00F46B4F">
      <w:pPr>
        <w:spacing w:after="60" w:line="288" w:lineRule="auto"/>
        <w:contextualSpacing/>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Il presente verbale è stato redatto sulla base delle annotazioni prese nel corso della riunione ed è approvato all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unanimità prima della sua trascrizione a libro</w:t>
      </w:r>
      <w:r w:rsidR="00390ACA" w:rsidRPr="001B0355">
        <w:rPr>
          <w:rFonts w:ascii="Calibri" w:eastAsia="Calibri" w:hAnsi="Calibri" w:cs="Times New Roman"/>
          <w:color w:val="262626" w:themeColor="text1" w:themeTint="D9"/>
        </w:rPr>
        <w:t>.</w:t>
      </w:r>
    </w:p>
    <w:p w14:paraId="467F328D" w14:textId="77777777" w:rsidR="00DF6697" w:rsidRPr="00F46B4F" w:rsidRDefault="00DF6697" w:rsidP="0066789C">
      <w:pPr>
        <w:spacing w:after="60" w:line="300" w:lineRule="auto"/>
        <w:contextualSpacing/>
        <w:jc w:val="both"/>
        <w:rPr>
          <w:rFonts w:ascii="Calibri" w:eastAsia="Calibri" w:hAnsi="Calibri" w:cs="Times New Roman"/>
          <w:color w:val="262626" w:themeColor="text1" w:themeTint="D9"/>
          <w:sz w:val="16"/>
          <w:szCs w:val="16"/>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8"/>
        <w:gridCol w:w="2912"/>
      </w:tblGrid>
      <w:tr w:rsidR="00DF6697" w:rsidRPr="001B0355" w14:paraId="7F9E33DA" w14:textId="77777777" w:rsidTr="00DF6697">
        <w:tc>
          <w:tcPr>
            <w:tcW w:w="6158" w:type="dxa"/>
          </w:tcPr>
          <w:p w14:paraId="14BD19E5" w14:textId="77777777" w:rsidR="00DF6697" w:rsidRPr="001B0355" w:rsidRDefault="00DF6697" w:rsidP="00712423">
            <w:pPr>
              <w:spacing w:after="60" w:line="300" w:lineRule="auto"/>
              <w:rPr>
                <w:color w:val="262626" w:themeColor="text1" w:themeTint="D9"/>
              </w:rPr>
            </w:pPr>
            <w:r w:rsidRPr="001B0355">
              <w:rPr>
                <w:i/>
                <w:iCs/>
                <w:color w:val="262626" w:themeColor="text1" w:themeTint="D9"/>
              </w:rPr>
              <w:t>Luogo, data</w:t>
            </w:r>
          </w:p>
        </w:tc>
        <w:tc>
          <w:tcPr>
            <w:tcW w:w="2912" w:type="dxa"/>
          </w:tcPr>
          <w:p w14:paraId="3597121A" w14:textId="77777777" w:rsidR="00DF6697" w:rsidRPr="001B0355" w:rsidRDefault="00DF6697" w:rsidP="00712423">
            <w:pPr>
              <w:spacing w:after="60" w:line="300" w:lineRule="auto"/>
              <w:jc w:val="center"/>
              <w:rPr>
                <w:color w:val="262626" w:themeColor="text1" w:themeTint="D9"/>
              </w:rPr>
            </w:pPr>
            <w:r w:rsidRPr="001B0355">
              <w:rPr>
                <w:color w:val="262626" w:themeColor="text1" w:themeTint="D9"/>
              </w:rPr>
              <w:t>Il Collegio sindacale</w:t>
            </w:r>
          </w:p>
        </w:tc>
      </w:tr>
      <w:tr w:rsidR="00DF6697" w:rsidRPr="001B0355" w14:paraId="216F181D" w14:textId="77777777" w:rsidTr="00F46B4F">
        <w:trPr>
          <w:trHeight w:hRule="exact" w:val="454"/>
        </w:trPr>
        <w:tc>
          <w:tcPr>
            <w:tcW w:w="6158" w:type="dxa"/>
          </w:tcPr>
          <w:p w14:paraId="73382C2D" w14:textId="77777777" w:rsidR="00DF6697" w:rsidRPr="001B0355" w:rsidRDefault="00DF6697" w:rsidP="00712423">
            <w:pPr>
              <w:spacing w:after="60" w:line="300" w:lineRule="auto"/>
              <w:jc w:val="right"/>
              <w:rPr>
                <w:color w:val="262626" w:themeColor="text1" w:themeTint="D9"/>
              </w:rPr>
            </w:pPr>
          </w:p>
        </w:tc>
        <w:tc>
          <w:tcPr>
            <w:tcW w:w="2912" w:type="dxa"/>
          </w:tcPr>
          <w:p w14:paraId="4D03AF76" w14:textId="77777777" w:rsidR="00DF6697" w:rsidRPr="001B0355" w:rsidRDefault="00DF6697" w:rsidP="00712423">
            <w:pPr>
              <w:spacing w:after="60" w:line="300" w:lineRule="auto"/>
              <w:jc w:val="center"/>
              <w:rPr>
                <w:color w:val="262626" w:themeColor="text1" w:themeTint="D9"/>
              </w:rPr>
            </w:pPr>
            <w:r w:rsidRPr="001B0355">
              <w:rPr>
                <w:color w:val="262626" w:themeColor="text1" w:themeTint="D9"/>
              </w:rPr>
              <w:t>_________________</w:t>
            </w:r>
          </w:p>
        </w:tc>
      </w:tr>
      <w:tr w:rsidR="00DF6697" w:rsidRPr="001B0355" w14:paraId="7EDE2466" w14:textId="77777777" w:rsidTr="00F46B4F">
        <w:trPr>
          <w:trHeight w:hRule="exact" w:val="454"/>
        </w:trPr>
        <w:tc>
          <w:tcPr>
            <w:tcW w:w="6158" w:type="dxa"/>
          </w:tcPr>
          <w:p w14:paraId="3DFCC6A2" w14:textId="77777777" w:rsidR="00DF6697" w:rsidRPr="001B0355" w:rsidRDefault="00DF6697" w:rsidP="00712423">
            <w:pPr>
              <w:spacing w:after="60" w:line="300" w:lineRule="auto"/>
              <w:jc w:val="right"/>
              <w:rPr>
                <w:color w:val="262626" w:themeColor="text1" w:themeTint="D9"/>
              </w:rPr>
            </w:pPr>
          </w:p>
        </w:tc>
        <w:tc>
          <w:tcPr>
            <w:tcW w:w="2912" w:type="dxa"/>
          </w:tcPr>
          <w:p w14:paraId="255D143D" w14:textId="77777777" w:rsidR="00DF6697" w:rsidRPr="001B0355" w:rsidRDefault="00DF6697" w:rsidP="00712423">
            <w:pPr>
              <w:spacing w:after="60" w:line="300" w:lineRule="auto"/>
              <w:jc w:val="center"/>
              <w:rPr>
                <w:color w:val="262626" w:themeColor="text1" w:themeTint="D9"/>
              </w:rPr>
            </w:pPr>
            <w:r w:rsidRPr="001B0355">
              <w:rPr>
                <w:color w:val="262626" w:themeColor="text1" w:themeTint="D9"/>
              </w:rPr>
              <w:t>_________________</w:t>
            </w:r>
          </w:p>
        </w:tc>
      </w:tr>
      <w:tr w:rsidR="00DF6697" w:rsidRPr="001B0355" w14:paraId="4357A561" w14:textId="77777777" w:rsidTr="00F46B4F">
        <w:trPr>
          <w:trHeight w:hRule="exact" w:val="454"/>
        </w:trPr>
        <w:tc>
          <w:tcPr>
            <w:tcW w:w="6158" w:type="dxa"/>
          </w:tcPr>
          <w:p w14:paraId="2B275EC2" w14:textId="77777777" w:rsidR="00DF6697" w:rsidRPr="001B0355" w:rsidRDefault="00DF6697" w:rsidP="00712423">
            <w:pPr>
              <w:spacing w:after="60" w:line="300" w:lineRule="auto"/>
              <w:jc w:val="right"/>
              <w:rPr>
                <w:color w:val="262626" w:themeColor="text1" w:themeTint="D9"/>
              </w:rPr>
            </w:pPr>
          </w:p>
        </w:tc>
        <w:tc>
          <w:tcPr>
            <w:tcW w:w="2912" w:type="dxa"/>
          </w:tcPr>
          <w:p w14:paraId="206AFC24" w14:textId="77777777" w:rsidR="00DF6697" w:rsidRPr="001B0355" w:rsidRDefault="00DF6697" w:rsidP="00712423">
            <w:pPr>
              <w:spacing w:after="60" w:line="300" w:lineRule="auto"/>
              <w:jc w:val="center"/>
              <w:rPr>
                <w:color w:val="262626" w:themeColor="text1" w:themeTint="D9"/>
              </w:rPr>
            </w:pPr>
            <w:r w:rsidRPr="001B0355">
              <w:rPr>
                <w:color w:val="262626" w:themeColor="text1" w:themeTint="D9"/>
              </w:rPr>
              <w:t>_________________</w:t>
            </w:r>
          </w:p>
        </w:tc>
      </w:tr>
    </w:tbl>
    <w:p w14:paraId="45795A31" w14:textId="5CE5997D" w:rsidR="00C47DBD" w:rsidRPr="001F6142" w:rsidRDefault="005879BB" w:rsidP="00B44ED6">
      <w:pPr>
        <w:pStyle w:val="Titolo1"/>
        <w:numPr>
          <w:ilvl w:val="0"/>
          <w:numId w:val="153"/>
        </w:numPr>
        <w:ind w:left="709" w:hanging="709"/>
      </w:pPr>
      <w:bookmarkStart w:id="374" w:name="_Toc214451408"/>
      <w:bookmarkStart w:id="375" w:name="_Toc214873832"/>
      <w:r w:rsidRPr="005879BB">
        <w:lastRenderedPageBreak/>
        <w:t>Verbale di verifica e presa d</w:t>
      </w:r>
      <w:r w:rsidR="00516BDA">
        <w:t>’</w:t>
      </w:r>
      <w:r w:rsidRPr="005879BB">
        <w:t>atto dell</w:t>
      </w:r>
      <w:r w:rsidR="00516BDA">
        <w:t>’</w:t>
      </w:r>
      <w:r w:rsidRPr="005879BB">
        <w:t>avvio della composizione negoziata ai sensi dell</w:t>
      </w:r>
      <w:r w:rsidR="00516BDA">
        <w:t>’</w:t>
      </w:r>
      <w:r w:rsidRPr="005879BB">
        <w:t>art. 17 d.lgs. 12 gennaio 2019, n. 14</w:t>
      </w:r>
      <w:bookmarkEnd w:id="374"/>
      <w:bookmarkEnd w:id="375"/>
    </w:p>
    <w:p w14:paraId="3BC28D82" w14:textId="77777777" w:rsidR="00C47DBD" w:rsidRPr="001B0355" w:rsidRDefault="00C47DBD" w:rsidP="00C47DBD">
      <w:pPr>
        <w:spacing w:after="60" w:line="300" w:lineRule="auto"/>
        <w:rPr>
          <w:rFonts w:ascii="Calibri" w:eastAsia="Calibri" w:hAnsi="Calibri" w:cs="Times New Roman"/>
          <w:bCs/>
          <w:color w:val="262626" w:themeColor="text1" w:themeTint="D9"/>
        </w:rPr>
      </w:pPr>
      <w:r w:rsidRPr="001B0355">
        <w:rPr>
          <w:rFonts w:ascii="Calibri" w:eastAsia="Calibri" w:hAnsi="Calibri" w:cs="Times New Roman"/>
          <w:bCs/>
          <w:color w:val="262626" w:themeColor="text1" w:themeTint="D9"/>
        </w:rPr>
        <w:t>In data __/__/_____, alle ore __: __, presso [</w:t>
      </w:r>
      <w:r w:rsidRPr="001B0355">
        <w:rPr>
          <w:rFonts w:ascii="Calibri" w:eastAsia="Calibri" w:hAnsi="Calibri" w:cs="Times New Roman"/>
          <w:bCs/>
          <w:i/>
          <w:color w:val="262626" w:themeColor="text1" w:themeTint="D9"/>
        </w:rPr>
        <w:t>la sede/gli uffici amministrativi della società</w:t>
      </w:r>
      <w:r w:rsidRPr="001B0355">
        <w:rPr>
          <w:rFonts w:ascii="Calibri" w:eastAsia="Calibri" w:hAnsi="Calibri" w:cs="Times New Roman"/>
          <w:bCs/>
          <w:color w:val="262626" w:themeColor="text1" w:themeTint="D9"/>
        </w:rPr>
        <w:t xml:space="preserve">] _______________, in _____________ via/piazza _________, </w:t>
      </w:r>
    </w:p>
    <w:p w14:paraId="31BB842D" w14:textId="0DD7B449" w:rsidR="00C47DBD" w:rsidRPr="001B0355" w:rsidRDefault="00C47DBD" w:rsidP="00B702C8">
      <w:pPr>
        <w:spacing w:after="60" w:line="300" w:lineRule="auto"/>
        <w:jc w:val="both"/>
        <w:rPr>
          <w:rFonts w:ascii="Calibri" w:eastAsia="Calibri" w:hAnsi="Calibri" w:cs="Times New Roman"/>
          <w:bCs/>
          <w:color w:val="262626" w:themeColor="text1" w:themeTint="D9"/>
        </w:rPr>
      </w:pPr>
      <w:r w:rsidRPr="001B0355">
        <w:rPr>
          <w:rFonts w:ascii="Calibri" w:eastAsia="Calibri" w:hAnsi="Calibri" w:cs="Times New Roman"/>
          <w:bCs/>
          <w:color w:val="262626" w:themeColor="text1" w:themeTint="D9"/>
        </w:rPr>
        <w:t>si è riunito [</w:t>
      </w:r>
      <w:r w:rsidRPr="001B0355">
        <w:rPr>
          <w:rFonts w:ascii="Calibri" w:eastAsia="Calibri" w:hAnsi="Calibri" w:cs="Times New Roman"/>
          <w:bCs/>
          <w:i/>
          <w:iCs/>
          <w:color w:val="262626" w:themeColor="text1" w:themeTint="D9"/>
        </w:rPr>
        <w:t>specificare</w:t>
      </w:r>
      <w:r w:rsidRPr="001B0355">
        <w:rPr>
          <w:rFonts w:ascii="Calibri" w:eastAsia="Calibri" w:hAnsi="Calibri" w:cs="Times New Roman"/>
          <w:bCs/>
          <w:color w:val="262626" w:themeColor="text1" w:themeTint="D9"/>
        </w:rPr>
        <w:t>: in video-audio conferenza, avendo la possibilità ogni partecipante di ricevere e inviare documenti ed essendo consentita tale modalità dall</w:t>
      </w:r>
      <w:r w:rsidR="00516BDA" w:rsidRPr="001B0355">
        <w:rPr>
          <w:rFonts w:ascii="Calibri" w:eastAsia="Calibri" w:hAnsi="Calibri" w:cs="Times New Roman"/>
          <w:bCs/>
          <w:color w:val="262626" w:themeColor="text1" w:themeTint="D9"/>
        </w:rPr>
        <w:t>’</w:t>
      </w:r>
      <w:r w:rsidRPr="001B0355">
        <w:rPr>
          <w:rFonts w:ascii="Calibri" w:eastAsia="Calibri" w:hAnsi="Calibri" w:cs="Times New Roman"/>
          <w:bCs/>
          <w:color w:val="262626" w:themeColor="text1" w:themeTint="D9"/>
        </w:rPr>
        <w:t xml:space="preserve">art. … dello Statuto], il </w:t>
      </w:r>
      <w:r w:rsidR="000A1AD4" w:rsidRPr="001B0355">
        <w:rPr>
          <w:rFonts w:ascii="Calibri" w:eastAsia="Calibri" w:hAnsi="Calibri" w:cs="Times New Roman"/>
          <w:bCs/>
          <w:color w:val="262626" w:themeColor="text1" w:themeTint="D9"/>
        </w:rPr>
        <w:t>Collegio sindacale</w:t>
      </w:r>
      <w:r w:rsidRPr="001B0355">
        <w:rPr>
          <w:rFonts w:ascii="Calibri" w:eastAsia="Calibri" w:hAnsi="Calibri" w:cs="Times New Roman"/>
          <w:bCs/>
          <w:color w:val="262626" w:themeColor="text1" w:themeTint="D9"/>
        </w:rPr>
        <w:t xml:space="preserve"> nelle persone di:</w:t>
      </w:r>
    </w:p>
    <w:p w14:paraId="01CA84EC" w14:textId="60F338FD" w:rsidR="00C47DBD" w:rsidRPr="001B0355" w:rsidRDefault="00C47DBD" w:rsidP="00C47DBD">
      <w:pPr>
        <w:spacing w:after="60" w:line="300" w:lineRule="auto"/>
        <w:ind w:left="708"/>
        <w:rPr>
          <w:rFonts w:ascii="Calibri" w:eastAsia="Calibri" w:hAnsi="Calibri" w:cs="Times New Roman"/>
          <w:bCs/>
          <w:color w:val="262626" w:themeColor="text1" w:themeTint="D9"/>
        </w:rPr>
      </w:pPr>
      <w:r w:rsidRPr="001B0355">
        <w:rPr>
          <w:rFonts w:ascii="Calibri" w:eastAsia="Calibri" w:hAnsi="Calibri" w:cs="Times New Roman"/>
          <w:bCs/>
          <w:color w:val="262626" w:themeColor="text1" w:themeTint="D9"/>
        </w:rPr>
        <w:t xml:space="preserve">dott. _____________________________, </w:t>
      </w:r>
      <w:r w:rsidR="008D0F64" w:rsidRPr="001B0355">
        <w:rPr>
          <w:rFonts w:ascii="Calibri" w:eastAsia="Calibri" w:hAnsi="Calibri" w:cs="Times New Roman"/>
          <w:bCs/>
          <w:color w:val="262626" w:themeColor="text1" w:themeTint="D9"/>
        </w:rPr>
        <w:t>presidente</w:t>
      </w:r>
      <w:r w:rsidRPr="001B0355">
        <w:rPr>
          <w:rFonts w:ascii="Calibri" w:eastAsia="Calibri" w:hAnsi="Calibri" w:cs="Times New Roman"/>
          <w:bCs/>
          <w:color w:val="262626" w:themeColor="text1" w:themeTint="D9"/>
        </w:rPr>
        <w:t xml:space="preserve"> del </w:t>
      </w:r>
      <w:r w:rsidR="000A1AD4" w:rsidRPr="001B0355">
        <w:rPr>
          <w:rFonts w:ascii="Calibri" w:eastAsia="Calibri" w:hAnsi="Calibri" w:cs="Times New Roman"/>
          <w:bCs/>
          <w:color w:val="262626" w:themeColor="text1" w:themeTint="D9"/>
        </w:rPr>
        <w:t>Collegio sindacale</w:t>
      </w:r>
      <w:r w:rsidRPr="001B0355">
        <w:rPr>
          <w:rFonts w:ascii="Calibri" w:eastAsia="Calibri" w:hAnsi="Calibri" w:cs="Times New Roman"/>
          <w:bCs/>
          <w:color w:val="262626" w:themeColor="text1" w:themeTint="D9"/>
        </w:rPr>
        <w:t>;</w:t>
      </w:r>
    </w:p>
    <w:p w14:paraId="515A0BA7" w14:textId="77777777" w:rsidR="00C47DBD" w:rsidRPr="001B0355" w:rsidRDefault="00C47DBD" w:rsidP="00C47DBD">
      <w:pPr>
        <w:spacing w:after="60" w:line="300" w:lineRule="auto"/>
        <w:ind w:left="708"/>
        <w:rPr>
          <w:rFonts w:ascii="Calibri" w:eastAsia="Calibri" w:hAnsi="Calibri" w:cs="Times New Roman"/>
          <w:bCs/>
          <w:color w:val="262626" w:themeColor="text1" w:themeTint="D9"/>
        </w:rPr>
      </w:pPr>
      <w:r w:rsidRPr="001B0355">
        <w:rPr>
          <w:rFonts w:ascii="Calibri" w:eastAsia="Calibri" w:hAnsi="Calibri" w:cs="Times New Roman"/>
          <w:bCs/>
          <w:color w:val="262626" w:themeColor="text1" w:themeTint="D9"/>
        </w:rPr>
        <w:t>dott. _____________________________, sindaco effettivo;</w:t>
      </w:r>
    </w:p>
    <w:p w14:paraId="067DEF2C" w14:textId="77777777" w:rsidR="00C47DBD" w:rsidRPr="001B0355" w:rsidRDefault="00C47DBD" w:rsidP="00C47DBD">
      <w:pPr>
        <w:spacing w:after="60" w:line="300" w:lineRule="auto"/>
        <w:ind w:left="708"/>
        <w:rPr>
          <w:rFonts w:ascii="Calibri" w:eastAsia="Calibri" w:hAnsi="Calibri" w:cs="Times New Roman"/>
          <w:bCs/>
          <w:color w:val="262626" w:themeColor="text1" w:themeTint="D9"/>
        </w:rPr>
      </w:pPr>
      <w:r w:rsidRPr="001B0355">
        <w:rPr>
          <w:rFonts w:ascii="Calibri" w:eastAsia="Calibri" w:hAnsi="Calibri" w:cs="Times New Roman"/>
          <w:bCs/>
          <w:color w:val="262626" w:themeColor="text1" w:themeTint="D9"/>
        </w:rPr>
        <w:t>dott. _____________________________, sindaco effettivo,</w:t>
      </w:r>
    </w:p>
    <w:p w14:paraId="284D2BE0" w14:textId="5FBA0D9E" w:rsidR="00C47DBD" w:rsidRPr="001B0355" w:rsidRDefault="00C47DBD" w:rsidP="00C47DBD">
      <w:pPr>
        <w:spacing w:after="60" w:line="300" w:lineRule="auto"/>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per la verifica periodica e in particolare per esaminare le attività svolte dall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organo di amministrazione in merito ai provvedimenti urgenti per la gestione della crisi che interessa la società.</w:t>
      </w:r>
    </w:p>
    <w:p w14:paraId="3398EF64" w14:textId="77777777" w:rsidR="00C47DBD" w:rsidRPr="001B0355" w:rsidRDefault="00C47DBD" w:rsidP="00C47DBD">
      <w:pPr>
        <w:spacing w:after="60" w:line="300" w:lineRule="auto"/>
        <w:rPr>
          <w:color w:val="262626" w:themeColor="text1" w:themeTint="D9"/>
        </w:rPr>
      </w:pPr>
      <w:r w:rsidRPr="001B0355">
        <w:rPr>
          <w:color w:val="262626" w:themeColor="text1" w:themeTint="D9"/>
        </w:rPr>
        <w:t>[se da remoto:</w:t>
      </w:r>
    </w:p>
    <w:p w14:paraId="0D249FF4" w14:textId="09099DBD" w:rsidR="00C47DBD" w:rsidRPr="001B0355" w:rsidRDefault="00C47DBD" w:rsidP="00C47DBD">
      <w:pPr>
        <w:spacing w:after="60" w:line="300" w:lineRule="auto"/>
        <w:rPr>
          <w:color w:val="262626" w:themeColor="text1" w:themeTint="D9"/>
        </w:rPr>
      </w:pPr>
      <w:r w:rsidRPr="001B0355">
        <w:rPr>
          <w:color w:val="262626" w:themeColor="text1" w:themeTint="D9"/>
        </w:rPr>
        <w:t xml:space="preserve">Il </w:t>
      </w:r>
      <w:r w:rsidR="008D0F64" w:rsidRPr="001B0355">
        <w:rPr>
          <w:color w:val="262626" w:themeColor="text1" w:themeTint="D9"/>
        </w:rPr>
        <w:t>presidente</w:t>
      </w:r>
      <w:r w:rsidRPr="001B0355">
        <w:rPr>
          <w:color w:val="262626" w:themeColor="text1" w:themeTint="D9"/>
        </w:rPr>
        <w:t xml:space="preserve"> del </w:t>
      </w:r>
      <w:r w:rsidR="000A1AD4" w:rsidRPr="001B0355">
        <w:rPr>
          <w:color w:val="262626" w:themeColor="text1" w:themeTint="D9"/>
        </w:rPr>
        <w:t>Collegio sindacale</w:t>
      </w:r>
      <w:r w:rsidRPr="001B0355">
        <w:rPr>
          <w:color w:val="262626" w:themeColor="text1" w:themeTint="D9"/>
        </w:rPr>
        <w:t xml:space="preserve"> rileva che il sistema di </w:t>
      </w:r>
      <w:r w:rsidR="001104D0">
        <w:rPr>
          <w:color w:val="262626" w:themeColor="text1" w:themeTint="D9"/>
        </w:rPr>
        <w:t>video-</w:t>
      </w:r>
      <w:proofErr w:type="spellStart"/>
      <w:r w:rsidR="001104D0">
        <w:rPr>
          <w:color w:val="262626" w:themeColor="text1" w:themeTint="D9"/>
        </w:rPr>
        <w:t>audio</w:t>
      </w:r>
      <w:r w:rsidRPr="001B0355">
        <w:rPr>
          <w:color w:val="262626" w:themeColor="text1" w:themeTint="D9"/>
        </w:rPr>
        <w:t>conferenza</w:t>
      </w:r>
      <w:proofErr w:type="spellEnd"/>
      <w:r w:rsidRPr="001B0355">
        <w:rPr>
          <w:color w:val="262626" w:themeColor="text1" w:themeTint="D9"/>
        </w:rPr>
        <w:t xml:space="preserve"> utilizzato consente:</w:t>
      </w:r>
    </w:p>
    <w:p w14:paraId="51191833" w14:textId="16E41FF7" w:rsidR="00C47DBD" w:rsidRPr="001B0355" w:rsidRDefault="00C47DBD" w:rsidP="00B44ED6">
      <w:pPr>
        <w:pStyle w:val="Paragrafoelenco"/>
        <w:numPr>
          <w:ilvl w:val="0"/>
          <w:numId w:val="108"/>
        </w:numPr>
        <w:spacing w:after="60" w:line="300" w:lineRule="auto"/>
        <w:jc w:val="both"/>
        <w:rPr>
          <w:color w:val="262626" w:themeColor="text1" w:themeTint="D9"/>
        </w:rPr>
      </w:pPr>
      <w:r w:rsidRPr="001B0355">
        <w:rPr>
          <w:color w:val="262626" w:themeColor="text1" w:themeTint="D9"/>
        </w:rPr>
        <w:t xml:space="preserve">a esso </w:t>
      </w:r>
      <w:r w:rsidR="008D0F64" w:rsidRPr="001B0355">
        <w:rPr>
          <w:color w:val="262626" w:themeColor="text1" w:themeTint="D9"/>
        </w:rPr>
        <w:t>presidente</w:t>
      </w:r>
      <w:r w:rsidRPr="001B0355">
        <w:rPr>
          <w:color w:val="262626" w:themeColor="text1" w:themeTint="D9"/>
        </w:rPr>
        <w:t xml:space="preserve"> di accertare inequivocabilmente l</w:t>
      </w:r>
      <w:r w:rsidR="00516BDA" w:rsidRPr="001B0355">
        <w:rPr>
          <w:color w:val="262626" w:themeColor="text1" w:themeTint="D9"/>
        </w:rPr>
        <w:t>’</w:t>
      </w:r>
      <w:r w:rsidRPr="001B0355">
        <w:rPr>
          <w:color w:val="262626" w:themeColor="text1" w:themeTint="D9"/>
        </w:rPr>
        <w:t>identità e la legittimazione degli intervenuti e di regolare lo svolgimento dell</w:t>
      </w:r>
      <w:r w:rsidR="00516BDA" w:rsidRPr="001B0355">
        <w:rPr>
          <w:color w:val="262626" w:themeColor="text1" w:themeTint="D9"/>
        </w:rPr>
        <w:t>’</w:t>
      </w:r>
      <w:r w:rsidRPr="001B0355">
        <w:rPr>
          <w:color w:val="262626" w:themeColor="text1" w:themeTint="D9"/>
        </w:rPr>
        <w:t>adunanza;</w:t>
      </w:r>
    </w:p>
    <w:p w14:paraId="4AC23E15" w14:textId="77777777" w:rsidR="00C47DBD" w:rsidRPr="001B0355" w:rsidRDefault="00C47DBD" w:rsidP="00B44ED6">
      <w:pPr>
        <w:pStyle w:val="Paragrafoelenco"/>
        <w:numPr>
          <w:ilvl w:val="0"/>
          <w:numId w:val="108"/>
        </w:numPr>
        <w:spacing w:after="60" w:line="300" w:lineRule="auto"/>
        <w:jc w:val="both"/>
        <w:rPr>
          <w:color w:val="262626" w:themeColor="text1" w:themeTint="D9"/>
        </w:rPr>
      </w:pPr>
      <w:r w:rsidRPr="001B0355">
        <w:rPr>
          <w:color w:val="262626" w:themeColor="text1" w:themeTint="D9"/>
        </w:rPr>
        <w:t>al sindaco effettivo ………………, in qualità di soggetto verbalizzante, di percepire adeguatamente gli eventi oggetto di verbalizzazione;</w:t>
      </w:r>
    </w:p>
    <w:p w14:paraId="18D49881" w14:textId="64363EF0" w:rsidR="00C47DBD" w:rsidRPr="001B0355" w:rsidRDefault="00C47DBD" w:rsidP="00B44ED6">
      <w:pPr>
        <w:pStyle w:val="Paragrafoelenco"/>
        <w:numPr>
          <w:ilvl w:val="0"/>
          <w:numId w:val="108"/>
        </w:numPr>
        <w:spacing w:after="60" w:line="300" w:lineRule="auto"/>
        <w:jc w:val="both"/>
        <w:rPr>
          <w:color w:val="262626" w:themeColor="text1" w:themeTint="D9"/>
        </w:rPr>
      </w:pPr>
      <w:r w:rsidRPr="001B0355">
        <w:rPr>
          <w:color w:val="262626" w:themeColor="text1" w:themeTint="D9"/>
        </w:rPr>
        <w:t>agli intervenuti di partecipare in tempo reale alla discussione e alla votazione simultanea in ordine agli argomenti all</w:t>
      </w:r>
      <w:r w:rsidR="00516BDA" w:rsidRPr="001B0355">
        <w:rPr>
          <w:color w:val="262626" w:themeColor="text1" w:themeTint="D9"/>
        </w:rPr>
        <w:t>’</w:t>
      </w:r>
      <w:r w:rsidRPr="001B0355">
        <w:rPr>
          <w:color w:val="262626" w:themeColor="text1" w:themeTint="D9"/>
        </w:rPr>
        <w:t>ordine del giorno, nonché di visionare, ricevere o trasmettere documenti;</w:t>
      </w:r>
    </w:p>
    <w:p w14:paraId="2EEB3D6B" w14:textId="77777777" w:rsidR="00C47DBD" w:rsidRPr="001B0355" w:rsidRDefault="00C47DBD" w:rsidP="00B702C8">
      <w:pPr>
        <w:spacing w:after="60" w:line="300" w:lineRule="auto"/>
        <w:jc w:val="both"/>
        <w:rPr>
          <w:color w:val="262626" w:themeColor="text1" w:themeTint="D9"/>
        </w:rPr>
      </w:pPr>
      <w:r w:rsidRPr="001B0355">
        <w:rPr>
          <w:color w:val="262626" w:themeColor="text1" w:themeTint="D9"/>
        </w:rPr>
        <w:t>con comunicazione in data ……………. il/la signor/a ……………………. ha reso note le modalità di collegamento].</w:t>
      </w:r>
    </w:p>
    <w:p w14:paraId="661CBACA" w14:textId="77777777" w:rsidR="00C47DBD" w:rsidRPr="001B0355" w:rsidRDefault="00C47DBD" w:rsidP="00C47DBD">
      <w:pPr>
        <w:spacing w:after="60" w:line="300" w:lineRule="auto"/>
        <w:rPr>
          <w:rFonts w:ascii="Calibri" w:eastAsia="Calibri" w:hAnsi="Calibri" w:cs="Times New Roman"/>
          <w:bCs/>
          <w:color w:val="262626" w:themeColor="text1" w:themeTint="D9"/>
        </w:rPr>
      </w:pPr>
      <w:r w:rsidRPr="001B0355">
        <w:rPr>
          <w:rFonts w:ascii="Calibri" w:eastAsia="Calibri" w:hAnsi="Calibri" w:cs="Times New Roman"/>
          <w:bCs/>
          <w:color w:val="262626" w:themeColor="text1" w:themeTint="D9"/>
        </w:rPr>
        <w:t>Sono altresì presenti [</w:t>
      </w:r>
      <w:r w:rsidRPr="001B0355">
        <w:rPr>
          <w:rFonts w:ascii="Calibri" w:eastAsia="Calibri" w:hAnsi="Calibri" w:cs="Times New Roman"/>
          <w:bCs/>
          <w:i/>
          <w:iCs/>
          <w:color w:val="262626" w:themeColor="text1" w:themeTint="D9"/>
        </w:rPr>
        <w:t>ovvero</w:t>
      </w:r>
      <w:r w:rsidRPr="001B0355">
        <w:rPr>
          <w:rFonts w:ascii="Calibri" w:eastAsia="Calibri" w:hAnsi="Calibri" w:cs="Times New Roman"/>
          <w:bCs/>
          <w:color w:val="262626" w:themeColor="text1" w:themeTint="D9"/>
        </w:rPr>
        <w:t>: collegati]:</w:t>
      </w:r>
    </w:p>
    <w:p w14:paraId="7736D569" w14:textId="77777777" w:rsidR="00C47DBD" w:rsidRPr="001B0355" w:rsidRDefault="00C47DBD" w:rsidP="00C47DBD">
      <w:pPr>
        <w:spacing w:after="60" w:line="300" w:lineRule="auto"/>
        <w:ind w:left="708"/>
        <w:rPr>
          <w:rFonts w:ascii="Calibri" w:eastAsia="Calibri" w:hAnsi="Calibri" w:cs="Times New Roman"/>
          <w:bCs/>
          <w:color w:val="262626" w:themeColor="text1" w:themeTint="D9"/>
        </w:rPr>
      </w:pPr>
      <w:r w:rsidRPr="001B0355">
        <w:rPr>
          <w:rFonts w:ascii="Calibri" w:eastAsia="Calibri" w:hAnsi="Calibri" w:cs="Times New Roman"/>
          <w:bCs/>
          <w:color w:val="262626" w:themeColor="text1" w:themeTint="D9"/>
        </w:rPr>
        <w:t>___________, in qualità di ___________;</w:t>
      </w:r>
    </w:p>
    <w:p w14:paraId="0DA60AEB" w14:textId="77777777" w:rsidR="00C47DBD" w:rsidRPr="001B0355" w:rsidRDefault="00C47DBD" w:rsidP="00C47DBD">
      <w:pPr>
        <w:spacing w:after="60" w:line="300" w:lineRule="auto"/>
        <w:ind w:left="708"/>
        <w:rPr>
          <w:rFonts w:ascii="Calibri" w:eastAsia="Calibri" w:hAnsi="Calibri" w:cs="Times New Roman"/>
          <w:bCs/>
          <w:color w:val="262626" w:themeColor="text1" w:themeTint="D9"/>
        </w:rPr>
      </w:pPr>
      <w:r w:rsidRPr="001B0355">
        <w:rPr>
          <w:rFonts w:ascii="Calibri" w:eastAsia="Calibri" w:hAnsi="Calibri" w:cs="Times New Roman"/>
          <w:bCs/>
          <w:color w:val="262626" w:themeColor="text1" w:themeTint="D9"/>
        </w:rPr>
        <w:t>___________, con funzione di ________.</w:t>
      </w:r>
    </w:p>
    <w:p w14:paraId="35FD90E5" w14:textId="77777777" w:rsidR="00C47DBD" w:rsidRPr="001B0355" w:rsidRDefault="00C47DBD" w:rsidP="00C47DBD">
      <w:pPr>
        <w:spacing w:after="60" w:line="300" w:lineRule="auto"/>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Premesso che:</w:t>
      </w:r>
    </w:p>
    <w:p w14:paraId="5BAC6B85" w14:textId="3B59C91B" w:rsidR="00C47DBD" w:rsidRPr="001B0355" w:rsidRDefault="00C47DBD" w:rsidP="00B44ED6">
      <w:pPr>
        <w:numPr>
          <w:ilvl w:val="0"/>
          <w:numId w:val="77"/>
        </w:numPr>
        <w:spacing w:after="60" w:line="300" w:lineRule="auto"/>
        <w:ind w:left="360"/>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 xml:space="preserve">in data </w:t>
      </w:r>
      <w:r w:rsidRPr="001B0355">
        <w:rPr>
          <w:rFonts w:ascii="Calibri" w:eastAsia="Calibri" w:hAnsi="Calibri" w:cs="Times New Roman"/>
          <w:bCs/>
          <w:color w:val="262626" w:themeColor="text1" w:themeTint="D9"/>
        </w:rPr>
        <w:t xml:space="preserve">__/__/_____ </w:t>
      </w:r>
      <w:r w:rsidRPr="001B0355">
        <w:rPr>
          <w:rFonts w:ascii="Calibri" w:eastAsia="Calibri" w:hAnsi="Calibri" w:cs="Times New Roman"/>
          <w:color w:val="262626" w:themeColor="text1" w:themeTint="D9"/>
        </w:rPr>
        <w:t>il Collegio</w:t>
      </w:r>
      <w:r w:rsidR="005E4158" w:rsidRPr="001B0355">
        <w:rPr>
          <w:rFonts w:ascii="Calibri" w:eastAsia="Calibri" w:hAnsi="Calibri" w:cs="Times New Roman"/>
          <w:color w:val="262626" w:themeColor="text1" w:themeTint="D9"/>
        </w:rPr>
        <w:t xml:space="preserve"> sindacale</w:t>
      </w:r>
      <w:r w:rsidRPr="001B0355">
        <w:rPr>
          <w:rFonts w:ascii="Calibri" w:eastAsia="Calibri" w:hAnsi="Calibri" w:cs="Times New Roman"/>
          <w:color w:val="262626" w:themeColor="text1" w:themeTint="D9"/>
        </w:rPr>
        <w:t xml:space="preserve"> ha _______________ [</w:t>
      </w:r>
      <w:r w:rsidRPr="001B0355">
        <w:rPr>
          <w:rFonts w:ascii="Calibri" w:eastAsia="Calibri" w:hAnsi="Calibri" w:cs="Times New Roman"/>
          <w:i/>
          <w:color w:val="262626" w:themeColor="text1" w:themeTint="D9"/>
        </w:rPr>
        <w:t>dare atto di quanto avvenuto precedentemente in merito alle attività e precorsi rapporti con l</w:t>
      </w:r>
      <w:r w:rsidR="00516BDA" w:rsidRPr="001B0355">
        <w:rPr>
          <w:rFonts w:ascii="Calibri" w:eastAsia="Calibri" w:hAnsi="Calibri" w:cs="Times New Roman"/>
          <w:i/>
          <w:color w:val="262626" w:themeColor="text1" w:themeTint="D9"/>
        </w:rPr>
        <w:t>’</w:t>
      </w:r>
      <w:r w:rsidRPr="001B0355">
        <w:rPr>
          <w:rFonts w:ascii="Calibri" w:eastAsia="Calibri" w:hAnsi="Calibri" w:cs="Times New Roman"/>
          <w:i/>
          <w:color w:val="262626" w:themeColor="text1" w:themeTint="D9"/>
        </w:rPr>
        <w:t>organo di amministrazione per la emersione della crisi</w:t>
      </w:r>
      <w:r w:rsidRPr="001B0355">
        <w:rPr>
          <w:rFonts w:ascii="Calibri" w:eastAsia="Calibri" w:hAnsi="Calibri" w:cs="Times New Roman"/>
          <w:color w:val="262626" w:themeColor="text1" w:themeTint="D9"/>
        </w:rPr>
        <w:t>];</w:t>
      </w:r>
    </w:p>
    <w:p w14:paraId="00A5AE5A" w14:textId="6E88CB2C" w:rsidR="00C47DBD" w:rsidRPr="001B0355" w:rsidRDefault="00C47DBD" w:rsidP="00E222EF">
      <w:pPr>
        <w:numPr>
          <w:ilvl w:val="0"/>
          <w:numId w:val="77"/>
        </w:numPr>
        <w:spacing w:after="60" w:line="300" w:lineRule="auto"/>
        <w:ind w:left="357" w:hanging="357"/>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 xml:space="preserve">in data </w:t>
      </w:r>
      <w:r w:rsidRPr="001B0355">
        <w:rPr>
          <w:rFonts w:ascii="Calibri" w:eastAsia="Calibri" w:hAnsi="Calibri" w:cs="Times New Roman"/>
          <w:bCs/>
          <w:color w:val="262626" w:themeColor="text1" w:themeTint="D9"/>
        </w:rPr>
        <w:t>__/__/_____</w:t>
      </w:r>
      <w:r w:rsidRPr="001B0355">
        <w:rPr>
          <w:rFonts w:ascii="Calibri" w:eastAsia="Calibri" w:hAnsi="Calibri" w:cs="Times New Roman"/>
          <w:color w:val="262626" w:themeColor="text1" w:themeTint="D9"/>
        </w:rPr>
        <w:t xml:space="preserve"> 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 xml:space="preserve">organo di amministrazione [eventuale: </w:t>
      </w:r>
      <w:r w:rsidRPr="001B0355">
        <w:rPr>
          <w:rFonts w:ascii="Calibri" w:eastAsia="Calibri" w:hAnsi="Calibri" w:cs="Times New Roman"/>
          <w:i/>
          <w:iCs/>
          <w:color w:val="262626" w:themeColor="text1" w:themeTint="D9"/>
        </w:rPr>
        <w:t>anche in forza del parere del professionista incaricato di individuare il migliore strumento previsto dall</w:t>
      </w:r>
      <w:r w:rsidR="00516BDA" w:rsidRPr="001B0355">
        <w:rPr>
          <w:rFonts w:ascii="Calibri" w:eastAsia="Calibri" w:hAnsi="Calibri" w:cs="Times New Roman"/>
          <w:i/>
          <w:iCs/>
          <w:color w:val="262626" w:themeColor="text1" w:themeTint="D9"/>
        </w:rPr>
        <w:t>’</w:t>
      </w:r>
      <w:r w:rsidRPr="001B0355">
        <w:rPr>
          <w:rFonts w:ascii="Calibri" w:eastAsia="Calibri" w:hAnsi="Calibri" w:cs="Times New Roman"/>
          <w:i/>
          <w:iCs/>
          <w:color w:val="262626" w:themeColor="text1" w:themeTint="D9"/>
        </w:rPr>
        <w:t>ordinamento</w:t>
      </w:r>
      <w:r w:rsidRPr="001B0355">
        <w:rPr>
          <w:rFonts w:ascii="Calibri" w:eastAsia="Calibri" w:hAnsi="Calibri" w:cs="Times New Roman"/>
          <w:color w:val="262626" w:themeColor="text1" w:themeTint="D9"/>
        </w:rPr>
        <w:t>] ha deliberato coerentemente all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art. 2086, co</w:t>
      </w:r>
      <w:r w:rsidR="003B2E5E" w:rsidRPr="001B0355">
        <w:rPr>
          <w:rFonts w:ascii="Calibri" w:eastAsia="Calibri" w:hAnsi="Calibri" w:cs="Times New Roman"/>
          <w:color w:val="262626" w:themeColor="text1" w:themeTint="D9"/>
        </w:rPr>
        <w:t>.</w:t>
      </w:r>
      <w:r w:rsidR="001104D0">
        <w:rPr>
          <w:rFonts w:ascii="Calibri" w:eastAsia="Calibri" w:hAnsi="Calibri" w:cs="Times New Roman"/>
          <w:color w:val="262626" w:themeColor="text1" w:themeTint="D9"/>
        </w:rPr>
        <w:t xml:space="preserve"> </w:t>
      </w:r>
      <w:r w:rsidR="003B2E5E" w:rsidRPr="001B0355">
        <w:rPr>
          <w:rFonts w:ascii="Calibri" w:eastAsia="Calibri" w:hAnsi="Calibri" w:cs="Times New Roman"/>
          <w:color w:val="262626" w:themeColor="text1" w:themeTint="D9"/>
        </w:rPr>
        <w:t>2</w:t>
      </w:r>
      <w:r w:rsidRPr="001B0355">
        <w:rPr>
          <w:rFonts w:ascii="Calibri" w:eastAsia="Calibri" w:hAnsi="Calibri" w:cs="Times New Roman"/>
          <w:color w:val="262626" w:themeColor="text1" w:themeTint="D9"/>
        </w:rPr>
        <w:t>, c.c. di avviare un percorso di risanamento attraverso 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utilizzo dello strumento della composizione negoziata disciplinato negli artt.</w:t>
      </w:r>
      <w:r w:rsidR="00B702C8">
        <w:rPr>
          <w:rFonts w:ascii="Calibri" w:eastAsia="Calibri" w:hAnsi="Calibri" w:cs="Times New Roman"/>
          <w:color w:val="262626" w:themeColor="text1" w:themeTint="D9"/>
        </w:rPr>
        <w:t xml:space="preserve"> </w:t>
      </w:r>
      <w:r w:rsidRPr="001B0355">
        <w:rPr>
          <w:rFonts w:ascii="Calibri" w:eastAsia="Calibri" w:hAnsi="Calibri" w:cs="Times New Roman"/>
          <w:color w:val="262626" w:themeColor="text1" w:themeTint="D9"/>
        </w:rPr>
        <w:t xml:space="preserve">12 e ss. d.lgs. 12 </w:t>
      </w:r>
      <w:r w:rsidRPr="001B0355">
        <w:rPr>
          <w:rFonts w:ascii="Calibri" w:eastAsia="Calibri" w:hAnsi="Calibri" w:cs="Times New Roman"/>
          <w:color w:val="262626" w:themeColor="text1" w:themeTint="D9"/>
        </w:rPr>
        <w:lastRenderedPageBreak/>
        <w:t>gennaio 2019, n. 14, predisponendo un (progetto di ) piano di risanamento secondo le indicazioni della check-list di cui al decreto dirigenziale del ministero della giustizia del 21 marzo 2023;</w:t>
      </w:r>
    </w:p>
    <w:p w14:paraId="6F1E6EC9" w14:textId="589BC15F" w:rsidR="00C47DBD" w:rsidRPr="001B0355" w:rsidRDefault="00C47DBD" w:rsidP="00E222EF">
      <w:pPr>
        <w:numPr>
          <w:ilvl w:val="0"/>
          <w:numId w:val="77"/>
        </w:numPr>
        <w:spacing w:after="60" w:line="300" w:lineRule="auto"/>
        <w:ind w:left="357" w:hanging="357"/>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la scelta di presentare istanza per la nomina di un esperto indipendente per la composizione negoziata è stata indicata e giustificata dall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organo di amministrazione in relazione alle seguenti motivazioni _____________________________ [</w:t>
      </w:r>
      <w:r w:rsidRPr="001B0355">
        <w:rPr>
          <w:rFonts w:ascii="Calibri" w:eastAsia="Calibri" w:hAnsi="Calibri" w:cs="Times New Roman"/>
          <w:i/>
          <w:color w:val="262626" w:themeColor="text1" w:themeTint="D9"/>
        </w:rPr>
        <w:t>descrivere sinteticamente, evidenziando se all</w:t>
      </w:r>
      <w:r w:rsidR="00516BDA" w:rsidRPr="001B0355">
        <w:rPr>
          <w:rFonts w:ascii="Calibri" w:eastAsia="Calibri" w:hAnsi="Calibri" w:cs="Times New Roman"/>
          <w:i/>
          <w:color w:val="262626" w:themeColor="text1" w:themeTint="D9"/>
        </w:rPr>
        <w:t>’</w:t>
      </w:r>
      <w:r w:rsidRPr="001B0355">
        <w:rPr>
          <w:rFonts w:ascii="Calibri" w:eastAsia="Calibri" w:hAnsi="Calibri" w:cs="Times New Roman"/>
          <w:i/>
          <w:color w:val="262626" w:themeColor="text1" w:themeTint="D9"/>
        </w:rPr>
        <w:t xml:space="preserve">origine della scelta sino state effettuate segnalazioni ex art. 25-ociers dal </w:t>
      </w:r>
      <w:r w:rsidR="000A1AD4" w:rsidRPr="001B0355">
        <w:rPr>
          <w:rFonts w:ascii="Calibri" w:eastAsia="Calibri" w:hAnsi="Calibri" w:cs="Times New Roman"/>
          <w:i/>
          <w:color w:val="262626" w:themeColor="text1" w:themeTint="D9"/>
        </w:rPr>
        <w:t>Collegio sindacale</w:t>
      </w:r>
      <w:r w:rsidRPr="001B0355">
        <w:rPr>
          <w:rFonts w:ascii="Calibri" w:eastAsia="Calibri" w:hAnsi="Calibri" w:cs="Times New Roman"/>
          <w:i/>
          <w:color w:val="262626" w:themeColor="text1" w:themeTint="D9"/>
        </w:rPr>
        <w:t xml:space="preserve"> ovvero dal soggetto incaricato della revisione legale, o da entrambi</w:t>
      </w:r>
      <w:r w:rsidRPr="001B0355">
        <w:rPr>
          <w:rFonts w:ascii="Calibri" w:eastAsia="Calibri" w:hAnsi="Calibri" w:cs="Times New Roman"/>
          <w:color w:val="262626" w:themeColor="text1" w:themeTint="D9"/>
        </w:rPr>
        <w:t>];</w:t>
      </w:r>
    </w:p>
    <w:p w14:paraId="7D8D08C8" w14:textId="2A63BD91" w:rsidR="00C47DBD" w:rsidRPr="001B0355" w:rsidRDefault="00C47DBD" w:rsidP="00E222EF">
      <w:pPr>
        <w:numPr>
          <w:ilvl w:val="0"/>
          <w:numId w:val="77"/>
        </w:numPr>
        <w:spacing w:after="60" w:line="300" w:lineRule="auto"/>
        <w:ind w:left="357" w:hanging="357"/>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 xml:space="preserve">il </w:t>
      </w:r>
      <w:r w:rsidR="000A1AD4" w:rsidRPr="001B0355">
        <w:rPr>
          <w:rFonts w:ascii="Calibri" w:eastAsia="Calibri" w:hAnsi="Calibri" w:cs="Times New Roman"/>
          <w:color w:val="262626" w:themeColor="text1" w:themeTint="D9"/>
        </w:rPr>
        <w:t>Collegio sindacale</w:t>
      </w:r>
      <w:r w:rsidRPr="001B0355">
        <w:rPr>
          <w:rFonts w:ascii="Calibri" w:eastAsia="Calibri" w:hAnsi="Calibri" w:cs="Times New Roman"/>
          <w:color w:val="262626" w:themeColor="text1" w:themeTint="D9"/>
        </w:rPr>
        <w:t xml:space="preserve"> ha preso atto della scelta dell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organo amministrativo [</w:t>
      </w:r>
      <w:r w:rsidRPr="001B0355">
        <w:rPr>
          <w:rFonts w:ascii="Calibri" w:eastAsia="Calibri" w:hAnsi="Calibri" w:cs="Times New Roman"/>
          <w:i/>
          <w:iCs/>
          <w:color w:val="262626" w:themeColor="text1" w:themeTint="D9"/>
        </w:rPr>
        <w:t>eventuale</w:t>
      </w:r>
      <w:r w:rsidRPr="001B0355">
        <w:rPr>
          <w:rFonts w:ascii="Calibri" w:eastAsia="Calibri" w:hAnsi="Calibri" w:cs="Times New Roman"/>
          <w:color w:val="262626" w:themeColor="text1" w:themeTint="D9"/>
        </w:rPr>
        <w:t>: e del parere espresso dal consulente incaricato dall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organo di amministrazione della predisposizione del (progetto di) piano di risanamento], non potendo esprimere una propria valutazione sulle scelte dell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organo di amministrazione essendo competente a verificare esclusivamente 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assetto organizzativo della società e la compatibilità delle scelte con la legge e con lo statuto;</w:t>
      </w:r>
    </w:p>
    <w:p w14:paraId="2696DE76" w14:textId="0850B573" w:rsidR="00C47DBD" w:rsidRPr="001B0355" w:rsidRDefault="00C47DBD" w:rsidP="00E222EF">
      <w:pPr>
        <w:numPr>
          <w:ilvl w:val="0"/>
          <w:numId w:val="77"/>
        </w:numPr>
        <w:spacing w:after="60" w:line="300" w:lineRule="auto"/>
        <w:ind w:left="357" w:hanging="357"/>
        <w:jc w:val="both"/>
        <w:rPr>
          <w:rFonts w:ascii="Calibri" w:eastAsia="Calibri" w:hAnsi="Calibri" w:cs="Times New Roman"/>
          <w:i/>
          <w:iCs/>
          <w:color w:val="262626" w:themeColor="text1" w:themeTint="D9"/>
          <w:vertAlign w:val="subscript"/>
        </w:rPr>
      </w:pPr>
      <w:r w:rsidRPr="001B0355">
        <w:rPr>
          <w:rFonts w:ascii="Calibri" w:eastAsia="Calibri" w:hAnsi="Calibri" w:cs="Times New Roman"/>
          <w:color w:val="262626" w:themeColor="text1" w:themeTint="D9"/>
        </w:rPr>
        <w:t>il Collegio</w:t>
      </w:r>
      <w:r w:rsidR="007B1AFF">
        <w:rPr>
          <w:rFonts w:ascii="Calibri" w:eastAsia="Calibri" w:hAnsi="Calibri" w:cs="Times New Roman"/>
          <w:color w:val="262626" w:themeColor="text1" w:themeTint="D9"/>
        </w:rPr>
        <w:t xml:space="preserve"> sindacale</w:t>
      </w:r>
      <w:r w:rsidRPr="001B0355">
        <w:rPr>
          <w:rFonts w:ascii="Calibri" w:eastAsia="Calibri" w:hAnsi="Calibri" w:cs="Times New Roman"/>
          <w:color w:val="262626" w:themeColor="text1" w:themeTint="D9"/>
        </w:rPr>
        <w:t xml:space="preserve"> ritiene che </w:t>
      </w:r>
      <w:r w:rsidR="000D5759" w:rsidRPr="001B0355">
        <w:rPr>
          <w:rFonts w:ascii="Calibri" w:eastAsia="Calibri" w:hAnsi="Calibri" w:cs="Times New Roman"/>
          <w:color w:val="262626" w:themeColor="text1" w:themeTint="D9"/>
        </w:rPr>
        <w:t>l</w:t>
      </w:r>
      <w:r w:rsidR="00516BDA" w:rsidRPr="001B0355">
        <w:rPr>
          <w:rFonts w:ascii="Calibri" w:eastAsia="Calibri" w:hAnsi="Calibri" w:cs="Times New Roman"/>
          <w:color w:val="262626" w:themeColor="text1" w:themeTint="D9"/>
        </w:rPr>
        <w:t>’</w:t>
      </w:r>
      <w:r w:rsidR="000D5759" w:rsidRPr="001B0355">
        <w:rPr>
          <w:rFonts w:ascii="Calibri" w:eastAsia="Calibri" w:hAnsi="Calibri" w:cs="Times New Roman"/>
          <w:color w:val="262626" w:themeColor="text1" w:themeTint="D9"/>
        </w:rPr>
        <w:t>asset</w:t>
      </w:r>
      <w:r w:rsidR="003B2E5E" w:rsidRPr="001B0355">
        <w:rPr>
          <w:rFonts w:ascii="Calibri" w:eastAsia="Calibri" w:hAnsi="Calibri" w:cs="Times New Roman"/>
          <w:color w:val="262626" w:themeColor="text1" w:themeTint="D9"/>
        </w:rPr>
        <w:t>to</w:t>
      </w:r>
      <w:r w:rsidR="000D5759" w:rsidRPr="001B0355">
        <w:rPr>
          <w:rFonts w:ascii="Calibri" w:eastAsia="Calibri" w:hAnsi="Calibri" w:cs="Times New Roman"/>
          <w:color w:val="262626" w:themeColor="text1" w:themeTint="D9"/>
        </w:rPr>
        <w:t xml:space="preserve"> organizzativo</w:t>
      </w:r>
      <w:r w:rsidR="003B2E5E" w:rsidRPr="001B0355">
        <w:rPr>
          <w:rFonts w:ascii="Calibri" w:eastAsia="Calibri" w:hAnsi="Calibri" w:cs="Times New Roman"/>
          <w:color w:val="262626" w:themeColor="text1" w:themeTint="D9"/>
        </w:rPr>
        <w:t xml:space="preserve"> della società</w:t>
      </w:r>
      <w:r w:rsidR="000D5759" w:rsidRPr="001B0355">
        <w:rPr>
          <w:rFonts w:ascii="Calibri" w:eastAsia="Calibri" w:hAnsi="Calibri" w:cs="Times New Roman"/>
          <w:color w:val="262626" w:themeColor="text1" w:themeTint="D9"/>
        </w:rPr>
        <w:t xml:space="preserve"> sia implementato</w:t>
      </w:r>
      <w:r w:rsidRPr="001B0355">
        <w:rPr>
          <w:rFonts w:ascii="Calibri" w:eastAsia="Calibri" w:hAnsi="Calibri" w:cs="Times New Roman"/>
          <w:color w:val="262626" w:themeColor="text1" w:themeTint="D9"/>
        </w:rPr>
        <w:t xml:space="preserve"> coerentemente alle esigenze aziendali [</w:t>
      </w:r>
      <w:r w:rsidRPr="001B0355">
        <w:rPr>
          <w:rFonts w:ascii="Calibri" w:eastAsia="Calibri" w:hAnsi="Calibri" w:cs="Times New Roman"/>
          <w:i/>
          <w:iCs/>
          <w:color w:val="262626" w:themeColor="text1" w:themeTint="D9"/>
        </w:rPr>
        <w:t>ovvero</w:t>
      </w:r>
      <w:r w:rsidRPr="001B0355">
        <w:rPr>
          <w:rFonts w:ascii="Calibri" w:eastAsia="Calibri" w:hAnsi="Calibri" w:cs="Times New Roman"/>
          <w:color w:val="262626" w:themeColor="text1" w:themeTint="D9"/>
        </w:rPr>
        <w:t xml:space="preserve">: </w:t>
      </w:r>
      <w:r w:rsidRPr="001B0355">
        <w:rPr>
          <w:rFonts w:ascii="Calibri" w:eastAsia="Calibri" w:hAnsi="Calibri" w:cs="Times New Roman"/>
          <w:i/>
          <w:iCs/>
          <w:color w:val="262626" w:themeColor="text1" w:themeTint="D9"/>
        </w:rPr>
        <w:t>il Collegio, in base alle informazioni ricevute e dai riscontri eseguiti, ritiene che la società non sia dotata di un assetto organizzativo coerente con le necessità e con lo stato di crisi che la interessa</w:t>
      </w:r>
      <w:r w:rsidRPr="001B0355">
        <w:rPr>
          <w:rFonts w:ascii="Calibri" w:eastAsia="Calibri" w:hAnsi="Calibri" w:cs="Times New Roman"/>
          <w:color w:val="262626" w:themeColor="text1" w:themeTint="D9"/>
        </w:rPr>
        <w:t>]</w:t>
      </w:r>
      <w:r w:rsidRPr="001B0355">
        <w:rPr>
          <w:rFonts w:ascii="Calibri" w:eastAsia="Calibri" w:hAnsi="Calibri" w:cs="Times New Roman"/>
          <w:i/>
          <w:iCs/>
          <w:color w:val="262626" w:themeColor="text1" w:themeTint="D9"/>
        </w:rPr>
        <w:t>;</w:t>
      </w:r>
    </w:p>
    <w:p w14:paraId="6C64CAE8" w14:textId="3B23E3F1" w:rsidR="00155055" w:rsidRPr="001B0355" w:rsidRDefault="00155055" w:rsidP="00E222EF">
      <w:pPr>
        <w:numPr>
          <w:ilvl w:val="0"/>
          <w:numId w:val="77"/>
        </w:numPr>
        <w:spacing w:after="60" w:line="300" w:lineRule="auto"/>
        <w:ind w:left="357" w:hanging="357"/>
        <w:jc w:val="both"/>
        <w:rPr>
          <w:rFonts w:ascii="Calibri" w:eastAsia="Calibri" w:hAnsi="Calibri" w:cs="Times New Roman"/>
          <w:i/>
          <w:iCs/>
          <w:color w:val="262626" w:themeColor="text1" w:themeTint="D9"/>
          <w:vertAlign w:val="subscript"/>
        </w:rPr>
      </w:pPr>
      <w:r w:rsidRPr="001B0355">
        <w:rPr>
          <w:rFonts w:ascii="Calibri" w:eastAsia="Calibri" w:hAnsi="Calibri" w:cs="Times New Roman"/>
          <w:color w:val="262626" w:themeColor="text1" w:themeTint="D9"/>
        </w:rPr>
        <w:t>in data _______la società ha presentato istanza di nomina dell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esperto indipendente tramite la piattaforma telematica di cui all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art. 13 d.lgs. 12 gennaio 2019, n. 14</w:t>
      </w:r>
      <w:r w:rsidRPr="001B0355">
        <w:rPr>
          <w:rFonts w:ascii="Calibri" w:eastAsia="Calibri" w:hAnsi="Calibri" w:cs="Times New Roman"/>
          <w:i/>
          <w:iCs/>
          <w:color w:val="262626" w:themeColor="text1" w:themeTint="D9"/>
        </w:rPr>
        <w:t>;</w:t>
      </w:r>
    </w:p>
    <w:p w14:paraId="04E12DD0" w14:textId="266FCD73" w:rsidR="00C47DBD" w:rsidRPr="001B0355" w:rsidRDefault="00C47DBD" w:rsidP="00E222EF">
      <w:pPr>
        <w:numPr>
          <w:ilvl w:val="0"/>
          <w:numId w:val="77"/>
        </w:numPr>
        <w:spacing w:after="60" w:line="300" w:lineRule="auto"/>
        <w:ind w:left="357" w:hanging="357"/>
        <w:jc w:val="both"/>
        <w:rPr>
          <w:rFonts w:ascii="Calibri" w:eastAsia="Calibri" w:hAnsi="Calibri" w:cs="Times New Roman"/>
          <w:color w:val="262626" w:themeColor="text1" w:themeTint="D9"/>
          <w:vertAlign w:val="subscript"/>
        </w:rPr>
      </w:pPr>
      <w:r w:rsidRPr="001B0355">
        <w:rPr>
          <w:rFonts w:ascii="Calibri" w:eastAsia="Calibri" w:hAnsi="Calibri" w:cs="Times New Roman"/>
          <w:color w:val="262626" w:themeColor="text1" w:themeTint="D9"/>
        </w:rPr>
        <w:t>in data____ il dottor (_______) stato nominato da ________ in qualità di esperto indipendente per la composizione negoziata della società</w:t>
      </w:r>
      <w:r w:rsidR="003B2E5E" w:rsidRPr="001B0355">
        <w:rPr>
          <w:rFonts w:ascii="Calibri" w:eastAsia="Calibri" w:hAnsi="Calibri" w:cs="Times New Roman"/>
          <w:color w:val="262626" w:themeColor="text1" w:themeTint="D9"/>
        </w:rPr>
        <w:t>;</w:t>
      </w:r>
    </w:p>
    <w:p w14:paraId="4DA728FA" w14:textId="1BAEC918" w:rsidR="00C47DBD" w:rsidRPr="001B0355" w:rsidRDefault="00C47DBD" w:rsidP="00B44ED6">
      <w:pPr>
        <w:numPr>
          <w:ilvl w:val="0"/>
          <w:numId w:val="77"/>
        </w:numPr>
        <w:spacing w:after="60" w:line="300" w:lineRule="auto"/>
        <w:ind w:left="360"/>
        <w:jc w:val="both"/>
        <w:rPr>
          <w:rFonts w:ascii="Calibri" w:eastAsia="Calibri" w:hAnsi="Calibri" w:cs="Times New Roman"/>
          <w:color w:val="262626" w:themeColor="text1" w:themeTint="D9"/>
          <w:vertAlign w:val="subscript"/>
        </w:rPr>
      </w:pPr>
      <w:r w:rsidRPr="001B0355">
        <w:rPr>
          <w:rFonts w:ascii="Calibri" w:eastAsia="Calibri" w:hAnsi="Calibri" w:cs="Times New Roman"/>
          <w:color w:val="262626" w:themeColor="text1" w:themeTint="D9"/>
        </w:rPr>
        <w:t xml:space="preserve">in data (_______) il </w:t>
      </w:r>
      <w:r w:rsidR="00DE1927" w:rsidRPr="001B0355">
        <w:rPr>
          <w:rFonts w:ascii="Calibri" w:eastAsia="Calibri" w:hAnsi="Calibri" w:cs="Times New Roman"/>
          <w:color w:val="262626" w:themeColor="text1" w:themeTint="D9"/>
        </w:rPr>
        <w:t xml:space="preserve">dott. </w:t>
      </w:r>
      <w:r w:rsidRPr="001B0355">
        <w:rPr>
          <w:rFonts w:ascii="Calibri" w:eastAsia="Calibri" w:hAnsi="Calibri" w:cs="Times New Roman"/>
          <w:color w:val="262626" w:themeColor="text1" w:themeTint="D9"/>
        </w:rPr>
        <w:t>_______ha provveduto a comunicare alla società 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 xml:space="preserve">accettazione del proprio incarico e a </w:t>
      </w:r>
      <w:r w:rsidR="003B2E5E" w:rsidRPr="001B0355">
        <w:rPr>
          <w:rFonts w:ascii="Calibri" w:eastAsia="Calibri" w:hAnsi="Calibri" w:cs="Times New Roman"/>
          <w:color w:val="262626" w:themeColor="text1" w:themeTint="D9"/>
        </w:rPr>
        <w:t>inserire</w:t>
      </w:r>
      <w:r w:rsidRPr="001B0355">
        <w:rPr>
          <w:rFonts w:ascii="Calibri" w:eastAsia="Calibri" w:hAnsi="Calibri" w:cs="Times New Roman"/>
          <w:color w:val="262626" w:themeColor="text1" w:themeTint="D9"/>
        </w:rPr>
        <w:t xml:space="preserve"> sulla Piattaforma telematica nazionale la dichiarazione di accettazione e di indipendenza di cui all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art. 17, co</w:t>
      </w:r>
      <w:r w:rsidR="00D91195"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 xml:space="preserve"> 4, d.lgs. 12 gennaio 2019, n. 14; </w:t>
      </w:r>
    </w:p>
    <w:p w14:paraId="20DBE34D" w14:textId="4400A985" w:rsidR="00C47DBD" w:rsidRPr="001B0355" w:rsidRDefault="00C47DBD" w:rsidP="00B44ED6">
      <w:pPr>
        <w:numPr>
          <w:ilvl w:val="0"/>
          <w:numId w:val="77"/>
        </w:numPr>
        <w:spacing w:after="60" w:line="300" w:lineRule="auto"/>
        <w:ind w:left="360"/>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 xml:space="preserve">il </w:t>
      </w:r>
      <w:r w:rsidR="000A1AD4" w:rsidRPr="001B0355">
        <w:rPr>
          <w:rFonts w:ascii="Calibri" w:eastAsia="Calibri" w:hAnsi="Calibri" w:cs="Times New Roman"/>
          <w:color w:val="262626" w:themeColor="text1" w:themeTint="D9"/>
        </w:rPr>
        <w:t>Collegio sindacale</w:t>
      </w:r>
      <w:r w:rsidRPr="001B0355">
        <w:rPr>
          <w:rFonts w:ascii="Calibri" w:eastAsia="Calibri" w:hAnsi="Calibri" w:cs="Times New Roman"/>
          <w:color w:val="262626" w:themeColor="text1" w:themeTint="D9"/>
        </w:rPr>
        <w:t xml:space="preserve"> ha verificato, successivamente all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accettazione dell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incarico, anche tramite le dichiarazioni ricevute da _______________, incaricato come esperto indipendente, che lo stesso è soggetto professionalmente adeguato, munito dei necessari presupposti di legge e di indipendenza</w:t>
      </w:r>
      <w:r w:rsidRPr="001B0355">
        <w:rPr>
          <w:rFonts w:ascii="Calibri" w:eastAsia="Calibri" w:hAnsi="Calibri" w:cs="Times New Roman"/>
          <w:color w:val="262626" w:themeColor="text1" w:themeTint="D9"/>
          <w:vertAlign w:val="superscript"/>
        </w:rPr>
        <w:footnoteReference w:id="77"/>
      </w:r>
      <w:r w:rsidRPr="001B0355">
        <w:rPr>
          <w:rFonts w:ascii="Calibri" w:eastAsia="Calibri" w:hAnsi="Calibri" w:cs="Times New Roman"/>
          <w:color w:val="262626" w:themeColor="text1" w:themeTint="D9"/>
        </w:rPr>
        <w:t>;</w:t>
      </w:r>
    </w:p>
    <w:p w14:paraId="2EABCAB4" w14:textId="49BEE2AE" w:rsidR="00C47DBD" w:rsidRPr="001B0355" w:rsidRDefault="00C47DBD" w:rsidP="00B44ED6">
      <w:pPr>
        <w:numPr>
          <w:ilvl w:val="0"/>
          <w:numId w:val="77"/>
        </w:numPr>
        <w:spacing w:after="60" w:line="300" w:lineRule="auto"/>
        <w:ind w:left="360"/>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 xml:space="preserve">il </w:t>
      </w:r>
      <w:r w:rsidR="000A1AD4" w:rsidRPr="001B0355">
        <w:rPr>
          <w:rFonts w:ascii="Calibri" w:eastAsia="Calibri" w:hAnsi="Calibri" w:cs="Times New Roman"/>
          <w:color w:val="262626" w:themeColor="text1" w:themeTint="D9"/>
        </w:rPr>
        <w:t>Collegio sindacale</w:t>
      </w:r>
      <w:r w:rsidRPr="001B0355">
        <w:rPr>
          <w:rFonts w:ascii="Calibri" w:eastAsia="Calibri" w:hAnsi="Calibri" w:cs="Times New Roman"/>
          <w:color w:val="262626" w:themeColor="text1" w:themeTint="D9"/>
        </w:rPr>
        <w:t xml:space="preserve"> non è in possesso di elementi per ritenere non veritiere tali dichiarazioni come risulta anche dalla dichiarazione di accettazione e indipendenza resa dall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esperto e caricata sulla Piattaforma telematica nazionale;</w:t>
      </w:r>
    </w:p>
    <w:p w14:paraId="0F8C2B0B" w14:textId="4D9D9305" w:rsidR="00C47DBD" w:rsidRPr="001B0355" w:rsidRDefault="00C47DBD" w:rsidP="00B44ED6">
      <w:pPr>
        <w:numPr>
          <w:ilvl w:val="0"/>
          <w:numId w:val="77"/>
        </w:numPr>
        <w:spacing w:after="60" w:line="300" w:lineRule="auto"/>
        <w:ind w:left="360"/>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 xml:space="preserve">il Collegio </w:t>
      </w:r>
      <w:r w:rsidR="005E4158" w:rsidRPr="001B0355">
        <w:rPr>
          <w:rFonts w:ascii="Calibri" w:eastAsia="Calibri" w:hAnsi="Calibri" w:cs="Times New Roman"/>
          <w:color w:val="262626" w:themeColor="text1" w:themeTint="D9"/>
        </w:rPr>
        <w:t xml:space="preserve">sindacale </w:t>
      </w:r>
      <w:r w:rsidRPr="001B0355">
        <w:rPr>
          <w:rFonts w:ascii="Calibri" w:eastAsia="Calibri" w:hAnsi="Calibri" w:cs="Times New Roman"/>
          <w:color w:val="262626" w:themeColor="text1" w:themeTint="D9"/>
        </w:rPr>
        <w:t>intende presenziare al primo incontro tra esperto e organo di amministrazione al fine di acquisire informazioni circa le valutazioni iniziali in ordine alle concrete prospettive di risanamento della società;</w:t>
      </w:r>
    </w:p>
    <w:p w14:paraId="0F5BFBB2" w14:textId="0491A679" w:rsidR="00C47DBD" w:rsidRPr="001B0355" w:rsidRDefault="00C47DBD" w:rsidP="00B44ED6">
      <w:pPr>
        <w:numPr>
          <w:ilvl w:val="0"/>
          <w:numId w:val="77"/>
        </w:numPr>
        <w:spacing w:after="60" w:line="300" w:lineRule="auto"/>
        <w:ind w:left="360"/>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 xml:space="preserve">Il Collegio </w:t>
      </w:r>
      <w:r w:rsidR="005E4158" w:rsidRPr="001B0355">
        <w:rPr>
          <w:rFonts w:ascii="Calibri" w:eastAsia="Calibri" w:hAnsi="Calibri" w:cs="Times New Roman"/>
          <w:color w:val="262626" w:themeColor="text1" w:themeTint="D9"/>
        </w:rPr>
        <w:t xml:space="preserve">sindacale </w:t>
      </w:r>
      <w:r w:rsidRPr="001B0355">
        <w:rPr>
          <w:rFonts w:ascii="Calibri" w:eastAsia="Calibri" w:hAnsi="Calibri" w:cs="Times New Roman"/>
          <w:color w:val="262626" w:themeColor="text1" w:themeTint="D9"/>
        </w:rPr>
        <w:t>intende essere informato dall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organo di amministrazione delle possibili strategie di risanamento e della tempistica preventivata dall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esperto per lo svolgersi delle trattative con le parti interessate;</w:t>
      </w:r>
    </w:p>
    <w:p w14:paraId="56D3A611" w14:textId="30ABB249" w:rsidR="00C47DBD" w:rsidRPr="001B0355" w:rsidRDefault="00C47DBD" w:rsidP="00B44ED6">
      <w:pPr>
        <w:numPr>
          <w:ilvl w:val="0"/>
          <w:numId w:val="77"/>
        </w:numPr>
        <w:spacing w:after="60" w:line="300" w:lineRule="auto"/>
        <w:ind w:left="360"/>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lastRenderedPageBreak/>
        <w:t xml:space="preserve">Il Collegio </w:t>
      </w:r>
      <w:r w:rsidR="005E4158" w:rsidRPr="001B0355">
        <w:rPr>
          <w:rFonts w:ascii="Calibri" w:eastAsia="Calibri" w:hAnsi="Calibri" w:cs="Times New Roman"/>
          <w:color w:val="262626" w:themeColor="text1" w:themeTint="D9"/>
        </w:rPr>
        <w:t xml:space="preserve">sindacale </w:t>
      </w:r>
      <w:r w:rsidRPr="001B0355">
        <w:rPr>
          <w:rFonts w:ascii="Calibri" w:eastAsia="Calibri" w:hAnsi="Calibri" w:cs="Times New Roman"/>
          <w:color w:val="262626" w:themeColor="text1" w:themeTint="D9"/>
        </w:rPr>
        <w:t>intende essere informato dall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 xml:space="preserve">organo di amministrazione </w:t>
      </w:r>
      <w:r w:rsidR="003B2E5E" w:rsidRPr="001B0355">
        <w:rPr>
          <w:rFonts w:ascii="Calibri" w:eastAsia="Calibri" w:hAnsi="Calibri" w:cs="Times New Roman"/>
          <w:color w:val="262626" w:themeColor="text1" w:themeTint="D9"/>
        </w:rPr>
        <w:t xml:space="preserve">se dal </w:t>
      </w:r>
      <w:r w:rsidRPr="001B0355">
        <w:rPr>
          <w:rFonts w:ascii="Calibri" w:eastAsia="Calibri" w:hAnsi="Calibri" w:cs="Times New Roman"/>
          <w:color w:val="262626" w:themeColor="text1" w:themeTint="D9"/>
        </w:rPr>
        <w:t xml:space="preserve">primo incontro o anche successivamente emerga </w:t>
      </w:r>
      <w:r w:rsidR="003B2E5E" w:rsidRPr="001B0355">
        <w:rPr>
          <w:rFonts w:ascii="Calibri" w:eastAsia="Calibri" w:hAnsi="Calibri" w:cs="Times New Roman"/>
          <w:color w:val="262626" w:themeColor="text1" w:themeTint="D9"/>
        </w:rPr>
        <w:t>l</w:t>
      </w:r>
      <w:r w:rsidR="00516BDA" w:rsidRPr="001B0355">
        <w:rPr>
          <w:rFonts w:ascii="Calibri" w:eastAsia="Calibri" w:hAnsi="Calibri" w:cs="Times New Roman"/>
          <w:color w:val="262626" w:themeColor="text1" w:themeTint="D9"/>
        </w:rPr>
        <w:t>’</w:t>
      </w:r>
      <w:r w:rsidR="003B2E5E" w:rsidRPr="001B0355">
        <w:rPr>
          <w:rFonts w:ascii="Calibri" w:eastAsia="Calibri" w:hAnsi="Calibri" w:cs="Times New Roman"/>
          <w:color w:val="262626" w:themeColor="text1" w:themeTint="D9"/>
        </w:rPr>
        <w:t xml:space="preserve">assenza di </w:t>
      </w:r>
      <w:r w:rsidRPr="001B0355">
        <w:rPr>
          <w:rFonts w:ascii="Calibri" w:eastAsia="Calibri" w:hAnsi="Calibri" w:cs="Times New Roman"/>
          <w:color w:val="262626" w:themeColor="text1" w:themeTint="D9"/>
        </w:rPr>
        <w:t xml:space="preserve">prospettive di risanamento della società, </w:t>
      </w:r>
      <w:r w:rsidR="003B2E5E" w:rsidRPr="001B0355">
        <w:rPr>
          <w:rFonts w:ascii="Calibri" w:eastAsia="Calibri" w:hAnsi="Calibri" w:cs="Times New Roman"/>
          <w:color w:val="262626" w:themeColor="text1" w:themeTint="D9"/>
        </w:rPr>
        <w:t xml:space="preserve">tali da giustificare </w:t>
      </w:r>
      <w:r w:rsidRPr="001B0355">
        <w:rPr>
          <w:rFonts w:ascii="Calibri" w:eastAsia="Calibri" w:hAnsi="Calibri" w:cs="Times New Roman"/>
          <w:color w:val="262626" w:themeColor="text1" w:themeTint="D9"/>
        </w:rPr>
        <w:t>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archiviazione della composizione</w:t>
      </w:r>
      <w:r w:rsidR="003B2E5E" w:rsidRPr="001B0355">
        <w:rPr>
          <w:rFonts w:ascii="Calibri" w:eastAsia="Calibri" w:hAnsi="Calibri" w:cs="Times New Roman"/>
          <w:color w:val="262626" w:themeColor="text1" w:themeTint="D9"/>
        </w:rPr>
        <w:t>;</w:t>
      </w:r>
    </w:p>
    <w:p w14:paraId="1096C22E" w14:textId="77777777" w:rsidR="00C47DBD" w:rsidRPr="001B0355" w:rsidRDefault="00C47DBD" w:rsidP="00B44ED6">
      <w:pPr>
        <w:numPr>
          <w:ilvl w:val="0"/>
          <w:numId w:val="77"/>
        </w:numPr>
        <w:spacing w:after="60" w:line="300" w:lineRule="auto"/>
        <w:ind w:left="360"/>
        <w:contextualSpacing/>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_____________________________.</w:t>
      </w:r>
    </w:p>
    <w:p w14:paraId="02A416B0" w14:textId="3ABC222A" w:rsidR="00C47DBD" w:rsidRPr="001B0355" w:rsidRDefault="00C47DBD" w:rsidP="00E222EF">
      <w:pPr>
        <w:spacing w:before="120" w:after="60" w:line="300" w:lineRule="auto"/>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 xml:space="preserve">Tanto premesso, il Collegio </w:t>
      </w:r>
      <w:r w:rsidR="003B2E5E" w:rsidRPr="001B0355">
        <w:rPr>
          <w:rFonts w:ascii="Calibri" w:eastAsia="Calibri" w:hAnsi="Calibri" w:cs="Times New Roman"/>
          <w:color w:val="262626" w:themeColor="text1" w:themeTint="D9"/>
        </w:rPr>
        <w:t xml:space="preserve">sindacale </w:t>
      </w:r>
      <w:r w:rsidRPr="001B0355">
        <w:rPr>
          <w:rFonts w:ascii="Calibri" w:eastAsia="Calibri" w:hAnsi="Calibri" w:cs="Times New Roman"/>
          <w:color w:val="262626" w:themeColor="text1" w:themeTint="D9"/>
        </w:rPr>
        <w:t>consegna copia del presente verbale a _______________ in rappresentanza dell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organo di amministrazione e ne invia copia alla società a mezzo PEC, nonché all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esperto e chiede di essere informato dello stato di avanzamento delle trattative e di ogni eventuale decisione assunta per 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archiviazione della composizione per assenza di concrete prospettive di risanamento.</w:t>
      </w:r>
    </w:p>
    <w:p w14:paraId="7CB6CBA9" w14:textId="25A4DE2D" w:rsidR="00C47DBD" w:rsidRPr="001B0355" w:rsidRDefault="000D5759" w:rsidP="00C47DBD">
      <w:pPr>
        <w:spacing w:after="60" w:line="300" w:lineRule="auto"/>
        <w:rPr>
          <w:rFonts w:ascii="Calibri" w:eastAsia="Calibri" w:hAnsi="Calibri" w:cs="Times New Roman"/>
          <w:bCs/>
          <w:color w:val="262626" w:themeColor="text1" w:themeTint="D9"/>
        </w:rPr>
      </w:pPr>
      <w:r w:rsidRPr="001B0355">
        <w:rPr>
          <w:rFonts w:ascii="Calibri" w:eastAsia="Calibri" w:hAnsi="Calibri" w:cs="Times New Roman"/>
          <w:bCs/>
          <w:color w:val="262626" w:themeColor="text1" w:themeTint="D9"/>
        </w:rPr>
        <w:t>I</w:t>
      </w:r>
      <w:r w:rsidR="00C47DBD" w:rsidRPr="001B0355">
        <w:rPr>
          <w:rFonts w:ascii="Calibri" w:eastAsia="Calibri" w:hAnsi="Calibri" w:cs="Times New Roman"/>
          <w:bCs/>
          <w:color w:val="262626" w:themeColor="text1" w:themeTint="D9"/>
        </w:rPr>
        <w:t>l presente verbale è stato redatto sulla base delle annotazioni prese nel corso della riunione ed è approvato all</w:t>
      </w:r>
      <w:r w:rsidR="00516BDA" w:rsidRPr="001B0355">
        <w:rPr>
          <w:rFonts w:ascii="Calibri" w:eastAsia="Calibri" w:hAnsi="Calibri" w:cs="Times New Roman"/>
          <w:bCs/>
          <w:color w:val="262626" w:themeColor="text1" w:themeTint="D9"/>
        </w:rPr>
        <w:t>’</w:t>
      </w:r>
      <w:r w:rsidR="00C47DBD" w:rsidRPr="001B0355">
        <w:rPr>
          <w:rFonts w:ascii="Calibri" w:eastAsia="Calibri" w:hAnsi="Calibri" w:cs="Times New Roman"/>
          <w:bCs/>
          <w:color w:val="262626" w:themeColor="text1" w:themeTint="D9"/>
        </w:rPr>
        <w:t>unanimità prima della sua trascrizione a libro</w:t>
      </w:r>
      <w:r w:rsidRPr="001B0355">
        <w:rPr>
          <w:rFonts w:ascii="Calibri" w:eastAsia="Calibri" w:hAnsi="Calibri" w:cs="Times New Roman"/>
          <w:bCs/>
          <w:color w:val="262626" w:themeColor="text1" w:themeTint="D9"/>
        </w:rPr>
        <w:t>.</w:t>
      </w:r>
    </w:p>
    <w:p w14:paraId="0BB01140" w14:textId="77777777" w:rsidR="00C47DBD" w:rsidRDefault="00C47DBD" w:rsidP="00C47DBD">
      <w:pPr>
        <w:spacing w:after="60" w:line="300" w:lineRule="auto"/>
        <w:rPr>
          <w:rFonts w:ascii="Calibri" w:eastAsia="Calibri" w:hAnsi="Calibri" w:cs="Times New Roman"/>
          <w:bCs/>
          <w:i/>
          <w:color w:val="262626" w:themeColor="text1" w:themeTint="D9"/>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8"/>
        <w:gridCol w:w="2912"/>
      </w:tblGrid>
      <w:tr w:rsidR="00F46B4F" w:rsidRPr="001B0355" w14:paraId="65816500" w14:textId="77777777" w:rsidTr="00712423">
        <w:tc>
          <w:tcPr>
            <w:tcW w:w="6158" w:type="dxa"/>
          </w:tcPr>
          <w:p w14:paraId="2CF3B767" w14:textId="77777777" w:rsidR="00F46B4F" w:rsidRPr="001B0355" w:rsidRDefault="00F46B4F" w:rsidP="00712423">
            <w:pPr>
              <w:spacing w:after="60" w:line="300" w:lineRule="auto"/>
              <w:rPr>
                <w:color w:val="262626" w:themeColor="text1" w:themeTint="D9"/>
              </w:rPr>
            </w:pPr>
            <w:r w:rsidRPr="001B0355">
              <w:rPr>
                <w:i/>
                <w:iCs/>
                <w:color w:val="262626" w:themeColor="text1" w:themeTint="D9"/>
              </w:rPr>
              <w:t>Luogo, data</w:t>
            </w:r>
          </w:p>
        </w:tc>
        <w:tc>
          <w:tcPr>
            <w:tcW w:w="2912" w:type="dxa"/>
          </w:tcPr>
          <w:p w14:paraId="1CCFA88A" w14:textId="77777777" w:rsidR="00F46B4F" w:rsidRPr="001B0355" w:rsidRDefault="00F46B4F" w:rsidP="00712423">
            <w:pPr>
              <w:spacing w:after="60" w:line="300" w:lineRule="auto"/>
              <w:jc w:val="center"/>
              <w:rPr>
                <w:color w:val="262626" w:themeColor="text1" w:themeTint="D9"/>
              </w:rPr>
            </w:pPr>
            <w:r w:rsidRPr="001B0355">
              <w:rPr>
                <w:color w:val="262626" w:themeColor="text1" w:themeTint="D9"/>
              </w:rPr>
              <w:t>Il Collegio sindacale</w:t>
            </w:r>
          </w:p>
        </w:tc>
      </w:tr>
      <w:tr w:rsidR="00F46B4F" w:rsidRPr="001B0355" w14:paraId="3CF6571D" w14:textId="77777777" w:rsidTr="00F46B4F">
        <w:trPr>
          <w:trHeight w:hRule="exact" w:val="510"/>
        </w:trPr>
        <w:tc>
          <w:tcPr>
            <w:tcW w:w="6158" w:type="dxa"/>
          </w:tcPr>
          <w:p w14:paraId="300C8F4C" w14:textId="77777777" w:rsidR="00F46B4F" w:rsidRPr="001B0355" w:rsidRDefault="00F46B4F" w:rsidP="00712423">
            <w:pPr>
              <w:spacing w:after="60" w:line="300" w:lineRule="auto"/>
              <w:jc w:val="right"/>
              <w:rPr>
                <w:color w:val="262626" w:themeColor="text1" w:themeTint="D9"/>
              </w:rPr>
            </w:pPr>
          </w:p>
        </w:tc>
        <w:tc>
          <w:tcPr>
            <w:tcW w:w="2912" w:type="dxa"/>
          </w:tcPr>
          <w:p w14:paraId="6CE2341E" w14:textId="77777777" w:rsidR="00F46B4F" w:rsidRPr="001B0355" w:rsidRDefault="00F46B4F" w:rsidP="00712423">
            <w:pPr>
              <w:spacing w:after="60" w:line="300" w:lineRule="auto"/>
              <w:jc w:val="center"/>
              <w:rPr>
                <w:color w:val="262626" w:themeColor="text1" w:themeTint="D9"/>
              </w:rPr>
            </w:pPr>
            <w:r w:rsidRPr="001B0355">
              <w:rPr>
                <w:color w:val="262626" w:themeColor="text1" w:themeTint="D9"/>
              </w:rPr>
              <w:t>_________________</w:t>
            </w:r>
          </w:p>
        </w:tc>
      </w:tr>
      <w:tr w:rsidR="00F46B4F" w:rsidRPr="001B0355" w14:paraId="496BC48E" w14:textId="77777777" w:rsidTr="00F46B4F">
        <w:trPr>
          <w:trHeight w:hRule="exact" w:val="510"/>
        </w:trPr>
        <w:tc>
          <w:tcPr>
            <w:tcW w:w="6158" w:type="dxa"/>
          </w:tcPr>
          <w:p w14:paraId="5178C2E2" w14:textId="77777777" w:rsidR="00F46B4F" w:rsidRPr="001B0355" w:rsidRDefault="00F46B4F" w:rsidP="00712423">
            <w:pPr>
              <w:spacing w:after="60" w:line="300" w:lineRule="auto"/>
              <w:jc w:val="right"/>
              <w:rPr>
                <w:color w:val="262626" w:themeColor="text1" w:themeTint="D9"/>
              </w:rPr>
            </w:pPr>
          </w:p>
        </w:tc>
        <w:tc>
          <w:tcPr>
            <w:tcW w:w="2912" w:type="dxa"/>
          </w:tcPr>
          <w:p w14:paraId="20D93FA8" w14:textId="77777777" w:rsidR="00F46B4F" w:rsidRPr="001B0355" w:rsidRDefault="00F46B4F" w:rsidP="00712423">
            <w:pPr>
              <w:spacing w:after="60" w:line="300" w:lineRule="auto"/>
              <w:jc w:val="center"/>
              <w:rPr>
                <w:color w:val="262626" w:themeColor="text1" w:themeTint="D9"/>
              </w:rPr>
            </w:pPr>
            <w:r w:rsidRPr="001B0355">
              <w:rPr>
                <w:color w:val="262626" w:themeColor="text1" w:themeTint="D9"/>
              </w:rPr>
              <w:t>_________________</w:t>
            </w:r>
          </w:p>
        </w:tc>
      </w:tr>
      <w:tr w:rsidR="00F46B4F" w:rsidRPr="001B0355" w14:paraId="6057FFFA" w14:textId="77777777" w:rsidTr="00F46B4F">
        <w:trPr>
          <w:trHeight w:hRule="exact" w:val="510"/>
        </w:trPr>
        <w:tc>
          <w:tcPr>
            <w:tcW w:w="6158" w:type="dxa"/>
          </w:tcPr>
          <w:p w14:paraId="46606216" w14:textId="77777777" w:rsidR="00F46B4F" w:rsidRPr="001B0355" w:rsidRDefault="00F46B4F" w:rsidP="00712423">
            <w:pPr>
              <w:spacing w:after="60" w:line="300" w:lineRule="auto"/>
              <w:jc w:val="right"/>
              <w:rPr>
                <w:color w:val="262626" w:themeColor="text1" w:themeTint="D9"/>
              </w:rPr>
            </w:pPr>
          </w:p>
        </w:tc>
        <w:tc>
          <w:tcPr>
            <w:tcW w:w="2912" w:type="dxa"/>
          </w:tcPr>
          <w:p w14:paraId="7A9FD269" w14:textId="77777777" w:rsidR="00F46B4F" w:rsidRPr="001B0355" w:rsidRDefault="00F46B4F" w:rsidP="00712423">
            <w:pPr>
              <w:spacing w:after="60" w:line="300" w:lineRule="auto"/>
              <w:jc w:val="center"/>
              <w:rPr>
                <w:color w:val="262626" w:themeColor="text1" w:themeTint="D9"/>
              </w:rPr>
            </w:pPr>
            <w:r w:rsidRPr="001B0355">
              <w:rPr>
                <w:color w:val="262626" w:themeColor="text1" w:themeTint="D9"/>
              </w:rPr>
              <w:t>_________________</w:t>
            </w:r>
          </w:p>
        </w:tc>
      </w:tr>
    </w:tbl>
    <w:p w14:paraId="2C4E1C3A" w14:textId="77777777" w:rsidR="00F46B4F" w:rsidRDefault="00F46B4F" w:rsidP="00C47DBD">
      <w:pPr>
        <w:spacing w:after="60" w:line="300" w:lineRule="auto"/>
        <w:rPr>
          <w:rFonts w:ascii="Calibri" w:eastAsia="Calibri" w:hAnsi="Calibri" w:cs="Times New Roman"/>
          <w:bCs/>
          <w:i/>
          <w:color w:val="262626" w:themeColor="text1" w:themeTint="D9"/>
        </w:rPr>
      </w:pPr>
    </w:p>
    <w:p w14:paraId="16D62BA9" w14:textId="77777777" w:rsidR="00F46B4F" w:rsidRDefault="00F46B4F" w:rsidP="00C47DBD">
      <w:pPr>
        <w:spacing w:after="60" w:line="300" w:lineRule="auto"/>
        <w:rPr>
          <w:rFonts w:ascii="Calibri" w:eastAsia="Calibri" w:hAnsi="Calibri" w:cs="Times New Roman"/>
          <w:bCs/>
          <w:i/>
          <w:color w:val="262626" w:themeColor="text1" w:themeTint="D9"/>
        </w:rPr>
      </w:pPr>
    </w:p>
    <w:p w14:paraId="3EFCBFD9" w14:textId="77777777" w:rsidR="00F46B4F" w:rsidRPr="001B0355" w:rsidRDefault="00F46B4F" w:rsidP="00C47DBD">
      <w:pPr>
        <w:spacing w:after="60" w:line="300" w:lineRule="auto"/>
        <w:rPr>
          <w:rFonts w:ascii="Calibri" w:eastAsia="Calibri" w:hAnsi="Calibri" w:cs="Times New Roman"/>
          <w:bCs/>
          <w:i/>
          <w:color w:val="262626" w:themeColor="text1" w:themeTint="D9"/>
        </w:rPr>
      </w:pPr>
    </w:p>
    <w:p w14:paraId="67A0DF65" w14:textId="77777777" w:rsidR="00C47DBD" w:rsidRPr="00F05542" w:rsidRDefault="00C47DBD" w:rsidP="00372257">
      <w:pPr>
        <w:rPr>
          <w:lang w:eastAsia="ar-SA"/>
        </w:rPr>
      </w:pPr>
    </w:p>
    <w:p w14:paraId="5ACE017E" w14:textId="77777777" w:rsidR="00C47DBD" w:rsidRPr="00C42568" w:rsidRDefault="00C47DBD" w:rsidP="00C47DBD">
      <w:pPr>
        <w:pStyle w:val="Paragrafoelenco"/>
        <w:ind w:left="360"/>
      </w:pPr>
    </w:p>
    <w:p w14:paraId="36F43A4B" w14:textId="77777777" w:rsidR="00C47DBD" w:rsidRDefault="00C47DBD" w:rsidP="00BA7AB4">
      <w:pPr>
        <w:sectPr w:rsidR="00C47DBD" w:rsidSect="00712570">
          <w:pgSz w:w="11906" w:h="16838"/>
          <w:pgMar w:top="1985" w:right="1418" w:bottom="1418" w:left="1418" w:header="709" w:footer="709" w:gutter="0"/>
          <w:cols w:space="708"/>
          <w:docGrid w:linePitch="360"/>
        </w:sectPr>
      </w:pPr>
    </w:p>
    <w:p w14:paraId="3B970480" w14:textId="55EC0F8D" w:rsidR="00C47DBD" w:rsidRPr="00A54D45" w:rsidRDefault="005879BB" w:rsidP="00B44ED6">
      <w:pPr>
        <w:pStyle w:val="Titolo1"/>
        <w:numPr>
          <w:ilvl w:val="0"/>
          <w:numId w:val="153"/>
        </w:numPr>
        <w:ind w:left="709" w:hanging="709"/>
      </w:pPr>
      <w:bookmarkStart w:id="376" w:name="_Toc214451409"/>
      <w:bookmarkStart w:id="377" w:name="_Toc214873833"/>
      <w:r w:rsidRPr="005879BB">
        <w:lastRenderedPageBreak/>
        <w:t>Verbale di verifica dello stato di avanzamento delle trattative durante la composizione negoziata</w:t>
      </w:r>
      <w:bookmarkEnd w:id="376"/>
      <w:bookmarkEnd w:id="377"/>
    </w:p>
    <w:p w14:paraId="77AA0759" w14:textId="77777777" w:rsidR="00C47DBD" w:rsidRPr="001B0355" w:rsidRDefault="00C47DBD" w:rsidP="0033134C">
      <w:pPr>
        <w:spacing w:after="60" w:line="300" w:lineRule="auto"/>
        <w:jc w:val="both"/>
        <w:rPr>
          <w:rFonts w:ascii="Calibri" w:eastAsia="Calibri" w:hAnsi="Calibri" w:cs="Times New Roman"/>
          <w:bCs/>
          <w:color w:val="262626" w:themeColor="text1" w:themeTint="D9"/>
        </w:rPr>
      </w:pPr>
      <w:r w:rsidRPr="001B0355">
        <w:rPr>
          <w:rFonts w:ascii="Calibri" w:eastAsia="Calibri" w:hAnsi="Calibri" w:cs="Times New Roman"/>
          <w:bCs/>
          <w:color w:val="262626" w:themeColor="text1" w:themeTint="D9"/>
        </w:rPr>
        <w:t>In data __/__/_____, alle ore __: __, presso [</w:t>
      </w:r>
      <w:r w:rsidRPr="001B0355">
        <w:rPr>
          <w:rFonts w:ascii="Calibri" w:eastAsia="Calibri" w:hAnsi="Calibri" w:cs="Times New Roman"/>
          <w:bCs/>
          <w:i/>
          <w:color w:val="262626" w:themeColor="text1" w:themeTint="D9"/>
        </w:rPr>
        <w:t>la sede/gli uffici amministrativi della società</w:t>
      </w:r>
      <w:r w:rsidRPr="001B0355">
        <w:rPr>
          <w:rFonts w:ascii="Calibri" w:eastAsia="Calibri" w:hAnsi="Calibri" w:cs="Times New Roman"/>
          <w:bCs/>
          <w:color w:val="262626" w:themeColor="text1" w:themeTint="D9"/>
        </w:rPr>
        <w:t xml:space="preserve">] _______________, in _____________ via/piazza _________, </w:t>
      </w:r>
    </w:p>
    <w:p w14:paraId="50E8D34C" w14:textId="3DA27C95" w:rsidR="00C47DBD" w:rsidRPr="001B0355" w:rsidRDefault="00C47DBD" w:rsidP="0033134C">
      <w:pPr>
        <w:spacing w:after="60" w:line="300" w:lineRule="auto"/>
        <w:jc w:val="both"/>
        <w:rPr>
          <w:rFonts w:ascii="Calibri" w:eastAsia="Calibri" w:hAnsi="Calibri" w:cs="Times New Roman"/>
          <w:bCs/>
          <w:color w:val="262626" w:themeColor="text1" w:themeTint="D9"/>
        </w:rPr>
      </w:pPr>
      <w:r w:rsidRPr="001B0355">
        <w:rPr>
          <w:rFonts w:ascii="Calibri" w:eastAsia="Calibri" w:hAnsi="Calibri" w:cs="Times New Roman"/>
          <w:bCs/>
          <w:color w:val="262626" w:themeColor="text1" w:themeTint="D9"/>
        </w:rPr>
        <w:t>si è riunito [</w:t>
      </w:r>
      <w:r w:rsidRPr="001B0355">
        <w:rPr>
          <w:rFonts w:ascii="Calibri" w:eastAsia="Calibri" w:hAnsi="Calibri" w:cs="Times New Roman"/>
          <w:bCs/>
          <w:i/>
          <w:iCs/>
          <w:color w:val="262626" w:themeColor="text1" w:themeTint="D9"/>
        </w:rPr>
        <w:t>specificare</w:t>
      </w:r>
      <w:r w:rsidRPr="001B0355">
        <w:rPr>
          <w:rFonts w:ascii="Calibri" w:eastAsia="Calibri" w:hAnsi="Calibri" w:cs="Times New Roman"/>
          <w:bCs/>
          <w:color w:val="262626" w:themeColor="text1" w:themeTint="D9"/>
        </w:rPr>
        <w:t>: in video-audio conferenza, avendo la possibilità ogni partecipante di ricevere e inviare documenti ed essendo consentita tale modalità dall</w:t>
      </w:r>
      <w:r w:rsidR="00516BDA" w:rsidRPr="001B0355">
        <w:rPr>
          <w:rFonts w:ascii="Calibri" w:eastAsia="Calibri" w:hAnsi="Calibri" w:cs="Times New Roman"/>
          <w:bCs/>
          <w:color w:val="262626" w:themeColor="text1" w:themeTint="D9"/>
        </w:rPr>
        <w:t>’</w:t>
      </w:r>
      <w:r w:rsidRPr="001B0355">
        <w:rPr>
          <w:rFonts w:ascii="Calibri" w:eastAsia="Calibri" w:hAnsi="Calibri" w:cs="Times New Roman"/>
          <w:bCs/>
          <w:color w:val="262626" w:themeColor="text1" w:themeTint="D9"/>
        </w:rPr>
        <w:t xml:space="preserve">art. … dello Statuto], il </w:t>
      </w:r>
      <w:r w:rsidR="000A1AD4" w:rsidRPr="001B0355">
        <w:rPr>
          <w:rFonts w:ascii="Calibri" w:eastAsia="Calibri" w:hAnsi="Calibri" w:cs="Times New Roman"/>
          <w:bCs/>
          <w:color w:val="262626" w:themeColor="text1" w:themeTint="D9"/>
        </w:rPr>
        <w:t>Collegio sindacale</w:t>
      </w:r>
      <w:r w:rsidRPr="001B0355">
        <w:rPr>
          <w:rFonts w:ascii="Calibri" w:eastAsia="Calibri" w:hAnsi="Calibri" w:cs="Times New Roman"/>
          <w:bCs/>
          <w:color w:val="262626" w:themeColor="text1" w:themeTint="D9"/>
        </w:rPr>
        <w:t xml:space="preserve"> nelle persone di:</w:t>
      </w:r>
    </w:p>
    <w:p w14:paraId="0EFEEF17" w14:textId="06D8A68D" w:rsidR="00C47DBD" w:rsidRPr="001B0355" w:rsidRDefault="00C47DBD" w:rsidP="00C47DBD">
      <w:pPr>
        <w:spacing w:after="60" w:line="300" w:lineRule="auto"/>
        <w:ind w:left="708"/>
        <w:rPr>
          <w:rFonts w:ascii="Calibri" w:eastAsia="Calibri" w:hAnsi="Calibri" w:cs="Times New Roman"/>
          <w:bCs/>
          <w:color w:val="262626" w:themeColor="text1" w:themeTint="D9"/>
        </w:rPr>
      </w:pPr>
      <w:r w:rsidRPr="001B0355">
        <w:rPr>
          <w:rFonts w:ascii="Calibri" w:eastAsia="Calibri" w:hAnsi="Calibri" w:cs="Times New Roman"/>
          <w:bCs/>
          <w:color w:val="262626" w:themeColor="text1" w:themeTint="D9"/>
        </w:rPr>
        <w:t xml:space="preserve">dott. _____________________________, </w:t>
      </w:r>
      <w:r w:rsidR="008D0F64" w:rsidRPr="001B0355">
        <w:rPr>
          <w:rFonts w:ascii="Calibri" w:eastAsia="Calibri" w:hAnsi="Calibri" w:cs="Times New Roman"/>
          <w:bCs/>
          <w:color w:val="262626" w:themeColor="text1" w:themeTint="D9"/>
        </w:rPr>
        <w:t>presidente</w:t>
      </w:r>
      <w:r w:rsidRPr="001B0355">
        <w:rPr>
          <w:rFonts w:ascii="Calibri" w:eastAsia="Calibri" w:hAnsi="Calibri" w:cs="Times New Roman"/>
          <w:bCs/>
          <w:color w:val="262626" w:themeColor="text1" w:themeTint="D9"/>
        </w:rPr>
        <w:t xml:space="preserve"> del </w:t>
      </w:r>
      <w:r w:rsidR="000A1AD4" w:rsidRPr="001B0355">
        <w:rPr>
          <w:rFonts w:ascii="Calibri" w:eastAsia="Calibri" w:hAnsi="Calibri" w:cs="Times New Roman"/>
          <w:bCs/>
          <w:color w:val="262626" w:themeColor="text1" w:themeTint="D9"/>
        </w:rPr>
        <w:t>Collegio sindacale</w:t>
      </w:r>
      <w:r w:rsidRPr="001B0355">
        <w:rPr>
          <w:rFonts w:ascii="Calibri" w:eastAsia="Calibri" w:hAnsi="Calibri" w:cs="Times New Roman"/>
          <w:bCs/>
          <w:color w:val="262626" w:themeColor="text1" w:themeTint="D9"/>
        </w:rPr>
        <w:t>;</w:t>
      </w:r>
    </w:p>
    <w:p w14:paraId="65270F15" w14:textId="77777777" w:rsidR="00C47DBD" w:rsidRPr="001B0355" w:rsidRDefault="00C47DBD" w:rsidP="00C47DBD">
      <w:pPr>
        <w:spacing w:after="60" w:line="300" w:lineRule="auto"/>
        <w:ind w:left="708"/>
        <w:rPr>
          <w:rFonts w:ascii="Calibri" w:eastAsia="Calibri" w:hAnsi="Calibri" w:cs="Times New Roman"/>
          <w:bCs/>
          <w:color w:val="262626" w:themeColor="text1" w:themeTint="D9"/>
        </w:rPr>
      </w:pPr>
      <w:r w:rsidRPr="001B0355">
        <w:rPr>
          <w:rFonts w:ascii="Calibri" w:eastAsia="Calibri" w:hAnsi="Calibri" w:cs="Times New Roman"/>
          <w:bCs/>
          <w:color w:val="262626" w:themeColor="text1" w:themeTint="D9"/>
        </w:rPr>
        <w:t>dott. _____________________________, sindaco effettivo;</w:t>
      </w:r>
    </w:p>
    <w:p w14:paraId="267A8EA5" w14:textId="77777777" w:rsidR="00C47DBD" w:rsidRPr="001B0355" w:rsidRDefault="00C47DBD" w:rsidP="00C47DBD">
      <w:pPr>
        <w:spacing w:after="60" w:line="300" w:lineRule="auto"/>
        <w:ind w:left="708"/>
        <w:rPr>
          <w:rFonts w:ascii="Calibri" w:eastAsia="Calibri" w:hAnsi="Calibri" w:cs="Times New Roman"/>
          <w:bCs/>
          <w:color w:val="262626" w:themeColor="text1" w:themeTint="D9"/>
        </w:rPr>
      </w:pPr>
      <w:r w:rsidRPr="001B0355">
        <w:rPr>
          <w:rFonts w:ascii="Calibri" w:eastAsia="Calibri" w:hAnsi="Calibri" w:cs="Times New Roman"/>
          <w:bCs/>
          <w:color w:val="262626" w:themeColor="text1" w:themeTint="D9"/>
        </w:rPr>
        <w:t>dott. _____________________________, sindaco effettivo,</w:t>
      </w:r>
    </w:p>
    <w:p w14:paraId="46BF06A4" w14:textId="32788B5F" w:rsidR="00C47DBD" w:rsidRPr="001B0355" w:rsidRDefault="00C47DBD" w:rsidP="00027E75">
      <w:pPr>
        <w:spacing w:after="60" w:line="300" w:lineRule="auto"/>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 xml:space="preserve">per la verifica periodica e in particolare per esaminare lo stato di avanzamento delle trattative </w:t>
      </w:r>
      <w:r w:rsidR="008E1695" w:rsidRPr="001B0355">
        <w:rPr>
          <w:rFonts w:ascii="Calibri" w:eastAsia="Calibri" w:hAnsi="Calibri" w:cs="Times New Roman"/>
          <w:color w:val="262626" w:themeColor="text1" w:themeTint="D9"/>
        </w:rPr>
        <w:t>di composizione negoziata, in conformità alle raccomandazioni contenute nelle Norma 11.5. delle “Norme di comportamento del Collegio sindacale di società non quotate”, emanate dal CNDCEC nel mese di dicembre 2024 e vigenti dal 1° gennaio 2025.</w:t>
      </w:r>
    </w:p>
    <w:p w14:paraId="296E8BFC" w14:textId="77777777" w:rsidR="00C47DBD" w:rsidRPr="001B0355" w:rsidRDefault="00C47DBD" w:rsidP="00027E75">
      <w:pPr>
        <w:spacing w:after="60" w:line="300" w:lineRule="auto"/>
        <w:jc w:val="both"/>
        <w:rPr>
          <w:color w:val="262626" w:themeColor="text1" w:themeTint="D9"/>
        </w:rPr>
      </w:pPr>
      <w:r w:rsidRPr="001B0355">
        <w:rPr>
          <w:color w:val="262626" w:themeColor="text1" w:themeTint="D9"/>
        </w:rPr>
        <w:t>[se da remoto:</w:t>
      </w:r>
    </w:p>
    <w:p w14:paraId="10FD0430" w14:textId="61E87F31" w:rsidR="00C47DBD" w:rsidRPr="001B0355" w:rsidRDefault="00C47DBD" w:rsidP="00027E75">
      <w:pPr>
        <w:spacing w:after="60" w:line="300" w:lineRule="auto"/>
        <w:jc w:val="both"/>
        <w:rPr>
          <w:color w:val="262626" w:themeColor="text1" w:themeTint="D9"/>
        </w:rPr>
      </w:pPr>
      <w:r w:rsidRPr="001B0355">
        <w:rPr>
          <w:color w:val="262626" w:themeColor="text1" w:themeTint="D9"/>
        </w:rPr>
        <w:t xml:space="preserve">Il </w:t>
      </w:r>
      <w:r w:rsidR="008D0F64" w:rsidRPr="001B0355">
        <w:rPr>
          <w:color w:val="262626" w:themeColor="text1" w:themeTint="D9"/>
        </w:rPr>
        <w:t>presidente</w:t>
      </w:r>
      <w:r w:rsidRPr="001B0355">
        <w:rPr>
          <w:color w:val="262626" w:themeColor="text1" w:themeTint="D9"/>
        </w:rPr>
        <w:t xml:space="preserve"> del </w:t>
      </w:r>
      <w:r w:rsidR="000A1AD4" w:rsidRPr="001B0355">
        <w:rPr>
          <w:color w:val="262626" w:themeColor="text1" w:themeTint="D9"/>
        </w:rPr>
        <w:t>Collegio sindacale</w:t>
      </w:r>
      <w:r w:rsidRPr="001B0355">
        <w:rPr>
          <w:color w:val="262626" w:themeColor="text1" w:themeTint="D9"/>
        </w:rPr>
        <w:t xml:space="preserve"> rileva che il sistema di </w:t>
      </w:r>
      <w:r w:rsidR="001104D0">
        <w:rPr>
          <w:color w:val="262626" w:themeColor="text1" w:themeTint="D9"/>
        </w:rPr>
        <w:t>video-</w:t>
      </w:r>
      <w:proofErr w:type="spellStart"/>
      <w:r w:rsidR="001104D0">
        <w:rPr>
          <w:color w:val="262626" w:themeColor="text1" w:themeTint="D9"/>
        </w:rPr>
        <w:t>audio</w:t>
      </w:r>
      <w:r w:rsidRPr="001B0355">
        <w:rPr>
          <w:color w:val="262626" w:themeColor="text1" w:themeTint="D9"/>
        </w:rPr>
        <w:t>conferenza</w:t>
      </w:r>
      <w:proofErr w:type="spellEnd"/>
      <w:r w:rsidRPr="001B0355">
        <w:rPr>
          <w:color w:val="262626" w:themeColor="text1" w:themeTint="D9"/>
        </w:rPr>
        <w:t xml:space="preserve"> utilizzato consente:</w:t>
      </w:r>
    </w:p>
    <w:p w14:paraId="55965D68" w14:textId="5B60C2AD" w:rsidR="00C47DBD" w:rsidRPr="001B0355" w:rsidRDefault="00C47DBD" w:rsidP="00B44ED6">
      <w:pPr>
        <w:pStyle w:val="Paragrafoelenco"/>
        <w:numPr>
          <w:ilvl w:val="0"/>
          <w:numId w:val="109"/>
        </w:numPr>
        <w:spacing w:after="60" w:line="300" w:lineRule="auto"/>
        <w:jc w:val="both"/>
        <w:rPr>
          <w:color w:val="262626" w:themeColor="text1" w:themeTint="D9"/>
        </w:rPr>
      </w:pPr>
      <w:r w:rsidRPr="001B0355">
        <w:rPr>
          <w:color w:val="262626" w:themeColor="text1" w:themeTint="D9"/>
        </w:rPr>
        <w:t xml:space="preserve">a esso </w:t>
      </w:r>
      <w:r w:rsidR="008D0F64" w:rsidRPr="001B0355">
        <w:rPr>
          <w:color w:val="262626" w:themeColor="text1" w:themeTint="D9"/>
        </w:rPr>
        <w:t>presidente</w:t>
      </w:r>
      <w:r w:rsidRPr="001B0355">
        <w:rPr>
          <w:color w:val="262626" w:themeColor="text1" w:themeTint="D9"/>
        </w:rPr>
        <w:t xml:space="preserve"> di accertare inequivocabilmente l</w:t>
      </w:r>
      <w:r w:rsidR="00516BDA" w:rsidRPr="001B0355">
        <w:rPr>
          <w:color w:val="262626" w:themeColor="text1" w:themeTint="D9"/>
        </w:rPr>
        <w:t>’</w:t>
      </w:r>
      <w:r w:rsidRPr="001B0355">
        <w:rPr>
          <w:color w:val="262626" w:themeColor="text1" w:themeTint="D9"/>
        </w:rPr>
        <w:t>identità e la legittimazione degli intervenuti e di regolare lo svolgimento dell</w:t>
      </w:r>
      <w:r w:rsidR="00516BDA" w:rsidRPr="001B0355">
        <w:rPr>
          <w:color w:val="262626" w:themeColor="text1" w:themeTint="D9"/>
        </w:rPr>
        <w:t>’</w:t>
      </w:r>
      <w:r w:rsidRPr="001B0355">
        <w:rPr>
          <w:color w:val="262626" w:themeColor="text1" w:themeTint="D9"/>
        </w:rPr>
        <w:t>adunanza;</w:t>
      </w:r>
    </w:p>
    <w:p w14:paraId="048A52ED" w14:textId="77777777" w:rsidR="00C47DBD" w:rsidRPr="001B0355" w:rsidRDefault="00C47DBD" w:rsidP="00B44ED6">
      <w:pPr>
        <w:pStyle w:val="Paragrafoelenco"/>
        <w:numPr>
          <w:ilvl w:val="0"/>
          <w:numId w:val="109"/>
        </w:numPr>
        <w:spacing w:after="60" w:line="300" w:lineRule="auto"/>
        <w:jc w:val="both"/>
        <w:rPr>
          <w:color w:val="262626" w:themeColor="text1" w:themeTint="D9"/>
        </w:rPr>
      </w:pPr>
      <w:r w:rsidRPr="001B0355">
        <w:rPr>
          <w:color w:val="262626" w:themeColor="text1" w:themeTint="D9"/>
        </w:rPr>
        <w:t>al sindaco effettivo ………………, in qualità di soggetto verbalizzante, di percepire adeguatamente gli eventi oggetto di verbalizzazione;</w:t>
      </w:r>
    </w:p>
    <w:p w14:paraId="499BF00A" w14:textId="2A233FF3" w:rsidR="00C47DBD" w:rsidRPr="001B0355" w:rsidRDefault="00C47DBD" w:rsidP="00B44ED6">
      <w:pPr>
        <w:pStyle w:val="Paragrafoelenco"/>
        <w:numPr>
          <w:ilvl w:val="0"/>
          <w:numId w:val="109"/>
        </w:numPr>
        <w:spacing w:after="60" w:line="300" w:lineRule="auto"/>
        <w:jc w:val="both"/>
        <w:rPr>
          <w:color w:val="262626" w:themeColor="text1" w:themeTint="D9"/>
        </w:rPr>
      </w:pPr>
      <w:r w:rsidRPr="001B0355">
        <w:rPr>
          <w:color w:val="262626" w:themeColor="text1" w:themeTint="D9"/>
        </w:rPr>
        <w:t>agli intervenuti di partecipare in tempo reale alla discussione e alla votazione simultanea in ordine agli argomenti all</w:t>
      </w:r>
      <w:r w:rsidR="00516BDA" w:rsidRPr="001B0355">
        <w:rPr>
          <w:color w:val="262626" w:themeColor="text1" w:themeTint="D9"/>
        </w:rPr>
        <w:t>’</w:t>
      </w:r>
      <w:r w:rsidRPr="001B0355">
        <w:rPr>
          <w:color w:val="262626" w:themeColor="text1" w:themeTint="D9"/>
        </w:rPr>
        <w:t>ordine del giorno, nonché di visionare, ricevere o trasmettere documenti;</w:t>
      </w:r>
    </w:p>
    <w:p w14:paraId="7E549455" w14:textId="77777777" w:rsidR="00C47DBD" w:rsidRPr="001B0355" w:rsidRDefault="00C47DBD" w:rsidP="00027E75">
      <w:pPr>
        <w:spacing w:after="60" w:line="300" w:lineRule="auto"/>
        <w:jc w:val="both"/>
        <w:rPr>
          <w:color w:val="262626" w:themeColor="text1" w:themeTint="D9"/>
        </w:rPr>
      </w:pPr>
      <w:r w:rsidRPr="001B0355">
        <w:rPr>
          <w:color w:val="262626" w:themeColor="text1" w:themeTint="D9"/>
        </w:rPr>
        <w:t>con comunicazione in data ……………. il/la signor/a ……………………. ha reso note le modalità di collegamento].</w:t>
      </w:r>
    </w:p>
    <w:p w14:paraId="470572D4" w14:textId="77777777" w:rsidR="00C47DBD" w:rsidRPr="001B0355" w:rsidRDefault="00C47DBD" w:rsidP="00C47DBD">
      <w:pPr>
        <w:spacing w:after="60" w:line="300" w:lineRule="auto"/>
        <w:rPr>
          <w:rFonts w:ascii="Calibri" w:eastAsia="Calibri" w:hAnsi="Calibri" w:cs="Times New Roman"/>
          <w:bCs/>
          <w:color w:val="262626" w:themeColor="text1" w:themeTint="D9"/>
        </w:rPr>
      </w:pPr>
      <w:r w:rsidRPr="001B0355">
        <w:rPr>
          <w:rFonts w:ascii="Calibri" w:eastAsia="Calibri" w:hAnsi="Calibri" w:cs="Times New Roman"/>
          <w:bCs/>
          <w:color w:val="262626" w:themeColor="text1" w:themeTint="D9"/>
        </w:rPr>
        <w:t>Sono altresì presenti [</w:t>
      </w:r>
      <w:r w:rsidRPr="001B0355">
        <w:rPr>
          <w:rFonts w:ascii="Calibri" w:eastAsia="Calibri" w:hAnsi="Calibri" w:cs="Times New Roman"/>
          <w:bCs/>
          <w:i/>
          <w:iCs/>
          <w:color w:val="262626" w:themeColor="text1" w:themeTint="D9"/>
        </w:rPr>
        <w:t>ovvero</w:t>
      </w:r>
      <w:r w:rsidRPr="001B0355">
        <w:rPr>
          <w:rFonts w:ascii="Calibri" w:eastAsia="Calibri" w:hAnsi="Calibri" w:cs="Times New Roman"/>
          <w:bCs/>
          <w:color w:val="262626" w:themeColor="text1" w:themeTint="D9"/>
        </w:rPr>
        <w:t>: collegati]:</w:t>
      </w:r>
    </w:p>
    <w:p w14:paraId="37130017" w14:textId="77777777" w:rsidR="00C47DBD" w:rsidRPr="001B0355" w:rsidRDefault="00C47DBD" w:rsidP="00C47DBD">
      <w:pPr>
        <w:spacing w:after="60" w:line="300" w:lineRule="auto"/>
        <w:ind w:left="708"/>
        <w:rPr>
          <w:rFonts w:ascii="Calibri" w:eastAsia="Calibri" w:hAnsi="Calibri" w:cs="Times New Roman"/>
          <w:bCs/>
          <w:color w:val="262626" w:themeColor="text1" w:themeTint="D9"/>
        </w:rPr>
      </w:pPr>
      <w:r w:rsidRPr="001B0355">
        <w:rPr>
          <w:rFonts w:ascii="Calibri" w:eastAsia="Calibri" w:hAnsi="Calibri" w:cs="Times New Roman"/>
          <w:bCs/>
          <w:color w:val="262626" w:themeColor="text1" w:themeTint="D9"/>
        </w:rPr>
        <w:t>___________, in qualità di ___________;</w:t>
      </w:r>
    </w:p>
    <w:p w14:paraId="6EF73A5C" w14:textId="77777777" w:rsidR="00C47DBD" w:rsidRPr="001B0355" w:rsidRDefault="00C47DBD" w:rsidP="00C47DBD">
      <w:pPr>
        <w:spacing w:after="60" w:line="300" w:lineRule="auto"/>
        <w:ind w:left="708"/>
        <w:rPr>
          <w:rFonts w:ascii="Calibri" w:eastAsia="Calibri" w:hAnsi="Calibri" w:cs="Times New Roman"/>
          <w:bCs/>
          <w:color w:val="262626" w:themeColor="text1" w:themeTint="D9"/>
        </w:rPr>
      </w:pPr>
      <w:r w:rsidRPr="001B0355">
        <w:rPr>
          <w:rFonts w:ascii="Calibri" w:eastAsia="Calibri" w:hAnsi="Calibri" w:cs="Times New Roman"/>
          <w:bCs/>
          <w:color w:val="262626" w:themeColor="text1" w:themeTint="D9"/>
        </w:rPr>
        <w:t>___________, con funzione di ________.</w:t>
      </w:r>
    </w:p>
    <w:p w14:paraId="1D86CA9E" w14:textId="77777777" w:rsidR="00C47DBD" w:rsidRPr="001B0355" w:rsidRDefault="00C47DBD" w:rsidP="00C47DBD">
      <w:pPr>
        <w:spacing w:after="60" w:line="300" w:lineRule="auto"/>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Premesso che:</w:t>
      </w:r>
    </w:p>
    <w:p w14:paraId="5717D827" w14:textId="77777777" w:rsidR="00C47DBD" w:rsidRPr="001B0355" w:rsidRDefault="00C47DBD" w:rsidP="00B44ED6">
      <w:pPr>
        <w:numPr>
          <w:ilvl w:val="0"/>
          <w:numId w:val="78"/>
        </w:numPr>
        <w:spacing w:after="60" w:line="300" w:lineRule="auto"/>
        <w:contextualSpacing/>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 xml:space="preserve">in data </w:t>
      </w:r>
      <w:r w:rsidRPr="001B0355">
        <w:rPr>
          <w:rFonts w:ascii="Calibri" w:eastAsia="Calibri" w:hAnsi="Calibri" w:cs="Times New Roman"/>
          <w:bCs/>
          <w:color w:val="262626" w:themeColor="text1" w:themeTint="D9"/>
        </w:rPr>
        <w:t xml:space="preserve">__/__/_____ </w:t>
      </w:r>
      <w:r w:rsidRPr="001B0355">
        <w:rPr>
          <w:rFonts w:ascii="Calibri" w:eastAsia="Calibri" w:hAnsi="Calibri" w:cs="Times New Roman"/>
          <w:color w:val="262626" w:themeColor="text1" w:themeTint="D9"/>
        </w:rPr>
        <w:t>la società ha presentato istanza di composizione negoziata;</w:t>
      </w:r>
    </w:p>
    <w:p w14:paraId="48CC3851" w14:textId="514CBCD2" w:rsidR="00C47DBD" w:rsidRPr="001B0355" w:rsidRDefault="00C47DBD" w:rsidP="00B44ED6">
      <w:pPr>
        <w:numPr>
          <w:ilvl w:val="0"/>
          <w:numId w:val="78"/>
        </w:numPr>
        <w:spacing w:after="60" w:line="300" w:lineRule="auto"/>
        <w:contextualSpacing/>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è stato nominato quale esperto indipendente il</w:t>
      </w:r>
      <w:r w:rsidR="003B2E5E" w:rsidRPr="001B0355">
        <w:rPr>
          <w:rFonts w:ascii="Calibri" w:eastAsia="Calibri" w:hAnsi="Calibri" w:cs="Times New Roman"/>
          <w:color w:val="262626" w:themeColor="text1" w:themeTint="D9"/>
        </w:rPr>
        <w:t xml:space="preserve"> dottor</w:t>
      </w:r>
      <w:r w:rsidRPr="001B0355">
        <w:rPr>
          <w:rFonts w:ascii="Calibri" w:eastAsia="Calibri" w:hAnsi="Calibri" w:cs="Times New Roman"/>
          <w:color w:val="262626" w:themeColor="text1" w:themeTint="D9"/>
        </w:rPr>
        <w:t xml:space="preserve"> _______________ (</w:t>
      </w:r>
      <w:r w:rsidRPr="001B0355">
        <w:rPr>
          <w:rFonts w:ascii="Calibri" w:eastAsia="Calibri" w:hAnsi="Calibri" w:cs="Times New Roman"/>
          <w:i/>
          <w:iCs/>
          <w:color w:val="262626" w:themeColor="text1" w:themeTint="D9"/>
        </w:rPr>
        <w:t>indicare titolo professionale e nominativo</w:t>
      </w:r>
      <w:r w:rsidRPr="001B0355">
        <w:rPr>
          <w:rFonts w:ascii="Calibri" w:eastAsia="Calibri" w:hAnsi="Calibri" w:cs="Times New Roman"/>
          <w:color w:val="262626" w:themeColor="text1" w:themeTint="D9"/>
        </w:rPr>
        <w:t>)</w:t>
      </w:r>
      <w:r w:rsidR="003B2E5E"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 xml:space="preserve"> </w:t>
      </w:r>
    </w:p>
    <w:p w14:paraId="5D9967B2" w14:textId="3719F3E1" w:rsidR="00C47DBD" w:rsidRPr="001B0355" w:rsidRDefault="00C47DBD" w:rsidP="00B44ED6">
      <w:pPr>
        <w:numPr>
          <w:ilvl w:val="0"/>
          <w:numId w:val="78"/>
        </w:numPr>
        <w:spacing w:after="60" w:line="300" w:lineRule="auto"/>
        <w:contextualSpacing/>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durante le trattative, la società è gestita dall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organo di amministrazione</w:t>
      </w:r>
      <w:r w:rsidR="007B1AFF">
        <w:rPr>
          <w:rFonts w:ascii="Calibri" w:eastAsia="Calibri" w:hAnsi="Calibri" w:cs="Times New Roman"/>
          <w:color w:val="262626" w:themeColor="text1" w:themeTint="D9"/>
        </w:rPr>
        <w:t xml:space="preserve"> </w:t>
      </w:r>
      <w:r w:rsidRPr="001B0355">
        <w:rPr>
          <w:rFonts w:ascii="Calibri" w:eastAsia="Calibri" w:hAnsi="Calibri" w:cs="Times New Roman"/>
          <w:color w:val="262626" w:themeColor="text1" w:themeTint="D9"/>
        </w:rPr>
        <w:t>in modo da evitare pregiudizio alla sostenibilità dell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impresa (se in crisi), ovvero nel prevalente interesse dei creditori (in caso di insolvenza reversibile)</w:t>
      </w:r>
      <w:r w:rsidR="003B2E5E" w:rsidRPr="001B0355">
        <w:rPr>
          <w:rFonts w:ascii="Calibri" w:eastAsia="Calibri" w:hAnsi="Calibri" w:cs="Times New Roman"/>
          <w:color w:val="262626" w:themeColor="text1" w:themeTint="D9"/>
        </w:rPr>
        <w:t>;</w:t>
      </w:r>
    </w:p>
    <w:p w14:paraId="612C038F" w14:textId="4CE7BABB" w:rsidR="00C47DBD" w:rsidRPr="001B0355" w:rsidRDefault="003B2E5E" w:rsidP="00B44ED6">
      <w:pPr>
        <w:numPr>
          <w:ilvl w:val="0"/>
          <w:numId w:val="78"/>
        </w:numPr>
        <w:spacing w:after="60" w:line="300" w:lineRule="auto"/>
        <w:contextualSpacing/>
        <w:jc w:val="both"/>
        <w:rPr>
          <w:rFonts w:ascii="Calibri" w:eastAsia="Calibri" w:hAnsi="Calibri" w:cs="Times New Roman"/>
          <w:color w:val="262626" w:themeColor="text1" w:themeTint="D9"/>
        </w:rPr>
      </w:pPr>
      <w:r w:rsidRPr="001B0355">
        <w:rPr>
          <w:rFonts w:ascii="Calibri" w:eastAsia="Calibri" w:hAnsi="Calibri" w:cs="Calibri"/>
          <w:i/>
          <w:iCs/>
          <w:color w:val="262626" w:themeColor="text1" w:themeTint="D9"/>
        </w:rPr>
        <w:t>[</w:t>
      </w:r>
      <w:r w:rsidR="00C47DBD" w:rsidRPr="001B0355">
        <w:rPr>
          <w:rFonts w:ascii="Calibri" w:eastAsia="Calibri" w:hAnsi="Calibri" w:cs="Times New Roman"/>
          <w:i/>
          <w:iCs/>
          <w:color w:val="262626" w:themeColor="text1" w:themeTint="D9"/>
        </w:rPr>
        <w:t>eventualmente</w:t>
      </w:r>
      <w:r w:rsidRPr="001B0355">
        <w:rPr>
          <w:rFonts w:ascii="Calibri" w:eastAsia="Calibri" w:hAnsi="Calibri" w:cs="Times New Roman"/>
          <w:color w:val="262626" w:themeColor="text1" w:themeTint="D9"/>
        </w:rPr>
        <w:t>:</w:t>
      </w:r>
    </w:p>
    <w:p w14:paraId="7091745D" w14:textId="479D369F" w:rsidR="00C47DBD" w:rsidRPr="001B0355" w:rsidRDefault="00C47DBD" w:rsidP="00B44ED6">
      <w:pPr>
        <w:pStyle w:val="Paragrafoelenco"/>
        <w:numPr>
          <w:ilvl w:val="0"/>
          <w:numId w:val="78"/>
        </w:numPr>
        <w:spacing w:after="60" w:line="300" w:lineRule="auto"/>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lastRenderedPageBreak/>
        <w:t>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imprenditore ha informato, in via preventiva, per iscritto, con ___(indicare mezzo), in data _____ 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 xml:space="preserve">esperto e questo </w:t>
      </w:r>
      <w:r w:rsidR="000A1AD4" w:rsidRPr="001B0355">
        <w:rPr>
          <w:rFonts w:ascii="Calibri" w:eastAsia="Calibri" w:hAnsi="Calibri" w:cs="Times New Roman"/>
          <w:color w:val="262626" w:themeColor="text1" w:themeTint="D9"/>
        </w:rPr>
        <w:t>Collegio sindacale</w:t>
      </w:r>
      <w:r w:rsidRPr="001B0355">
        <w:rPr>
          <w:rFonts w:ascii="Calibri" w:eastAsia="Calibri" w:hAnsi="Calibri" w:cs="Times New Roman"/>
          <w:color w:val="262626" w:themeColor="text1" w:themeTint="D9"/>
        </w:rPr>
        <w:t xml:space="preserve"> di voler compiere il seguente atto di straordinaria amministrazione (indicare tipologia dell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atto_______) e/o il seguente pagamento (indicare se trattatisi di pagamento incoerente con le trattative o delle prospettive di risanamento)</w:t>
      </w:r>
      <w:r w:rsidR="003B2E5E" w:rsidRPr="001B0355">
        <w:rPr>
          <w:rFonts w:ascii="Calibri" w:eastAsia="Calibri" w:hAnsi="Calibri" w:cs="Times New Roman"/>
          <w:color w:val="262626" w:themeColor="text1" w:themeTint="D9"/>
        </w:rPr>
        <w:t>;</w:t>
      </w:r>
    </w:p>
    <w:p w14:paraId="172A17D0" w14:textId="200B7AE2" w:rsidR="00C47DBD" w:rsidRPr="001B0355" w:rsidRDefault="00C47DBD" w:rsidP="00B44ED6">
      <w:pPr>
        <w:numPr>
          <w:ilvl w:val="0"/>
          <w:numId w:val="78"/>
        </w:numPr>
        <w:spacing w:after="60" w:line="300" w:lineRule="auto"/>
        <w:contextualSpacing/>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non sono pervenute segnalazioni da parte dell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esperto circa elementi di criticità o di pregiudizio per i creditori che possano derivare dal compimento dell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atto</w:t>
      </w:r>
      <w:r w:rsidR="003B2E5E" w:rsidRPr="001B0355">
        <w:rPr>
          <w:rFonts w:ascii="Calibri" w:eastAsia="Calibri" w:hAnsi="Calibri" w:cs="Calibri"/>
          <w:color w:val="262626" w:themeColor="text1" w:themeTint="D9"/>
        </w:rPr>
        <w:t>]</w:t>
      </w:r>
      <w:r w:rsidRPr="001B0355">
        <w:rPr>
          <w:rFonts w:ascii="Calibri" w:eastAsia="Calibri" w:hAnsi="Calibri" w:cs="Times New Roman"/>
          <w:color w:val="262626" w:themeColor="text1" w:themeTint="D9"/>
        </w:rPr>
        <w:t>;</w:t>
      </w:r>
    </w:p>
    <w:p w14:paraId="44E03C23" w14:textId="0ECD7DBD" w:rsidR="00C47DBD" w:rsidRPr="001B0355" w:rsidRDefault="00C47DBD" w:rsidP="00B44ED6">
      <w:pPr>
        <w:numPr>
          <w:ilvl w:val="0"/>
          <w:numId w:val="78"/>
        </w:numPr>
        <w:spacing w:after="60" w:line="300" w:lineRule="auto"/>
        <w:contextualSpacing/>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in particolare, il Collegio</w:t>
      </w:r>
      <w:r w:rsidR="005E4158" w:rsidRPr="001B0355">
        <w:rPr>
          <w:rFonts w:ascii="Calibri" w:eastAsia="Calibri" w:hAnsi="Calibri" w:cs="Times New Roman"/>
          <w:color w:val="262626" w:themeColor="text1" w:themeTint="D9"/>
        </w:rPr>
        <w:t xml:space="preserve"> sindacale</w:t>
      </w:r>
      <w:r w:rsidRPr="001B0355">
        <w:rPr>
          <w:rFonts w:ascii="Calibri" w:eastAsia="Calibri" w:hAnsi="Calibri" w:cs="Times New Roman"/>
          <w:color w:val="262626" w:themeColor="text1" w:themeTint="D9"/>
        </w:rPr>
        <w:t xml:space="preserve"> chiede di essere aggiornato sulla gestione dell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impresa e sulle trattative in corso per la definizione degli accordi con _____ (indicare____)</w:t>
      </w:r>
      <w:r w:rsidR="003B2E5E" w:rsidRPr="001B0355">
        <w:rPr>
          <w:rFonts w:ascii="Calibri" w:eastAsia="Calibri" w:hAnsi="Calibri" w:cs="Times New Roman"/>
          <w:color w:val="262626" w:themeColor="text1" w:themeTint="D9"/>
        </w:rPr>
        <w:t>.</w:t>
      </w:r>
    </w:p>
    <w:p w14:paraId="696FDFAE" w14:textId="77777777" w:rsidR="00C47DBD" w:rsidRPr="001B0355" w:rsidRDefault="00C47DBD" w:rsidP="00F46B4F">
      <w:pPr>
        <w:spacing w:before="120" w:after="60" w:line="300" w:lineRule="auto"/>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 xml:space="preserve">Tanto premesso, </w:t>
      </w:r>
    </w:p>
    <w:p w14:paraId="03E515AB" w14:textId="2A350417" w:rsidR="00C47DBD" w:rsidRPr="001B0355" w:rsidRDefault="00C47DBD" w:rsidP="00027E75">
      <w:pPr>
        <w:spacing w:after="60" w:line="300" w:lineRule="auto"/>
        <w:contextualSpacing/>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 xml:space="preserve">il Collegio </w:t>
      </w:r>
      <w:r w:rsidR="003B2E5E" w:rsidRPr="001B0355">
        <w:rPr>
          <w:rFonts w:ascii="Calibri" w:eastAsia="Calibri" w:hAnsi="Calibri" w:cs="Times New Roman"/>
          <w:color w:val="262626" w:themeColor="text1" w:themeTint="D9"/>
        </w:rPr>
        <w:t>sindacale r</w:t>
      </w:r>
      <w:r w:rsidRPr="001B0355">
        <w:rPr>
          <w:rFonts w:ascii="Calibri" w:eastAsia="Calibri" w:hAnsi="Calibri" w:cs="Times New Roman"/>
          <w:color w:val="262626" w:themeColor="text1" w:themeTint="D9"/>
        </w:rPr>
        <w:t>itiene che le trattative siano condotte in buona fede dalle parti e che 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organo di amministrazione gestisca la società secondo le prescrizioni di legge.</w:t>
      </w:r>
    </w:p>
    <w:p w14:paraId="067CF37A" w14:textId="49472834" w:rsidR="00C47DBD" w:rsidRPr="001B0355" w:rsidRDefault="00F46B4F" w:rsidP="00027E75">
      <w:pPr>
        <w:spacing w:after="60" w:line="300" w:lineRule="auto"/>
        <w:jc w:val="both"/>
        <w:rPr>
          <w:rFonts w:ascii="Calibri" w:eastAsia="Calibri" w:hAnsi="Calibri" w:cs="Times New Roman"/>
          <w:color w:val="262626" w:themeColor="text1" w:themeTint="D9"/>
        </w:rPr>
      </w:pPr>
      <w:r>
        <w:rPr>
          <w:rFonts w:ascii="Calibri" w:eastAsia="Calibri" w:hAnsi="Calibri" w:cs="Times New Roman"/>
          <w:color w:val="262626" w:themeColor="text1" w:themeTint="D9"/>
        </w:rPr>
        <w:t>Il</w:t>
      </w:r>
      <w:r w:rsidR="00C47DBD" w:rsidRPr="001B0355">
        <w:rPr>
          <w:rFonts w:ascii="Calibri" w:eastAsia="Calibri" w:hAnsi="Calibri" w:cs="Times New Roman"/>
          <w:color w:val="262626" w:themeColor="text1" w:themeTint="D9"/>
        </w:rPr>
        <w:t xml:space="preserve"> </w:t>
      </w:r>
      <w:r w:rsidR="000A1AD4" w:rsidRPr="001B0355">
        <w:rPr>
          <w:rFonts w:ascii="Calibri" w:eastAsia="Calibri" w:hAnsi="Calibri" w:cs="Times New Roman"/>
          <w:color w:val="262626" w:themeColor="text1" w:themeTint="D9"/>
        </w:rPr>
        <w:t>Collegio sindacale</w:t>
      </w:r>
      <w:r w:rsidR="00C47DBD" w:rsidRPr="001B0355">
        <w:rPr>
          <w:rFonts w:ascii="Calibri" w:eastAsia="Calibri" w:hAnsi="Calibri" w:cs="Times New Roman"/>
          <w:color w:val="262626" w:themeColor="text1" w:themeTint="D9"/>
        </w:rPr>
        <w:t xml:space="preserve"> consegna copia del presente verbale a __________________, in rappresentanza dell</w:t>
      </w:r>
      <w:r w:rsidR="00516BDA" w:rsidRPr="001B0355">
        <w:rPr>
          <w:rFonts w:ascii="Calibri" w:eastAsia="Calibri" w:hAnsi="Calibri" w:cs="Times New Roman"/>
          <w:color w:val="262626" w:themeColor="text1" w:themeTint="D9"/>
        </w:rPr>
        <w:t>’</w:t>
      </w:r>
      <w:r w:rsidR="00C47DBD" w:rsidRPr="001B0355">
        <w:rPr>
          <w:rFonts w:ascii="Calibri" w:eastAsia="Calibri" w:hAnsi="Calibri" w:cs="Times New Roman"/>
          <w:color w:val="262626" w:themeColor="text1" w:themeTint="D9"/>
        </w:rPr>
        <w:t>organo di amministrazione e chiede di essere informato circa lo stato di avanzamento delle trattative nonché in particolare di avere tempestiva evidenza delle eventuali situazioni che complicassero la definizione e il raggiungimento della composizione negoziata.</w:t>
      </w:r>
    </w:p>
    <w:p w14:paraId="7B60DE02" w14:textId="7AEECBC3" w:rsidR="00C47DBD" w:rsidRPr="001B0355" w:rsidRDefault="0033134C" w:rsidP="00027E75">
      <w:pPr>
        <w:spacing w:after="60" w:line="300" w:lineRule="auto"/>
        <w:jc w:val="both"/>
        <w:rPr>
          <w:rFonts w:ascii="Calibri" w:eastAsia="Calibri" w:hAnsi="Calibri" w:cs="Times New Roman"/>
          <w:iCs/>
          <w:color w:val="262626" w:themeColor="text1" w:themeTint="D9"/>
        </w:rPr>
      </w:pPr>
      <w:r w:rsidRPr="001B0355">
        <w:rPr>
          <w:rFonts w:ascii="Calibri" w:eastAsia="Calibri" w:hAnsi="Calibri" w:cs="Times New Roman"/>
          <w:iCs/>
          <w:color w:val="262626" w:themeColor="text1" w:themeTint="D9"/>
        </w:rPr>
        <w:t>I</w:t>
      </w:r>
      <w:r w:rsidR="00C47DBD" w:rsidRPr="001B0355">
        <w:rPr>
          <w:rFonts w:ascii="Calibri" w:eastAsia="Calibri" w:hAnsi="Calibri" w:cs="Times New Roman"/>
          <w:iCs/>
          <w:color w:val="262626" w:themeColor="text1" w:themeTint="D9"/>
        </w:rPr>
        <w:t>l presente verbale è stato redatto sulla base delle annotazioni prese nel corso della riunione ed è approvato all</w:t>
      </w:r>
      <w:r w:rsidR="00516BDA" w:rsidRPr="001B0355">
        <w:rPr>
          <w:rFonts w:ascii="Calibri" w:eastAsia="Calibri" w:hAnsi="Calibri" w:cs="Times New Roman"/>
          <w:iCs/>
          <w:color w:val="262626" w:themeColor="text1" w:themeTint="D9"/>
        </w:rPr>
        <w:t>’</w:t>
      </w:r>
      <w:r w:rsidR="00C47DBD" w:rsidRPr="001B0355">
        <w:rPr>
          <w:rFonts w:ascii="Calibri" w:eastAsia="Calibri" w:hAnsi="Calibri" w:cs="Times New Roman"/>
          <w:iCs/>
          <w:color w:val="262626" w:themeColor="text1" w:themeTint="D9"/>
        </w:rPr>
        <w:t>unanimità prima della sua trascrizione a libro</w:t>
      </w:r>
      <w:r w:rsidRPr="001B0355">
        <w:rPr>
          <w:rFonts w:ascii="Calibri" w:eastAsia="Calibri" w:hAnsi="Calibri" w:cs="Times New Roman"/>
          <w:iCs/>
          <w:color w:val="262626" w:themeColor="text1" w:themeTint="D9"/>
        </w:rPr>
        <w:t>.</w:t>
      </w:r>
    </w:p>
    <w:p w14:paraId="4E31DA80" w14:textId="77777777" w:rsidR="00C47DBD" w:rsidRDefault="00C47DBD" w:rsidP="00C47DBD">
      <w:pPr>
        <w:spacing w:after="60" w:line="300" w:lineRule="auto"/>
        <w:rPr>
          <w:rFonts w:ascii="Calibri" w:eastAsia="Calibri" w:hAnsi="Calibri" w:cs="Times New Roman"/>
          <w:i/>
          <w:color w:val="262626" w:themeColor="text1" w:themeTint="D9"/>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8"/>
        <w:gridCol w:w="2912"/>
      </w:tblGrid>
      <w:tr w:rsidR="00F46B4F" w:rsidRPr="001B0355" w14:paraId="2DA8A9BE" w14:textId="77777777" w:rsidTr="00712423">
        <w:tc>
          <w:tcPr>
            <w:tcW w:w="6158" w:type="dxa"/>
          </w:tcPr>
          <w:p w14:paraId="257904CD" w14:textId="77777777" w:rsidR="00F46B4F" w:rsidRPr="001B0355" w:rsidRDefault="00F46B4F" w:rsidP="00712423">
            <w:pPr>
              <w:spacing w:after="60" w:line="300" w:lineRule="auto"/>
              <w:rPr>
                <w:color w:val="262626" w:themeColor="text1" w:themeTint="D9"/>
              </w:rPr>
            </w:pPr>
            <w:r w:rsidRPr="001B0355">
              <w:rPr>
                <w:i/>
                <w:iCs/>
                <w:color w:val="262626" w:themeColor="text1" w:themeTint="D9"/>
              </w:rPr>
              <w:t>Luogo, data</w:t>
            </w:r>
          </w:p>
        </w:tc>
        <w:tc>
          <w:tcPr>
            <w:tcW w:w="2912" w:type="dxa"/>
          </w:tcPr>
          <w:p w14:paraId="2EB9EC3D" w14:textId="77777777" w:rsidR="00F46B4F" w:rsidRPr="001B0355" w:rsidRDefault="00F46B4F" w:rsidP="00712423">
            <w:pPr>
              <w:spacing w:after="60" w:line="300" w:lineRule="auto"/>
              <w:jc w:val="center"/>
              <w:rPr>
                <w:color w:val="262626" w:themeColor="text1" w:themeTint="D9"/>
              </w:rPr>
            </w:pPr>
            <w:r w:rsidRPr="001B0355">
              <w:rPr>
                <w:color w:val="262626" w:themeColor="text1" w:themeTint="D9"/>
              </w:rPr>
              <w:t>Il Collegio sindacale</w:t>
            </w:r>
          </w:p>
        </w:tc>
      </w:tr>
      <w:tr w:rsidR="00F46B4F" w:rsidRPr="001B0355" w14:paraId="0E18E19A" w14:textId="77777777" w:rsidTr="00712423">
        <w:trPr>
          <w:trHeight w:hRule="exact" w:val="510"/>
        </w:trPr>
        <w:tc>
          <w:tcPr>
            <w:tcW w:w="6158" w:type="dxa"/>
          </w:tcPr>
          <w:p w14:paraId="3A849FBC" w14:textId="77777777" w:rsidR="00F46B4F" w:rsidRPr="001B0355" w:rsidRDefault="00F46B4F" w:rsidP="00712423">
            <w:pPr>
              <w:spacing w:after="60" w:line="300" w:lineRule="auto"/>
              <w:jc w:val="right"/>
              <w:rPr>
                <w:color w:val="262626" w:themeColor="text1" w:themeTint="D9"/>
              </w:rPr>
            </w:pPr>
          </w:p>
        </w:tc>
        <w:tc>
          <w:tcPr>
            <w:tcW w:w="2912" w:type="dxa"/>
          </w:tcPr>
          <w:p w14:paraId="0CF0D49A" w14:textId="77777777" w:rsidR="00F46B4F" w:rsidRPr="001B0355" w:rsidRDefault="00F46B4F" w:rsidP="00712423">
            <w:pPr>
              <w:spacing w:after="60" w:line="300" w:lineRule="auto"/>
              <w:jc w:val="center"/>
              <w:rPr>
                <w:color w:val="262626" w:themeColor="text1" w:themeTint="D9"/>
              </w:rPr>
            </w:pPr>
            <w:r w:rsidRPr="001B0355">
              <w:rPr>
                <w:color w:val="262626" w:themeColor="text1" w:themeTint="D9"/>
              </w:rPr>
              <w:t>_________________</w:t>
            </w:r>
          </w:p>
        </w:tc>
      </w:tr>
      <w:tr w:rsidR="00F46B4F" w:rsidRPr="001B0355" w14:paraId="05D650CF" w14:textId="77777777" w:rsidTr="00712423">
        <w:trPr>
          <w:trHeight w:hRule="exact" w:val="510"/>
        </w:trPr>
        <w:tc>
          <w:tcPr>
            <w:tcW w:w="6158" w:type="dxa"/>
          </w:tcPr>
          <w:p w14:paraId="6B9399A0" w14:textId="77777777" w:rsidR="00F46B4F" w:rsidRPr="001B0355" w:rsidRDefault="00F46B4F" w:rsidP="00712423">
            <w:pPr>
              <w:spacing w:after="60" w:line="300" w:lineRule="auto"/>
              <w:jc w:val="right"/>
              <w:rPr>
                <w:color w:val="262626" w:themeColor="text1" w:themeTint="D9"/>
              </w:rPr>
            </w:pPr>
          </w:p>
        </w:tc>
        <w:tc>
          <w:tcPr>
            <w:tcW w:w="2912" w:type="dxa"/>
          </w:tcPr>
          <w:p w14:paraId="1879704F" w14:textId="77777777" w:rsidR="00F46B4F" w:rsidRPr="001B0355" w:rsidRDefault="00F46B4F" w:rsidP="00712423">
            <w:pPr>
              <w:spacing w:after="60" w:line="300" w:lineRule="auto"/>
              <w:jc w:val="center"/>
              <w:rPr>
                <w:color w:val="262626" w:themeColor="text1" w:themeTint="D9"/>
              </w:rPr>
            </w:pPr>
            <w:r w:rsidRPr="001B0355">
              <w:rPr>
                <w:color w:val="262626" w:themeColor="text1" w:themeTint="D9"/>
              </w:rPr>
              <w:t>_________________</w:t>
            </w:r>
          </w:p>
        </w:tc>
      </w:tr>
      <w:tr w:rsidR="00F46B4F" w:rsidRPr="001B0355" w14:paraId="43ED23B7" w14:textId="77777777" w:rsidTr="00712423">
        <w:trPr>
          <w:trHeight w:hRule="exact" w:val="510"/>
        </w:trPr>
        <w:tc>
          <w:tcPr>
            <w:tcW w:w="6158" w:type="dxa"/>
          </w:tcPr>
          <w:p w14:paraId="09E6BAF7" w14:textId="77777777" w:rsidR="00F46B4F" w:rsidRPr="001B0355" w:rsidRDefault="00F46B4F" w:rsidP="00712423">
            <w:pPr>
              <w:spacing w:after="60" w:line="300" w:lineRule="auto"/>
              <w:jc w:val="right"/>
              <w:rPr>
                <w:color w:val="262626" w:themeColor="text1" w:themeTint="D9"/>
              </w:rPr>
            </w:pPr>
          </w:p>
        </w:tc>
        <w:tc>
          <w:tcPr>
            <w:tcW w:w="2912" w:type="dxa"/>
          </w:tcPr>
          <w:p w14:paraId="739F5E2F" w14:textId="77777777" w:rsidR="00F46B4F" w:rsidRPr="001B0355" w:rsidRDefault="00F46B4F" w:rsidP="00712423">
            <w:pPr>
              <w:spacing w:after="60" w:line="300" w:lineRule="auto"/>
              <w:jc w:val="center"/>
              <w:rPr>
                <w:color w:val="262626" w:themeColor="text1" w:themeTint="D9"/>
              </w:rPr>
            </w:pPr>
            <w:r w:rsidRPr="001B0355">
              <w:rPr>
                <w:color w:val="262626" w:themeColor="text1" w:themeTint="D9"/>
              </w:rPr>
              <w:t>_________________</w:t>
            </w:r>
          </w:p>
        </w:tc>
      </w:tr>
    </w:tbl>
    <w:p w14:paraId="6A334171" w14:textId="77777777" w:rsidR="00F46B4F" w:rsidRDefault="00F46B4F" w:rsidP="00C47DBD">
      <w:pPr>
        <w:spacing w:after="60" w:line="300" w:lineRule="auto"/>
        <w:rPr>
          <w:rFonts w:ascii="Calibri" w:eastAsia="Calibri" w:hAnsi="Calibri" w:cs="Times New Roman"/>
          <w:i/>
          <w:color w:val="262626" w:themeColor="text1" w:themeTint="D9"/>
        </w:rPr>
      </w:pPr>
    </w:p>
    <w:p w14:paraId="1BB1AD8F" w14:textId="77777777" w:rsidR="00F46B4F" w:rsidRDefault="00F46B4F" w:rsidP="00C47DBD">
      <w:pPr>
        <w:spacing w:after="60" w:line="300" w:lineRule="auto"/>
        <w:rPr>
          <w:rFonts w:ascii="Calibri" w:eastAsia="Calibri" w:hAnsi="Calibri" w:cs="Times New Roman"/>
          <w:i/>
          <w:color w:val="262626" w:themeColor="text1" w:themeTint="D9"/>
        </w:rPr>
      </w:pPr>
    </w:p>
    <w:p w14:paraId="0840BB24" w14:textId="77777777" w:rsidR="00F46B4F" w:rsidRPr="001B0355" w:rsidRDefault="00F46B4F" w:rsidP="00C47DBD">
      <w:pPr>
        <w:spacing w:after="60" w:line="300" w:lineRule="auto"/>
        <w:rPr>
          <w:rFonts w:ascii="Calibri" w:eastAsia="Calibri" w:hAnsi="Calibri" w:cs="Times New Roman"/>
          <w:i/>
          <w:color w:val="262626" w:themeColor="text1" w:themeTint="D9"/>
        </w:rPr>
      </w:pPr>
    </w:p>
    <w:p w14:paraId="5D629D0C" w14:textId="77777777" w:rsidR="00C47DBD" w:rsidRPr="00F05542" w:rsidRDefault="00C47DBD" w:rsidP="00C47DBD">
      <w:pPr>
        <w:spacing w:after="60" w:line="300" w:lineRule="auto"/>
        <w:rPr>
          <w:rFonts w:ascii="Calibri" w:eastAsia="Calibri" w:hAnsi="Calibri" w:cs="Times New Roman"/>
          <w:b/>
        </w:rPr>
      </w:pPr>
      <w:r w:rsidRPr="00F05542">
        <w:rPr>
          <w:rFonts w:ascii="Calibri" w:eastAsia="Calibri" w:hAnsi="Calibri" w:cs="Times New Roman"/>
          <w:b/>
        </w:rPr>
        <w:br w:type="page"/>
      </w:r>
    </w:p>
    <w:p w14:paraId="46889EF2" w14:textId="2BC80D51" w:rsidR="00C47DBD" w:rsidRPr="00F90361" w:rsidRDefault="005879BB" w:rsidP="00B44ED6">
      <w:pPr>
        <w:pStyle w:val="Titolo1"/>
        <w:numPr>
          <w:ilvl w:val="0"/>
          <w:numId w:val="153"/>
        </w:numPr>
        <w:ind w:left="709" w:hanging="709"/>
      </w:pPr>
      <w:bookmarkStart w:id="378" w:name="_Toc214451410"/>
      <w:bookmarkStart w:id="379" w:name="_Toc214873834"/>
      <w:r w:rsidRPr="005879BB">
        <w:lastRenderedPageBreak/>
        <w:t>Verbale di verifica dello stato di avanzamento delle trattative, in caso di compimento di atti di straordinaria amministrazione o di pagamenti incoerenti</w:t>
      </w:r>
      <w:bookmarkEnd w:id="378"/>
      <w:bookmarkEnd w:id="379"/>
    </w:p>
    <w:p w14:paraId="010E9E9E" w14:textId="04378FBF" w:rsidR="00C47DBD" w:rsidRPr="001B0355" w:rsidRDefault="00C47DBD" w:rsidP="0033134C">
      <w:pPr>
        <w:spacing w:after="60" w:line="300" w:lineRule="auto"/>
        <w:jc w:val="both"/>
        <w:rPr>
          <w:rFonts w:ascii="Calibri" w:eastAsia="Calibri" w:hAnsi="Calibri" w:cs="Times New Roman"/>
          <w:bCs/>
          <w:color w:val="262626" w:themeColor="text1" w:themeTint="D9"/>
        </w:rPr>
      </w:pPr>
      <w:r w:rsidRPr="001B0355">
        <w:rPr>
          <w:rFonts w:ascii="Calibri" w:eastAsia="Calibri" w:hAnsi="Calibri" w:cs="Times New Roman"/>
          <w:bCs/>
          <w:color w:val="262626" w:themeColor="text1" w:themeTint="D9"/>
        </w:rPr>
        <w:t>In data __/__/_____, alle ore __: __, presso [</w:t>
      </w:r>
      <w:r w:rsidRPr="001B0355">
        <w:rPr>
          <w:rFonts w:ascii="Calibri" w:eastAsia="Calibri" w:hAnsi="Calibri" w:cs="Times New Roman"/>
          <w:bCs/>
          <w:i/>
          <w:color w:val="262626" w:themeColor="text1" w:themeTint="D9"/>
        </w:rPr>
        <w:t>la sede/gli uffici amministrativi della società</w:t>
      </w:r>
      <w:r w:rsidRPr="001B0355">
        <w:rPr>
          <w:rFonts w:ascii="Calibri" w:eastAsia="Calibri" w:hAnsi="Calibri" w:cs="Times New Roman"/>
          <w:bCs/>
          <w:color w:val="262626" w:themeColor="text1" w:themeTint="D9"/>
        </w:rPr>
        <w:t>] _______________, in _____________ via/piazza _________, si è riunito [</w:t>
      </w:r>
      <w:r w:rsidRPr="001B0355">
        <w:rPr>
          <w:rFonts w:ascii="Calibri" w:eastAsia="Calibri" w:hAnsi="Calibri" w:cs="Times New Roman"/>
          <w:bCs/>
          <w:i/>
          <w:iCs/>
          <w:color w:val="262626" w:themeColor="text1" w:themeTint="D9"/>
        </w:rPr>
        <w:t>specificare</w:t>
      </w:r>
      <w:r w:rsidRPr="001B0355">
        <w:rPr>
          <w:rFonts w:ascii="Calibri" w:eastAsia="Calibri" w:hAnsi="Calibri" w:cs="Times New Roman"/>
          <w:bCs/>
          <w:color w:val="262626" w:themeColor="text1" w:themeTint="D9"/>
        </w:rPr>
        <w:t>: in video-audio conferenza, avendo la possibilità ogni partecipante di ricevere e inviare documenti ed essendo consentita tale modalità dall</w:t>
      </w:r>
      <w:r w:rsidR="00516BDA" w:rsidRPr="001B0355">
        <w:rPr>
          <w:rFonts w:ascii="Calibri" w:eastAsia="Calibri" w:hAnsi="Calibri" w:cs="Times New Roman"/>
          <w:bCs/>
          <w:color w:val="262626" w:themeColor="text1" w:themeTint="D9"/>
        </w:rPr>
        <w:t>’</w:t>
      </w:r>
      <w:r w:rsidRPr="001B0355">
        <w:rPr>
          <w:rFonts w:ascii="Calibri" w:eastAsia="Calibri" w:hAnsi="Calibri" w:cs="Times New Roman"/>
          <w:bCs/>
          <w:color w:val="262626" w:themeColor="text1" w:themeTint="D9"/>
        </w:rPr>
        <w:t xml:space="preserve">art. … dello Statuto], il </w:t>
      </w:r>
      <w:r w:rsidR="000A1AD4" w:rsidRPr="001B0355">
        <w:rPr>
          <w:rFonts w:ascii="Calibri" w:eastAsia="Calibri" w:hAnsi="Calibri" w:cs="Times New Roman"/>
          <w:bCs/>
          <w:color w:val="262626" w:themeColor="text1" w:themeTint="D9"/>
        </w:rPr>
        <w:t>Collegio sindacale</w:t>
      </w:r>
      <w:r w:rsidRPr="001B0355">
        <w:rPr>
          <w:rFonts w:ascii="Calibri" w:eastAsia="Calibri" w:hAnsi="Calibri" w:cs="Times New Roman"/>
          <w:bCs/>
          <w:color w:val="262626" w:themeColor="text1" w:themeTint="D9"/>
        </w:rPr>
        <w:t xml:space="preserve"> nelle persone di:</w:t>
      </w:r>
    </w:p>
    <w:p w14:paraId="5D91BEE2" w14:textId="69E67495" w:rsidR="00C47DBD" w:rsidRPr="001B0355" w:rsidRDefault="00C47DBD" w:rsidP="00C47DBD">
      <w:pPr>
        <w:spacing w:after="60" w:line="300" w:lineRule="auto"/>
        <w:ind w:left="708"/>
        <w:rPr>
          <w:rFonts w:ascii="Calibri" w:eastAsia="Calibri" w:hAnsi="Calibri" w:cs="Times New Roman"/>
          <w:bCs/>
          <w:color w:val="262626" w:themeColor="text1" w:themeTint="D9"/>
        </w:rPr>
      </w:pPr>
      <w:r w:rsidRPr="001B0355">
        <w:rPr>
          <w:rFonts w:ascii="Calibri" w:eastAsia="Calibri" w:hAnsi="Calibri" w:cs="Times New Roman"/>
          <w:bCs/>
          <w:color w:val="262626" w:themeColor="text1" w:themeTint="D9"/>
        </w:rPr>
        <w:t xml:space="preserve">dott. _____________________________, </w:t>
      </w:r>
      <w:r w:rsidR="008D0F64" w:rsidRPr="001B0355">
        <w:rPr>
          <w:rFonts w:ascii="Calibri" w:eastAsia="Calibri" w:hAnsi="Calibri" w:cs="Times New Roman"/>
          <w:bCs/>
          <w:color w:val="262626" w:themeColor="text1" w:themeTint="D9"/>
        </w:rPr>
        <w:t>presidente</w:t>
      </w:r>
      <w:r w:rsidRPr="001B0355">
        <w:rPr>
          <w:rFonts w:ascii="Calibri" w:eastAsia="Calibri" w:hAnsi="Calibri" w:cs="Times New Roman"/>
          <w:bCs/>
          <w:color w:val="262626" w:themeColor="text1" w:themeTint="D9"/>
        </w:rPr>
        <w:t xml:space="preserve"> del </w:t>
      </w:r>
      <w:r w:rsidR="000A1AD4" w:rsidRPr="001B0355">
        <w:rPr>
          <w:rFonts w:ascii="Calibri" w:eastAsia="Calibri" w:hAnsi="Calibri" w:cs="Times New Roman"/>
          <w:bCs/>
          <w:color w:val="262626" w:themeColor="text1" w:themeTint="D9"/>
        </w:rPr>
        <w:t>Collegio sindacale</w:t>
      </w:r>
      <w:r w:rsidRPr="001B0355">
        <w:rPr>
          <w:rFonts w:ascii="Calibri" w:eastAsia="Calibri" w:hAnsi="Calibri" w:cs="Times New Roman"/>
          <w:bCs/>
          <w:color w:val="262626" w:themeColor="text1" w:themeTint="D9"/>
        </w:rPr>
        <w:t>;</w:t>
      </w:r>
    </w:p>
    <w:p w14:paraId="3B54DBF3" w14:textId="77777777" w:rsidR="00C47DBD" w:rsidRPr="001B0355" w:rsidRDefault="00C47DBD" w:rsidP="00C47DBD">
      <w:pPr>
        <w:spacing w:after="60" w:line="300" w:lineRule="auto"/>
        <w:ind w:left="708"/>
        <w:rPr>
          <w:rFonts w:ascii="Calibri" w:eastAsia="Calibri" w:hAnsi="Calibri" w:cs="Times New Roman"/>
          <w:bCs/>
          <w:color w:val="262626" w:themeColor="text1" w:themeTint="D9"/>
        </w:rPr>
      </w:pPr>
      <w:r w:rsidRPr="001B0355">
        <w:rPr>
          <w:rFonts w:ascii="Calibri" w:eastAsia="Calibri" w:hAnsi="Calibri" w:cs="Times New Roman"/>
          <w:bCs/>
          <w:color w:val="262626" w:themeColor="text1" w:themeTint="D9"/>
        </w:rPr>
        <w:t>dott. _____________________________, sindaco effettivo;</w:t>
      </w:r>
    </w:p>
    <w:p w14:paraId="4186D464" w14:textId="77777777" w:rsidR="00C47DBD" w:rsidRPr="001B0355" w:rsidRDefault="00C47DBD" w:rsidP="00C47DBD">
      <w:pPr>
        <w:spacing w:after="60" w:line="300" w:lineRule="auto"/>
        <w:ind w:left="708"/>
        <w:rPr>
          <w:rFonts w:ascii="Calibri" w:eastAsia="Calibri" w:hAnsi="Calibri" w:cs="Times New Roman"/>
          <w:bCs/>
          <w:color w:val="262626" w:themeColor="text1" w:themeTint="D9"/>
        </w:rPr>
      </w:pPr>
      <w:r w:rsidRPr="001B0355">
        <w:rPr>
          <w:rFonts w:ascii="Calibri" w:eastAsia="Calibri" w:hAnsi="Calibri" w:cs="Times New Roman"/>
          <w:bCs/>
          <w:color w:val="262626" w:themeColor="text1" w:themeTint="D9"/>
        </w:rPr>
        <w:t>dott. _____________________________, sindaco effettivo,</w:t>
      </w:r>
    </w:p>
    <w:p w14:paraId="3E9C7D92" w14:textId="720AA4CA" w:rsidR="00C47DBD" w:rsidRPr="001B0355" w:rsidRDefault="00C47DBD" w:rsidP="00B702C8">
      <w:pPr>
        <w:spacing w:after="60" w:line="300" w:lineRule="auto"/>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 xml:space="preserve">per la verifica periodica e in particolare per esaminare lo stato di avanzamento delle trattative </w:t>
      </w:r>
      <w:r w:rsidR="008E1695" w:rsidRPr="001B0355">
        <w:rPr>
          <w:rFonts w:ascii="Calibri" w:eastAsia="Calibri" w:hAnsi="Calibri" w:cs="Times New Roman"/>
          <w:color w:val="262626" w:themeColor="text1" w:themeTint="D9"/>
        </w:rPr>
        <w:t>di composizione negoziata in conformità alle raccomandazioni contenute nelle Norma 11.5. delle “Norme di comportamento del Collegio sindacale di società non quotate”, emanate dal CNDCEC nel mese di dicembre 2024 e vigenti dal 1° gennaio 2025.</w:t>
      </w:r>
    </w:p>
    <w:p w14:paraId="148A1EC9" w14:textId="77777777" w:rsidR="00C47DBD" w:rsidRPr="001B0355" w:rsidRDefault="00C47DBD" w:rsidP="00B702C8">
      <w:pPr>
        <w:spacing w:after="60" w:line="300" w:lineRule="auto"/>
        <w:jc w:val="both"/>
        <w:rPr>
          <w:color w:val="262626" w:themeColor="text1" w:themeTint="D9"/>
        </w:rPr>
      </w:pPr>
      <w:r w:rsidRPr="001B0355">
        <w:rPr>
          <w:color w:val="262626" w:themeColor="text1" w:themeTint="D9"/>
        </w:rPr>
        <w:t>[se da remoto:</w:t>
      </w:r>
    </w:p>
    <w:p w14:paraId="11CBC935" w14:textId="378B83B1" w:rsidR="00C47DBD" w:rsidRPr="001B0355" w:rsidRDefault="00C47DBD" w:rsidP="00B702C8">
      <w:pPr>
        <w:spacing w:after="60" w:line="300" w:lineRule="auto"/>
        <w:jc w:val="both"/>
        <w:rPr>
          <w:color w:val="262626" w:themeColor="text1" w:themeTint="D9"/>
        </w:rPr>
      </w:pPr>
      <w:r w:rsidRPr="001B0355">
        <w:rPr>
          <w:color w:val="262626" w:themeColor="text1" w:themeTint="D9"/>
        </w:rPr>
        <w:t xml:space="preserve">Il </w:t>
      </w:r>
      <w:r w:rsidR="008D0F64" w:rsidRPr="001B0355">
        <w:rPr>
          <w:color w:val="262626" w:themeColor="text1" w:themeTint="D9"/>
        </w:rPr>
        <w:t>presidente</w:t>
      </w:r>
      <w:r w:rsidRPr="001B0355">
        <w:rPr>
          <w:color w:val="262626" w:themeColor="text1" w:themeTint="D9"/>
        </w:rPr>
        <w:t xml:space="preserve"> del </w:t>
      </w:r>
      <w:r w:rsidR="000A1AD4" w:rsidRPr="001B0355">
        <w:rPr>
          <w:color w:val="262626" w:themeColor="text1" w:themeTint="D9"/>
        </w:rPr>
        <w:t>Collegio sindacale</w:t>
      </w:r>
      <w:r w:rsidRPr="001B0355">
        <w:rPr>
          <w:color w:val="262626" w:themeColor="text1" w:themeTint="D9"/>
        </w:rPr>
        <w:t xml:space="preserve"> rileva che il sistema di </w:t>
      </w:r>
      <w:r w:rsidR="001104D0">
        <w:rPr>
          <w:color w:val="262626" w:themeColor="text1" w:themeTint="D9"/>
        </w:rPr>
        <w:t>video-</w:t>
      </w:r>
      <w:proofErr w:type="spellStart"/>
      <w:r w:rsidR="001104D0">
        <w:rPr>
          <w:color w:val="262626" w:themeColor="text1" w:themeTint="D9"/>
        </w:rPr>
        <w:t>audio</w:t>
      </w:r>
      <w:r w:rsidRPr="001B0355">
        <w:rPr>
          <w:color w:val="262626" w:themeColor="text1" w:themeTint="D9"/>
        </w:rPr>
        <w:t>conferenza</w:t>
      </w:r>
      <w:proofErr w:type="spellEnd"/>
      <w:r w:rsidRPr="001B0355">
        <w:rPr>
          <w:color w:val="262626" w:themeColor="text1" w:themeTint="D9"/>
        </w:rPr>
        <w:t xml:space="preserve"> utilizzato consente:</w:t>
      </w:r>
    </w:p>
    <w:p w14:paraId="51F2B4F8" w14:textId="19B3828F" w:rsidR="00C47DBD" w:rsidRPr="001B0355" w:rsidRDefault="00C47DBD" w:rsidP="00B702C8">
      <w:pPr>
        <w:pStyle w:val="Paragrafoelenco"/>
        <w:numPr>
          <w:ilvl w:val="0"/>
          <w:numId w:val="110"/>
        </w:numPr>
        <w:spacing w:before="60" w:after="60" w:line="300" w:lineRule="auto"/>
        <w:ind w:left="426" w:hanging="284"/>
        <w:contextualSpacing w:val="0"/>
        <w:jc w:val="both"/>
        <w:rPr>
          <w:color w:val="262626" w:themeColor="text1" w:themeTint="D9"/>
        </w:rPr>
      </w:pPr>
      <w:r w:rsidRPr="001B0355">
        <w:rPr>
          <w:color w:val="262626" w:themeColor="text1" w:themeTint="D9"/>
        </w:rPr>
        <w:t xml:space="preserve">a esso </w:t>
      </w:r>
      <w:r w:rsidR="008D0F64" w:rsidRPr="001B0355">
        <w:rPr>
          <w:color w:val="262626" w:themeColor="text1" w:themeTint="D9"/>
        </w:rPr>
        <w:t>presidente</w:t>
      </w:r>
      <w:r w:rsidRPr="001B0355">
        <w:rPr>
          <w:color w:val="262626" w:themeColor="text1" w:themeTint="D9"/>
        </w:rPr>
        <w:t xml:space="preserve"> di accertare inequivocabilmente l</w:t>
      </w:r>
      <w:r w:rsidR="00516BDA" w:rsidRPr="001B0355">
        <w:rPr>
          <w:color w:val="262626" w:themeColor="text1" w:themeTint="D9"/>
        </w:rPr>
        <w:t>’</w:t>
      </w:r>
      <w:r w:rsidRPr="001B0355">
        <w:rPr>
          <w:color w:val="262626" w:themeColor="text1" w:themeTint="D9"/>
        </w:rPr>
        <w:t>identità e la legittimazione degli intervenuti e di regolare lo svolgimento dell</w:t>
      </w:r>
      <w:r w:rsidR="00516BDA" w:rsidRPr="001B0355">
        <w:rPr>
          <w:color w:val="262626" w:themeColor="text1" w:themeTint="D9"/>
        </w:rPr>
        <w:t>’</w:t>
      </w:r>
      <w:r w:rsidRPr="001B0355">
        <w:rPr>
          <w:color w:val="262626" w:themeColor="text1" w:themeTint="D9"/>
        </w:rPr>
        <w:t>adunanza;</w:t>
      </w:r>
    </w:p>
    <w:p w14:paraId="67156934" w14:textId="77777777" w:rsidR="00C47DBD" w:rsidRPr="001B0355" w:rsidRDefault="00C47DBD" w:rsidP="00B702C8">
      <w:pPr>
        <w:pStyle w:val="Paragrafoelenco"/>
        <w:numPr>
          <w:ilvl w:val="0"/>
          <w:numId w:val="110"/>
        </w:numPr>
        <w:spacing w:before="60" w:after="60" w:line="300" w:lineRule="auto"/>
        <w:ind w:left="426" w:hanging="284"/>
        <w:contextualSpacing w:val="0"/>
        <w:jc w:val="both"/>
        <w:rPr>
          <w:color w:val="262626" w:themeColor="text1" w:themeTint="D9"/>
        </w:rPr>
      </w:pPr>
      <w:r w:rsidRPr="001B0355">
        <w:rPr>
          <w:color w:val="262626" w:themeColor="text1" w:themeTint="D9"/>
        </w:rPr>
        <w:t>al sindaco effettivo ………………, in qualità di soggetto verbalizzante, di percepire adeguatamente gli eventi oggetto di verbalizzazione;</w:t>
      </w:r>
    </w:p>
    <w:p w14:paraId="3B71EB4C" w14:textId="3E0BAB77" w:rsidR="00C47DBD" w:rsidRPr="001B0355" w:rsidRDefault="00C47DBD" w:rsidP="00B702C8">
      <w:pPr>
        <w:pStyle w:val="Paragrafoelenco"/>
        <w:numPr>
          <w:ilvl w:val="0"/>
          <w:numId w:val="110"/>
        </w:numPr>
        <w:spacing w:before="60" w:after="60" w:line="300" w:lineRule="auto"/>
        <w:ind w:left="426" w:hanging="284"/>
        <w:contextualSpacing w:val="0"/>
        <w:jc w:val="both"/>
        <w:rPr>
          <w:color w:val="262626" w:themeColor="text1" w:themeTint="D9"/>
        </w:rPr>
      </w:pPr>
      <w:r w:rsidRPr="001B0355">
        <w:rPr>
          <w:color w:val="262626" w:themeColor="text1" w:themeTint="D9"/>
        </w:rPr>
        <w:t>agli intervenuti di partecipare in tempo reale alla discussione e alla votazione simultanea in ordine agli argomenti all</w:t>
      </w:r>
      <w:r w:rsidR="00516BDA" w:rsidRPr="001B0355">
        <w:rPr>
          <w:color w:val="262626" w:themeColor="text1" w:themeTint="D9"/>
        </w:rPr>
        <w:t>’</w:t>
      </w:r>
      <w:r w:rsidRPr="001B0355">
        <w:rPr>
          <w:color w:val="262626" w:themeColor="text1" w:themeTint="D9"/>
        </w:rPr>
        <w:t>ordine del giorno, nonché di visionare, ricevere o trasmettere documenti;</w:t>
      </w:r>
    </w:p>
    <w:p w14:paraId="1C5CA2AC" w14:textId="77777777" w:rsidR="00C47DBD" w:rsidRPr="001B0355" w:rsidRDefault="00C47DBD" w:rsidP="00B702C8">
      <w:pPr>
        <w:spacing w:after="60" w:line="300" w:lineRule="auto"/>
        <w:jc w:val="both"/>
        <w:rPr>
          <w:color w:val="262626" w:themeColor="text1" w:themeTint="D9"/>
        </w:rPr>
      </w:pPr>
      <w:r w:rsidRPr="001B0355">
        <w:rPr>
          <w:color w:val="262626" w:themeColor="text1" w:themeTint="D9"/>
        </w:rPr>
        <w:t>con comunicazione in data ……………. il/la signor/a ……………………. ha reso note le modalità di collegamento].</w:t>
      </w:r>
    </w:p>
    <w:p w14:paraId="03750C4D" w14:textId="77777777" w:rsidR="00C47DBD" w:rsidRPr="001B0355" w:rsidRDefault="00C47DBD" w:rsidP="00C47DBD">
      <w:pPr>
        <w:spacing w:after="60" w:line="300" w:lineRule="auto"/>
        <w:rPr>
          <w:rFonts w:ascii="Calibri" w:eastAsia="Calibri" w:hAnsi="Calibri" w:cs="Times New Roman"/>
          <w:bCs/>
          <w:color w:val="262626" w:themeColor="text1" w:themeTint="D9"/>
        </w:rPr>
      </w:pPr>
      <w:r w:rsidRPr="001B0355">
        <w:rPr>
          <w:rFonts w:ascii="Calibri" w:eastAsia="Calibri" w:hAnsi="Calibri" w:cs="Times New Roman"/>
          <w:bCs/>
          <w:color w:val="262626" w:themeColor="text1" w:themeTint="D9"/>
        </w:rPr>
        <w:t>Sono altresì presenti [</w:t>
      </w:r>
      <w:r w:rsidRPr="001B0355">
        <w:rPr>
          <w:rFonts w:ascii="Calibri" w:eastAsia="Calibri" w:hAnsi="Calibri" w:cs="Times New Roman"/>
          <w:bCs/>
          <w:i/>
          <w:iCs/>
          <w:color w:val="262626" w:themeColor="text1" w:themeTint="D9"/>
        </w:rPr>
        <w:t>ovvero</w:t>
      </w:r>
      <w:r w:rsidRPr="001B0355">
        <w:rPr>
          <w:rFonts w:ascii="Calibri" w:eastAsia="Calibri" w:hAnsi="Calibri" w:cs="Times New Roman"/>
          <w:bCs/>
          <w:color w:val="262626" w:themeColor="text1" w:themeTint="D9"/>
        </w:rPr>
        <w:t>: collegati]:</w:t>
      </w:r>
    </w:p>
    <w:p w14:paraId="3C659075" w14:textId="77777777" w:rsidR="00C47DBD" w:rsidRPr="001B0355" w:rsidRDefault="00C47DBD" w:rsidP="00C47DBD">
      <w:pPr>
        <w:spacing w:after="60" w:line="300" w:lineRule="auto"/>
        <w:ind w:left="708"/>
        <w:rPr>
          <w:rFonts w:ascii="Calibri" w:eastAsia="Calibri" w:hAnsi="Calibri" w:cs="Times New Roman"/>
          <w:bCs/>
          <w:color w:val="262626" w:themeColor="text1" w:themeTint="D9"/>
        </w:rPr>
      </w:pPr>
      <w:r w:rsidRPr="001B0355">
        <w:rPr>
          <w:rFonts w:ascii="Calibri" w:eastAsia="Calibri" w:hAnsi="Calibri" w:cs="Times New Roman"/>
          <w:bCs/>
          <w:color w:val="262626" w:themeColor="text1" w:themeTint="D9"/>
        </w:rPr>
        <w:t>___________, in qualità di ___________;</w:t>
      </w:r>
    </w:p>
    <w:p w14:paraId="1F63B1F8" w14:textId="77777777" w:rsidR="00C47DBD" w:rsidRPr="001B0355" w:rsidRDefault="00C47DBD" w:rsidP="00C47DBD">
      <w:pPr>
        <w:spacing w:after="60" w:line="300" w:lineRule="auto"/>
        <w:ind w:left="708"/>
        <w:rPr>
          <w:rFonts w:ascii="Calibri" w:eastAsia="Calibri" w:hAnsi="Calibri" w:cs="Times New Roman"/>
          <w:bCs/>
          <w:color w:val="262626" w:themeColor="text1" w:themeTint="D9"/>
        </w:rPr>
      </w:pPr>
      <w:r w:rsidRPr="001B0355">
        <w:rPr>
          <w:rFonts w:ascii="Calibri" w:eastAsia="Calibri" w:hAnsi="Calibri" w:cs="Times New Roman"/>
          <w:bCs/>
          <w:color w:val="262626" w:themeColor="text1" w:themeTint="D9"/>
        </w:rPr>
        <w:t>___________, con funzione di ________.</w:t>
      </w:r>
    </w:p>
    <w:p w14:paraId="4EAF4C49" w14:textId="77777777" w:rsidR="00C47DBD" w:rsidRPr="001B0355" w:rsidRDefault="00C47DBD" w:rsidP="00C47DBD">
      <w:pPr>
        <w:spacing w:after="60" w:line="300" w:lineRule="auto"/>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Premesso che:</w:t>
      </w:r>
    </w:p>
    <w:p w14:paraId="360E7A84" w14:textId="77777777" w:rsidR="00C47DBD" w:rsidRPr="001B0355" w:rsidRDefault="00C47DBD" w:rsidP="00B44ED6">
      <w:pPr>
        <w:numPr>
          <w:ilvl w:val="0"/>
          <w:numId w:val="78"/>
        </w:numPr>
        <w:spacing w:before="60" w:after="60" w:line="300" w:lineRule="auto"/>
        <w:ind w:left="426" w:hanging="284"/>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 xml:space="preserve">in data </w:t>
      </w:r>
      <w:r w:rsidRPr="001B0355">
        <w:rPr>
          <w:rFonts w:ascii="Calibri" w:eastAsia="Calibri" w:hAnsi="Calibri" w:cs="Times New Roman"/>
          <w:bCs/>
          <w:color w:val="262626" w:themeColor="text1" w:themeTint="D9"/>
        </w:rPr>
        <w:t xml:space="preserve">__/__/_____ </w:t>
      </w:r>
      <w:r w:rsidRPr="001B0355">
        <w:rPr>
          <w:rFonts w:ascii="Calibri" w:eastAsia="Calibri" w:hAnsi="Calibri" w:cs="Times New Roman"/>
          <w:color w:val="262626" w:themeColor="text1" w:themeTint="D9"/>
        </w:rPr>
        <w:t>la società ha presentato istanza di composizione negoziata;</w:t>
      </w:r>
    </w:p>
    <w:p w14:paraId="647EE64E" w14:textId="23D94BA9" w:rsidR="00C47DBD" w:rsidRPr="001B0355" w:rsidRDefault="00C47DBD" w:rsidP="00B44ED6">
      <w:pPr>
        <w:numPr>
          <w:ilvl w:val="0"/>
          <w:numId w:val="78"/>
        </w:numPr>
        <w:spacing w:before="60" w:after="60" w:line="300" w:lineRule="auto"/>
        <w:ind w:left="426" w:hanging="284"/>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è stato nominato quale esperto indipendente il. _______________ (</w:t>
      </w:r>
      <w:r w:rsidRPr="001B0355">
        <w:rPr>
          <w:rFonts w:ascii="Calibri" w:eastAsia="Calibri" w:hAnsi="Calibri" w:cs="Times New Roman"/>
          <w:i/>
          <w:iCs/>
          <w:color w:val="262626" w:themeColor="text1" w:themeTint="D9"/>
        </w:rPr>
        <w:t>indicare titolo professionale e nominativo</w:t>
      </w:r>
      <w:r w:rsidRPr="001B0355">
        <w:rPr>
          <w:rFonts w:ascii="Calibri" w:eastAsia="Calibri" w:hAnsi="Calibri" w:cs="Times New Roman"/>
          <w:color w:val="262626" w:themeColor="text1" w:themeTint="D9"/>
        </w:rPr>
        <w:t>)</w:t>
      </w:r>
      <w:r w:rsidR="003B2E5E"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 xml:space="preserve"> </w:t>
      </w:r>
    </w:p>
    <w:p w14:paraId="73561BB2" w14:textId="73F726F2" w:rsidR="00C47DBD" w:rsidRPr="001B0355" w:rsidRDefault="00C47DBD" w:rsidP="00B44ED6">
      <w:pPr>
        <w:numPr>
          <w:ilvl w:val="0"/>
          <w:numId w:val="78"/>
        </w:numPr>
        <w:spacing w:before="60" w:after="60" w:line="300" w:lineRule="auto"/>
        <w:ind w:left="426" w:hanging="284"/>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durante le trattative, la società è gestita dall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 xml:space="preserve">organo di amministrazione: </w:t>
      </w:r>
      <w:r w:rsidRPr="001B0355">
        <w:rPr>
          <w:rFonts w:ascii="Calibri" w:eastAsia="Calibri" w:hAnsi="Calibri" w:cs="Times New Roman"/>
          <w:i/>
          <w:iCs/>
          <w:color w:val="262626" w:themeColor="text1" w:themeTint="D9"/>
        </w:rPr>
        <w:t>in modo da evitare pregiudizio alla sostenibilità dell</w:t>
      </w:r>
      <w:r w:rsidR="00516BDA" w:rsidRPr="001B0355">
        <w:rPr>
          <w:rFonts w:ascii="Calibri" w:eastAsia="Calibri" w:hAnsi="Calibri" w:cs="Times New Roman"/>
          <w:i/>
          <w:iCs/>
          <w:color w:val="262626" w:themeColor="text1" w:themeTint="D9"/>
        </w:rPr>
        <w:t>’</w:t>
      </w:r>
      <w:r w:rsidRPr="001B0355">
        <w:rPr>
          <w:rFonts w:ascii="Calibri" w:eastAsia="Calibri" w:hAnsi="Calibri" w:cs="Times New Roman"/>
          <w:i/>
          <w:iCs/>
          <w:color w:val="262626" w:themeColor="text1" w:themeTint="D9"/>
        </w:rPr>
        <w:t>impresa (in caso di crisi), ovvero nel prevalente interesse dei creditori (in caso di insolvenza reversibile)</w:t>
      </w:r>
    </w:p>
    <w:p w14:paraId="497161F1" w14:textId="47DF8566" w:rsidR="00C47DBD" w:rsidRPr="001B0355" w:rsidRDefault="00C47DBD" w:rsidP="00B44ED6">
      <w:pPr>
        <w:numPr>
          <w:ilvl w:val="0"/>
          <w:numId w:val="78"/>
        </w:numPr>
        <w:spacing w:before="60" w:after="60" w:line="300" w:lineRule="auto"/>
        <w:ind w:left="426" w:hanging="284"/>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lastRenderedPageBreak/>
        <w:t>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 xml:space="preserve">imprenditore ha informato, in via preventiva, per iscritto, con ___(indicare mezzo), in data _____ </w:t>
      </w:r>
      <w:r w:rsidR="00C53855" w:rsidRPr="001B0355">
        <w:rPr>
          <w:rFonts w:ascii="Calibri" w:eastAsia="Calibri" w:hAnsi="Calibri" w:cs="Times New Roman"/>
          <w:color w:val="262626" w:themeColor="text1" w:themeTint="D9"/>
        </w:rPr>
        <w:t>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 xml:space="preserve">esperto e questo </w:t>
      </w:r>
      <w:r w:rsidR="000A1AD4" w:rsidRPr="001B0355">
        <w:rPr>
          <w:rFonts w:ascii="Calibri" w:eastAsia="Calibri" w:hAnsi="Calibri" w:cs="Times New Roman"/>
          <w:color w:val="262626" w:themeColor="text1" w:themeTint="D9"/>
        </w:rPr>
        <w:t>Collegio sindacale</w:t>
      </w:r>
      <w:r w:rsidRPr="001B0355">
        <w:rPr>
          <w:rFonts w:ascii="Calibri" w:eastAsia="Calibri" w:hAnsi="Calibri" w:cs="Times New Roman"/>
          <w:color w:val="262626" w:themeColor="text1" w:themeTint="D9"/>
        </w:rPr>
        <w:t xml:space="preserve"> di voler compiere il seguente atto di straordinaria amministrazione (indicare tipologia dell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atto_______) o il seguente pagamento (indicare se trattatisi di pagamento incoerente con le trattative o delle prospettive di risanamento);</w:t>
      </w:r>
    </w:p>
    <w:p w14:paraId="1DC73225" w14:textId="72C70125" w:rsidR="00C47DBD" w:rsidRPr="001B0355" w:rsidRDefault="00C47DBD" w:rsidP="00B44ED6">
      <w:pPr>
        <w:numPr>
          <w:ilvl w:val="0"/>
          <w:numId w:val="78"/>
        </w:numPr>
        <w:spacing w:before="60" w:after="60" w:line="300" w:lineRule="auto"/>
        <w:ind w:left="426" w:hanging="284"/>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esperto</w:t>
      </w:r>
      <w:r w:rsidR="00C53855" w:rsidRPr="001B0355">
        <w:rPr>
          <w:rFonts w:ascii="Calibri" w:eastAsia="Calibri" w:hAnsi="Calibri" w:cs="Times New Roman"/>
          <w:color w:val="262626" w:themeColor="text1" w:themeTint="D9"/>
        </w:rPr>
        <w:t xml:space="preserve">, </w:t>
      </w:r>
      <w:r w:rsidRPr="001B0355">
        <w:rPr>
          <w:rFonts w:ascii="Calibri" w:eastAsia="Calibri" w:hAnsi="Calibri" w:cs="Times New Roman"/>
          <w:color w:val="262626" w:themeColor="text1" w:themeTint="D9"/>
        </w:rPr>
        <w:t>ritenendo 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 xml:space="preserve">atto (indicare) o il pagamento (indicare) pregiudizievole per i creditori, per le trattative o per le prospettive di risanamento lo ha segnalato </w:t>
      </w:r>
      <w:r w:rsidR="005251DC" w:rsidRPr="001B0355">
        <w:rPr>
          <w:rFonts w:ascii="Calibri" w:eastAsia="Calibri" w:hAnsi="Calibri" w:cs="Times New Roman"/>
          <w:color w:val="262626" w:themeColor="text1" w:themeTint="D9"/>
        </w:rPr>
        <w:t xml:space="preserve">(tramite la piattaforma telematica o </w:t>
      </w:r>
      <w:r w:rsidRPr="001B0355">
        <w:rPr>
          <w:rFonts w:ascii="Calibri" w:eastAsia="Calibri" w:hAnsi="Calibri" w:cs="Times New Roman"/>
          <w:color w:val="262626" w:themeColor="text1" w:themeTint="D9"/>
        </w:rPr>
        <w:t>con PEC</w:t>
      </w:r>
      <w:r w:rsidR="005251DC"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 xml:space="preserve"> in data ____ a questo </w:t>
      </w:r>
      <w:r w:rsidR="000A1AD4" w:rsidRPr="001B0355">
        <w:rPr>
          <w:rFonts w:ascii="Calibri" w:eastAsia="Calibri" w:hAnsi="Calibri" w:cs="Times New Roman"/>
          <w:color w:val="262626" w:themeColor="text1" w:themeTint="D9"/>
        </w:rPr>
        <w:t>Collegio sindacale</w:t>
      </w:r>
      <w:r w:rsidRPr="001B0355">
        <w:rPr>
          <w:rFonts w:ascii="Calibri" w:eastAsia="Calibri" w:hAnsi="Calibri" w:cs="Times New Roman"/>
          <w:color w:val="262626" w:themeColor="text1" w:themeTint="D9"/>
        </w:rPr>
        <w:t>;</w:t>
      </w:r>
    </w:p>
    <w:p w14:paraId="7DDB75E0" w14:textId="53D06A50" w:rsidR="00C47DBD" w:rsidRPr="001B0355" w:rsidRDefault="00C47DBD" w:rsidP="00B44ED6">
      <w:pPr>
        <w:numPr>
          <w:ilvl w:val="0"/>
          <w:numId w:val="78"/>
        </w:numPr>
        <w:spacing w:before="60" w:after="60" w:line="300" w:lineRule="auto"/>
        <w:ind w:left="426" w:hanging="284"/>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 xml:space="preserve">il </w:t>
      </w:r>
      <w:r w:rsidR="000A1AD4" w:rsidRPr="001B0355">
        <w:rPr>
          <w:rFonts w:ascii="Calibri" w:eastAsia="Calibri" w:hAnsi="Calibri" w:cs="Times New Roman"/>
          <w:color w:val="262626" w:themeColor="text1" w:themeTint="D9"/>
        </w:rPr>
        <w:t>Collegio sindacale</w:t>
      </w:r>
      <w:r w:rsidRPr="001B0355">
        <w:rPr>
          <w:rFonts w:ascii="Calibri" w:eastAsia="Calibri" w:hAnsi="Calibri" w:cs="Times New Roman"/>
          <w:color w:val="262626" w:themeColor="text1" w:themeTint="D9"/>
        </w:rPr>
        <w:t xml:space="preserve"> ha provveduto a convocare 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organo di amministrazione in data _ per ottenere ulteriori informazioni, dati e documenti;</w:t>
      </w:r>
    </w:p>
    <w:p w14:paraId="67461AAB" w14:textId="02D249B8" w:rsidR="00C47DBD" w:rsidRPr="001B0355" w:rsidRDefault="00C47DBD" w:rsidP="00B44ED6">
      <w:pPr>
        <w:numPr>
          <w:ilvl w:val="0"/>
          <w:numId w:val="78"/>
        </w:numPr>
        <w:spacing w:before="60" w:after="60" w:line="300" w:lineRule="auto"/>
        <w:ind w:left="426" w:hanging="284"/>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 xml:space="preserve">organo di amministrazione </w:t>
      </w:r>
      <w:r w:rsidR="00155055" w:rsidRPr="001B0355">
        <w:rPr>
          <w:rFonts w:ascii="Calibri" w:eastAsia="Calibri" w:hAnsi="Calibri" w:cs="Times New Roman"/>
          <w:color w:val="262626" w:themeColor="text1" w:themeTint="D9"/>
        </w:rPr>
        <w:t xml:space="preserve">in data ____ </w:t>
      </w:r>
      <w:r w:rsidRPr="001B0355">
        <w:rPr>
          <w:rFonts w:ascii="Calibri" w:eastAsia="Calibri" w:hAnsi="Calibri" w:cs="Times New Roman"/>
          <w:color w:val="262626" w:themeColor="text1" w:themeTint="D9"/>
        </w:rPr>
        <w:t xml:space="preserve">ha fornito le seguenti ulteriori informazioni (___----) ritenute dal </w:t>
      </w:r>
      <w:r w:rsidR="000A1AD4" w:rsidRPr="001B0355">
        <w:rPr>
          <w:rFonts w:ascii="Calibri" w:eastAsia="Calibri" w:hAnsi="Calibri" w:cs="Times New Roman"/>
          <w:color w:val="262626" w:themeColor="text1" w:themeTint="D9"/>
        </w:rPr>
        <w:t>Collegio sindacale</w:t>
      </w:r>
      <w:r w:rsidRPr="001B0355">
        <w:rPr>
          <w:rFonts w:ascii="Calibri" w:eastAsia="Calibri" w:hAnsi="Calibri" w:cs="Times New Roman"/>
          <w:color w:val="262626" w:themeColor="text1" w:themeTint="D9"/>
        </w:rPr>
        <w:t xml:space="preserve"> non sufficienti e adeguate (</w:t>
      </w:r>
      <w:r w:rsidRPr="001B0355">
        <w:rPr>
          <w:rFonts w:ascii="Calibri" w:eastAsia="Calibri" w:hAnsi="Calibri" w:cs="Times New Roman"/>
          <w:i/>
          <w:iCs/>
          <w:color w:val="262626" w:themeColor="text1" w:themeTint="D9"/>
        </w:rPr>
        <w:t>ovvero</w:t>
      </w:r>
      <w:r w:rsidR="00C53855"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 xml:space="preserve"> 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organo di amministrazione non ha fornito alcuna informazione al riguardo e ha precisato che intende comunque compiere 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 xml:space="preserve">atto) </w:t>
      </w:r>
    </w:p>
    <w:p w14:paraId="0779FB8D" w14:textId="53B5C2F2" w:rsidR="00C47DBD" w:rsidRPr="001B0355" w:rsidRDefault="00C47DBD" w:rsidP="00592013">
      <w:pPr>
        <w:spacing w:after="60" w:line="300" w:lineRule="auto"/>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w:t>
      </w:r>
      <w:r w:rsidRPr="001B0355">
        <w:rPr>
          <w:rFonts w:ascii="Calibri" w:eastAsia="Calibri" w:hAnsi="Calibri" w:cs="Times New Roman"/>
          <w:i/>
          <w:iCs/>
          <w:color w:val="262626" w:themeColor="text1" w:themeTint="D9"/>
        </w:rPr>
        <w:t>Eventualmente, in caso di compimento dell</w:t>
      </w:r>
      <w:r w:rsidR="00516BDA" w:rsidRPr="001B0355">
        <w:rPr>
          <w:rFonts w:ascii="Calibri" w:eastAsia="Calibri" w:hAnsi="Calibri" w:cs="Times New Roman"/>
          <w:i/>
          <w:iCs/>
          <w:color w:val="262626" w:themeColor="text1" w:themeTint="D9"/>
        </w:rPr>
        <w:t>’</w:t>
      </w:r>
      <w:r w:rsidRPr="001B0355">
        <w:rPr>
          <w:rFonts w:ascii="Calibri" w:eastAsia="Calibri" w:hAnsi="Calibri" w:cs="Times New Roman"/>
          <w:i/>
          <w:iCs/>
          <w:color w:val="262626" w:themeColor="text1" w:themeTint="D9"/>
        </w:rPr>
        <w:t>atto da parte degli amministratori, nonostante la segnalazione dell</w:t>
      </w:r>
      <w:r w:rsidR="00516BDA" w:rsidRPr="001B0355">
        <w:rPr>
          <w:rFonts w:ascii="Calibri" w:eastAsia="Calibri" w:hAnsi="Calibri" w:cs="Times New Roman"/>
          <w:i/>
          <w:iCs/>
          <w:color w:val="262626" w:themeColor="text1" w:themeTint="D9"/>
        </w:rPr>
        <w:t>’</w:t>
      </w:r>
      <w:r w:rsidRPr="001B0355">
        <w:rPr>
          <w:rFonts w:ascii="Calibri" w:eastAsia="Calibri" w:hAnsi="Calibri" w:cs="Times New Roman"/>
          <w:i/>
          <w:iCs/>
          <w:color w:val="262626" w:themeColor="text1" w:themeTint="D9"/>
        </w:rPr>
        <w:t xml:space="preserve">esperto e il motivato dissenso del </w:t>
      </w:r>
      <w:r w:rsidR="000A1AD4" w:rsidRPr="001B0355">
        <w:rPr>
          <w:rFonts w:ascii="Calibri" w:eastAsia="Calibri" w:hAnsi="Calibri" w:cs="Times New Roman"/>
          <w:i/>
          <w:iCs/>
          <w:color w:val="262626" w:themeColor="text1" w:themeTint="D9"/>
        </w:rPr>
        <w:t>Collegio sindacale</w:t>
      </w:r>
      <w:r w:rsidRPr="001B0355">
        <w:rPr>
          <w:rFonts w:ascii="Calibri" w:eastAsia="Calibri" w:hAnsi="Calibri" w:cs="Times New Roman"/>
          <w:color w:val="262626" w:themeColor="text1" w:themeTint="D9"/>
        </w:rPr>
        <w:t>]:</w:t>
      </w:r>
    </w:p>
    <w:p w14:paraId="6DB3F323" w14:textId="65B27C98" w:rsidR="00C47DBD" w:rsidRPr="001B0355" w:rsidRDefault="00C47DBD" w:rsidP="00592013">
      <w:pPr>
        <w:spacing w:after="60" w:line="300" w:lineRule="auto"/>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 xml:space="preserve">Tanto premesso, il </w:t>
      </w:r>
      <w:r w:rsidR="000A1AD4" w:rsidRPr="001B0355">
        <w:rPr>
          <w:rFonts w:ascii="Calibri" w:eastAsia="Calibri" w:hAnsi="Calibri" w:cs="Times New Roman"/>
          <w:color w:val="262626" w:themeColor="text1" w:themeTint="D9"/>
        </w:rPr>
        <w:t>Collegio sindacale</w:t>
      </w:r>
      <w:r w:rsidRPr="001B0355">
        <w:rPr>
          <w:rFonts w:ascii="Calibri" w:eastAsia="Calibri" w:hAnsi="Calibri" w:cs="Times New Roman"/>
          <w:color w:val="262626" w:themeColor="text1" w:themeTint="D9"/>
        </w:rPr>
        <w:t xml:space="preserve"> esaminata la documentazione fornita e il </w:t>
      </w:r>
      <w:r w:rsidR="005251DC" w:rsidRPr="001B0355">
        <w:rPr>
          <w:rFonts w:ascii="Calibri" w:eastAsia="Calibri" w:hAnsi="Calibri" w:cs="Times New Roman"/>
          <w:color w:val="262626" w:themeColor="text1" w:themeTint="D9"/>
        </w:rPr>
        <w:t>la segnalazione</w:t>
      </w:r>
      <w:r w:rsidRPr="001B0355">
        <w:rPr>
          <w:rFonts w:ascii="Calibri" w:eastAsia="Calibri" w:hAnsi="Calibri" w:cs="Times New Roman"/>
          <w:color w:val="262626" w:themeColor="text1" w:themeTint="D9"/>
        </w:rPr>
        <w:t xml:space="preserve"> </w:t>
      </w:r>
      <w:r w:rsidR="005251DC" w:rsidRPr="001B0355">
        <w:rPr>
          <w:rFonts w:ascii="Calibri" w:eastAsia="Calibri" w:hAnsi="Calibri" w:cs="Times New Roman"/>
          <w:color w:val="262626" w:themeColor="text1" w:themeTint="D9"/>
        </w:rPr>
        <w:t>de</w:t>
      </w:r>
      <w:r w:rsidRPr="001B0355">
        <w:rPr>
          <w:rFonts w:ascii="Calibri" w:eastAsia="Calibri" w:hAnsi="Calibri" w:cs="Times New Roman"/>
          <w:color w:val="262626" w:themeColor="text1" w:themeTint="D9"/>
        </w:rPr>
        <w:t>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esperto, ritenendo pregiudizievole per i creditori, le trattative o le prospettive di risanamento 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atto ____ esprime il proprio dissenso rispetto al compimento dell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atto dando atto dei seguenti motivi: (indicare le motivazioni____) e si riserva di deliberare</w:t>
      </w:r>
      <w:r w:rsidR="00155055"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 xml:space="preserve"> </w:t>
      </w:r>
      <w:r w:rsidR="00155055" w:rsidRPr="001B0355">
        <w:rPr>
          <w:rFonts w:ascii="Calibri" w:eastAsia="Calibri" w:hAnsi="Calibri" w:cs="Times New Roman"/>
          <w:color w:val="262626" w:themeColor="text1" w:themeTint="D9"/>
        </w:rPr>
        <w:t xml:space="preserve">previa approfondita </w:t>
      </w:r>
      <w:r w:rsidRPr="001B0355">
        <w:rPr>
          <w:rFonts w:ascii="Calibri" w:eastAsia="Calibri" w:hAnsi="Calibri" w:cs="Times New Roman"/>
          <w:color w:val="262626" w:themeColor="text1" w:themeTint="D9"/>
        </w:rPr>
        <w:t>valutazione delle circostanze concrete</w:t>
      </w:r>
      <w:r w:rsidR="00155055"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 xml:space="preserve"> di:</w:t>
      </w:r>
    </w:p>
    <w:p w14:paraId="2B837848" w14:textId="39A93074" w:rsidR="00C47DBD" w:rsidRPr="001B0355" w:rsidRDefault="00C47DBD" w:rsidP="00B44ED6">
      <w:pPr>
        <w:pStyle w:val="Paragrafoelenco"/>
        <w:numPr>
          <w:ilvl w:val="0"/>
          <w:numId w:val="78"/>
        </w:numPr>
        <w:spacing w:before="60" w:after="60" w:line="300" w:lineRule="auto"/>
        <w:ind w:left="426" w:hanging="284"/>
        <w:contextualSpacing w:val="0"/>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convocare 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assemblea – previa comunicazione all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organo amministrativo – per informarla delle circostanze (Cfr. Norma 6.2.);</w:t>
      </w:r>
    </w:p>
    <w:p w14:paraId="6DAA31A7" w14:textId="616D8167" w:rsidR="00C47DBD" w:rsidRPr="001B0355" w:rsidRDefault="00C47DBD" w:rsidP="00B44ED6">
      <w:pPr>
        <w:pStyle w:val="Paragrafoelenco"/>
        <w:numPr>
          <w:ilvl w:val="0"/>
          <w:numId w:val="78"/>
        </w:numPr>
        <w:spacing w:before="60" w:after="60" w:line="300" w:lineRule="auto"/>
        <w:ind w:left="426" w:hanging="284"/>
        <w:contextualSpacing w:val="0"/>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preannunciare 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intenzione di impugnare la deliberazione dell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organo amministrativo, confidando nella sua revoca;</w:t>
      </w:r>
    </w:p>
    <w:p w14:paraId="353FC928" w14:textId="3E7017E1" w:rsidR="00C47DBD" w:rsidRPr="001B0355" w:rsidRDefault="00C47DBD" w:rsidP="00B44ED6">
      <w:pPr>
        <w:pStyle w:val="Paragrafoelenco"/>
        <w:numPr>
          <w:ilvl w:val="0"/>
          <w:numId w:val="78"/>
        </w:numPr>
        <w:spacing w:before="60" w:after="60" w:line="300" w:lineRule="auto"/>
        <w:ind w:left="426" w:hanging="284"/>
        <w:contextualSpacing w:val="0"/>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preannunciare 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intenzione di denunciare i fatti al tribunale</w:t>
      </w:r>
      <w:r w:rsidR="00C53855" w:rsidRPr="001B0355">
        <w:rPr>
          <w:rFonts w:ascii="Calibri" w:eastAsia="Calibri" w:hAnsi="Calibri" w:cs="Times New Roman"/>
          <w:color w:val="262626" w:themeColor="text1" w:themeTint="D9"/>
        </w:rPr>
        <w:t xml:space="preserve">, al verificarsi dei </w:t>
      </w:r>
      <w:r w:rsidRPr="001B0355">
        <w:rPr>
          <w:rFonts w:ascii="Calibri" w:eastAsia="Calibri" w:hAnsi="Calibri" w:cs="Times New Roman"/>
          <w:color w:val="262626" w:themeColor="text1" w:themeTint="D9"/>
        </w:rPr>
        <w:t>presupposti</w:t>
      </w:r>
      <w:r w:rsidR="00C53855" w:rsidRPr="001B0355">
        <w:rPr>
          <w:rFonts w:ascii="Calibri" w:eastAsia="Calibri" w:hAnsi="Calibri" w:cs="Times New Roman"/>
          <w:color w:val="262626" w:themeColor="text1" w:themeTint="D9"/>
        </w:rPr>
        <w:t xml:space="preserve"> che legittimano il deposito del ricorso </w:t>
      </w:r>
      <w:r w:rsidR="00C53855" w:rsidRPr="001B0355">
        <w:rPr>
          <w:rFonts w:ascii="Calibri" w:eastAsia="Calibri" w:hAnsi="Calibri" w:cs="Times New Roman"/>
          <w:i/>
          <w:iCs/>
          <w:color w:val="262626" w:themeColor="text1" w:themeTint="D9"/>
        </w:rPr>
        <w:t>ex</w:t>
      </w:r>
      <w:r w:rsidR="00C53855" w:rsidRPr="001B0355">
        <w:rPr>
          <w:rFonts w:ascii="Calibri" w:eastAsia="Calibri" w:hAnsi="Calibri" w:cs="Times New Roman"/>
          <w:color w:val="262626" w:themeColor="text1" w:themeTint="D9"/>
        </w:rPr>
        <w:t xml:space="preserve"> art. 2409 c.c.</w:t>
      </w:r>
    </w:p>
    <w:p w14:paraId="1969639A" w14:textId="55CA0D57" w:rsidR="00C47DBD" w:rsidRPr="001B0355" w:rsidRDefault="00C47DBD" w:rsidP="00C47DBD">
      <w:pPr>
        <w:spacing w:after="60" w:line="300" w:lineRule="auto"/>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w:t>
      </w:r>
      <w:r w:rsidRPr="001B0355">
        <w:rPr>
          <w:rFonts w:ascii="Calibri" w:eastAsia="Calibri" w:hAnsi="Calibri" w:cs="Times New Roman"/>
          <w:i/>
          <w:color w:val="262626" w:themeColor="text1" w:themeTint="D9"/>
        </w:rPr>
        <w:t>Eventualmente, nel caso in cui l</w:t>
      </w:r>
      <w:r w:rsidR="00516BDA" w:rsidRPr="001B0355">
        <w:rPr>
          <w:rFonts w:ascii="Calibri" w:eastAsia="Calibri" w:hAnsi="Calibri" w:cs="Times New Roman"/>
          <w:i/>
          <w:color w:val="262626" w:themeColor="text1" w:themeTint="D9"/>
        </w:rPr>
        <w:t>’</w:t>
      </w:r>
      <w:r w:rsidRPr="001B0355">
        <w:rPr>
          <w:rFonts w:ascii="Calibri" w:eastAsia="Calibri" w:hAnsi="Calibri" w:cs="Times New Roman"/>
          <w:i/>
          <w:color w:val="262626" w:themeColor="text1" w:themeTint="D9"/>
        </w:rPr>
        <w:t>esperto abbia iscritto il proprio dissenso nel registro delle imprese</w:t>
      </w:r>
      <w:r w:rsidRPr="001B0355">
        <w:rPr>
          <w:rFonts w:ascii="Calibri" w:eastAsia="Calibri" w:hAnsi="Calibri" w:cs="Times New Roman"/>
          <w:color w:val="262626" w:themeColor="text1" w:themeTint="D9"/>
        </w:rPr>
        <w:t>]:</w:t>
      </w:r>
    </w:p>
    <w:p w14:paraId="7B1ECA1B" w14:textId="381B75AF" w:rsidR="00C47DBD" w:rsidRPr="001B0355" w:rsidRDefault="00C47DBD" w:rsidP="00B44ED6">
      <w:pPr>
        <w:pStyle w:val="Paragrafoelenco"/>
        <w:numPr>
          <w:ilvl w:val="0"/>
          <w:numId w:val="78"/>
        </w:numPr>
        <w:spacing w:before="60" w:after="60" w:line="300" w:lineRule="auto"/>
        <w:ind w:left="426" w:hanging="284"/>
        <w:contextualSpacing w:val="0"/>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in data ______ 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esperto ha annotato il proprio dissenso presso il registro delle imprese perché 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atto compiuto pregiudica gli interessi dei creditori (e ne ha fornito comunicazione all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organo di amministrazione e all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organo di controllo in data _</w:t>
      </w:r>
      <w:r w:rsidR="00C53855" w:rsidRPr="001B0355">
        <w:rPr>
          <w:rFonts w:ascii="Calibri" w:eastAsia="Calibri" w:hAnsi="Calibri" w:cs="Times New Roman"/>
          <w:color w:val="262626" w:themeColor="text1" w:themeTint="D9"/>
        </w:rPr>
        <w:t xml:space="preserve">_ </w:t>
      </w:r>
      <w:r w:rsidRPr="001B0355">
        <w:rPr>
          <w:rFonts w:ascii="Calibri" w:eastAsia="Calibri" w:hAnsi="Calibri" w:cs="Times New Roman"/>
          <w:color w:val="262626" w:themeColor="text1" w:themeTint="D9"/>
        </w:rPr>
        <w:t>tramite ___);</w:t>
      </w:r>
    </w:p>
    <w:p w14:paraId="673C72BB" w14:textId="7A328383" w:rsidR="00C47DBD" w:rsidRPr="001B0355" w:rsidRDefault="00C53855" w:rsidP="00592013">
      <w:pPr>
        <w:spacing w:after="60" w:line="300" w:lineRule="auto"/>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T</w:t>
      </w:r>
      <w:r w:rsidR="00C47DBD" w:rsidRPr="001B0355">
        <w:rPr>
          <w:rFonts w:ascii="Calibri" w:eastAsia="Calibri" w:hAnsi="Calibri" w:cs="Times New Roman"/>
          <w:color w:val="262626" w:themeColor="text1" w:themeTint="D9"/>
        </w:rPr>
        <w:t xml:space="preserve">anto premesso, il </w:t>
      </w:r>
      <w:r w:rsidR="000A1AD4" w:rsidRPr="001B0355">
        <w:rPr>
          <w:rFonts w:ascii="Calibri" w:eastAsia="Calibri" w:hAnsi="Calibri" w:cs="Times New Roman"/>
          <w:color w:val="262626" w:themeColor="text1" w:themeTint="D9"/>
        </w:rPr>
        <w:t>Collegio sindacale</w:t>
      </w:r>
      <w:r w:rsidR="00C47DBD" w:rsidRPr="001B0355">
        <w:rPr>
          <w:rFonts w:ascii="Calibri" w:eastAsia="Calibri" w:hAnsi="Calibri" w:cs="Times New Roman"/>
          <w:color w:val="262626" w:themeColor="text1" w:themeTint="D9"/>
        </w:rPr>
        <w:t>, esaminata la documentazione fornita e preso atto dell</w:t>
      </w:r>
      <w:r w:rsidR="00516BDA" w:rsidRPr="001B0355">
        <w:rPr>
          <w:rFonts w:ascii="Calibri" w:eastAsia="Calibri" w:hAnsi="Calibri" w:cs="Times New Roman"/>
          <w:color w:val="262626" w:themeColor="text1" w:themeTint="D9"/>
        </w:rPr>
        <w:t>’</w:t>
      </w:r>
      <w:r w:rsidR="00C47DBD" w:rsidRPr="001B0355">
        <w:rPr>
          <w:rFonts w:ascii="Calibri" w:eastAsia="Calibri" w:hAnsi="Calibri" w:cs="Times New Roman"/>
          <w:color w:val="262626" w:themeColor="text1" w:themeTint="D9"/>
        </w:rPr>
        <w:t>iscrizione del dissenso dell</w:t>
      </w:r>
      <w:r w:rsidR="00516BDA" w:rsidRPr="001B0355">
        <w:rPr>
          <w:rFonts w:ascii="Calibri" w:eastAsia="Calibri" w:hAnsi="Calibri" w:cs="Times New Roman"/>
          <w:color w:val="262626" w:themeColor="text1" w:themeTint="D9"/>
        </w:rPr>
        <w:t>’</w:t>
      </w:r>
      <w:r w:rsidR="00C47DBD" w:rsidRPr="001B0355">
        <w:rPr>
          <w:rFonts w:ascii="Calibri" w:eastAsia="Calibri" w:hAnsi="Calibri" w:cs="Times New Roman"/>
          <w:color w:val="262626" w:themeColor="text1" w:themeTint="D9"/>
        </w:rPr>
        <w:t>esperto nel registro delle imprese, delibera di:</w:t>
      </w:r>
    </w:p>
    <w:p w14:paraId="150A52C4" w14:textId="394D7816" w:rsidR="00C47DBD" w:rsidRPr="001B0355" w:rsidRDefault="00C47DBD" w:rsidP="00B44ED6">
      <w:pPr>
        <w:pStyle w:val="Paragrafoelenco"/>
        <w:numPr>
          <w:ilvl w:val="0"/>
          <w:numId w:val="78"/>
        </w:numPr>
        <w:spacing w:before="60" w:after="60" w:line="300" w:lineRule="auto"/>
        <w:ind w:left="426" w:hanging="284"/>
        <w:contextualSpacing w:val="0"/>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t xml:space="preserve"> intensificare le verifiche e lo scambio di informazioni con 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organo amministrativo, chiedendo notizie, dati e chiarimenti, in ordine al compimento dell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atto pregiudizievole e con riferimento alle ulteriori iniziative, tra quelle individuate nell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ordinamento e differenti dalla composizione negoziata, che 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organo amministrativo intenda adottare per superare la crisi;</w:t>
      </w:r>
    </w:p>
    <w:p w14:paraId="4815F315" w14:textId="2E57E275" w:rsidR="00C47DBD" w:rsidRPr="001B0355" w:rsidRDefault="00C47DBD" w:rsidP="00B44ED6">
      <w:pPr>
        <w:pStyle w:val="Paragrafoelenco"/>
        <w:numPr>
          <w:ilvl w:val="0"/>
          <w:numId w:val="78"/>
        </w:numPr>
        <w:spacing w:before="60" w:after="60" w:line="300" w:lineRule="auto"/>
        <w:ind w:left="426" w:hanging="284"/>
        <w:contextualSpacing w:val="0"/>
        <w:jc w:val="both"/>
        <w:rPr>
          <w:rFonts w:ascii="Calibri" w:eastAsia="Calibri" w:hAnsi="Calibri" w:cs="Times New Roman"/>
          <w:color w:val="262626" w:themeColor="text1" w:themeTint="D9"/>
        </w:rPr>
      </w:pPr>
      <w:r w:rsidRPr="001B0355">
        <w:rPr>
          <w:rFonts w:ascii="Calibri" w:eastAsia="Calibri" w:hAnsi="Calibri" w:cs="Times New Roman"/>
          <w:color w:val="262626" w:themeColor="text1" w:themeTint="D9"/>
        </w:rPr>
        <w:lastRenderedPageBreak/>
        <w:t>in assenza di programmazione da parte dell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organo amministrativo circa le iniziative che intende assumere per superare la crisi, e al ricorrere dei presupposti previsti dall</w:t>
      </w:r>
      <w:r w:rsidR="00516BDA" w:rsidRPr="001B0355">
        <w:rPr>
          <w:rFonts w:ascii="Calibri" w:eastAsia="Calibri" w:hAnsi="Calibri" w:cs="Times New Roman"/>
          <w:color w:val="262626" w:themeColor="text1" w:themeTint="D9"/>
        </w:rPr>
        <w:t>’</w:t>
      </w:r>
      <w:r w:rsidRPr="001B0355">
        <w:rPr>
          <w:rFonts w:ascii="Calibri" w:eastAsia="Calibri" w:hAnsi="Calibri" w:cs="Times New Roman"/>
          <w:color w:val="262626" w:themeColor="text1" w:themeTint="D9"/>
        </w:rPr>
        <w:t xml:space="preserve">ordinamento, presentare denunzia </w:t>
      </w:r>
      <w:r w:rsidRPr="001B0355">
        <w:rPr>
          <w:rFonts w:ascii="Calibri" w:eastAsia="Calibri" w:hAnsi="Calibri" w:cs="Times New Roman"/>
          <w:i/>
          <w:iCs/>
          <w:color w:val="262626" w:themeColor="text1" w:themeTint="D9"/>
        </w:rPr>
        <w:t>ex</w:t>
      </w:r>
      <w:r w:rsidRPr="001B0355">
        <w:rPr>
          <w:rFonts w:ascii="Calibri" w:eastAsia="Calibri" w:hAnsi="Calibri" w:cs="Times New Roman"/>
          <w:color w:val="262626" w:themeColor="text1" w:themeTint="D9"/>
        </w:rPr>
        <w:t xml:space="preserve"> art. 2409 c.c.</w:t>
      </w:r>
    </w:p>
    <w:p w14:paraId="0251AB49" w14:textId="58FD5F7D" w:rsidR="00C47DBD" w:rsidRDefault="0033134C" w:rsidP="00592013">
      <w:pPr>
        <w:spacing w:after="120" w:line="300" w:lineRule="auto"/>
        <w:rPr>
          <w:rFonts w:ascii="Calibri" w:eastAsia="Calibri" w:hAnsi="Calibri" w:cs="Times New Roman"/>
          <w:bCs/>
          <w:iCs/>
          <w:color w:val="262626" w:themeColor="text1" w:themeTint="D9"/>
        </w:rPr>
      </w:pPr>
      <w:r w:rsidRPr="001B0355">
        <w:rPr>
          <w:rFonts w:ascii="Calibri" w:eastAsia="Calibri" w:hAnsi="Calibri" w:cs="Times New Roman"/>
          <w:bCs/>
          <w:iCs/>
          <w:color w:val="262626" w:themeColor="text1" w:themeTint="D9"/>
        </w:rPr>
        <w:t>I</w:t>
      </w:r>
      <w:r w:rsidR="00C47DBD" w:rsidRPr="001B0355">
        <w:rPr>
          <w:rFonts w:ascii="Calibri" w:eastAsia="Calibri" w:hAnsi="Calibri" w:cs="Times New Roman"/>
          <w:bCs/>
          <w:iCs/>
          <w:color w:val="262626" w:themeColor="text1" w:themeTint="D9"/>
        </w:rPr>
        <w:t>l presente verbale è stato redatto sulla base delle annotazioni prese nel corso della riunione ed è approvato all</w:t>
      </w:r>
      <w:r w:rsidR="00516BDA" w:rsidRPr="001B0355">
        <w:rPr>
          <w:rFonts w:ascii="Calibri" w:eastAsia="Calibri" w:hAnsi="Calibri" w:cs="Times New Roman"/>
          <w:bCs/>
          <w:iCs/>
          <w:color w:val="262626" w:themeColor="text1" w:themeTint="D9"/>
        </w:rPr>
        <w:t>’</w:t>
      </w:r>
      <w:r w:rsidR="00C47DBD" w:rsidRPr="001B0355">
        <w:rPr>
          <w:rFonts w:ascii="Calibri" w:eastAsia="Calibri" w:hAnsi="Calibri" w:cs="Times New Roman"/>
          <w:bCs/>
          <w:iCs/>
          <w:color w:val="262626" w:themeColor="text1" w:themeTint="D9"/>
        </w:rPr>
        <w:t>unanimità prima della sua trascrizione a libro</w:t>
      </w:r>
      <w:r w:rsidRPr="001B0355">
        <w:rPr>
          <w:rFonts w:ascii="Calibri" w:eastAsia="Calibri" w:hAnsi="Calibri" w:cs="Times New Roman"/>
          <w:bCs/>
          <w:iCs/>
          <w:color w:val="262626" w:themeColor="text1" w:themeTint="D9"/>
        </w:rPr>
        <w:t>.</w:t>
      </w:r>
    </w:p>
    <w:p w14:paraId="13F7B5FC" w14:textId="77777777" w:rsidR="00B702C8" w:rsidRPr="001B0355" w:rsidRDefault="00B702C8" w:rsidP="00592013">
      <w:pPr>
        <w:spacing w:after="120" w:line="300" w:lineRule="auto"/>
        <w:rPr>
          <w:rFonts w:ascii="Calibri" w:eastAsia="Calibri" w:hAnsi="Calibri" w:cs="Times New Roman"/>
          <w:bCs/>
          <w:iCs/>
          <w:color w:val="262626" w:themeColor="text1" w:themeTint="D9"/>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8"/>
        <w:gridCol w:w="2912"/>
      </w:tblGrid>
      <w:tr w:rsidR="001B0355" w:rsidRPr="001B0355" w14:paraId="4788761C" w14:textId="77777777" w:rsidTr="00B702C8">
        <w:tc>
          <w:tcPr>
            <w:tcW w:w="6158" w:type="dxa"/>
            <w:hideMark/>
          </w:tcPr>
          <w:p w14:paraId="24247FAD" w14:textId="77777777" w:rsidR="00372257" w:rsidRPr="001B0355" w:rsidRDefault="00372257" w:rsidP="00B65FFC">
            <w:pPr>
              <w:spacing w:after="60" w:line="300" w:lineRule="auto"/>
              <w:rPr>
                <w:rFonts w:ascii="Calibri" w:hAnsi="Calibri" w:cs="Times New Roman"/>
                <w:color w:val="262626" w:themeColor="text1" w:themeTint="D9"/>
              </w:rPr>
            </w:pPr>
            <w:r w:rsidRPr="001B0355">
              <w:rPr>
                <w:rFonts w:ascii="Calibri" w:hAnsi="Calibri" w:cs="Times New Roman"/>
                <w:i/>
                <w:iCs/>
                <w:color w:val="262626" w:themeColor="text1" w:themeTint="D9"/>
              </w:rPr>
              <w:t>Luogo, data</w:t>
            </w:r>
          </w:p>
        </w:tc>
        <w:tc>
          <w:tcPr>
            <w:tcW w:w="2912" w:type="dxa"/>
            <w:hideMark/>
          </w:tcPr>
          <w:p w14:paraId="2742C4E6" w14:textId="77777777" w:rsidR="00372257" w:rsidRPr="001B0355" w:rsidRDefault="00372257" w:rsidP="00B65FFC">
            <w:pPr>
              <w:spacing w:after="60" w:line="300" w:lineRule="auto"/>
              <w:rPr>
                <w:rFonts w:ascii="Calibri" w:hAnsi="Calibri" w:cs="Times New Roman"/>
                <w:color w:val="262626" w:themeColor="text1" w:themeTint="D9"/>
              </w:rPr>
            </w:pPr>
            <w:r w:rsidRPr="001B0355">
              <w:rPr>
                <w:rFonts w:ascii="Calibri" w:hAnsi="Calibri" w:cs="Times New Roman"/>
                <w:color w:val="262626" w:themeColor="text1" w:themeTint="D9"/>
              </w:rPr>
              <w:t>Il Collegio sindacale</w:t>
            </w:r>
          </w:p>
        </w:tc>
      </w:tr>
      <w:tr w:rsidR="001B0355" w:rsidRPr="001B0355" w14:paraId="717DD535" w14:textId="77777777" w:rsidTr="009F07BB">
        <w:trPr>
          <w:trHeight w:hRule="exact" w:val="510"/>
        </w:trPr>
        <w:tc>
          <w:tcPr>
            <w:tcW w:w="6158" w:type="dxa"/>
          </w:tcPr>
          <w:p w14:paraId="5927DFBF" w14:textId="77777777" w:rsidR="00372257" w:rsidRPr="001B0355" w:rsidRDefault="00372257" w:rsidP="00B65FFC">
            <w:pPr>
              <w:spacing w:after="60" w:line="300" w:lineRule="auto"/>
              <w:rPr>
                <w:rFonts w:ascii="Calibri" w:hAnsi="Calibri" w:cs="Times New Roman"/>
                <w:color w:val="262626" w:themeColor="text1" w:themeTint="D9"/>
              </w:rPr>
            </w:pPr>
          </w:p>
        </w:tc>
        <w:tc>
          <w:tcPr>
            <w:tcW w:w="2912" w:type="dxa"/>
          </w:tcPr>
          <w:p w14:paraId="69BF787A" w14:textId="77777777" w:rsidR="00372257" w:rsidRPr="001B0355" w:rsidRDefault="00372257" w:rsidP="00B65FFC">
            <w:pPr>
              <w:spacing w:after="60" w:line="300" w:lineRule="auto"/>
              <w:rPr>
                <w:rFonts w:ascii="Calibri" w:hAnsi="Calibri" w:cs="Times New Roman"/>
                <w:color w:val="262626" w:themeColor="text1" w:themeTint="D9"/>
              </w:rPr>
            </w:pPr>
            <w:r w:rsidRPr="001B0355">
              <w:rPr>
                <w:rFonts w:ascii="Calibri" w:hAnsi="Calibri" w:cs="Times New Roman"/>
                <w:color w:val="262626" w:themeColor="text1" w:themeTint="D9"/>
              </w:rPr>
              <w:t>_________________</w:t>
            </w:r>
          </w:p>
        </w:tc>
      </w:tr>
      <w:tr w:rsidR="001B0355" w:rsidRPr="001B0355" w14:paraId="497CDF78" w14:textId="77777777" w:rsidTr="009F07BB">
        <w:trPr>
          <w:trHeight w:hRule="exact" w:val="510"/>
        </w:trPr>
        <w:tc>
          <w:tcPr>
            <w:tcW w:w="6158" w:type="dxa"/>
          </w:tcPr>
          <w:p w14:paraId="036939E2" w14:textId="77777777" w:rsidR="00372257" w:rsidRPr="001B0355" w:rsidRDefault="00372257" w:rsidP="00B65FFC">
            <w:pPr>
              <w:spacing w:after="60" w:line="300" w:lineRule="auto"/>
              <w:rPr>
                <w:rFonts w:ascii="Calibri" w:hAnsi="Calibri" w:cs="Times New Roman"/>
                <w:color w:val="262626" w:themeColor="text1" w:themeTint="D9"/>
              </w:rPr>
            </w:pPr>
          </w:p>
        </w:tc>
        <w:tc>
          <w:tcPr>
            <w:tcW w:w="2912" w:type="dxa"/>
          </w:tcPr>
          <w:p w14:paraId="76DE4EAB" w14:textId="77777777" w:rsidR="00372257" w:rsidRPr="001B0355" w:rsidRDefault="00372257" w:rsidP="00B65FFC">
            <w:pPr>
              <w:spacing w:after="60" w:line="300" w:lineRule="auto"/>
              <w:rPr>
                <w:rFonts w:ascii="Calibri" w:hAnsi="Calibri" w:cs="Times New Roman"/>
                <w:color w:val="262626" w:themeColor="text1" w:themeTint="D9"/>
              </w:rPr>
            </w:pPr>
            <w:r w:rsidRPr="001B0355">
              <w:rPr>
                <w:rFonts w:ascii="Calibri" w:hAnsi="Calibri" w:cs="Times New Roman"/>
                <w:color w:val="262626" w:themeColor="text1" w:themeTint="D9"/>
              </w:rPr>
              <w:t>_________________</w:t>
            </w:r>
          </w:p>
        </w:tc>
      </w:tr>
      <w:tr w:rsidR="00372257" w:rsidRPr="001B0355" w14:paraId="3F192929" w14:textId="77777777" w:rsidTr="009F07BB">
        <w:trPr>
          <w:trHeight w:hRule="exact" w:val="510"/>
        </w:trPr>
        <w:tc>
          <w:tcPr>
            <w:tcW w:w="6158" w:type="dxa"/>
          </w:tcPr>
          <w:p w14:paraId="5695E76B" w14:textId="77777777" w:rsidR="00372257" w:rsidRPr="001B0355" w:rsidRDefault="00372257" w:rsidP="00B65FFC">
            <w:pPr>
              <w:spacing w:after="60" w:line="300" w:lineRule="auto"/>
              <w:rPr>
                <w:rFonts w:ascii="Calibri" w:hAnsi="Calibri" w:cs="Times New Roman"/>
                <w:color w:val="262626" w:themeColor="text1" w:themeTint="D9"/>
              </w:rPr>
            </w:pPr>
          </w:p>
        </w:tc>
        <w:tc>
          <w:tcPr>
            <w:tcW w:w="2912" w:type="dxa"/>
          </w:tcPr>
          <w:p w14:paraId="4FDBD221" w14:textId="77777777" w:rsidR="00372257" w:rsidRPr="001B0355" w:rsidRDefault="00372257" w:rsidP="00B65FFC">
            <w:pPr>
              <w:spacing w:after="60" w:line="300" w:lineRule="auto"/>
              <w:rPr>
                <w:rFonts w:ascii="Calibri" w:hAnsi="Calibri" w:cs="Times New Roman"/>
                <w:color w:val="262626" w:themeColor="text1" w:themeTint="D9"/>
              </w:rPr>
            </w:pPr>
            <w:r w:rsidRPr="001B0355">
              <w:rPr>
                <w:rFonts w:ascii="Calibri" w:hAnsi="Calibri" w:cs="Times New Roman"/>
                <w:color w:val="262626" w:themeColor="text1" w:themeTint="D9"/>
              </w:rPr>
              <w:t>_________________</w:t>
            </w:r>
          </w:p>
        </w:tc>
      </w:tr>
    </w:tbl>
    <w:p w14:paraId="4E0E576D" w14:textId="77777777" w:rsidR="00372257" w:rsidRPr="001B0355" w:rsidRDefault="00372257" w:rsidP="00C47DBD">
      <w:pPr>
        <w:pStyle w:val="Paragrafoelenco"/>
        <w:ind w:left="360"/>
        <w:rPr>
          <w:color w:val="262626" w:themeColor="text1" w:themeTint="D9"/>
        </w:rPr>
      </w:pPr>
    </w:p>
    <w:p w14:paraId="10F5AA76" w14:textId="77777777" w:rsidR="00372257" w:rsidRPr="001B0355" w:rsidRDefault="00372257" w:rsidP="00C47DBD">
      <w:pPr>
        <w:pStyle w:val="Paragrafoelenco"/>
        <w:ind w:left="360"/>
        <w:rPr>
          <w:color w:val="262626" w:themeColor="text1" w:themeTint="D9"/>
        </w:rPr>
      </w:pPr>
    </w:p>
    <w:p w14:paraId="3982F992" w14:textId="77777777" w:rsidR="00651C37" w:rsidRDefault="00651C37" w:rsidP="00BA7AB4">
      <w:pPr>
        <w:sectPr w:rsidR="00651C37" w:rsidSect="00712570">
          <w:pgSz w:w="11906" w:h="16838"/>
          <w:pgMar w:top="1985" w:right="1418" w:bottom="1418" w:left="1418" w:header="709" w:footer="709" w:gutter="0"/>
          <w:cols w:space="708"/>
          <w:docGrid w:linePitch="360"/>
        </w:sectPr>
      </w:pPr>
    </w:p>
    <w:p w14:paraId="00852AC8" w14:textId="1D1C1626" w:rsidR="00651C37" w:rsidRPr="00A54D45" w:rsidRDefault="005879BB" w:rsidP="00B44ED6">
      <w:pPr>
        <w:pStyle w:val="Titolo1"/>
        <w:numPr>
          <w:ilvl w:val="0"/>
          <w:numId w:val="153"/>
        </w:numPr>
        <w:ind w:left="709" w:hanging="709"/>
      </w:pPr>
      <w:bookmarkStart w:id="380" w:name="_Toc445134849"/>
      <w:bookmarkStart w:id="381" w:name="_Toc447200829"/>
      <w:bookmarkStart w:id="382" w:name="_Toc73609582"/>
      <w:bookmarkStart w:id="383" w:name="_Toc77320302"/>
      <w:bookmarkStart w:id="384" w:name="_Toc77341113"/>
      <w:bookmarkStart w:id="385" w:name="_Toc77778023"/>
      <w:bookmarkStart w:id="386" w:name="_Toc214451411"/>
      <w:bookmarkStart w:id="387" w:name="_Toc214873835"/>
      <w:r w:rsidRPr="005879BB">
        <w:lastRenderedPageBreak/>
        <w:t>Verbale di verifica e presa d</w:t>
      </w:r>
      <w:r w:rsidR="00516BDA">
        <w:t>’</w:t>
      </w:r>
      <w:r w:rsidRPr="005879BB">
        <w:t>atto della predisposizione di un piano attestato di risanamento</w:t>
      </w:r>
      <w:bookmarkEnd w:id="380"/>
      <w:r w:rsidRPr="005879BB">
        <w:t xml:space="preserve"> ai sensi dell</w:t>
      </w:r>
      <w:r w:rsidR="00516BDA">
        <w:t>’</w:t>
      </w:r>
      <w:r w:rsidRPr="005879BB">
        <w:t>art. 56 d.lgs. 12 gennaio 2019, n. 14</w:t>
      </w:r>
      <w:bookmarkEnd w:id="381"/>
      <w:bookmarkEnd w:id="382"/>
      <w:bookmarkEnd w:id="383"/>
      <w:bookmarkEnd w:id="384"/>
      <w:bookmarkEnd w:id="385"/>
      <w:bookmarkEnd w:id="386"/>
      <w:bookmarkEnd w:id="387"/>
    </w:p>
    <w:p w14:paraId="5EF21148" w14:textId="77777777" w:rsidR="00651C37" w:rsidRPr="001B0355" w:rsidRDefault="00651C37" w:rsidP="00651C37">
      <w:pPr>
        <w:spacing w:after="60" w:line="300" w:lineRule="auto"/>
        <w:jc w:val="both"/>
        <w:rPr>
          <w:bCs/>
          <w:color w:val="262626" w:themeColor="text1" w:themeTint="D9"/>
        </w:rPr>
      </w:pPr>
      <w:r w:rsidRPr="001B0355">
        <w:rPr>
          <w:bCs/>
          <w:color w:val="262626" w:themeColor="text1" w:themeTint="D9"/>
        </w:rPr>
        <w:t>In data __/__/_____, alle ore __: __, presso [</w:t>
      </w:r>
      <w:r w:rsidRPr="001B0355">
        <w:rPr>
          <w:bCs/>
          <w:i/>
          <w:color w:val="262626" w:themeColor="text1" w:themeTint="D9"/>
        </w:rPr>
        <w:t>la sede/gli uffici amministrativi della società</w:t>
      </w:r>
      <w:r w:rsidRPr="001B0355">
        <w:rPr>
          <w:bCs/>
          <w:color w:val="262626" w:themeColor="text1" w:themeTint="D9"/>
        </w:rPr>
        <w:t xml:space="preserve">] _______________, in _____________ via/piazza _________, </w:t>
      </w:r>
    </w:p>
    <w:p w14:paraId="078DD29C" w14:textId="69F5AD74" w:rsidR="00651C37" w:rsidRPr="001B0355" w:rsidRDefault="00651C37" w:rsidP="00651C37">
      <w:pPr>
        <w:spacing w:after="60" w:line="300" w:lineRule="auto"/>
        <w:jc w:val="both"/>
        <w:rPr>
          <w:bCs/>
          <w:color w:val="262626" w:themeColor="text1" w:themeTint="D9"/>
        </w:rPr>
      </w:pPr>
      <w:r w:rsidRPr="001B0355">
        <w:rPr>
          <w:bCs/>
          <w:color w:val="262626" w:themeColor="text1" w:themeTint="D9"/>
        </w:rPr>
        <w:t>si è riunito [</w:t>
      </w:r>
      <w:r w:rsidRPr="001B0355">
        <w:rPr>
          <w:bCs/>
          <w:i/>
          <w:iCs/>
          <w:color w:val="262626" w:themeColor="text1" w:themeTint="D9"/>
        </w:rPr>
        <w:t>specificare</w:t>
      </w:r>
      <w:r w:rsidRPr="001B0355">
        <w:rPr>
          <w:bCs/>
          <w:color w:val="262626" w:themeColor="text1" w:themeTint="D9"/>
        </w:rPr>
        <w:t>: in video-audio conferenza, avendo la possibilità ogni partecipante di ricevere e inviare documenti ed essendo consentita tale modalità dall</w:t>
      </w:r>
      <w:r w:rsidR="00516BDA" w:rsidRPr="001B0355">
        <w:rPr>
          <w:bCs/>
          <w:color w:val="262626" w:themeColor="text1" w:themeTint="D9"/>
        </w:rPr>
        <w:t>’</w:t>
      </w:r>
      <w:r w:rsidRPr="001B0355">
        <w:rPr>
          <w:bCs/>
          <w:color w:val="262626" w:themeColor="text1" w:themeTint="D9"/>
        </w:rPr>
        <w:t xml:space="preserve">art. … dello Statuto], il </w:t>
      </w:r>
      <w:r w:rsidR="000A1AD4" w:rsidRPr="001B0355">
        <w:rPr>
          <w:bCs/>
          <w:color w:val="262626" w:themeColor="text1" w:themeTint="D9"/>
        </w:rPr>
        <w:t>Collegio sindacale</w:t>
      </w:r>
      <w:r w:rsidRPr="001B0355">
        <w:rPr>
          <w:bCs/>
          <w:color w:val="262626" w:themeColor="text1" w:themeTint="D9"/>
        </w:rPr>
        <w:t xml:space="preserve"> nelle persone di:</w:t>
      </w:r>
    </w:p>
    <w:p w14:paraId="66D56590" w14:textId="1405DB7E" w:rsidR="00651C37" w:rsidRPr="001B0355" w:rsidRDefault="00651C37" w:rsidP="00651C37">
      <w:pPr>
        <w:spacing w:after="60" w:line="300" w:lineRule="auto"/>
        <w:ind w:left="708"/>
        <w:jc w:val="both"/>
        <w:rPr>
          <w:bCs/>
          <w:color w:val="262626" w:themeColor="text1" w:themeTint="D9"/>
        </w:rPr>
      </w:pPr>
      <w:r w:rsidRPr="001B0355">
        <w:rPr>
          <w:bCs/>
          <w:color w:val="262626" w:themeColor="text1" w:themeTint="D9"/>
        </w:rPr>
        <w:t xml:space="preserve">dott. _____________________________, </w:t>
      </w:r>
      <w:r w:rsidR="008D0F64" w:rsidRPr="001B0355">
        <w:rPr>
          <w:bCs/>
          <w:color w:val="262626" w:themeColor="text1" w:themeTint="D9"/>
        </w:rPr>
        <w:t>presidente</w:t>
      </w:r>
      <w:r w:rsidRPr="001B0355">
        <w:rPr>
          <w:bCs/>
          <w:color w:val="262626" w:themeColor="text1" w:themeTint="D9"/>
        </w:rPr>
        <w:t xml:space="preserve"> del </w:t>
      </w:r>
      <w:r w:rsidR="000A1AD4" w:rsidRPr="001B0355">
        <w:rPr>
          <w:bCs/>
          <w:color w:val="262626" w:themeColor="text1" w:themeTint="D9"/>
        </w:rPr>
        <w:t>Collegio sindacale</w:t>
      </w:r>
      <w:r w:rsidRPr="001B0355">
        <w:rPr>
          <w:bCs/>
          <w:color w:val="262626" w:themeColor="text1" w:themeTint="D9"/>
        </w:rPr>
        <w:t>;</w:t>
      </w:r>
    </w:p>
    <w:p w14:paraId="23A63CAD" w14:textId="77777777" w:rsidR="00651C37" w:rsidRPr="001B0355" w:rsidRDefault="00651C37" w:rsidP="00651C37">
      <w:pPr>
        <w:spacing w:after="60" w:line="300" w:lineRule="auto"/>
        <w:ind w:left="708"/>
        <w:jc w:val="both"/>
        <w:rPr>
          <w:bCs/>
          <w:color w:val="262626" w:themeColor="text1" w:themeTint="D9"/>
        </w:rPr>
      </w:pPr>
      <w:r w:rsidRPr="001B0355">
        <w:rPr>
          <w:bCs/>
          <w:color w:val="262626" w:themeColor="text1" w:themeTint="D9"/>
        </w:rPr>
        <w:t>dott. _____________________________, sindaco effettivo;</w:t>
      </w:r>
    </w:p>
    <w:p w14:paraId="3B7279E3" w14:textId="77777777" w:rsidR="00651C37" w:rsidRPr="001B0355" w:rsidRDefault="00651C37" w:rsidP="00651C37">
      <w:pPr>
        <w:spacing w:after="60" w:line="300" w:lineRule="auto"/>
        <w:ind w:left="708"/>
        <w:jc w:val="both"/>
        <w:rPr>
          <w:bCs/>
          <w:color w:val="262626" w:themeColor="text1" w:themeTint="D9"/>
        </w:rPr>
      </w:pPr>
      <w:r w:rsidRPr="001B0355">
        <w:rPr>
          <w:bCs/>
          <w:color w:val="262626" w:themeColor="text1" w:themeTint="D9"/>
        </w:rPr>
        <w:t>dott. _____________________________, sindaco effettivo,</w:t>
      </w:r>
    </w:p>
    <w:p w14:paraId="31BAC66B" w14:textId="647CF29D" w:rsidR="00651C37" w:rsidRPr="001B0355" w:rsidRDefault="00651C37" w:rsidP="00592013">
      <w:pPr>
        <w:spacing w:before="120" w:after="60" w:line="300" w:lineRule="auto"/>
        <w:jc w:val="both"/>
        <w:rPr>
          <w:color w:val="262626" w:themeColor="text1" w:themeTint="D9"/>
          <w:spacing w:val="2"/>
        </w:rPr>
      </w:pPr>
      <w:r w:rsidRPr="001B0355">
        <w:rPr>
          <w:color w:val="262626" w:themeColor="text1" w:themeTint="D9"/>
          <w:spacing w:val="2"/>
        </w:rPr>
        <w:t>per la verifica periodica e in particolare per esaminare le attività svolte dall</w:t>
      </w:r>
      <w:r w:rsidR="00516BDA" w:rsidRPr="001B0355">
        <w:rPr>
          <w:color w:val="262626" w:themeColor="text1" w:themeTint="D9"/>
          <w:spacing w:val="2"/>
        </w:rPr>
        <w:t>’</w:t>
      </w:r>
      <w:r w:rsidRPr="001B0355">
        <w:rPr>
          <w:color w:val="262626" w:themeColor="text1" w:themeTint="D9"/>
          <w:spacing w:val="2"/>
        </w:rPr>
        <w:t>organo di amministrazione in merito ai provvedimenti urgenti per la gestione della crisi che interessa la società</w:t>
      </w:r>
      <w:r w:rsidR="008E1695" w:rsidRPr="001B0355">
        <w:rPr>
          <w:color w:val="262626" w:themeColor="text1" w:themeTint="D9"/>
          <w:spacing w:val="2"/>
        </w:rPr>
        <w:t>, in conformità alle raccomandazioni contenute nell</w:t>
      </w:r>
      <w:r w:rsidR="000C0B1E" w:rsidRPr="001B0355">
        <w:rPr>
          <w:color w:val="262626" w:themeColor="text1" w:themeTint="D9"/>
          <w:spacing w:val="2"/>
        </w:rPr>
        <w:t>a</w:t>
      </w:r>
      <w:r w:rsidR="008E1695" w:rsidRPr="001B0355">
        <w:rPr>
          <w:color w:val="262626" w:themeColor="text1" w:themeTint="D9"/>
          <w:spacing w:val="2"/>
        </w:rPr>
        <w:t xml:space="preserve"> Norma 11.6</w:t>
      </w:r>
      <w:r w:rsidR="00A6684D">
        <w:rPr>
          <w:color w:val="262626" w:themeColor="text1" w:themeTint="D9"/>
          <w:spacing w:val="2"/>
        </w:rPr>
        <w:t>.</w:t>
      </w:r>
      <w:r w:rsidR="008E1695" w:rsidRPr="001B0355">
        <w:rPr>
          <w:color w:val="262626" w:themeColor="text1" w:themeTint="D9"/>
          <w:spacing w:val="2"/>
        </w:rPr>
        <w:t xml:space="preserve"> delle “Norme di comportamento del Collegio sindacale di società non quotate”, emanate dal CNDCEC nel mese di dicembre 2024 e vigenti dal 1° gennaio 2025.</w:t>
      </w:r>
    </w:p>
    <w:p w14:paraId="655ABF40" w14:textId="77777777" w:rsidR="00651C37" w:rsidRPr="001B0355" w:rsidRDefault="00651C37" w:rsidP="00651C37">
      <w:pPr>
        <w:spacing w:after="60" w:line="300" w:lineRule="auto"/>
        <w:rPr>
          <w:color w:val="262626" w:themeColor="text1" w:themeTint="D9"/>
        </w:rPr>
      </w:pPr>
      <w:r w:rsidRPr="001B0355">
        <w:rPr>
          <w:color w:val="262626" w:themeColor="text1" w:themeTint="D9"/>
        </w:rPr>
        <w:t>[se da remoto:</w:t>
      </w:r>
    </w:p>
    <w:p w14:paraId="6567E5EC" w14:textId="0F97C27B" w:rsidR="00651C37" w:rsidRPr="001B0355" w:rsidRDefault="00651C37" w:rsidP="00592013">
      <w:pPr>
        <w:spacing w:after="60" w:line="300" w:lineRule="auto"/>
        <w:jc w:val="both"/>
        <w:rPr>
          <w:color w:val="262626" w:themeColor="text1" w:themeTint="D9"/>
        </w:rPr>
      </w:pPr>
      <w:r w:rsidRPr="001B0355">
        <w:rPr>
          <w:color w:val="262626" w:themeColor="text1" w:themeTint="D9"/>
        </w:rPr>
        <w:t xml:space="preserve">Il </w:t>
      </w:r>
      <w:r w:rsidR="008D0F64" w:rsidRPr="001B0355">
        <w:rPr>
          <w:color w:val="262626" w:themeColor="text1" w:themeTint="D9"/>
        </w:rPr>
        <w:t>presidente</w:t>
      </w:r>
      <w:r w:rsidRPr="001B0355">
        <w:rPr>
          <w:color w:val="262626" w:themeColor="text1" w:themeTint="D9"/>
        </w:rPr>
        <w:t xml:space="preserve"> del </w:t>
      </w:r>
      <w:r w:rsidR="000A1AD4" w:rsidRPr="001B0355">
        <w:rPr>
          <w:color w:val="262626" w:themeColor="text1" w:themeTint="D9"/>
        </w:rPr>
        <w:t>Collegio sindacale</w:t>
      </w:r>
      <w:r w:rsidRPr="001B0355">
        <w:rPr>
          <w:color w:val="262626" w:themeColor="text1" w:themeTint="D9"/>
        </w:rPr>
        <w:t xml:space="preserve"> rileva che il sistema di video</w:t>
      </w:r>
      <w:r w:rsidR="000C0B1E" w:rsidRPr="001B0355">
        <w:rPr>
          <w:color w:val="262626" w:themeColor="text1" w:themeTint="D9"/>
        </w:rPr>
        <w:t>-</w:t>
      </w:r>
      <w:r w:rsidRPr="001B0355">
        <w:rPr>
          <w:color w:val="262626" w:themeColor="text1" w:themeTint="D9"/>
        </w:rPr>
        <w:t>audio conferenza utilizzato consente:</w:t>
      </w:r>
    </w:p>
    <w:p w14:paraId="5DEC693F" w14:textId="37E890E6" w:rsidR="00651C37" w:rsidRPr="001B0355" w:rsidRDefault="00651C37" w:rsidP="00B44ED6">
      <w:pPr>
        <w:pStyle w:val="Paragrafoelenco"/>
        <w:numPr>
          <w:ilvl w:val="0"/>
          <w:numId w:val="111"/>
        </w:numPr>
        <w:spacing w:before="60" w:after="60" w:line="300" w:lineRule="auto"/>
        <w:ind w:left="426" w:hanging="284"/>
        <w:contextualSpacing w:val="0"/>
        <w:jc w:val="both"/>
        <w:rPr>
          <w:color w:val="262626" w:themeColor="text1" w:themeTint="D9"/>
        </w:rPr>
      </w:pPr>
      <w:r w:rsidRPr="001B0355">
        <w:rPr>
          <w:color w:val="262626" w:themeColor="text1" w:themeTint="D9"/>
        </w:rPr>
        <w:t xml:space="preserve">a esso </w:t>
      </w:r>
      <w:r w:rsidR="008D0F64" w:rsidRPr="001B0355">
        <w:rPr>
          <w:color w:val="262626" w:themeColor="text1" w:themeTint="D9"/>
        </w:rPr>
        <w:t>presidente</w:t>
      </w:r>
      <w:r w:rsidRPr="001B0355">
        <w:rPr>
          <w:color w:val="262626" w:themeColor="text1" w:themeTint="D9"/>
        </w:rPr>
        <w:t xml:space="preserve"> di accertare inequivocabilmente l</w:t>
      </w:r>
      <w:r w:rsidR="00516BDA" w:rsidRPr="001B0355">
        <w:rPr>
          <w:color w:val="262626" w:themeColor="text1" w:themeTint="D9"/>
        </w:rPr>
        <w:t>’</w:t>
      </w:r>
      <w:r w:rsidRPr="001B0355">
        <w:rPr>
          <w:color w:val="262626" w:themeColor="text1" w:themeTint="D9"/>
        </w:rPr>
        <w:t>identità e la legittimazione degli intervenuti e di regolare lo svolgimento dell</w:t>
      </w:r>
      <w:r w:rsidR="00516BDA" w:rsidRPr="001B0355">
        <w:rPr>
          <w:color w:val="262626" w:themeColor="text1" w:themeTint="D9"/>
        </w:rPr>
        <w:t>’</w:t>
      </w:r>
      <w:r w:rsidRPr="001B0355">
        <w:rPr>
          <w:color w:val="262626" w:themeColor="text1" w:themeTint="D9"/>
        </w:rPr>
        <w:t>adunanza;</w:t>
      </w:r>
    </w:p>
    <w:p w14:paraId="518E7FE9" w14:textId="77777777" w:rsidR="00651C37" w:rsidRPr="001B0355" w:rsidRDefault="00651C37" w:rsidP="00B44ED6">
      <w:pPr>
        <w:pStyle w:val="Paragrafoelenco"/>
        <w:numPr>
          <w:ilvl w:val="0"/>
          <w:numId w:val="111"/>
        </w:numPr>
        <w:spacing w:before="60" w:after="60" w:line="300" w:lineRule="auto"/>
        <w:ind w:left="426" w:hanging="284"/>
        <w:contextualSpacing w:val="0"/>
        <w:jc w:val="both"/>
        <w:rPr>
          <w:color w:val="262626" w:themeColor="text1" w:themeTint="D9"/>
        </w:rPr>
      </w:pPr>
      <w:r w:rsidRPr="001B0355">
        <w:rPr>
          <w:color w:val="262626" w:themeColor="text1" w:themeTint="D9"/>
        </w:rPr>
        <w:t>al sindaco effettivo ………………, in qualità di soggetto verbalizzante, di percepire adeguatamente gli eventi oggetto di verbalizzazione;</w:t>
      </w:r>
    </w:p>
    <w:p w14:paraId="62CDE84E" w14:textId="09BFAB6B" w:rsidR="00651C37" w:rsidRPr="001B0355" w:rsidRDefault="00651C37" w:rsidP="00B44ED6">
      <w:pPr>
        <w:pStyle w:val="Paragrafoelenco"/>
        <w:numPr>
          <w:ilvl w:val="0"/>
          <w:numId w:val="111"/>
        </w:numPr>
        <w:spacing w:before="60" w:after="60" w:line="300" w:lineRule="auto"/>
        <w:ind w:left="426" w:hanging="284"/>
        <w:contextualSpacing w:val="0"/>
        <w:jc w:val="both"/>
        <w:rPr>
          <w:color w:val="262626" w:themeColor="text1" w:themeTint="D9"/>
        </w:rPr>
      </w:pPr>
      <w:r w:rsidRPr="001B0355">
        <w:rPr>
          <w:color w:val="262626" w:themeColor="text1" w:themeTint="D9"/>
        </w:rPr>
        <w:t>agli intervenuti di partecipare in tempo reale alla discussione e alla votazione simultanea in ordine agli argomenti all</w:t>
      </w:r>
      <w:r w:rsidR="00516BDA" w:rsidRPr="001B0355">
        <w:rPr>
          <w:color w:val="262626" w:themeColor="text1" w:themeTint="D9"/>
        </w:rPr>
        <w:t>’</w:t>
      </w:r>
      <w:r w:rsidRPr="001B0355">
        <w:rPr>
          <w:color w:val="262626" w:themeColor="text1" w:themeTint="D9"/>
        </w:rPr>
        <w:t>ordine del giorno, nonché di visionare, ricevere o trasmettere documenti;</w:t>
      </w:r>
    </w:p>
    <w:p w14:paraId="1055F04D" w14:textId="77777777" w:rsidR="00651C37" w:rsidRPr="001B0355" w:rsidRDefault="00651C37" w:rsidP="00592013">
      <w:pPr>
        <w:spacing w:after="60" w:line="300" w:lineRule="auto"/>
        <w:jc w:val="both"/>
        <w:rPr>
          <w:color w:val="262626" w:themeColor="text1" w:themeTint="D9"/>
        </w:rPr>
      </w:pPr>
      <w:r w:rsidRPr="001B0355">
        <w:rPr>
          <w:color w:val="262626" w:themeColor="text1" w:themeTint="D9"/>
        </w:rPr>
        <w:t>con comunicazione in data ……………. il/la signor/a ……………………. ha reso note le modalità di collegamento].</w:t>
      </w:r>
    </w:p>
    <w:p w14:paraId="60871340" w14:textId="77777777" w:rsidR="00651C37" w:rsidRPr="001B0355" w:rsidRDefault="00651C37" w:rsidP="00651C37">
      <w:pPr>
        <w:spacing w:after="60" w:line="300" w:lineRule="auto"/>
        <w:jc w:val="both"/>
        <w:rPr>
          <w:bCs/>
          <w:color w:val="262626" w:themeColor="text1" w:themeTint="D9"/>
        </w:rPr>
      </w:pPr>
      <w:r w:rsidRPr="001B0355">
        <w:rPr>
          <w:bCs/>
          <w:color w:val="262626" w:themeColor="text1" w:themeTint="D9"/>
        </w:rPr>
        <w:t>Sono altresì presenti [</w:t>
      </w:r>
      <w:r w:rsidRPr="001B0355">
        <w:rPr>
          <w:bCs/>
          <w:i/>
          <w:iCs/>
          <w:color w:val="262626" w:themeColor="text1" w:themeTint="D9"/>
        </w:rPr>
        <w:t>ovvero</w:t>
      </w:r>
      <w:r w:rsidRPr="001B0355">
        <w:rPr>
          <w:bCs/>
          <w:color w:val="262626" w:themeColor="text1" w:themeTint="D9"/>
        </w:rPr>
        <w:t>: collegati]:</w:t>
      </w:r>
    </w:p>
    <w:p w14:paraId="38FA6FFE" w14:textId="77777777" w:rsidR="00651C37" w:rsidRPr="001B0355" w:rsidRDefault="00651C37" w:rsidP="00651C37">
      <w:pPr>
        <w:spacing w:after="60" w:line="300" w:lineRule="auto"/>
        <w:ind w:left="708"/>
        <w:jc w:val="both"/>
        <w:rPr>
          <w:bCs/>
          <w:color w:val="262626" w:themeColor="text1" w:themeTint="D9"/>
        </w:rPr>
      </w:pPr>
      <w:r w:rsidRPr="001B0355">
        <w:rPr>
          <w:bCs/>
          <w:color w:val="262626" w:themeColor="text1" w:themeTint="D9"/>
        </w:rPr>
        <w:t>___________, in qualità di ___________;</w:t>
      </w:r>
    </w:p>
    <w:p w14:paraId="7AA732C5" w14:textId="77777777" w:rsidR="00651C37" w:rsidRPr="001B0355" w:rsidRDefault="00651C37" w:rsidP="00651C37">
      <w:pPr>
        <w:spacing w:after="60" w:line="300" w:lineRule="auto"/>
        <w:ind w:left="708"/>
        <w:jc w:val="both"/>
        <w:rPr>
          <w:bCs/>
          <w:color w:val="262626" w:themeColor="text1" w:themeTint="D9"/>
        </w:rPr>
      </w:pPr>
      <w:r w:rsidRPr="001B0355">
        <w:rPr>
          <w:bCs/>
          <w:color w:val="262626" w:themeColor="text1" w:themeTint="D9"/>
        </w:rPr>
        <w:t>___________, con funzione di ________.</w:t>
      </w:r>
    </w:p>
    <w:p w14:paraId="7B53A50D" w14:textId="0FCD26DD" w:rsidR="00651C37" w:rsidRPr="001B0355" w:rsidRDefault="00651C37" w:rsidP="00651C37">
      <w:pPr>
        <w:spacing w:after="60" w:line="300" w:lineRule="auto"/>
        <w:jc w:val="both"/>
        <w:rPr>
          <w:color w:val="262626" w:themeColor="text1" w:themeTint="D9"/>
        </w:rPr>
      </w:pPr>
      <w:r w:rsidRPr="001B0355">
        <w:rPr>
          <w:color w:val="262626" w:themeColor="text1" w:themeTint="D9"/>
        </w:rPr>
        <w:t>Premesso che:</w:t>
      </w:r>
    </w:p>
    <w:p w14:paraId="52EFDCBB" w14:textId="7673B3E6" w:rsidR="00651C37" w:rsidRPr="001B0355" w:rsidRDefault="00651C37" w:rsidP="00B44ED6">
      <w:pPr>
        <w:pStyle w:val="Paragrafoelenco"/>
        <w:numPr>
          <w:ilvl w:val="0"/>
          <w:numId w:val="77"/>
        </w:numPr>
        <w:spacing w:after="60" w:line="300" w:lineRule="auto"/>
        <w:ind w:left="426" w:hanging="284"/>
        <w:contextualSpacing w:val="0"/>
        <w:jc w:val="both"/>
        <w:rPr>
          <w:color w:val="262626" w:themeColor="text1" w:themeTint="D9"/>
        </w:rPr>
      </w:pPr>
      <w:r w:rsidRPr="001B0355">
        <w:rPr>
          <w:color w:val="262626" w:themeColor="text1" w:themeTint="D9"/>
        </w:rPr>
        <w:t xml:space="preserve">in data </w:t>
      </w:r>
      <w:r w:rsidRPr="001B0355">
        <w:rPr>
          <w:bCs/>
          <w:color w:val="262626" w:themeColor="text1" w:themeTint="D9"/>
        </w:rPr>
        <w:t xml:space="preserve">__/__/_____ </w:t>
      </w:r>
      <w:r w:rsidRPr="001B0355">
        <w:rPr>
          <w:color w:val="262626" w:themeColor="text1" w:themeTint="D9"/>
        </w:rPr>
        <w:t>il Collegio</w:t>
      </w:r>
      <w:r w:rsidR="005E4158" w:rsidRPr="001B0355">
        <w:rPr>
          <w:color w:val="262626" w:themeColor="text1" w:themeTint="D9"/>
        </w:rPr>
        <w:t xml:space="preserve"> sindacale</w:t>
      </w:r>
      <w:r w:rsidRPr="001B0355">
        <w:rPr>
          <w:color w:val="262626" w:themeColor="text1" w:themeTint="D9"/>
        </w:rPr>
        <w:t xml:space="preserve"> ha _______________ [</w:t>
      </w:r>
      <w:r w:rsidRPr="001B0355">
        <w:rPr>
          <w:i/>
          <w:color w:val="262626" w:themeColor="text1" w:themeTint="D9"/>
        </w:rPr>
        <w:t>dare atto di quanto avvenuto precedentemente in merito alle attività e precorsi rapporti con l</w:t>
      </w:r>
      <w:r w:rsidR="00516BDA" w:rsidRPr="001B0355">
        <w:rPr>
          <w:i/>
          <w:color w:val="262626" w:themeColor="text1" w:themeTint="D9"/>
        </w:rPr>
        <w:t>’</w:t>
      </w:r>
      <w:r w:rsidRPr="001B0355">
        <w:rPr>
          <w:i/>
          <w:color w:val="262626" w:themeColor="text1" w:themeTint="D9"/>
        </w:rPr>
        <w:t>organo di amministrazione per la emersione della crisi</w:t>
      </w:r>
      <w:r w:rsidRPr="001B0355">
        <w:rPr>
          <w:color w:val="262626" w:themeColor="text1" w:themeTint="D9"/>
        </w:rPr>
        <w:t>];</w:t>
      </w:r>
    </w:p>
    <w:p w14:paraId="56F3D942" w14:textId="447B857B" w:rsidR="00651C37" w:rsidRPr="001B0355" w:rsidRDefault="00651C37" w:rsidP="00B44ED6">
      <w:pPr>
        <w:pStyle w:val="Paragrafoelenco"/>
        <w:numPr>
          <w:ilvl w:val="0"/>
          <w:numId w:val="77"/>
        </w:numPr>
        <w:spacing w:after="60" w:line="300" w:lineRule="auto"/>
        <w:ind w:left="426" w:hanging="284"/>
        <w:contextualSpacing w:val="0"/>
        <w:jc w:val="both"/>
        <w:rPr>
          <w:color w:val="262626" w:themeColor="text1" w:themeTint="D9"/>
          <w:spacing w:val="3"/>
        </w:rPr>
      </w:pPr>
      <w:r w:rsidRPr="001B0355">
        <w:rPr>
          <w:color w:val="262626" w:themeColor="text1" w:themeTint="D9"/>
          <w:spacing w:val="3"/>
        </w:rPr>
        <w:t xml:space="preserve">in data </w:t>
      </w:r>
      <w:r w:rsidRPr="001B0355">
        <w:rPr>
          <w:bCs/>
          <w:color w:val="262626" w:themeColor="text1" w:themeTint="D9"/>
          <w:spacing w:val="3"/>
        </w:rPr>
        <w:t>__/__/_____</w:t>
      </w:r>
      <w:r w:rsidRPr="001B0355">
        <w:rPr>
          <w:color w:val="262626" w:themeColor="text1" w:themeTint="D9"/>
          <w:spacing w:val="3"/>
        </w:rPr>
        <w:t xml:space="preserve"> l</w:t>
      </w:r>
      <w:r w:rsidR="00516BDA" w:rsidRPr="001B0355">
        <w:rPr>
          <w:color w:val="262626" w:themeColor="text1" w:themeTint="D9"/>
          <w:spacing w:val="3"/>
        </w:rPr>
        <w:t>’</w:t>
      </w:r>
      <w:r w:rsidRPr="001B0355">
        <w:rPr>
          <w:color w:val="262626" w:themeColor="text1" w:themeTint="D9"/>
          <w:spacing w:val="3"/>
        </w:rPr>
        <w:t xml:space="preserve">organo di amministrazione [eventuale: </w:t>
      </w:r>
      <w:r w:rsidRPr="001B0355">
        <w:rPr>
          <w:i/>
          <w:iCs/>
          <w:color w:val="262626" w:themeColor="text1" w:themeTint="D9"/>
          <w:spacing w:val="3"/>
        </w:rPr>
        <w:t xml:space="preserve">anche in forza del parere del professionista esperto incaricato di individuare il migliore strumento previsto </w:t>
      </w:r>
      <w:r w:rsidRPr="001B0355">
        <w:rPr>
          <w:i/>
          <w:iCs/>
          <w:color w:val="262626" w:themeColor="text1" w:themeTint="D9"/>
          <w:spacing w:val="3"/>
        </w:rPr>
        <w:lastRenderedPageBreak/>
        <w:t>dall</w:t>
      </w:r>
      <w:r w:rsidR="00516BDA" w:rsidRPr="001B0355">
        <w:rPr>
          <w:i/>
          <w:iCs/>
          <w:color w:val="262626" w:themeColor="text1" w:themeTint="D9"/>
          <w:spacing w:val="3"/>
        </w:rPr>
        <w:t>’</w:t>
      </w:r>
      <w:r w:rsidRPr="001B0355">
        <w:rPr>
          <w:i/>
          <w:iCs/>
          <w:color w:val="262626" w:themeColor="text1" w:themeTint="D9"/>
          <w:spacing w:val="3"/>
        </w:rPr>
        <w:t>ordinamento</w:t>
      </w:r>
      <w:r w:rsidRPr="001B0355">
        <w:rPr>
          <w:color w:val="262626" w:themeColor="text1" w:themeTint="D9"/>
          <w:spacing w:val="3"/>
        </w:rPr>
        <w:t>] ha deliberato coerentemente all</w:t>
      </w:r>
      <w:r w:rsidR="00516BDA" w:rsidRPr="001B0355">
        <w:rPr>
          <w:color w:val="262626" w:themeColor="text1" w:themeTint="D9"/>
          <w:spacing w:val="3"/>
        </w:rPr>
        <w:t>’</w:t>
      </w:r>
      <w:r w:rsidRPr="001B0355">
        <w:rPr>
          <w:color w:val="262626" w:themeColor="text1" w:themeTint="D9"/>
          <w:spacing w:val="3"/>
        </w:rPr>
        <w:t>art. 2086 c.c. di avviare un percorso di risanamento attraverso l</w:t>
      </w:r>
      <w:r w:rsidR="00516BDA" w:rsidRPr="001B0355">
        <w:rPr>
          <w:color w:val="262626" w:themeColor="text1" w:themeTint="D9"/>
          <w:spacing w:val="3"/>
        </w:rPr>
        <w:t>’</w:t>
      </w:r>
      <w:r w:rsidRPr="001B0355">
        <w:rPr>
          <w:color w:val="262626" w:themeColor="text1" w:themeTint="D9"/>
          <w:spacing w:val="3"/>
        </w:rPr>
        <w:t>utilizzo dello strumento previsto dall</w:t>
      </w:r>
      <w:r w:rsidR="00516BDA" w:rsidRPr="001B0355">
        <w:rPr>
          <w:color w:val="262626" w:themeColor="text1" w:themeTint="D9"/>
          <w:spacing w:val="3"/>
        </w:rPr>
        <w:t>’</w:t>
      </w:r>
      <w:r w:rsidRPr="001B0355">
        <w:rPr>
          <w:color w:val="262626" w:themeColor="text1" w:themeTint="D9"/>
          <w:spacing w:val="3"/>
        </w:rPr>
        <w:t>art. 56 d.</w:t>
      </w:r>
      <w:r w:rsidR="00AF4214" w:rsidRPr="001B0355">
        <w:rPr>
          <w:color w:val="262626" w:themeColor="text1" w:themeTint="D9"/>
          <w:spacing w:val="3"/>
        </w:rPr>
        <w:t>l</w:t>
      </w:r>
      <w:r w:rsidRPr="001B0355">
        <w:rPr>
          <w:color w:val="262626" w:themeColor="text1" w:themeTint="D9"/>
          <w:spacing w:val="3"/>
        </w:rPr>
        <w:t xml:space="preserve">gs. n. 14/2019, denominato </w:t>
      </w:r>
      <w:r w:rsidRPr="001B0355">
        <w:rPr>
          <w:i/>
          <w:color w:val="262626" w:themeColor="text1" w:themeTint="D9"/>
          <w:spacing w:val="3"/>
        </w:rPr>
        <w:t>piano attestato di risanamento</w:t>
      </w:r>
      <w:r w:rsidRPr="001B0355">
        <w:rPr>
          <w:color w:val="262626" w:themeColor="text1" w:themeTint="D9"/>
          <w:spacing w:val="3"/>
        </w:rPr>
        <w:t xml:space="preserve">, da redigersi secondo le prescrizioni di cui al secondo comma del citato art. 56; </w:t>
      </w:r>
    </w:p>
    <w:p w14:paraId="63E2A552" w14:textId="4A29C90F" w:rsidR="00651C37" w:rsidRPr="001B0355" w:rsidRDefault="00651C37" w:rsidP="00B44ED6">
      <w:pPr>
        <w:pStyle w:val="Paragrafoelenco"/>
        <w:numPr>
          <w:ilvl w:val="0"/>
          <w:numId w:val="77"/>
        </w:numPr>
        <w:spacing w:after="60" w:line="300" w:lineRule="auto"/>
        <w:ind w:left="426" w:hanging="284"/>
        <w:contextualSpacing w:val="0"/>
        <w:jc w:val="both"/>
        <w:rPr>
          <w:color w:val="262626" w:themeColor="text1" w:themeTint="D9"/>
        </w:rPr>
      </w:pPr>
      <w:r w:rsidRPr="001B0355">
        <w:rPr>
          <w:color w:val="262626" w:themeColor="text1" w:themeTint="D9"/>
        </w:rPr>
        <w:t>la scelta di utilizzare un piano di risanamento attestato è stata indicata e giustificata dall</w:t>
      </w:r>
      <w:r w:rsidR="00516BDA" w:rsidRPr="001B0355">
        <w:rPr>
          <w:color w:val="262626" w:themeColor="text1" w:themeTint="D9"/>
        </w:rPr>
        <w:t>’</w:t>
      </w:r>
      <w:r w:rsidRPr="001B0355">
        <w:rPr>
          <w:color w:val="262626" w:themeColor="text1" w:themeTint="D9"/>
        </w:rPr>
        <w:t>organo di amministrazione in relazione alle seguenti motivazioni _____________________________ [</w:t>
      </w:r>
      <w:r w:rsidRPr="001B0355">
        <w:rPr>
          <w:i/>
          <w:color w:val="262626" w:themeColor="text1" w:themeTint="D9"/>
        </w:rPr>
        <w:t>descrivere sinteticamente</w:t>
      </w:r>
      <w:r w:rsidRPr="001B0355">
        <w:rPr>
          <w:color w:val="262626" w:themeColor="text1" w:themeTint="D9"/>
        </w:rPr>
        <w:t>];</w:t>
      </w:r>
    </w:p>
    <w:p w14:paraId="08ED2DA8" w14:textId="0B100D05" w:rsidR="00651C37" w:rsidRPr="001B0355" w:rsidRDefault="00651C37" w:rsidP="00B44ED6">
      <w:pPr>
        <w:pStyle w:val="Paragrafoelenco"/>
        <w:numPr>
          <w:ilvl w:val="0"/>
          <w:numId w:val="77"/>
        </w:numPr>
        <w:spacing w:after="60" w:line="300" w:lineRule="auto"/>
        <w:ind w:left="426" w:hanging="284"/>
        <w:contextualSpacing w:val="0"/>
        <w:jc w:val="both"/>
        <w:rPr>
          <w:color w:val="262626" w:themeColor="text1" w:themeTint="D9"/>
        </w:rPr>
      </w:pPr>
      <w:r w:rsidRPr="001B0355">
        <w:rPr>
          <w:color w:val="262626" w:themeColor="text1" w:themeTint="D9"/>
        </w:rPr>
        <w:t xml:space="preserve">il </w:t>
      </w:r>
      <w:r w:rsidR="000A1AD4" w:rsidRPr="001B0355">
        <w:rPr>
          <w:color w:val="262626" w:themeColor="text1" w:themeTint="D9"/>
        </w:rPr>
        <w:t>Collegio sindacale</w:t>
      </w:r>
      <w:r w:rsidRPr="001B0355">
        <w:rPr>
          <w:color w:val="262626" w:themeColor="text1" w:themeTint="D9"/>
        </w:rPr>
        <w:t xml:space="preserve"> ha preso atto della scelta dell</w:t>
      </w:r>
      <w:r w:rsidR="00516BDA" w:rsidRPr="001B0355">
        <w:rPr>
          <w:color w:val="262626" w:themeColor="text1" w:themeTint="D9"/>
        </w:rPr>
        <w:t>’</w:t>
      </w:r>
      <w:r w:rsidRPr="001B0355">
        <w:rPr>
          <w:color w:val="262626" w:themeColor="text1" w:themeTint="D9"/>
        </w:rPr>
        <w:t>organo amministrativo [</w:t>
      </w:r>
      <w:r w:rsidRPr="001B0355">
        <w:rPr>
          <w:i/>
          <w:iCs/>
          <w:color w:val="262626" w:themeColor="text1" w:themeTint="D9"/>
        </w:rPr>
        <w:t>eventuale</w:t>
      </w:r>
      <w:r w:rsidRPr="001B0355">
        <w:rPr>
          <w:color w:val="262626" w:themeColor="text1" w:themeTint="D9"/>
        </w:rPr>
        <w:t>: e del parere espresso dal professionista incaricato dall</w:t>
      </w:r>
      <w:r w:rsidR="00516BDA" w:rsidRPr="001B0355">
        <w:rPr>
          <w:color w:val="262626" w:themeColor="text1" w:themeTint="D9"/>
        </w:rPr>
        <w:t>’</w:t>
      </w:r>
      <w:r w:rsidRPr="001B0355">
        <w:rPr>
          <w:color w:val="262626" w:themeColor="text1" w:themeTint="D9"/>
        </w:rPr>
        <w:t>organo amministrativo] e, dunque, non può esprimere una propria valutazione sulle scelte dell</w:t>
      </w:r>
      <w:r w:rsidR="00516BDA" w:rsidRPr="001B0355">
        <w:rPr>
          <w:color w:val="262626" w:themeColor="text1" w:themeTint="D9"/>
        </w:rPr>
        <w:t>’</w:t>
      </w:r>
      <w:r w:rsidRPr="001B0355">
        <w:rPr>
          <w:color w:val="262626" w:themeColor="text1" w:themeTint="D9"/>
        </w:rPr>
        <w:t>organo di amministrazione essendo competente a verificare esclusivamente l</w:t>
      </w:r>
      <w:r w:rsidR="00516BDA" w:rsidRPr="001B0355">
        <w:rPr>
          <w:color w:val="262626" w:themeColor="text1" w:themeTint="D9"/>
        </w:rPr>
        <w:t>’</w:t>
      </w:r>
      <w:r w:rsidRPr="001B0355">
        <w:rPr>
          <w:color w:val="262626" w:themeColor="text1" w:themeTint="D9"/>
        </w:rPr>
        <w:t xml:space="preserve">assetto organizzativo della società e la compatibilità delle scelte con la legge e con lo statuto. </w:t>
      </w:r>
    </w:p>
    <w:p w14:paraId="0DFD4AF8" w14:textId="4139840F" w:rsidR="00651C37" w:rsidRPr="001B0355" w:rsidRDefault="00651C37" w:rsidP="00B44ED6">
      <w:pPr>
        <w:pStyle w:val="Paragrafoelenco"/>
        <w:numPr>
          <w:ilvl w:val="0"/>
          <w:numId w:val="77"/>
        </w:numPr>
        <w:spacing w:after="60" w:line="300" w:lineRule="auto"/>
        <w:ind w:left="426" w:hanging="284"/>
        <w:contextualSpacing w:val="0"/>
        <w:jc w:val="both"/>
        <w:rPr>
          <w:i/>
          <w:iCs/>
          <w:color w:val="262626" w:themeColor="text1" w:themeTint="D9"/>
          <w:spacing w:val="2"/>
          <w:vertAlign w:val="subscript"/>
        </w:rPr>
      </w:pPr>
      <w:r w:rsidRPr="001B0355">
        <w:rPr>
          <w:color w:val="262626" w:themeColor="text1" w:themeTint="D9"/>
          <w:spacing w:val="2"/>
        </w:rPr>
        <w:t>il Collegio</w:t>
      </w:r>
      <w:r w:rsidR="005E4158" w:rsidRPr="001B0355">
        <w:rPr>
          <w:color w:val="262626" w:themeColor="text1" w:themeTint="D9"/>
          <w:spacing w:val="2"/>
        </w:rPr>
        <w:t xml:space="preserve"> sindacale</w:t>
      </w:r>
      <w:r w:rsidRPr="001B0355">
        <w:rPr>
          <w:color w:val="262626" w:themeColor="text1" w:themeTint="D9"/>
          <w:spacing w:val="2"/>
        </w:rPr>
        <w:t xml:space="preserve"> ritiene che l</w:t>
      </w:r>
      <w:r w:rsidR="00516BDA" w:rsidRPr="001B0355">
        <w:rPr>
          <w:color w:val="262626" w:themeColor="text1" w:themeTint="D9"/>
          <w:spacing w:val="2"/>
        </w:rPr>
        <w:t>’</w:t>
      </w:r>
      <w:r w:rsidRPr="001B0355">
        <w:rPr>
          <w:color w:val="262626" w:themeColor="text1" w:themeTint="D9"/>
          <w:spacing w:val="2"/>
        </w:rPr>
        <w:t>asse</w:t>
      </w:r>
      <w:r w:rsidR="00927859" w:rsidRPr="001B0355">
        <w:rPr>
          <w:color w:val="262626" w:themeColor="text1" w:themeTint="D9"/>
          <w:spacing w:val="2"/>
        </w:rPr>
        <w:t>t</w:t>
      </w:r>
      <w:r w:rsidRPr="001B0355">
        <w:rPr>
          <w:color w:val="262626" w:themeColor="text1" w:themeTint="D9"/>
          <w:spacing w:val="2"/>
        </w:rPr>
        <w:t>to organizzativo sia stato implementato coerentemente alle esigenze aziendali anche in conseguenza dell</w:t>
      </w:r>
      <w:r w:rsidR="00516BDA" w:rsidRPr="001B0355">
        <w:rPr>
          <w:color w:val="262626" w:themeColor="text1" w:themeTint="D9"/>
          <w:spacing w:val="2"/>
        </w:rPr>
        <w:t>’</w:t>
      </w:r>
      <w:r w:rsidRPr="001B0355">
        <w:rPr>
          <w:color w:val="262626" w:themeColor="text1" w:themeTint="D9"/>
          <w:spacing w:val="2"/>
        </w:rPr>
        <w:t>incarico conferito al ________ (</w:t>
      </w:r>
      <w:r w:rsidRPr="001B0355">
        <w:rPr>
          <w:i/>
          <w:iCs/>
          <w:color w:val="262626" w:themeColor="text1" w:themeTint="D9"/>
          <w:spacing w:val="2"/>
        </w:rPr>
        <w:t>indicare titolo professionale e nominativo</w:t>
      </w:r>
      <w:r w:rsidRPr="001B0355">
        <w:rPr>
          <w:color w:val="262626" w:themeColor="text1" w:themeTint="D9"/>
          <w:spacing w:val="2"/>
        </w:rPr>
        <w:t>)</w:t>
      </w:r>
      <w:r w:rsidRPr="001B0355">
        <w:rPr>
          <w:i/>
          <w:iCs/>
          <w:color w:val="262626" w:themeColor="text1" w:themeTint="D9"/>
          <w:spacing w:val="2"/>
        </w:rPr>
        <w:t xml:space="preserve"> </w:t>
      </w:r>
      <w:r w:rsidRPr="001B0355">
        <w:rPr>
          <w:color w:val="262626" w:themeColor="text1" w:themeTint="D9"/>
          <w:spacing w:val="2"/>
        </w:rPr>
        <w:t>per l</w:t>
      </w:r>
      <w:r w:rsidR="00516BDA" w:rsidRPr="001B0355">
        <w:rPr>
          <w:color w:val="262626" w:themeColor="text1" w:themeTint="D9"/>
          <w:spacing w:val="2"/>
        </w:rPr>
        <w:t>’</w:t>
      </w:r>
      <w:r w:rsidRPr="001B0355">
        <w:rPr>
          <w:color w:val="262626" w:themeColor="text1" w:themeTint="D9"/>
          <w:spacing w:val="2"/>
        </w:rPr>
        <w:t>individuazione dello strumento di superamento della crisi, con il conferimento dell</w:t>
      </w:r>
      <w:r w:rsidR="00516BDA" w:rsidRPr="001B0355">
        <w:rPr>
          <w:color w:val="262626" w:themeColor="text1" w:themeTint="D9"/>
          <w:spacing w:val="2"/>
        </w:rPr>
        <w:t>’</w:t>
      </w:r>
      <w:r w:rsidRPr="001B0355">
        <w:rPr>
          <w:color w:val="262626" w:themeColor="text1" w:themeTint="D9"/>
          <w:spacing w:val="2"/>
        </w:rPr>
        <w:t xml:space="preserve">incarico per la predisposizione del piano di risanamento </w:t>
      </w:r>
      <w:proofErr w:type="spellStart"/>
      <w:r w:rsidRPr="001B0355">
        <w:rPr>
          <w:color w:val="262626" w:themeColor="text1" w:themeTint="D9"/>
          <w:spacing w:val="2"/>
        </w:rPr>
        <w:t>all</w:t>
      </w:r>
      <w:r w:rsidR="00516BDA" w:rsidRPr="001B0355">
        <w:rPr>
          <w:color w:val="262626" w:themeColor="text1" w:themeTint="D9"/>
          <w:spacing w:val="2"/>
        </w:rPr>
        <w:t>’</w:t>
      </w:r>
      <w:r w:rsidRPr="001B0355">
        <w:rPr>
          <w:color w:val="262626" w:themeColor="text1" w:themeTint="D9"/>
          <w:spacing w:val="2"/>
        </w:rPr>
        <w:t>advisor</w:t>
      </w:r>
      <w:proofErr w:type="spellEnd"/>
      <w:r w:rsidRPr="001B0355">
        <w:rPr>
          <w:color w:val="262626" w:themeColor="text1" w:themeTint="D9"/>
          <w:spacing w:val="2"/>
        </w:rPr>
        <w:t xml:space="preserve"> finanziario ________, </w:t>
      </w:r>
      <w:proofErr w:type="spellStart"/>
      <w:r w:rsidRPr="001B0355">
        <w:rPr>
          <w:color w:val="262626" w:themeColor="text1" w:themeTint="D9"/>
          <w:spacing w:val="2"/>
        </w:rPr>
        <w:t>all</w:t>
      </w:r>
      <w:r w:rsidR="00516BDA" w:rsidRPr="001B0355">
        <w:rPr>
          <w:color w:val="262626" w:themeColor="text1" w:themeTint="D9"/>
          <w:spacing w:val="2"/>
        </w:rPr>
        <w:t>’</w:t>
      </w:r>
      <w:r w:rsidRPr="001B0355">
        <w:rPr>
          <w:color w:val="262626" w:themeColor="text1" w:themeTint="D9"/>
          <w:spacing w:val="2"/>
        </w:rPr>
        <w:t>advisor</w:t>
      </w:r>
      <w:proofErr w:type="spellEnd"/>
      <w:r w:rsidRPr="001B0355">
        <w:rPr>
          <w:color w:val="262626" w:themeColor="text1" w:themeTint="D9"/>
          <w:spacing w:val="2"/>
        </w:rPr>
        <w:t xml:space="preserve"> legale ____, al professionista indipendente per l</w:t>
      </w:r>
      <w:r w:rsidR="00516BDA" w:rsidRPr="001B0355">
        <w:rPr>
          <w:color w:val="262626" w:themeColor="text1" w:themeTint="D9"/>
          <w:spacing w:val="2"/>
        </w:rPr>
        <w:t>’</w:t>
      </w:r>
      <w:r w:rsidRPr="001B0355">
        <w:rPr>
          <w:color w:val="262626" w:themeColor="text1" w:themeTint="D9"/>
          <w:spacing w:val="2"/>
        </w:rPr>
        <w:t>attestazione del piano di risanamento _________(</w:t>
      </w:r>
      <w:r w:rsidRPr="001B0355">
        <w:rPr>
          <w:i/>
          <w:iCs/>
          <w:color w:val="262626" w:themeColor="text1" w:themeTint="D9"/>
          <w:spacing w:val="2"/>
        </w:rPr>
        <w:t>indicare titolo professionale, nominativo, numero di iscrizione all</w:t>
      </w:r>
      <w:r w:rsidR="00516BDA" w:rsidRPr="001B0355">
        <w:rPr>
          <w:i/>
          <w:iCs/>
          <w:color w:val="262626" w:themeColor="text1" w:themeTint="D9"/>
          <w:spacing w:val="2"/>
        </w:rPr>
        <w:t>’</w:t>
      </w:r>
      <w:r w:rsidRPr="001B0355">
        <w:rPr>
          <w:i/>
          <w:iCs/>
          <w:color w:val="262626" w:themeColor="text1" w:themeTint="D9"/>
          <w:spacing w:val="2"/>
        </w:rPr>
        <w:t>Albo professionale e numero di iscrizione nel registro dei revisori legali),</w:t>
      </w:r>
      <w:r w:rsidRPr="001B0355">
        <w:rPr>
          <w:color w:val="262626" w:themeColor="text1" w:themeTint="D9"/>
          <w:spacing w:val="2"/>
        </w:rPr>
        <w:t xml:space="preserve"> [</w:t>
      </w:r>
      <w:r w:rsidRPr="001B0355">
        <w:rPr>
          <w:i/>
          <w:iCs/>
          <w:color w:val="262626" w:themeColor="text1" w:themeTint="D9"/>
          <w:spacing w:val="2"/>
        </w:rPr>
        <w:t>ovvero</w:t>
      </w:r>
      <w:r w:rsidRPr="001B0355">
        <w:rPr>
          <w:color w:val="262626" w:themeColor="text1" w:themeTint="D9"/>
          <w:spacing w:val="2"/>
        </w:rPr>
        <w:t xml:space="preserve">: </w:t>
      </w:r>
      <w:r w:rsidRPr="001B0355">
        <w:rPr>
          <w:i/>
          <w:iCs/>
          <w:color w:val="262626" w:themeColor="text1" w:themeTint="D9"/>
          <w:spacing w:val="2"/>
        </w:rPr>
        <w:t>il Collegio, in base alle informazioni ricevute e dai riscontri eseguiti, ritiene che la società non sia dotata di un assetto organizzativo coerente con le necessità e con lo stato di crisi che la interessa</w:t>
      </w:r>
      <w:r w:rsidRPr="001B0355">
        <w:rPr>
          <w:color w:val="262626" w:themeColor="text1" w:themeTint="D9"/>
          <w:spacing w:val="2"/>
        </w:rPr>
        <w:t>]</w:t>
      </w:r>
      <w:r w:rsidRPr="001B0355">
        <w:rPr>
          <w:i/>
          <w:iCs/>
          <w:color w:val="262626" w:themeColor="text1" w:themeTint="D9"/>
          <w:spacing w:val="2"/>
        </w:rPr>
        <w:t>;</w:t>
      </w:r>
    </w:p>
    <w:p w14:paraId="4931C3C4" w14:textId="5822A7D1" w:rsidR="00651C37" w:rsidRPr="001B0355" w:rsidRDefault="00651C37" w:rsidP="00B44ED6">
      <w:pPr>
        <w:pStyle w:val="Paragrafoelenco"/>
        <w:numPr>
          <w:ilvl w:val="0"/>
          <w:numId w:val="77"/>
        </w:numPr>
        <w:spacing w:after="60" w:line="300" w:lineRule="auto"/>
        <w:ind w:left="426" w:hanging="284"/>
        <w:contextualSpacing w:val="0"/>
        <w:jc w:val="both"/>
        <w:rPr>
          <w:color w:val="262626" w:themeColor="text1" w:themeTint="D9"/>
          <w:spacing w:val="3"/>
        </w:rPr>
      </w:pPr>
      <w:r w:rsidRPr="001B0355">
        <w:rPr>
          <w:color w:val="262626" w:themeColor="text1" w:themeTint="D9"/>
          <w:spacing w:val="3"/>
        </w:rPr>
        <w:t xml:space="preserve">il </w:t>
      </w:r>
      <w:r w:rsidR="000A1AD4" w:rsidRPr="001B0355">
        <w:rPr>
          <w:color w:val="262626" w:themeColor="text1" w:themeTint="D9"/>
          <w:spacing w:val="3"/>
        </w:rPr>
        <w:t>Collegio sindacale</w:t>
      </w:r>
      <w:r w:rsidRPr="001B0355">
        <w:rPr>
          <w:color w:val="262626" w:themeColor="text1" w:themeTint="D9"/>
          <w:spacing w:val="3"/>
        </w:rPr>
        <w:t xml:space="preserve"> si impegna a verificare, anche tramite le dichiarazioni ricevute da _______________, incaricato dell</w:t>
      </w:r>
      <w:r w:rsidR="00516BDA" w:rsidRPr="001B0355">
        <w:rPr>
          <w:color w:val="262626" w:themeColor="text1" w:themeTint="D9"/>
          <w:spacing w:val="3"/>
        </w:rPr>
        <w:t>’</w:t>
      </w:r>
      <w:r w:rsidRPr="001B0355">
        <w:rPr>
          <w:color w:val="262626" w:themeColor="text1" w:themeTint="D9"/>
          <w:spacing w:val="3"/>
        </w:rPr>
        <w:t>attestazione del piano di risanamento, che lo stesso è soggetto professionalmente adeguato, munito dei necessari presupposti di legge e di indipendenza</w:t>
      </w:r>
      <w:r w:rsidRPr="001B0355">
        <w:rPr>
          <w:color w:val="262626" w:themeColor="text1" w:themeTint="D9"/>
          <w:spacing w:val="3"/>
          <w:vertAlign w:val="superscript"/>
        </w:rPr>
        <w:footnoteReference w:id="78"/>
      </w:r>
      <w:r w:rsidRPr="001B0355">
        <w:rPr>
          <w:color w:val="262626" w:themeColor="text1" w:themeTint="D9"/>
          <w:spacing w:val="3"/>
        </w:rPr>
        <w:t>;</w:t>
      </w:r>
    </w:p>
    <w:p w14:paraId="15300E79" w14:textId="071CACE4" w:rsidR="00651C37" w:rsidRPr="001B0355" w:rsidRDefault="00651C37" w:rsidP="00B44ED6">
      <w:pPr>
        <w:pStyle w:val="Paragrafoelenco"/>
        <w:numPr>
          <w:ilvl w:val="0"/>
          <w:numId w:val="77"/>
        </w:numPr>
        <w:spacing w:after="60" w:line="300" w:lineRule="auto"/>
        <w:ind w:left="426" w:hanging="284"/>
        <w:contextualSpacing w:val="0"/>
        <w:jc w:val="both"/>
        <w:rPr>
          <w:color w:val="262626" w:themeColor="text1" w:themeTint="D9"/>
        </w:rPr>
      </w:pPr>
      <w:r w:rsidRPr="001B0355">
        <w:rPr>
          <w:color w:val="262626" w:themeColor="text1" w:themeTint="D9"/>
        </w:rPr>
        <w:t xml:space="preserve">il </w:t>
      </w:r>
      <w:r w:rsidR="000A1AD4" w:rsidRPr="001B0355">
        <w:rPr>
          <w:color w:val="262626" w:themeColor="text1" w:themeTint="D9"/>
        </w:rPr>
        <w:t>Collegio sindacale</w:t>
      </w:r>
      <w:r w:rsidRPr="001B0355">
        <w:rPr>
          <w:color w:val="262626" w:themeColor="text1" w:themeTint="D9"/>
        </w:rPr>
        <w:t xml:space="preserve"> non è in possesso di elementi per ritenere non veritiere tali dichiarazioni;</w:t>
      </w:r>
    </w:p>
    <w:p w14:paraId="6FA7EA62" w14:textId="29CDF934" w:rsidR="00651C37" w:rsidRPr="001B0355" w:rsidRDefault="00651C37" w:rsidP="00B44ED6">
      <w:pPr>
        <w:pStyle w:val="Paragrafoelenco"/>
        <w:numPr>
          <w:ilvl w:val="0"/>
          <w:numId w:val="77"/>
        </w:numPr>
        <w:spacing w:after="60" w:line="300" w:lineRule="auto"/>
        <w:ind w:left="426" w:hanging="284"/>
        <w:contextualSpacing w:val="0"/>
        <w:jc w:val="both"/>
        <w:rPr>
          <w:color w:val="262626" w:themeColor="text1" w:themeTint="D9"/>
        </w:rPr>
      </w:pPr>
      <w:r w:rsidRPr="001B0355">
        <w:rPr>
          <w:color w:val="262626" w:themeColor="text1" w:themeTint="D9"/>
        </w:rPr>
        <w:t xml:space="preserve">il Collegio </w:t>
      </w:r>
      <w:r w:rsidR="005E4158" w:rsidRPr="001B0355">
        <w:rPr>
          <w:color w:val="262626" w:themeColor="text1" w:themeTint="D9"/>
        </w:rPr>
        <w:t xml:space="preserve">sindacale </w:t>
      </w:r>
      <w:r w:rsidRPr="001B0355">
        <w:rPr>
          <w:color w:val="262626" w:themeColor="text1" w:themeTint="D9"/>
        </w:rPr>
        <w:t>ha preso atto della seguente tempistica preventivata dall</w:t>
      </w:r>
      <w:r w:rsidR="00516BDA" w:rsidRPr="001B0355">
        <w:rPr>
          <w:color w:val="262626" w:themeColor="text1" w:themeTint="D9"/>
        </w:rPr>
        <w:t>’</w:t>
      </w:r>
      <w:r w:rsidRPr="001B0355">
        <w:rPr>
          <w:color w:val="262626" w:themeColor="text1" w:themeTint="D9"/>
        </w:rPr>
        <w:t>organo di amministrazione in base alle informazioni ricevute dai propri consulenti [</w:t>
      </w:r>
      <w:r w:rsidRPr="001B0355">
        <w:rPr>
          <w:i/>
          <w:color w:val="262626" w:themeColor="text1" w:themeTint="D9"/>
        </w:rPr>
        <w:t>ovvero</w:t>
      </w:r>
      <w:r w:rsidRPr="001B0355">
        <w:rPr>
          <w:color w:val="262626" w:themeColor="text1" w:themeTint="D9"/>
        </w:rPr>
        <w:t xml:space="preserve">: descrivere una scaletta di tempi per la predisposizione del piano di risanamento, degli accordi di </w:t>
      </w:r>
      <w:r w:rsidRPr="001B0355">
        <w:rPr>
          <w:i/>
          <w:color w:val="262626" w:themeColor="text1" w:themeTint="D9"/>
        </w:rPr>
        <w:t xml:space="preserve">stand </w:t>
      </w:r>
      <w:proofErr w:type="spellStart"/>
      <w:r w:rsidRPr="001B0355">
        <w:rPr>
          <w:i/>
          <w:color w:val="262626" w:themeColor="text1" w:themeTint="D9"/>
        </w:rPr>
        <w:t>still</w:t>
      </w:r>
      <w:proofErr w:type="spellEnd"/>
      <w:r w:rsidRPr="001B0355">
        <w:rPr>
          <w:color w:val="262626" w:themeColor="text1" w:themeTint="D9"/>
        </w:rPr>
        <w:t xml:space="preserve"> con gli istituti finanziari e i creditori principali e per l</w:t>
      </w:r>
      <w:r w:rsidR="00516BDA" w:rsidRPr="001B0355">
        <w:rPr>
          <w:color w:val="262626" w:themeColor="text1" w:themeTint="D9"/>
        </w:rPr>
        <w:t>’</w:t>
      </w:r>
      <w:r w:rsidRPr="001B0355">
        <w:rPr>
          <w:color w:val="262626" w:themeColor="text1" w:themeTint="D9"/>
        </w:rPr>
        <w:t>attestazione del piano] ____________________.</w:t>
      </w:r>
    </w:p>
    <w:p w14:paraId="17D794CF" w14:textId="60435A1A" w:rsidR="00651C37" w:rsidRPr="001B0355" w:rsidRDefault="00651C37" w:rsidP="00651C37">
      <w:pPr>
        <w:spacing w:after="60" w:line="300" w:lineRule="auto"/>
        <w:jc w:val="both"/>
        <w:rPr>
          <w:color w:val="262626" w:themeColor="text1" w:themeTint="D9"/>
        </w:rPr>
      </w:pPr>
      <w:r w:rsidRPr="001B0355">
        <w:rPr>
          <w:color w:val="262626" w:themeColor="text1" w:themeTint="D9"/>
        </w:rPr>
        <w:t>Tanto premesso, il Collegio</w:t>
      </w:r>
      <w:r w:rsidR="005E4158" w:rsidRPr="001B0355">
        <w:rPr>
          <w:color w:val="262626" w:themeColor="text1" w:themeTint="D9"/>
        </w:rPr>
        <w:t xml:space="preserve"> sindacale</w:t>
      </w:r>
      <w:r w:rsidRPr="001B0355">
        <w:rPr>
          <w:color w:val="262626" w:themeColor="text1" w:themeTint="D9"/>
        </w:rPr>
        <w:t xml:space="preserve"> consegna copia del presente verbale a _______________ in rappresentanza dell</w:t>
      </w:r>
      <w:r w:rsidR="00516BDA" w:rsidRPr="001B0355">
        <w:rPr>
          <w:color w:val="262626" w:themeColor="text1" w:themeTint="D9"/>
        </w:rPr>
        <w:t>’</w:t>
      </w:r>
      <w:r w:rsidRPr="001B0355">
        <w:rPr>
          <w:color w:val="262626" w:themeColor="text1" w:themeTint="D9"/>
        </w:rPr>
        <w:t>organo di amministrazione e ne invia copia alla società a mezzo PEC e chiede di essere informato dello stato di avanzamento della predisposizione del piano di risanamento e del lavoro di attestazione del piano, nonché in particolare di avere tempestiva evidenza delle eventuali situazioni che rendessero impossibile completare il piano di risanamento.</w:t>
      </w:r>
    </w:p>
    <w:p w14:paraId="5071E48A" w14:textId="65C016CE" w:rsidR="00651C37" w:rsidRPr="001B0355" w:rsidRDefault="0033134C" w:rsidP="00651C37">
      <w:pPr>
        <w:spacing w:after="60" w:line="300" w:lineRule="auto"/>
        <w:jc w:val="both"/>
        <w:rPr>
          <w:bCs/>
          <w:color w:val="262626" w:themeColor="text1" w:themeTint="D9"/>
        </w:rPr>
      </w:pPr>
      <w:r w:rsidRPr="001B0355">
        <w:rPr>
          <w:bCs/>
          <w:color w:val="262626" w:themeColor="text1" w:themeTint="D9"/>
        </w:rPr>
        <w:lastRenderedPageBreak/>
        <w:t>I</w:t>
      </w:r>
      <w:r w:rsidR="00651C37" w:rsidRPr="001B0355">
        <w:rPr>
          <w:bCs/>
          <w:color w:val="262626" w:themeColor="text1" w:themeTint="D9"/>
        </w:rPr>
        <w:t>l presente verbale è stato redatto sulla base delle annotazioni prese nel corso della riunione ed è approvato all</w:t>
      </w:r>
      <w:r w:rsidR="00516BDA" w:rsidRPr="001B0355">
        <w:rPr>
          <w:bCs/>
          <w:color w:val="262626" w:themeColor="text1" w:themeTint="D9"/>
        </w:rPr>
        <w:t>’</w:t>
      </w:r>
      <w:r w:rsidR="00651C37" w:rsidRPr="001B0355">
        <w:rPr>
          <w:bCs/>
          <w:color w:val="262626" w:themeColor="text1" w:themeTint="D9"/>
        </w:rPr>
        <w:t>unanimità prima della sua trascrizione a libro</w:t>
      </w:r>
      <w:r w:rsidRPr="001B0355">
        <w:rPr>
          <w:bCs/>
          <w:color w:val="262626" w:themeColor="text1" w:themeTint="D9"/>
        </w:rPr>
        <w:t>.</w:t>
      </w:r>
    </w:p>
    <w:p w14:paraId="4FDACEB3" w14:textId="77777777" w:rsidR="00E35A37" w:rsidRPr="001B0355" w:rsidRDefault="00E35A37" w:rsidP="00651C37">
      <w:pPr>
        <w:spacing w:after="60" w:line="300" w:lineRule="auto"/>
        <w:jc w:val="both"/>
        <w:rPr>
          <w:bCs/>
          <w:color w:val="262626" w:themeColor="text1" w:themeTint="D9"/>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8"/>
        <w:gridCol w:w="2912"/>
      </w:tblGrid>
      <w:tr w:rsidR="001B0355" w:rsidRPr="001B0355" w14:paraId="6D7657F2" w14:textId="77777777" w:rsidTr="00B65FFC">
        <w:tc>
          <w:tcPr>
            <w:tcW w:w="6771" w:type="dxa"/>
            <w:hideMark/>
          </w:tcPr>
          <w:p w14:paraId="2347EED2" w14:textId="77777777" w:rsidR="00E35A37" w:rsidRPr="001B0355" w:rsidRDefault="00E35A37" w:rsidP="00B65FFC">
            <w:pPr>
              <w:spacing w:after="60" w:line="300" w:lineRule="auto"/>
              <w:rPr>
                <w:rFonts w:ascii="Calibri" w:hAnsi="Calibri" w:cs="Times New Roman"/>
                <w:color w:val="262626" w:themeColor="text1" w:themeTint="D9"/>
              </w:rPr>
            </w:pPr>
            <w:r w:rsidRPr="001B0355">
              <w:rPr>
                <w:rFonts w:ascii="Calibri" w:hAnsi="Calibri" w:cs="Times New Roman"/>
                <w:i/>
                <w:iCs/>
                <w:color w:val="262626" w:themeColor="text1" w:themeTint="D9"/>
              </w:rPr>
              <w:t>Luogo, data</w:t>
            </w:r>
          </w:p>
        </w:tc>
        <w:tc>
          <w:tcPr>
            <w:tcW w:w="3007" w:type="dxa"/>
            <w:hideMark/>
          </w:tcPr>
          <w:p w14:paraId="19A1C103" w14:textId="77777777" w:rsidR="00E35A37" w:rsidRPr="001B0355" w:rsidRDefault="00E35A37" w:rsidP="00B65FFC">
            <w:pPr>
              <w:spacing w:after="60" w:line="300" w:lineRule="auto"/>
              <w:rPr>
                <w:rFonts w:ascii="Calibri" w:hAnsi="Calibri" w:cs="Times New Roman"/>
                <w:color w:val="262626" w:themeColor="text1" w:themeTint="D9"/>
              </w:rPr>
            </w:pPr>
            <w:r w:rsidRPr="001B0355">
              <w:rPr>
                <w:rFonts w:ascii="Calibri" w:hAnsi="Calibri" w:cs="Times New Roman"/>
                <w:color w:val="262626" w:themeColor="text1" w:themeTint="D9"/>
              </w:rPr>
              <w:t>Il Collegio sindacale</w:t>
            </w:r>
          </w:p>
        </w:tc>
      </w:tr>
      <w:tr w:rsidR="001B0355" w:rsidRPr="001B0355" w14:paraId="5BE3CC66" w14:textId="77777777" w:rsidTr="00A7682F">
        <w:trPr>
          <w:trHeight w:val="510"/>
        </w:trPr>
        <w:tc>
          <w:tcPr>
            <w:tcW w:w="6771" w:type="dxa"/>
          </w:tcPr>
          <w:p w14:paraId="7018C02B" w14:textId="77777777" w:rsidR="00E35A37" w:rsidRPr="001B0355" w:rsidRDefault="00E35A37" w:rsidP="00B65FFC">
            <w:pPr>
              <w:spacing w:after="60" w:line="300" w:lineRule="auto"/>
              <w:rPr>
                <w:rFonts w:ascii="Calibri" w:hAnsi="Calibri" w:cs="Times New Roman"/>
                <w:color w:val="262626" w:themeColor="text1" w:themeTint="D9"/>
              </w:rPr>
            </w:pPr>
          </w:p>
        </w:tc>
        <w:tc>
          <w:tcPr>
            <w:tcW w:w="3007" w:type="dxa"/>
          </w:tcPr>
          <w:p w14:paraId="00912923" w14:textId="77777777" w:rsidR="00E35A37" w:rsidRPr="001B0355" w:rsidRDefault="00E35A37" w:rsidP="00B65FFC">
            <w:pPr>
              <w:spacing w:after="60" w:line="300" w:lineRule="auto"/>
              <w:rPr>
                <w:rFonts w:ascii="Calibri" w:hAnsi="Calibri" w:cs="Times New Roman"/>
                <w:color w:val="262626" w:themeColor="text1" w:themeTint="D9"/>
              </w:rPr>
            </w:pPr>
            <w:r w:rsidRPr="001B0355">
              <w:rPr>
                <w:rFonts w:ascii="Calibri" w:hAnsi="Calibri" w:cs="Times New Roman"/>
                <w:color w:val="262626" w:themeColor="text1" w:themeTint="D9"/>
              </w:rPr>
              <w:t>_________________</w:t>
            </w:r>
          </w:p>
        </w:tc>
      </w:tr>
      <w:tr w:rsidR="001B0355" w:rsidRPr="001B0355" w14:paraId="71EC6692" w14:textId="77777777" w:rsidTr="00A7682F">
        <w:trPr>
          <w:trHeight w:val="510"/>
        </w:trPr>
        <w:tc>
          <w:tcPr>
            <w:tcW w:w="6771" w:type="dxa"/>
          </w:tcPr>
          <w:p w14:paraId="4D255719" w14:textId="77777777" w:rsidR="00E35A37" w:rsidRPr="001B0355" w:rsidRDefault="00E35A37" w:rsidP="00B65FFC">
            <w:pPr>
              <w:spacing w:after="60" w:line="300" w:lineRule="auto"/>
              <w:rPr>
                <w:rFonts w:ascii="Calibri" w:hAnsi="Calibri" w:cs="Times New Roman"/>
                <w:color w:val="262626" w:themeColor="text1" w:themeTint="D9"/>
              </w:rPr>
            </w:pPr>
          </w:p>
        </w:tc>
        <w:tc>
          <w:tcPr>
            <w:tcW w:w="3007" w:type="dxa"/>
          </w:tcPr>
          <w:p w14:paraId="2C8B2A8E" w14:textId="77777777" w:rsidR="00E35A37" w:rsidRPr="001B0355" w:rsidRDefault="00E35A37" w:rsidP="00B65FFC">
            <w:pPr>
              <w:spacing w:after="60" w:line="300" w:lineRule="auto"/>
              <w:rPr>
                <w:rFonts w:ascii="Calibri" w:hAnsi="Calibri" w:cs="Times New Roman"/>
                <w:color w:val="262626" w:themeColor="text1" w:themeTint="D9"/>
              </w:rPr>
            </w:pPr>
            <w:r w:rsidRPr="001B0355">
              <w:rPr>
                <w:rFonts w:ascii="Calibri" w:hAnsi="Calibri" w:cs="Times New Roman"/>
                <w:color w:val="262626" w:themeColor="text1" w:themeTint="D9"/>
              </w:rPr>
              <w:t>_________________</w:t>
            </w:r>
          </w:p>
        </w:tc>
      </w:tr>
      <w:tr w:rsidR="00E35A37" w:rsidRPr="001B0355" w14:paraId="56D47D3F" w14:textId="77777777" w:rsidTr="00A7682F">
        <w:trPr>
          <w:trHeight w:val="510"/>
        </w:trPr>
        <w:tc>
          <w:tcPr>
            <w:tcW w:w="6771" w:type="dxa"/>
          </w:tcPr>
          <w:p w14:paraId="1527D8D7" w14:textId="77777777" w:rsidR="00E35A37" w:rsidRPr="001B0355" w:rsidRDefault="00E35A37" w:rsidP="00B65FFC">
            <w:pPr>
              <w:spacing w:after="60" w:line="300" w:lineRule="auto"/>
              <w:rPr>
                <w:rFonts w:ascii="Calibri" w:hAnsi="Calibri" w:cs="Times New Roman"/>
                <w:color w:val="262626" w:themeColor="text1" w:themeTint="D9"/>
              </w:rPr>
            </w:pPr>
          </w:p>
        </w:tc>
        <w:tc>
          <w:tcPr>
            <w:tcW w:w="3007" w:type="dxa"/>
          </w:tcPr>
          <w:p w14:paraId="34B675DD" w14:textId="77777777" w:rsidR="00E35A37" w:rsidRPr="001B0355" w:rsidRDefault="00E35A37" w:rsidP="00B65FFC">
            <w:pPr>
              <w:spacing w:after="60" w:line="300" w:lineRule="auto"/>
              <w:rPr>
                <w:rFonts w:ascii="Calibri" w:hAnsi="Calibri" w:cs="Times New Roman"/>
                <w:color w:val="262626" w:themeColor="text1" w:themeTint="D9"/>
              </w:rPr>
            </w:pPr>
            <w:r w:rsidRPr="001B0355">
              <w:rPr>
                <w:rFonts w:ascii="Calibri" w:hAnsi="Calibri" w:cs="Times New Roman"/>
                <w:color w:val="262626" w:themeColor="text1" w:themeTint="D9"/>
              </w:rPr>
              <w:t>_________________</w:t>
            </w:r>
          </w:p>
        </w:tc>
      </w:tr>
    </w:tbl>
    <w:p w14:paraId="5177B889" w14:textId="77777777" w:rsidR="00E35A37" w:rsidRPr="001B0355" w:rsidRDefault="00E35A37" w:rsidP="00651C37">
      <w:pPr>
        <w:spacing w:after="60" w:line="300" w:lineRule="auto"/>
        <w:jc w:val="both"/>
        <w:rPr>
          <w:bCs/>
          <w:color w:val="262626" w:themeColor="text1" w:themeTint="D9"/>
        </w:rPr>
      </w:pPr>
    </w:p>
    <w:p w14:paraId="3E745130" w14:textId="5B1EB296" w:rsidR="00E35A37" w:rsidRPr="001B0355" w:rsidRDefault="00E35A37" w:rsidP="00651C37">
      <w:pPr>
        <w:spacing w:after="60" w:line="300" w:lineRule="auto"/>
        <w:jc w:val="both"/>
        <w:rPr>
          <w:bCs/>
          <w:color w:val="262626" w:themeColor="text1" w:themeTint="D9"/>
        </w:rPr>
      </w:pPr>
      <w:r w:rsidRPr="001B0355">
        <w:rPr>
          <w:bCs/>
          <w:color w:val="262626" w:themeColor="text1" w:themeTint="D9"/>
        </w:rPr>
        <w:br w:type="page"/>
      </w:r>
    </w:p>
    <w:p w14:paraId="50E2FF3F" w14:textId="2EBB835A" w:rsidR="00651C37" w:rsidRPr="00A54D45" w:rsidRDefault="005879BB" w:rsidP="00B44ED6">
      <w:pPr>
        <w:pStyle w:val="Titolo1"/>
        <w:numPr>
          <w:ilvl w:val="0"/>
          <w:numId w:val="153"/>
        </w:numPr>
        <w:ind w:left="709" w:hanging="709"/>
      </w:pPr>
      <w:bookmarkStart w:id="388" w:name="_Toc214451412"/>
      <w:bookmarkStart w:id="389" w:name="_Toc214873836"/>
      <w:r w:rsidRPr="005879BB">
        <w:lastRenderedPageBreak/>
        <w:t>Verbale di verifica dello stato di avanzamento del piano di risanamento ai sensi dell</w:t>
      </w:r>
      <w:r w:rsidR="00516BDA">
        <w:t>’</w:t>
      </w:r>
      <w:r w:rsidRPr="005879BB">
        <w:t xml:space="preserve">art. </w:t>
      </w:r>
      <w:r w:rsidR="00263551" w:rsidRPr="00A54D45">
        <w:t>56</w:t>
      </w:r>
      <w:r w:rsidR="00263551">
        <w:t xml:space="preserve"> </w:t>
      </w:r>
      <w:r w:rsidRPr="005879BB">
        <w:t>d.lgs. 12 gennaio 2019, n. 14</w:t>
      </w:r>
      <w:bookmarkEnd w:id="388"/>
      <w:bookmarkEnd w:id="389"/>
    </w:p>
    <w:p w14:paraId="1C169A99" w14:textId="77777777" w:rsidR="00651C37" w:rsidRPr="001B0355" w:rsidRDefault="00651C37" w:rsidP="00651C37">
      <w:pPr>
        <w:spacing w:after="60" w:line="300" w:lineRule="auto"/>
        <w:jc w:val="both"/>
        <w:rPr>
          <w:bCs/>
          <w:color w:val="262626" w:themeColor="text1" w:themeTint="D9"/>
        </w:rPr>
      </w:pPr>
      <w:r w:rsidRPr="001B0355">
        <w:rPr>
          <w:bCs/>
          <w:color w:val="262626" w:themeColor="text1" w:themeTint="D9"/>
        </w:rPr>
        <w:t>In data __/__/_____, alle ore __: __, presso [</w:t>
      </w:r>
      <w:r w:rsidRPr="001B0355">
        <w:rPr>
          <w:bCs/>
          <w:i/>
          <w:color w:val="262626" w:themeColor="text1" w:themeTint="D9"/>
        </w:rPr>
        <w:t>la sede/gli uffici amministrativi della società</w:t>
      </w:r>
      <w:r w:rsidRPr="001B0355">
        <w:rPr>
          <w:bCs/>
          <w:color w:val="262626" w:themeColor="text1" w:themeTint="D9"/>
        </w:rPr>
        <w:t xml:space="preserve">] _______________, in _____________ via/piazza _________, </w:t>
      </w:r>
    </w:p>
    <w:p w14:paraId="2A3592AF" w14:textId="56FC7B13" w:rsidR="00651C37" w:rsidRPr="001B0355" w:rsidRDefault="00651C37" w:rsidP="00651C37">
      <w:pPr>
        <w:spacing w:after="60" w:line="300" w:lineRule="auto"/>
        <w:jc w:val="both"/>
        <w:rPr>
          <w:bCs/>
          <w:color w:val="262626" w:themeColor="text1" w:themeTint="D9"/>
        </w:rPr>
      </w:pPr>
      <w:r w:rsidRPr="001B0355">
        <w:rPr>
          <w:bCs/>
          <w:color w:val="262626" w:themeColor="text1" w:themeTint="D9"/>
        </w:rPr>
        <w:t>si è riunito [</w:t>
      </w:r>
      <w:r w:rsidRPr="001B0355">
        <w:rPr>
          <w:bCs/>
          <w:i/>
          <w:iCs/>
          <w:color w:val="262626" w:themeColor="text1" w:themeTint="D9"/>
        </w:rPr>
        <w:t>specificare</w:t>
      </w:r>
      <w:r w:rsidRPr="001B0355">
        <w:rPr>
          <w:bCs/>
          <w:color w:val="262626" w:themeColor="text1" w:themeTint="D9"/>
        </w:rPr>
        <w:t>: in video-audio conferenza, avendo la possibilità ogni partecipante di ricevere e inviare documenti ed essendo consentita tale modalità dall</w:t>
      </w:r>
      <w:r w:rsidR="00516BDA" w:rsidRPr="001B0355">
        <w:rPr>
          <w:bCs/>
          <w:color w:val="262626" w:themeColor="text1" w:themeTint="D9"/>
        </w:rPr>
        <w:t>’</w:t>
      </w:r>
      <w:r w:rsidRPr="001B0355">
        <w:rPr>
          <w:bCs/>
          <w:color w:val="262626" w:themeColor="text1" w:themeTint="D9"/>
        </w:rPr>
        <w:t xml:space="preserve">art. … dello Statuto], il </w:t>
      </w:r>
      <w:r w:rsidR="000A1AD4" w:rsidRPr="001B0355">
        <w:rPr>
          <w:bCs/>
          <w:color w:val="262626" w:themeColor="text1" w:themeTint="D9"/>
        </w:rPr>
        <w:t>Collegio sindacale</w:t>
      </w:r>
      <w:r w:rsidRPr="001B0355">
        <w:rPr>
          <w:bCs/>
          <w:color w:val="262626" w:themeColor="text1" w:themeTint="D9"/>
        </w:rPr>
        <w:t xml:space="preserve"> nelle persone di:</w:t>
      </w:r>
    </w:p>
    <w:p w14:paraId="644918C4" w14:textId="3D42BF00" w:rsidR="00651C37" w:rsidRPr="001B0355" w:rsidRDefault="00651C37" w:rsidP="00651C37">
      <w:pPr>
        <w:spacing w:after="60" w:line="300" w:lineRule="auto"/>
        <w:ind w:left="708"/>
        <w:jc w:val="both"/>
        <w:rPr>
          <w:bCs/>
          <w:color w:val="262626" w:themeColor="text1" w:themeTint="D9"/>
        </w:rPr>
      </w:pPr>
      <w:r w:rsidRPr="001B0355">
        <w:rPr>
          <w:bCs/>
          <w:color w:val="262626" w:themeColor="text1" w:themeTint="D9"/>
        </w:rPr>
        <w:t xml:space="preserve">dott. _____________________________, </w:t>
      </w:r>
      <w:r w:rsidR="008D0F64" w:rsidRPr="001B0355">
        <w:rPr>
          <w:bCs/>
          <w:color w:val="262626" w:themeColor="text1" w:themeTint="D9"/>
        </w:rPr>
        <w:t>presidente</w:t>
      </w:r>
      <w:r w:rsidRPr="001B0355">
        <w:rPr>
          <w:bCs/>
          <w:color w:val="262626" w:themeColor="text1" w:themeTint="D9"/>
        </w:rPr>
        <w:t xml:space="preserve"> del </w:t>
      </w:r>
      <w:r w:rsidR="000A1AD4" w:rsidRPr="001B0355">
        <w:rPr>
          <w:bCs/>
          <w:color w:val="262626" w:themeColor="text1" w:themeTint="D9"/>
        </w:rPr>
        <w:t>Collegio sindacale</w:t>
      </w:r>
      <w:r w:rsidRPr="001B0355">
        <w:rPr>
          <w:bCs/>
          <w:color w:val="262626" w:themeColor="text1" w:themeTint="D9"/>
        </w:rPr>
        <w:t>;</w:t>
      </w:r>
    </w:p>
    <w:p w14:paraId="63480532" w14:textId="77777777" w:rsidR="00651C37" w:rsidRPr="001B0355" w:rsidRDefault="00651C37" w:rsidP="00651C37">
      <w:pPr>
        <w:spacing w:after="60" w:line="300" w:lineRule="auto"/>
        <w:ind w:left="708"/>
        <w:jc w:val="both"/>
        <w:rPr>
          <w:bCs/>
          <w:color w:val="262626" w:themeColor="text1" w:themeTint="D9"/>
        </w:rPr>
      </w:pPr>
      <w:r w:rsidRPr="001B0355">
        <w:rPr>
          <w:bCs/>
          <w:color w:val="262626" w:themeColor="text1" w:themeTint="D9"/>
        </w:rPr>
        <w:t>dott. _____________________________, sindaco effettivo;</w:t>
      </w:r>
    </w:p>
    <w:p w14:paraId="5CFC41E1" w14:textId="77777777" w:rsidR="00651C37" w:rsidRPr="001B0355" w:rsidRDefault="00651C37" w:rsidP="00651C37">
      <w:pPr>
        <w:spacing w:after="60" w:line="300" w:lineRule="auto"/>
        <w:ind w:left="708"/>
        <w:jc w:val="both"/>
        <w:rPr>
          <w:bCs/>
          <w:color w:val="262626" w:themeColor="text1" w:themeTint="D9"/>
        </w:rPr>
      </w:pPr>
      <w:r w:rsidRPr="001B0355">
        <w:rPr>
          <w:bCs/>
          <w:color w:val="262626" w:themeColor="text1" w:themeTint="D9"/>
        </w:rPr>
        <w:t>dott. _____________________________, sindaco effettivo,</w:t>
      </w:r>
    </w:p>
    <w:p w14:paraId="54783219" w14:textId="3BB0AF11" w:rsidR="00651C37" w:rsidRPr="001B0355" w:rsidRDefault="00651C37" w:rsidP="00651C37">
      <w:pPr>
        <w:spacing w:after="60" w:line="300" w:lineRule="auto"/>
        <w:jc w:val="both"/>
        <w:rPr>
          <w:color w:val="262626" w:themeColor="text1" w:themeTint="D9"/>
        </w:rPr>
      </w:pPr>
      <w:r w:rsidRPr="001B0355">
        <w:rPr>
          <w:color w:val="262626" w:themeColor="text1" w:themeTint="D9"/>
        </w:rPr>
        <w:t>per la verifica periodica e in particolare per esaminare lo stato di avanzamento del piano di risanamento che adottato dalla la società e prendere atto delle attività svolte dall</w:t>
      </w:r>
      <w:r w:rsidR="00516BDA" w:rsidRPr="001B0355">
        <w:rPr>
          <w:color w:val="262626" w:themeColor="text1" w:themeTint="D9"/>
        </w:rPr>
        <w:t>’</w:t>
      </w:r>
      <w:r w:rsidRPr="001B0355">
        <w:rPr>
          <w:color w:val="262626" w:themeColor="text1" w:themeTint="D9"/>
        </w:rPr>
        <w:t>organo di amministrazione in merito alla gestione della crisi che interessa la società.</w:t>
      </w:r>
    </w:p>
    <w:p w14:paraId="2226CF5C" w14:textId="77777777" w:rsidR="00651C37" w:rsidRPr="001B0355" w:rsidRDefault="00651C37" w:rsidP="00651C37">
      <w:pPr>
        <w:spacing w:after="60" w:line="300" w:lineRule="auto"/>
        <w:rPr>
          <w:color w:val="262626" w:themeColor="text1" w:themeTint="D9"/>
        </w:rPr>
      </w:pPr>
      <w:r w:rsidRPr="001B0355">
        <w:rPr>
          <w:color w:val="262626" w:themeColor="text1" w:themeTint="D9"/>
        </w:rPr>
        <w:t>[se da remoto:</w:t>
      </w:r>
    </w:p>
    <w:p w14:paraId="45EDD3F0" w14:textId="26407B86" w:rsidR="00651C37" w:rsidRPr="001B0355" w:rsidRDefault="00651C37" w:rsidP="00651C37">
      <w:pPr>
        <w:spacing w:after="60" w:line="300" w:lineRule="auto"/>
        <w:rPr>
          <w:color w:val="262626" w:themeColor="text1" w:themeTint="D9"/>
        </w:rPr>
      </w:pPr>
      <w:r w:rsidRPr="001B0355">
        <w:rPr>
          <w:color w:val="262626" w:themeColor="text1" w:themeTint="D9"/>
        </w:rPr>
        <w:t xml:space="preserve">Il </w:t>
      </w:r>
      <w:r w:rsidR="008D0F64" w:rsidRPr="001B0355">
        <w:rPr>
          <w:color w:val="262626" w:themeColor="text1" w:themeTint="D9"/>
        </w:rPr>
        <w:t>presidente</w:t>
      </w:r>
      <w:r w:rsidRPr="001B0355">
        <w:rPr>
          <w:color w:val="262626" w:themeColor="text1" w:themeTint="D9"/>
        </w:rPr>
        <w:t xml:space="preserve"> del </w:t>
      </w:r>
      <w:r w:rsidR="000A1AD4" w:rsidRPr="001B0355">
        <w:rPr>
          <w:color w:val="262626" w:themeColor="text1" w:themeTint="D9"/>
        </w:rPr>
        <w:t>Collegio sindacale</w:t>
      </w:r>
      <w:r w:rsidRPr="001B0355">
        <w:rPr>
          <w:color w:val="262626" w:themeColor="text1" w:themeTint="D9"/>
        </w:rPr>
        <w:t xml:space="preserve"> rileva che il sistema di </w:t>
      </w:r>
      <w:r w:rsidR="001104D0">
        <w:rPr>
          <w:color w:val="262626" w:themeColor="text1" w:themeTint="D9"/>
        </w:rPr>
        <w:t>video-</w:t>
      </w:r>
      <w:proofErr w:type="spellStart"/>
      <w:r w:rsidR="001104D0">
        <w:rPr>
          <w:color w:val="262626" w:themeColor="text1" w:themeTint="D9"/>
        </w:rPr>
        <w:t>audio</w:t>
      </w:r>
      <w:r w:rsidRPr="001B0355">
        <w:rPr>
          <w:color w:val="262626" w:themeColor="text1" w:themeTint="D9"/>
        </w:rPr>
        <w:t>conferenza</w:t>
      </w:r>
      <w:proofErr w:type="spellEnd"/>
      <w:r w:rsidRPr="001B0355">
        <w:rPr>
          <w:color w:val="262626" w:themeColor="text1" w:themeTint="D9"/>
        </w:rPr>
        <w:t xml:space="preserve"> utilizzato consente:</w:t>
      </w:r>
    </w:p>
    <w:p w14:paraId="4FE87E05" w14:textId="181F143D" w:rsidR="00651C37" w:rsidRPr="001B0355" w:rsidRDefault="00651C37" w:rsidP="00B44ED6">
      <w:pPr>
        <w:pStyle w:val="Paragrafoelenco"/>
        <w:numPr>
          <w:ilvl w:val="0"/>
          <w:numId w:val="112"/>
        </w:numPr>
        <w:spacing w:after="60" w:line="300" w:lineRule="auto"/>
        <w:ind w:left="426" w:hanging="284"/>
        <w:contextualSpacing w:val="0"/>
        <w:jc w:val="both"/>
        <w:rPr>
          <w:color w:val="262626" w:themeColor="text1" w:themeTint="D9"/>
        </w:rPr>
      </w:pPr>
      <w:r w:rsidRPr="001B0355">
        <w:rPr>
          <w:color w:val="262626" w:themeColor="text1" w:themeTint="D9"/>
        </w:rPr>
        <w:t xml:space="preserve">a esso </w:t>
      </w:r>
      <w:r w:rsidR="008D0F64" w:rsidRPr="001B0355">
        <w:rPr>
          <w:color w:val="262626" w:themeColor="text1" w:themeTint="D9"/>
        </w:rPr>
        <w:t>presidente</w:t>
      </w:r>
      <w:r w:rsidRPr="001B0355">
        <w:rPr>
          <w:color w:val="262626" w:themeColor="text1" w:themeTint="D9"/>
        </w:rPr>
        <w:t xml:space="preserve"> di accertare inequivocabilmente l</w:t>
      </w:r>
      <w:r w:rsidR="00516BDA" w:rsidRPr="001B0355">
        <w:rPr>
          <w:color w:val="262626" w:themeColor="text1" w:themeTint="D9"/>
        </w:rPr>
        <w:t>’</w:t>
      </w:r>
      <w:r w:rsidRPr="001B0355">
        <w:rPr>
          <w:color w:val="262626" w:themeColor="text1" w:themeTint="D9"/>
        </w:rPr>
        <w:t>identità e la legittimazione degli intervenuti e di regolare lo svolgimento dell</w:t>
      </w:r>
      <w:r w:rsidR="00516BDA" w:rsidRPr="001B0355">
        <w:rPr>
          <w:color w:val="262626" w:themeColor="text1" w:themeTint="D9"/>
        </w:rPr>
        <w:t>’</w:t>
      </w:r>
      <w:r w:rsidRPr="001B0355">
        <w:rPr>
          <w:color w:val="262626" w:themeColor="text1" w:themeTint="D9"/>
        </w:rPr>
        <w:t>adunanza;</w:t>
      </w:r>
    </w:p>
    <w:p w14:paraId="25376BDF" w14:textId="77777777" w:rsidR="00651C37" w:rsidRPr="001B0355" w:rsidRDefault="00651C37" w:rsidP="00B44ED6">
      <w:pPr>
        <w:pStyle w:val="Paragrafoelenco"/>
        <w:numPr>
          <w:ilvl w:val="0"/>
          <w:numId w:val="112"/>
        </w:numPr>
        <w:spacing w:after="60" w:line="300" w:lineRule="auto"/>
        <w:ind w:left="426" w:hanging="284"/>
        <w:contextualSpacing w:val="0"/>
        <w:jc w:val="both"/>
        <w:rPr>
          <w:color w:val="262626" w:themeColor="text1" w:themeTint="D9"/>
        </w:rPr>
      </w:pPr>
      <w:r w:rsidRPr="001B0355">
        <w:rPr>
          <w:color w:val="262626" w:themeColor="text1" w:themeTint="D9"/>
        </w:rPr>
        <w:t>al sindaco effettivo ………………, in qualità di soggetto verbalizzante, di percepire adeguatamente gli eventi oggetto di verbalizzazione;</w:t>
      </w:r>
    </w:p>
    <w:p w14:paraId="5A320C9F" w14:textId="00765361" w:rsidR="00651C37" w:rsidRPr="001B0355" w:rsidRDefault="00651C37" w:rsidP="00B44ED6">
      <w:pPr>
        <w:pStyle w:val="Paragrafoelenco"/>
        <w:numPr>
          <w:ilvl w:val="0"/>
          <w:numId w:val="112"/>
        </w:numPr>
        <w:spacing w:after="60" w:line="300" w:lineRule="auto"/>
        <w:ind w:left="426" w:hanging="284"/>
        <w:contextualSpacing w:val="0"/>
        <w:jc w:val="both"/>
        <w:rPr>
          <w:color w:val="262626" w:themeColor="text1" w:themeTint="D9"/>
        </w:rPr>
      </w:pPr>
      <w:r w:rsidRPr="001B0355">
        <w:rPr>
          <w:color w:val="262626" w:themeColor="text1" w:themeTint="D9"/>
        </w:rPr>
        <w:t>agli intervenuti di partecipare in tempo reale alla discussione e alla votazione simultanea in ordine agli argomenti all</w:t>
      </w:r>
      <w:r w:rsidR="00516BDA" w:rsidRPr="001B0355">
        <w:rPr>
          <w:color w:val="262626" w:themeColor="text1" w:themeTint="D9"/>
        </w:rPr>
        <w:t>’</w:t>
      </w:r>
      <w:r w:rsidRPr="001B0355">
        <w:rPr>
          <w:color w:val="262626" w:themeColor="text1" w:themeTint="D9"/>
        </w:rPr>
        <w:t>ordine del giorno, nonché di visionare, ricevere o trasmettere documenti;</w:t>
      </w:r>
    </w:p>
    <w:p w14:paraId="4D1B1BF5" w14:textId="77777777" w:rsidR="00651C37" w:rsidRPr="001B0355" w:rsidRDefault="00651C37" w:rsidP="006E5799">
      <w:pPr>
        <w:spacing w:before="120" w:after="60" w:line="300" w:lineRule="auto"/>
        <w:jc w:val="both"/>
        <w:rPr>
          <w:bCs/>
          <w:color w:val="262626" w:themeColor="text1" w:themeTint="D9"/>
        </w:rPr>
      </w:pPr>
      <w:r w:rsidRPr="001B0355">
        <w:rPr>
          <w:color w:val="262626" w:themeColor="text1" w:themeTint="D9"/>
        </w:rPr>
        <w:t>con comunicazione in data ……………. il/la signor/a ……………………. ha reso note le modalità di collegamento</w:t>
      </w:r>
      <w:r w:rsidRPr="001B0355">
        <w:rPr>
          <w:bCs/>
          <w:color w:val="262626" w:themeColor="text1" w:themeTint="D9"/>
        </w:rPr>
        <w:t xml:space="preserve"> </w:t>
      </w:r>
    </w:p>
    <w:p w14:paraId="240C6AEF" w14:textId="77777777" w:rsidR="00651C37" w:rsidRPr="001B0355" w:rsidRDefault="00651C37" w:rsidP="00651C37">
      <w:pPr>
        <w:spacing w:after="60" w:line="300" w:lineRule="auto"/>
        <w:jc w:val="both"/>
        <w:rPr>
          <w:bCs/>
          <w:color w:val="262626" w:themeColor="text1" w:themeTint="D9"/>
        </w:rPr>
      </w:pPr>
      <w:r w:rsidRPr="001B0355">
        <w:rPr>
          <w:bCs/>
          <w:color w:val="262626" w:themeColor="text1" w:themeTint="D9"/>
        </w:rPr>
        <w:t>Sono altresì presenti [</w:t>
      </w:r>
      <w:r w:rsidRPr="001B0355">
        <w:rPr>
          <w:bCs/>
          <w:i/>
          <w:iCs/>
          <w:color w:val="262626" w:themeColor="text1" w:themeTint="D9"/>
        </w:rPr>
        <w:t>ovvero</w:t>
      </w:r>
      <w:r w:rsidRPr="001B0355">
        <w:rPr>
          <w:bCs/>
          <w:color w:val="262626" w:themeColor="text1" w:themeTint="D9"/>
        </w:rPr>
        <w:t>: collegati]:</w:t>
      </w:r>
    </w:p>
    <w:p w14:paraId="0B6F2001" w14:textId="77777777" w:rsidR="00651C37" w:rsidRPr="001B0355" w:rsidRDefault="00651C37" w:rsidP="00651C37">
      <w:pPr>
        <w:spacing w:after="60" w:line="300" w:lineRule="auto"/>
        <w:ind w:left="708"/>
        <w:jc w:val="both"/>
        <w:rPr>
          <w:bCs/>
          <w:color w:val="262626" w:themeColor="text1" w:themeTint="D9"/>
        </w:rPr>
      </w:pPr>
      <w:r w:rsidRPr="001B0355">
        <w:rPr>
          <w:bCs/>
          <w:color w:val="262626" w:themeColor="text1" w:themeTint="D9"/>
        </w:rPr>
        <w:t>___________, in qualità di ___________;</w:t>
      </w:r>
    </w:p>
    <w:p w14:paraId="412B7D49" w14:textId="77777777" w:rsidR="00651C37" w:rsidRPr="001B0355" w:rsidRDefault="00651C37" w:rsidP="00651C37">
      <w:pPr>
        <w:spacing w:after="60" w:line="300" w:lineRule="auto"/>
        <w:ind w:left="708"/>
        <w:jc w:val="both"/>
        <w:rPr>
          <w:bCs/>
          <w:color w:val="262626" w:themeColor="text1" w:themeTint="D9"/>
        </w:rPr>
      </w:pPr>
      <w:r w:rsidRPr="001B0355">
        <w:rPr>
          <w:bCs/>
          <w:color w:val="262626" w:themeColor="text1" w:themeTint="D9"/>
        </w:rPr>
        <w:t>___________, con funzione di ________.</w:t>
      </w:r>
    </w:p>
    <w:p w14:paraId="3C7238D4" w14:textId="77777777" w:rsidR="00651C37" w:rsidRPr="001B0355" w:rsidRDefault="00651C37" w:rsidP="00651C37">
      <w:pPr>
        <w:spacing w:after="60" w:line="300" w:lineRule="auto"/>
        <w:jc w:val="both"/>
        <w:rPr>
          <w:color w:val="262626" w:themeColor="text1" w:themeTint="D9"/>
        </w:rPr>
      </w:pPr>
      <w:r w:rsidRPr="001B0355">
        <w:rPr>
          <w:color w:val="262626" w:themeColor="text1" w:themeTint="D9"/>
        </w:rPr>
        <w:t>Premesso che:</w:t>
      </w:r>
    </w:p>
    <w:p w14:paraId="04FAF8A8" w14:textId="23F5373A" w:rsidR="00651C37" w:rsidRPr="001B0355" w:rsidRDefault="00651C37" w:rsidP="00B44ED6">
      <w:pPr>
        <w:pStyle w:val="Paragrafoelenco"/>
        <w:numPr>
          <w:ilvl w:val="0"/>
          <w:numId w:val="78"/>
        </w:numPr>
        <w:spacing w:after="60" w:line="300" w:lineRule="auto"/>
        <w:ind w:left="426" w:hanging="284"/>
        <w:contextualSpacing w:val="0"/>
        <w:jc w:val="both"/>
        <w:rPr>
          <w:color w:val="262626" w:themeColor="text1" w:themeTint="D9"/>
        </w:rPr>
      </w:pPr>
      <w:r w:rsidRPr="001B0355">
        <w:rPr>
          <w:color w:val="262626" w:themeColor="text1" w:themeTint="D9"/>
        </w:rPr>
        <w:t xml:space="preserve">in data </w:t>
      </w:r>
      <w:r w:rsidRPr="001B0355">
        <w:rPr>
          <w:bCs/>
          <w:color w:val="262626" w:themeColor="text1" w:themeTint="D9"/>
        </w:rPr>
        <w:t xml:space="preserve">__/__/_____ </w:t>
      </w:r>
      <w:r w:rsidRPr="001B0355">
        <w:rPr>
          <w:color w:val="262626" w:themeColor="text1" w:themeTint="D9"/>
        </w:rPr>
        <w:t>la società ha avviato il processo di risanamento e rilancio dell</w:t>
      </w:r>
      <w:r w:rsidR="00516BDA" w:rsidRPr="001B0355">
        <w:rPr>
          <w:color w:val="262626" w:themeColor="text1" w:themeTint="D9"/>
        </w:rPr>
        <w:t>’</w:t>
      </w:r>
      <w:r w:rsidRPr="001B0355">
        <w:rPr>
          <w:color w:val="262626" w:themeColor="text1" w:themeTint="D9"/>
        </w:rPr>
        <w:t xml:space="preserve">attività aziendale tramite predisposizione di un piano di risanamento da sottoporre ad attestazione </w:t>
      </w:r>
      <w:r w:rsidRPr="001B0355">
        <w:rPr>
          <w:i/>
          <w:color w:val="262626" w:themeColor="text1" w:themeTint="D9"/>
        </w:rPr>
        <w:t>ex</w:t>
      </w:r>
      <w:r w:rsidRPr="001B0355">
        <w:rPr>
          <w:color w:val="262626" w:themeColor="text1" w:themeTint="D9"/>
        </w:rPr>
        <w:t xml:space="preserve"> art. 56</w:t>
      </w:r>
      <w:r w:rsidR="005251DC" w:rsidRPr="001B0355">
        <w:rPr>
          <w:color w:val="262626" w:themeColor="text1" w:themeTint="D9"/>
        </w:rPr>
        <w:t xml:space="preserve"> d.lgs. 12 gennaio 2019, n. 14</w:t>
      </w:r>
      <w:r w:rsidRPr="001B0355">
        <w:rPr>
          <w:color w:val="262626" w:themeColor="text1" w:themeTint="D9"/>
        </w:rPr>
        <w:t>;</w:t>
      </w:r>
    </w:p>
    <w:p w14:paraId="2B21FE21" w14:textId="77777777" w:rsidR="00651C37" w:rsidRPr="001B0355" w:rsidRDefault="00651C37" w:rsidP="00B44ED6">
      <w:pPr>
        <w:pStyle w:val="Paragrafoelenco"/>
        <w:numPr>
          <w:ilvl w:val="0"/>
          <w:numId w:val="78"/>
        </w:numPr>
        <w:spacing w:after="60" w:line="300" w:lineRule="auto"/>
        <w:ind w:left="426" w:hanging="284"/>
        <w:contextualSpacing w:val="0"/>
        <w:jc w:val="both"/>
        <w:rPr>
          <w:color w:val="262626" w:themeColor="text1" w:themeTint="D9"/>
        </w:rPr>
      </w:pPr>
      <w:r w:rsidRPr="001B0355">
        <w:rPr>
          <w:color w:val="262626" w:themeColor="text1" w:themeTint="D9"/>
        </w:rPr>
        <w:t>è stato nominato quale consulente [</w:t>
      </w:r>
      <w:r w:rsidRPr="001B0355">
        <w:rPr>
          <w:i/>
          <w:color w:val="262626" w:themeColor="text1" w:themeTint="D9"/>
        </w:rPr>
        <w:t>ovvero</w:t>
      </w:r>
      <w:r w:rsidRPr="001B0355">
        <w:rPr>
          <w:color w:val="262626" w:themeColor="text1" w:themeTint="D9"/>
        </w:rPr>
        <w:t xml:space="preserve">: </w:t>
      </w:r>
      <w:r w:rsidRPr="001B0355">
        <w:rPr>
          <w:i/>
          <w:color w:val="262626" w:themeColor="text1" w:themeTint="D9"/>
        </w:rPr>
        <w:t>advisor</w:t>
      </w:r>
      <w:r w:rsidRPr="001B0355">
        <w:rPr>
          <w:color w:val="262626" w:themeColor="text1" w:themeTint="D9"/>
        </w:rPr>
        <w:t xml:space="preserve"> e, se del caso, anche legale della società] il. _______________ (</w:t>
      </w:r>
      <w:r w:rsidRPr="001B0355">
        <w:rPr>
          <w:i/>
          <w:iCs/>
          <w:color w:val="262626" w:themeColor="text1" w:themeTint="D9"/>
        </w:rPr>
        <w:t>indicare titolo professionale e nominativo</w:t>
      </w:r>
      <w:r w:rsidRPr="001B0355">
        <w:rPr>
          <w:color w:val="262626" w:themeColor="text1" w:themeTint="D9"/>
        </w:rPr>
        <w:t>), il quale ha redatto una relazione circa lo stato di avanzamento del piano di risanamento _____________________________ [</w:t>
      </w:r>
      <w:r w:rsidRPr="001B0355">
        <w:rPr>
          <w:i/>
          <w:color w:val="262626" w:themeColor="text1" w:themeTint="D9"/>
        </w:rPr>
        <w:t xml:space="preserve">indicare e riportare le dichiarazioni e le informazioni, nonché (se esistenti) i verbali degli incontri </w:t>
      </w:r>
      <w:r w:rsidRPr="001B0355">
        <w:rPr>
          <w:i/>
          <w:color w:val="262626" w:themeColor="text1" w:themeTint="D9"/>
        </w:rPr>
        <w:lastRenderedPageBreak/>
        <w:t>svolti dalla società con i creditori e istituti finanziari, i pareri e la corrispondenza ricevuta dai legali e advisor, ecc., nonché dal professionista indipendente attestatore</w:t>
      </w:r>
      <w:r w:rsidRPr="001B0355">
        <w:rPr>
          <w:color w:val="262626" w:themeColor="text1" w:themeTint="D9"/>
        </w:rPr>
        <w:t>];</w:t>
      </w:r>
    </w:p>
    <w:p w14:paraId="521EFB33" w14:textId="71C169F1" w:rsidR="00651C37" w:rsidRPr="001B0355" w:rsidRDefault="00651C37" w:rsidP="00B44ED6">
      <w:pPr>
        <w:pStyle w:val="Paragrafoelenco"/>
        <w:numPr>
          <w:ilvl w:val="0"/>
          <w:numId w:val="78"/>
        </w:numPr>
        <w:spacing w:after="60" w:line="300" w:lineRule="auto"/>
        <w:ind w:left="426" w:hanging="284"/>
        <w:contextualSpacing w:val="0"/>
        <w:jc w:val="both"/>
        <w:rPr>
          <w:color w:val="262626" w:themeColor="text1" w:themeTint="D9"/>
        </w:rPr>
      </w:pPr>
      <w:r w:rsidRPr="001B0355">
        <w:rPr>
          <w:color w:val="262626" w:themeColor="text1" w:themeTint="D9"/>
        </w:rPr>
        <w:t>il sig. __________________, per conto della società, ha comunicato che il piano di risanamento si concretizza nei seguenti atti e scelte strategiche dell</w:t>
      </w:r>
      <w:r w:rsidR="00516BDA" w:rsidRPr="001B0355">
        <w:rPr>
          <w:color w:val="262626" w:themeColor="text1" w:themeTint="D9"/>
        </w:rPr>
        <w:t>’</w:t>
      </w:r>
      <w:r w:rsidRPr="001B0355">
        <w:rPr>
          <w:color w:val="262626" w:themeColor="text1" w:themeTint="D9"/>
        </w:rPr>
        <w:t>organo di amministrazione _____________________________ [</w:t>
      </w:r>
      <w:r w:rsidRPr="001B0355">
        <w:rPr>
          <w:i/>
          <w:color w:val="262626" w:themeColor="text1" w:themeTint="D9"/>
        </w:rPr>
        <w:t>descrivere brevemente informazioni e atti della strategia del piano e riportare (se esistenti) eventuali versioni in progress del piano</w:t>
      </w:r>
      <w:r w:rsidRPr="001B0355">
        <w:rPr>
          <w:color w:val="262626" w:themeColor="text1" w:themeTint="D9"/>
        </w:rPr>
        <w:t>] che sono state individuate come necessarie e opportune dall</w:t>
      </w:r>
      <w:r w:rsidR="00516BDA" w:rsidRPr="001B0355">
        <w:rPr>
          <w:color w:val="262626" w:themeColor="text1" w:themeTint="D9"/>
        </w:rPr>
        <w:t>’</w:t>
      </w:r>
      <w:r w:rsidRPr="001B0355">
        <w:rPr>
          <w:color w:val="262626" w:themeColor="text1" w:themeTint="D9"/>
        </w:rPr>
        <w:t>organo di amministrazione che si è riservato di comunicare le definitive scelte al Collegio</w:t>
      </w:r>
      <w:r w:rsidR="005E4158" w:rsidRPr="001B0355">
        <w:rPr>
          <w:color w:val="262626" w:themeColor="text1" w:themeTint="D9"/>
        </w:rPr>
        <w:t xml:space="preserve"> sindacale</w:t>
      </w:r>
      <w:r w:rsidRPr="001B0355">
        <w:rPr>
          <w:color w:val="262626" w:themeColor="text1" w:themeTint="D9"/>
        </w:rPr>
        <w:t>;</w:t>
      </w:r>
    </w:p>
    <w:p w14:paraId="0997AABF" w14:textId="3F141271" w:rsidR="00651C37" w:rsidRPr="001B0355" w:rsidRDefault="00651C37" w:rsidP="00B44ED6">
      <w:pPr>
        <w:pStyle w:val="Paragrafoelenco"/>
        <w:numPr>
          <w:ilvl w:val="0"/>
          <w:numId w:val="78"/>
        </w:numPr>
        <w:spacing w:after="60" w:line="300" w:lineRule="auto"/>
        <w:ind w:left="426" w:hanging="284"/>
        <w:contextualSpacing w:val="0"/>
        <w:jc w:val="both"/>
        <w:rPr>
          <w:color w:val="262626" w:themeColor="text1" w:themeTint="D9"/>
        </w:rPr>
      </w:pPr>
      <w:r w:rsidRPr="001B0355">
        <w:rPr>
          <w:color w:val="262626" w:themeColor="text1" w:themeTint="D9"/>
        </w:rPr>
        <w:t>le tempistiche per la conclusione del lavoro di predisposizione del piano di risanamento e per l</w:t>
      </w:r>
      <w:r w:rsidR="00516BDA" w:rsidRPr="001B0355">
        <w:rPr>
          <w:color w:val="262626" w:themeColor="text1" w:themeTint="D9"/>
        </w:rPr>
        <w:t>’</w:t>
      </w:r>
      <w:r w:rsidRPr="001B0355">
        <w:rPr>
          <w:color w:val="262626" w:themeColor="text1" w:themeTint="D9"/>
        </w:rPr>
        <w:t xml:space="preserve">attestazione da parte del professionista incaricato sono previste per il </w:t>
      </w:r>
      <w:r w:rsidRPr="001B0355">
        <w:rPr>
          <w:bCs/>
          <w:color w:val="262626" w:themeColor="text1" w:themeTint="D9"/>
        </w:rPr>
        <w:t>__/__/_____</w:t>
      </w:r>
      <w:r w:rsidRPr="001B0355">
        <w:rPr>
          <w:color w:val="262626" w:themeColor="text1" w:themeTint="D9"/>
        </w:rPr>
        <w:t xml:space="preserve"> [</w:t>
      </w:r>
      <w:r w:rsidRPr="001B0355">
        <w:rPr>
          <w:i/>
          <w:color w:val="262626" w:themeColor="text1" w:themeTint="D9"/>
        </w:rPr>
        <w:t>indicare i tempi previsti dall</w:t>
      </w:r>
      <w:r w:rsidR="00516BDA" w:rsidRPr="001B0355">
        <w:rPr>
          <w:i/>
          <w:color w:val="262626" w:themeColor="text1" w:themeTint="D9"/>
        </w:rPr>
        <w:t>’</w:t>
      </w:r>
      <w:r w:rsidRPr="001B0355">
        <w:rPr>
          <w:i/>
          <w:color w:val="262626" w:themeColor="text1" w:themeTint="D9"/>
        </w:rPr>
        <w:t>organo di amministrazione</w:t>
      </w:r>
      <w:r w:rsidRPr="001B0355">
        <w:rPr>
          <w:color w:val="262626" w:themeColor="text1" w:themeTint="D9"/>
        </w:rPr>
        <w:t>];</w:t>
      </w:r>
    </w:p>
    <w:p w14:paraId="1A7E2559" w14:textId="25E53034" w:rsidR="00651C37" w:rsidRPr="001B0355" w:rsidRDefault="00651C37" w:rsidP="00B44ED6">
      <w:pPr>
        <w:pStyle w:val="Paragrafoelenco"/>
        <w:numPr>
          <w:ilvl w:val="0"/>
          <w:numId w:val="78"/>
        </w:numPr>
        <w:spacing w:after="60" w:line="300" w:lineRule="auto"/>
        <w:ind w:left="426" w:hanging="284"/>
        <w:contextualSpacing w:val="0"/>
        <w:jc w:val="both"/>
        <w:rPr>
          <w:color w:val="262626" w:themeColor="text1" w:themeTint="D9"/>
        </w:rPr>
      </w:pPr>
      <w:r w:rsidRPr="001B0355">
        <w:rPr>
          <w:color w:val="262626" w:themeColor="text1" w:themeTint="D9"/>
        </w:rPr>
        <w:t xml:space="preserve">il Collegio </w:t>
      </w:r>
      <w:r w:rsidR="005E4158" w:rsidRPr="001B0355">
        <w:rPr>
          <w:color w:val="262626" w:themeColor="text1" w:themeTint="D9"/>
        </w:rPr>
        <w:t xml:space="preserve">sindacale </w:t>
      </w:r>
      <w:r w:rsidRPr="001B0355">
        <w:rPr>
          <w:color w:val="262626" w:themeColor="text1" w:themeTint="D9"/>
        </w:rPr>
        <w:t xml:space="preserve">ritiene che tali tempi siano congrui considerando le necessità della società e, in ogni caso, ritiene utile che non vengano procrastinati, essendo opportuno che si raggiunga la definizione del processo di risanamento entro il </w:t>
      </w:r>
      <w:r w:rsidRPr="001B0355">
        <w:rPr>
          <w:bCs/>
          <w:color w:val="262626" w:themeColor="text1" w:themeTint="D9"/>
        </w:rPr>
        <w:t>__/__/_____</w:t>
      </w:r>
      <w:r w:rsidRPr="001B0355">
        <w:rPr>
          <w:color w:val="262626" w:themeColor="text1" w:themeTint="D9"/>
        </w:rPr>
        <w:t xml:space="preserve"> [</w:t>
      </w:r>
      <w:r w:rsidRPr="001B0355">
        <w:rPr>
          <w:i/>
          <w:color w:val="262626" w:themeColor="text1" w:themeTint="D9"/>
        </w:rPr>
        <w:t>indicare il periodo ritenuto opportuno e anche le eventuali ragioni della raccomandazione</w:t>
      </w:r>
      <w:r w:rsidRPr="001B0355">
        <w:rPr>
          <w:color w:val="262626" w:themeColor="text1" w:themeTint="D9"/>
        </w:rPr>
        <w:t>]; in particolare il Collegio chiede di essere aggiornato delle trattative in corso per la definizione degli accordi  con i seguenti creditori e terzi [</w:t>
      </w:r>
      <w:r w:rsidRPr="001B0355">
        <w:rPr>
          <w:i/>
          <w:iCs/>
          <w:color w:val="262626" w:themeColor="text1" w:themeTint="D9"/>
        </w:rPr>
        <w:t>inserire i nominativi o le classi di creditori e terzi interessati, specificando quali rapporti sono in essere</w:t>
      </w:r>
      <w:r w:rsidRPr="001B0355">
        <w:rPr>
          <w:color w:val="262626" w:themeColor="text1" w:themeTint="D9"/>
        </w:rPr>
        <w:t>] individuati dall</w:t>
      </w:r>
      <w:r w:rsidR="00516BDA" w:rsidRPr="001B0355">
        <w:rPr>
          <w:color w:val="262626" w:themeColor="text1" w:themeTint="D9"/>
        </w:rPr>
        <w:t>’</w:t>
      </w:r>
      <w:r w:rsidRPr="001B0355">
        <w:rPr>
          <w:color w:val="262626" w:themeColor="text1" w:themeTint="D9"/>
        </w:rPr>
        <w:t xml:space="preserve">organo di amministrazione come strategici e che saranno inseriti nel piano di risanamento al fine di raggiungere gli equilibri del piano; </w:t>
      </w:r>
    </w:p>
    <w:p w14:paraId="746B9781" w14:textId="481DD033" w:rsidR="00651C37" w:rsidRPr="001B0355" w:rsidRDefault="00651C37" w:rsidP="006E5799">
      <w:pPr>
        <w:spacing w:before="120" w:after="60" w:line="300" w:lineRule="auto"/>
        <w:jc w:val="both"/>
        <w:rPr>
          <w:color w:val="262626" w:themeColor="text1" w:themeTint="D9"/>
        </w:rPr>
      </w:pPr>
      <w:r w:rsidRPr="001B0355">
        <w:rPr>
          <w:color w:val="262626" w:themeColor="text1" w:themeTint="D9"/>
        </w:rPr>
        <w:t xml:space="preserve">Tanto premesso, il </w:t>
      </w:r>
      <w:r w:rsidR="000A1AD4" w:rsidRPr="001B0355">
        <w:rPr>
          <w:color w:val="262626" w:themeColor="text1" w:themeTint="D9"/>
        </w:rPr>
        <w:t>Collegio sindacale</w:t>
      </w:r>
      <w:r w:rsidRPr="001B0355">
        <w:rPr>
          <w:color w:val="262626" w:themeColor="text1" w:themeTint="D9"/>
        </w:rPr>
        <w:t xml:space="preserve"> consegna copia del presente verbale a __________________, in rappresentanza dell</w:t>
      </w:r>
      <w:r w:rsidR="00516BDA" w:rsidRPr="001B0355">
        <w:rPr>
          <w:color w:val="262626" w:themeColor="text1" w:themeTint="D9"/>
        </w:rPr>
        <w:t>’</w:t>
      </w:r>
      <w:r w:rsidRPr="001B0355">
        <w:rPr>
          <w:color w:val="262626" w:themeColor="text1" w:themeTint="D9"/>
        </w:rPr>
        <w:t>organo di amministrazione e chiede di essere informato circa lo stato di avanzamento della predisposizione del piano di risanamento e del lavoro di attestazione del piano, nonché in particolare di avere tempestiva evidenza delle eventuali situazioni che complicassero la definizione e il raggiungimento dell</w:t>
      </w:r>
      <w:r w:rsidR="00516BDA" w:rsidRPr="001B0355">
        <w:rPr>
          <w:color w:val="262626" w:themeColor="text1" w:themeTint="D9"/>
        </w:rPr>
        <w:t>’</w:t>
      </w:r>
      <w:r w:rsidRPr="001B0355">
        <w:rPr>
          <w:color w:val="262626" w:themeColor="text1" w:themeTint="D9"/>
        </w:rPr>
        <w:t>accordo con i creditori.</w:t>
      </w:r>
    </w:p>
    <w:p w14:paraId="5BB84E42" w14:textId="4FF0CA08" w:rsidR="00651C37" w:rsidRPr="001B0355" w:rsidRDefault="0033134C" w:rsidP="00651C37">
      <w:pPr>
        <w:spacing w:after="60" w:line="300" w:lineRule="auto"/>
        <w:jc w:val="both"/>
        <w:rPr>
          <w:iCs/>
          <w:color w:val="262626" w:themeColor="text1" w:themeTint="D9"/>
        </w:rPr>
      </w:pPr>
      <w:r w:rsidRPr="001B0355">
        <w:rPr>
          <w:iCs/>
          <w:color w:val="262626" w:themeColor="text1" w:themeTint="D9"/>
        </w:rPr>
        <w:t>Il</w:t>
      </w:r>
      <w:r w:rsidR="00651C37" w:rsidRPr="001B0355">
        <w:rPr>
          <w:iCs/>
          <w:color w:val="262626" w:themeColor="text1" w:themeTint="D9"/>
        </w:rPr>
        <w:t xml:space="preserve"> presente verbale è stato redatto sulla base delle annotazioni prese nel corso della riunione ed è approvato all</w:t>
      </w:r>
      <w:r w:rsidR="00516BDA" w:rsidRPr="001B0355">
        <w:rPr>
          <w:iCs/>
          <w:color w:val="262626" w:themeColor="text1" w:themeTint="D9"/>
        </w:rPr>
        <w:t>’</w:t>
      </w:r>
      <w:r w:rsidR="00651C37" w:rsidRPr="001B0355">
        <w:rPr>
          <w:iCs/>
          <w:color w:val="262626" w:themeColor="text1" w:themeTint="D9"/>
        </w:rPr>
        <w:t>unanimità prima della sua trascrizione a libro</w:t>
      </w:r>
      <w:r w:rsidRPr="001B0355">
        <w:rPr>
          <w:iCs/>
          <w:color w:val="262626" w:themeColor="text1" w:themeTint="D9"/>
        </w:rPr>
        <w:t>.</w:t>
      </w:r>
    </w:p>
    <w:p w14:paraId="25851AF7" w14:textId="77777777" w:rsidR="00E35A37" w:rsidRPr="001B0355" w:rsidRDefault="00E35A37" w:rsidP="00651C37">
      <w:pPr>
        <w:spacing w:after="60" w:line="300" w:lineRule="auto"/>
        <w:jc w:val="both"/>
        <w:rPr>
          <w:iCs/>
          <w:color w:val="262626" w:themeColor="text1" w:themeTint="D9"/>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8"/>
        <w:gridCol w:w="2912"/>
      </w:tblGrid>
      <w:tr w:rsidR="001B0355" w:rsidRPr="001B0355" w14:paraId="782D03BF" w14:textId="77777777" w:rsidTr="00B65FFC">
        <w:tc>
          <w:tcPr>
            <w:tcW w:w="6771" w:type="dxa"/>
            <w:hideMark/>
          </w:tcPr>
          <w:p w14:paraId="6F5FCBB2" w14:textId="77777777" w:rsidR="00E35A37" w:rsidRPr="001B0355" w:rsidRDefault="00E35A37" w:rsidP="00B65FFC">
            <w:pPr>
              <w:spacing w:after="60" w:line="300" w:lineRule="auto"/>
              <w:rPr>
                <w:rFonts w:ascii="Calibri" w:hAnsi="Calibri" w:cs="Times New Roman"/>
                <w:color w:val="262626" w:themeColor="text1" w:themeTint="D9"/>
              </w:rPr>
            </w:pPr>
            <w:r w:rsidRPr="001B0355">
              <w:rPr>
                <w:rFonts w:ascii="Calibri" w:hAnsi="Calibri" w:cs="Times New Roman"/>
                <w:i/>
                <w:iCs/>
                <w:color w:val="262626" w:themeColor="text1" w:themeTint="D9"/>
              </w:rPr>
              <w:t>Luogo, data</w:t>
            </w:r>
          </w:p>
        </w:tc>
        <w:tc>
          <w:tcPr>
            <w:tcW w:w="3007" w:type="dxa"/>
            <w:hideMark/>
          </w:tcPr>
          <w:p w14:paraId="491650F8" w14:textId="77777777" w:rsidR="00E35A37" w:rsidRPr="001B0355" w:rsidRDefault="00E35A37" w:rsidP="00B65FFC">
            <w:pPr>
              <w:spacing w:after="60" w:line="300" w:lineRule="auto"/>
              <w:rPr>
                <w:rFonts w:ascii="Calibri" w:hAnsi="Calibri" w:cs="Times New Roman"/>
                <w:color w:val="262626" w:themeColor="text1" w:themeTint="D9"/>
              </w:rPr>
            </w:pPr>
            <w:r w:rsidRPr="001B0355">
              <w:rPr>
                <w:rFonts w:ascii="Calibri" w:hAnsi="Calibri" w:cs="Times New Roman"/>
                <w:color w:val="262626" w:themeColor="text1" w:themeTint="D9"/>
              </w:rPr>
              <w:t>Il Collegio sindacale</w:t>
            </w:r>
          </w:p>
        </w:tc>
      </w:tr>
      <w:tr w:rsidR="001B0355" w:rsidRPr="001B0355" w14:paraId="40406B4A" w14:textId="77777777" w:rsidTr="00A7682F">
        <w:trPr>
          <w:trHeight w:val="510"/>
        </w:trPr>
        <w:tc>
          <w:tcPr>
            <w:tcW w:w="6771" w:type="dxa"/>
          </w:tcPr>
          <w:p w14:paraId="71F5A56E" w14:textId="77777777" w:rsidR="00E35A37" w:rsidRPr="001B0355" w:rsidRDefault="00E35A37" w:rsidP="00B65FFC">
            <w:pPr>
              <w:spacing w:after="60" w:line="300" w:lineRule="auto"/>
              <w:rPr>
                <w:rFonts w:ascii="Calibri" w:hAnsi="Calibri" w:cs="Times New Roman"/>
                <w:color w:val="262626" w:themeColor="text1" w:themeTint="D9"/>
              </w:rPr>
            </w:pPr>
          </w:p>
        </w:tc>
        <w:tc>
          <w:tcPr>
            <w:tcW w:w="3007" w:type="dxa"/>
          </w:tcPr>
          <w:p w14:paraId="77D84E4A" w14:textId="77777777" w:rsidR="00E35A37" w:rsidRPr="001B0355" w:rsidRDefault="00E35A37" w:rsidP="00B65FFC">
            <w:pPr>
              <w:spacing w:after="60" w:line="300" w:lineRule="auto"/>
              <w:rPr>
                <w:rFonts w:ascii="Calibri" w:hAnsi="Calibri" w:cs="Times New Roman"/>
                <w:color w:val="262626" w:themeColor="text1" w:themeTint="D9"/>
              </w:rPr>
            </w:pPr>
            <w:r w:rsidRPr="001B0355">
              <w:rPr>
                <w:rFonts w:ascii="Calibri" w:hAnsi="Calibri" w:cs="Times New Roman"/>
                <w:color w:val="262626" w:themeColor="text1" w:themeTint="D9"/>
              </w:rPr>
              <w:t>_________________</w:t>
            </w:r>
          </w:p>
        </w:tc>
      </w:tr>
      <w:tr w:rsidR="001B0355" w:rsidRPr="001B0355" w14:paraId="7CE9720E" w14:textId="77777777" w:rsidTr="00A7682F">
        <w:trPr>
          <w:trHeight w:val="510"/>
        </w:trPr>
        <w:tc>
          <w:tcPr>
            <w:tcW w:w="6771" w:type="dxa"/>
          </w:tcPr>
          <w:p w14:paraId="0260B9D9" w14:textId="77777777" w:rsidR="00E35A37" w:rsidRPr="001B0355" w:rsidRDefault="00E35A37" w:rsidP="00B65FFC">
            <w:pPr>
              <w:spacing w:after="60" w:line="300" w:lineRule="auto"/>
              <w:rPr>
                <w:rFonts w:ascii="Calibri" w:hAnsi="Calibri" w:cs="Times New Roman"/>
                <w:color w:val="262626" w:themeColor="text1" w:themeTint="D9"/>
              </w:rPr>
            </w:pPr>
          </w:p>
        </w:tc>
        <w:tc>
          <w:tcPr>
            <w:tcW w:w="3007" w:type="dxa"/>
          </w:tcPr>
          <w:p w14:paraId="53C663A4" w14:textId="77777777" w:rsidR="00E35A37" w:rsidRPr="001B0355" w:rsidRDefault="00E35A37" w:rsidP="00B65FFC">
            <w:pPr>
              <w:spacing w:after="60" w:line="300" w:lineRule="auto"/>
              <w:rPr>
                <w:rFonts w:ascii="Calibri" w:hAnsi="Calibri" w:cs="Times New Roman"/>
                <w:color w:val="262626" w:themeColor="text1" w:themeTint="D9"/>
              </w:rPr>
            </w:pPr>
            <w:r w:rsidRPr="001B0355">
              <w:rPr>
                <w:rFonts w:ascii="Calibri" w:hAnsi="Calibri" w:cs="Times New Roman"/>
                <w:color w:val="262626" w:themeColor="text1" w:themeTint="D9"/>
              </w:rPr>
              <w:t>_________________</w:t>
            </w:r>
          </w:p>
        </w:tc>
      </w:tr>
      <w:tr w:rsidR="001B0355" w:rsidRPr="001B0355" w14:paraId="7C15AAE5" w14:textId="77777777" w:rsidTr="00A7682F">
        <w:trPr>
          <w:trHeight w:val="510"/>
        </w:trPr>
        <w:tc>
          <w:tcPr>
            <w:tcW w:w="6771" w:type="dxa"/>
          </w:tcPr>
          <w:p w14:paraId="22C96E03" w14:textId="77777777" w:rsidR="00E35A37" w:rsidRPr="001B0355" w:rsidRDefault="00E35A37" w:rsidP="00B65FFC">
            <w:pPr>
              <w:spacing w:after="60" w:line="300" w:lineRule="auto"/>
              <w:rPr>
                <w:rFonts w:ascii="Calibri" w:hAnsi="Calibri" w:cs="Times New Roman"/>
                <w:color w:val="262626" w:themeColor="text1" w:themeTint="D9"/>
              </w:rPr>
            </w:pPr>
          </w:p>
        </w:tc>
        <w:tc>
          <w:tcPr>
            <w:tcW w:w="3007" w:type="dxa"/>
          </w:tcPr>
          <w:p w14:paraId="248E245C" w14:textId="77777777" w:rsidR="00E35A37" w:rsidRPr="001B0355" w:rsidRDefault="00E35A37" w:rsidP="00B65FFC">
            <w:pPr>
              <w:spacing w:after="60" w:line="300" w:lineRule="auto"/>
              <w:rPr>
                <w:rFonts w:ascii="Calibri" w:hAnsi="Calibri" w:cs="Times New Roman"/>
                <w:color w:val="262626" w:themeColor="text1" w:themeTint="D9"/>
              </w:rPr>
            </w:pPr>
            <w:r w:rsidRPr="001B0355">
              <w:rPr>
                <w:rFonts w:ascii="Calibri" w:hAnsi="Calibri" w:cs="Times New Roman"/>
                <w:color w:val="262626" w:themeColor="text1" w:themeTint="D9"/>
              </w:rPr>
              <w:t>_________________</w:t>
            </w:r>
          </w:p>
        </w:tc>
      </w:tr>
    </w:tbl>
    <w:p w14:paraId="489F1068" w14:textId="77777777" w:rsidR="00651C37" w:rsidRPr="00020849" w:rsidRDefault="00651C37" w:rsidP="00651C37">
      <w:pPr>
        <w:spacing w:after="60" w:line="300" w:lineRule="auto"/>
        <w:jc w:val="both"/>
        <w:rPr>
          <w:i/>
        </w:rPr>
      </w:pPr>
    </w:p>
    <w:p w14:paraId="51B330A4" w14:textId="77777777" w:rsidR="00651C37" w:rsidRDefault="00651C37" w:rsidP="00651C37"/>
    <w:p w14:paraId="4585A93C" w14:textId="77777777" w:rsidR="00E35A37" w:rsidRDefault="00E35A37" w:rsidP="00651C37"/>
    <w:p w14:paraId="09115DC6" w14:textId="77777777" w:rsidR="00E35A37" w:rsidRDefault="00E35A37" w:rsidP="00651C37"/>
    <w:p w14:paraId="75B0E6FC" w14:textId="77777777" w:rsidR="00E35A37" w:rsidRDefault="00E35A37" w:rsidP="00651C37">
      <w:pPr>
        <w:sectPr w:rsidR="00E35A37" w:rsidSect="00712570">
          <w:pgSz w:w="11906" w:h="16838"/>
          <w:pgMar w:top="1985" w:right="1418" w:bottom="1418" w:left="1418" w:header="709" w:footer="709" w:gutter="0"/>
          <w:cols w:space="708"/>
          <w:docGrid w:linePitch="360"/>
        </w:sectPr>
      </w:pPr>
    </w:p>
    <w:p w14:paraId="642916BF" w14:textId="0D5A7EC9" w:rsidR="00651C37" w:rsidRPr="00985EC3" w:rsidRDefault="005879BB" w:rsidP="00B44ED6">
      <w:pPr>
        <w:pStyle w:val="Titolo1"/>
        <w:numPr>
          <w:ilvl w:val="0"/>
          <w:numId w:val="153"/>
        </w:numPr>
        <w:ind w:left="709" w:hanging="709"/>
      </w:pPr>
      <w:bookmarkStart w:id="390" w:name="_Toc214451413"/>
      <w:bookmarkStart w:id="391" w:name="_Toc214873837"/>
      <w:r w:rsidRPr="005879BB">
        <w:lastRenderedPageBreak/>
        <w:t>Verbale di verifica e presa d</w:t>
      </w:r>
      <w:r w:rsidR="00516BDA">
        <w:t>’</w:t>
      </w:r>
      <w:r w:rsidRPr="005879BB">
        <w:t>atto dell</w:t>
      </w:r>
      <w:r w:rsidR="00516BDA">
        <w:t>’</w:t>
      </w:r>
      <w:r w:rsidRPr="005879BB">
        <w:t>avvenuta attestazione del piano di risanamento ai sensi dell</w:t>
      </w:r>
      <w:r w:rsidR="00516BDA">
        <w:t>’</w:t>
      </w:r>
      <w:r w:rsidRPr="005879BB">
        <w:t>art. 56 d.lgs. 12 gennaio 2019, n. 14</w:t>
      </w:r>
      <w:bookmarkEnd w:id="390"/>
      <w:bookmarkEnd w:id="391"/>
    </w:p>
    <w:p w14:paraId="0862924B" w14:textId="77777777" w:rsidR="00651C37" w:rsidRPr="001B0355" w:rsidRDefault="00651C37" w:rsidP="00651C37">
      <w:pPr>
        <w:spacing w:after="60" w:line="300" w:lineRule="auto"/>
        <w:jc w:val="both"/>
        <w:rPr>
          <w:bCs/>
          <w:color w:val="262626" w:themeColor="text1" w:themeTint="D9"/>
        </w:rPr>
      </w:pPr>
      <w:r w:rsidRPr="001B0355">
        <w:rPr>
          <w:bCs/>
          <w:color w:val="262626" w:themeColor="text1" w:themeTint="D9"/>
        </w:rPr>
        <w:t>In data __/__/_____, alle ore __: __, presso [</w:t>
      </w:r>
      <w:r w:rsidRPr="001B0355">
        <w:rPr>
          <w:bCs/>
          <w:i/>
          <w:color w:val="262626" w:themeColor="text1" w:themeTint="D9"/>
        </w:rPr>
        <w:t>la sede/gli uffici amministrativi della società</w:t>
      </w:r>
      <w:r w:rsidRPr="001B0355">
        <w:rPr>
          <w:bCs/>
          <w:color w:val="262626" w:themeColor="text1" w:themeTint="D9"/>
        </w:rPr>
        <w:t xml:space="preserve">] _______________, in _____________ via/piazza _________, </w:t>
      </w:r>
    </w:p>
    <w:p w14:paraId="4892F6AD" w14:textId="277E461B" w:rsidR="00651C37" w:rsidRPr="001B0355" w:rsidRDefault="00651C37" w:rsidP="00651C37">
      <w:pPr>
        <w:spacing w:after="60" w:line="300" w:lineRule="auto"/>
        <w:jc w:val="both"/>
        <w:rPr>
          <w:bCs/>
          <w:color w:val="262626" w:themeColor="text1" w:themeTint="D9"/>
        </w:rPr>
      </w:pPr>
      <w:r w:rsidRPr="001B0355">
        <w:rPr>
          <w:bCs/>
          <w:color w:val="262626" w:themeColor="text1" w:themeTint="D9"/>
        </w:rPr>
        <w:t>si è riunito [</w:t>
      </w:r>
      <w:r w:rsidRPr="001B0355">
        <w:rPr>
          <w:bCs/>
          <w:i/>
          <w:iCs/>
          <w:color w:val="262626" w:themeColor="text1" w:themeTint="D9"/>
        </w:rPr>
        <w:t>specificare</w:t>
      </w:r>
      <w:r w:rsidRPr="001B0355">
        <w:rPr>
          <w:bCs/>
          <w:color w:val="262626" w:themeColor="text1" w:themeTint="D9"/>
        </w:rPr>
        <w:t>: in video-audio conferenza, avendo la possibilità ogni partecipante di ricevere e inviare documenti ed essendo consentita tale modalità dall</w:t>
      </w:r>
      <w:r w:rsidR="00516BDA" w:rsidRPr="001B0355">
        <w:rPr>
          <w:bCs/>
          <w:color w:val="262626" w:themeColor="text1" w:themeTint="D9"/>
        </w:rPr>
        <w:t>’</w:t>
      </w:r>
      <w:r w:rsidRPr="001B0355">
        <w:rPr>
          <w:bCs/>
          <w:color w:val="262626" w:themeColor="text1" w:themeTint="D9"/>
        </w:rPr>
        <w:t xml:space="preserve">art. … dello Statuto], il </w:t>
      </w:r>
      <w:r w:rsidR="000A1AD4" w:rsidRPr="001B0355">
        <w:rPr>
          <w:bCs/>
          <w:color w:val="262626" w:themeColor="text1" w:themeTint="D9"/>
        </w:rPr>
        <w:t>Collegio sindacale</w:t>
      </w:r>
      <w:r w:rsidRPr="001B0355">
        <w:rPr>
          <w:bCs/>
          <w:color w:val="262626" w:themeColor="text1" w:themeTint="D9"/>
        </w:rPr>
        <w:t xml:space="preserve"> nelle persone di:</w:t>
      </w:r>
    </w:p>
    <w:p w14:paraId="3E82A708" w14:textId="2DCC6814" w:rsidR="00651C37" w:rsidRPr="001B0355" w:rsidRDefault="00651C37" w:rsidP="00651C37">
      <w:pPr>
        <w:spacing w:after="60" w:line="300" w:lineRule="auto"/>
        <w:ind w:left="708"/>
        <w:jc w:val="both"/>
        <w:rPr>
          <w:bCs/>
          <w:color w:val="262626" w:themeColor="text1" w:themeTint="D9"/>
        </w:rPr>
      </w:pPr>
      <w:r w:rsidRPr="001B0355">
        <w:rPr>
          <w:bCs/>
          <w:color w:val="262626" w:themeColor="text1" w:themeTint="D9"/>
        </w:rPr>
        <w:t xml:space="preserve">dott. _____________________________, </w:t>
      </w:r>
      <w:r w:rsidR="008D0F64" w:rsidRPr="001B0355">
        <w:rPr>
          <w:bCs/>
          <w:color w:val="262626" w:themeColor="text1" w:themeTint="D9"/>
        </w:rPr>
        <w:t>presidente</w:t>
      </w:r>
      <w:r w:rsidRPr="001B0355">
        <w:rPr>
          <w:bCs/>
          <w:color w:val="262626" w:themeColor="text1" w:themeTint="D9"/>
        </w:rPr>
        <w:t xml:space="preserve"> del </w:t>
      </w:r>
      <w:r w:rsidR="000A1AD4" w:rsidRPr="001B0355">
        <w:rPr>
          <w:bCs/>
          <w:color w:val="262626" w:themeColor="text1" w:themeTint="D9"/>
        </w:rPr>
        <w:t>Collegio sindacale</w:t>
      </w:r>
      <w:r w:rsidRPr="001B0355">
        <w:rPr>
          <w:bCs/>
          <w:color w:val="262626" w:themeColor="text1" w:themeTint="D9"/>
        </w:rPr>
        <w:t>;</w:t>
      </w:r>
    </w:p>
    <w:p w14:paraId="354EBE44" w14:textId="77777777" w:rsidR="00651C37" w:rsidRPr="001B0355" w:rsidRDefault="00651C37" w:rsidP="00651C37">
      <w:pPr>
        <w:spacing w:after="60" w:line="300" w:lineRule="auto"/>
        <w:ind w:left="708"/>
        <w:jc w:val="both"/>
        <w:rPr>
          <w:bCs/>
          <w:color w:val="262626" w:themeColor="text1" w:themeTint="D9"/>
        </w:rPr>
      </w:pPr>
      <w:r w:rsidRPr="001B0355">
        <w:rPr>
          <w:bCs/>
          <w:color w:val="262626" w:themeColor="text1" w:themeTint="D9"/>
        </w:rPr>
        <w:t>dott. _____________________________, sindaco effettivo;</w:t>
      </w:r>
    </w:p>
    <w:p w14:paraId="28E600CF" w14:textId="77777777" w:rsidR="00651C37" w:rsidRPr="001B0355" w:rsidRDefault="00651C37" w:rsidP="00651C37">
      <w:pPr>
        <w:spacing w:after="60" w:line="300" w:lineRule="auto"/>
        <w:ind w:left="708"/>
        <w:jc w:val="both"/>
        <w:rPr>
          <w:bCs/>
          <w:color w:val="262626" w:themeColor="text1" w:themeTint="D9"/>
        </w:rPr>
      </w:pPr>
      <w:r w:rsidRPr="001B0355">
        <w:rPr>
          <w:bCs/>
          <w:color w:val="262626" w:themeColor="text1" w:themeTint="D9"/>
        </w:rPr>
        <w:t>dott. _____________________________, sindaco effettivo,</w:t>
      </w:r>
    </w:p>
    <w:p w14:paraId="65A04BF8" w14:textId="380FCFEA" w:rsidR="00651C37" w:rsidRPr="001B0355" w:rsidRDefault="00651C37" w:rsidP="00651C37">
      <w:pPr>
        <w:spacing w:after="60" w:line="300" w:lineRule="auto"/>
        <w:jc w:val="both"/>
        <w:rPr>
          <w:color w:val="262626" w:themeColor="text1" w:themeTint="D9"/>
        </w:rPr>
      </w:pPr>
      <w:r w:rsidRPr="001B0355">
        <w:rPr>
          <w:color w:val="262626" w:themeColor="text1" w:themeTint="D9"/>
        </w:rPr>
        <w:t>per prendere atto dell</w:t>
      </w:r>
      <w:r w:rsidR="00516BDA" w:rsidRPr="001B0355">
        <w:rPr>
          <w:color w:val="262626" w:themeColor="text1" w:themeTint="D9"/>
        </w:rPr>
        <w:t>’</w:t>
      </w:r>
      <w:r w:rsidRPr="001B0355">
        <w:rPr>
          <w:color w:val="262626" w:themeColor="text1" w:themeTint="D9"/>
        </w:rPr>
        <w:t xml:space="preserve">avvenuto rilascio positivo del giudizio di attestazione </w:t>
      </w:r>
      <w:r w:rsidRPr="001B0355">
        <w:rPr>
          <w:i/>
          <w:color w:val="262626" w:themeColor="text1" w:themeTint="D9"/>
        </w:rPr>
        <w:t>ex</w:t>
      </w:r>
      <w:r w:rsidRPr="001B0355">
        <w:rPr>
          <w:color w:val="262626" w:themeColor="text1" w:themeTint="D9"/>
        </w:rPr>
        <w:t xml:space="preserve"> art. 56, co</w:t>
      </w:r>
      <w:r w:rsidR="00AF4214" w:rsidRPr="001B0355">
        <w:rPr>
          <w:color w:val="262626" w:themeColor="text1" w:themeTint="D9"/>
        </w:rPr>
        <w:t>.</w:t>
      </w:r>
      <w:r w:rsidR="001104D0">
        <w:rPr>
          <w:color w:val="262626" w:themeColor="text1" w:themeTint="D9"/>
        </w:rPr>
        <w:t xml:space="preserve"> </w:t>
      </w:r>
      <w:r w:rsidRPr="001B0355">
        <w:rPr>
          <w:color w:val="262626" w:themeColor="text1" w:themeTint="D9"/>
        </w:rPr>
        <w:t xml:space="preserve">3, </w:t>
      </w:r>
      <w:r w:rsidR="00AF4214" w:rsidRPr="001B0355">
        <w:rPr>
          <w:color w:val="262626" w:themeColor="text1" w:themeTint="D9"/>
        </w:rPr>
        <w:t>d.lgs. 12 gennaio 2019, n. 14</w:t>
      </w:r>
      <w:r w:rsidRPr="001B0355">
        <w:rPr>
          <w:color w:val="262626" w:themeColor="text1" w:themeTint="D9"/>
        </w:rPr>
        <w:t xml:space="preserve"> </w:t>
      </w:r>
    </w:p>
    <w:p w14:paraId="518F5BBC" w14:textId="77777777" w:rsidR="00651C37" w:rsidRPr="001B0355" w:rsidRDefault="00651C37" w:rsidP="00651C37">
      <w:pPr>
        <w:spacing w:after="60" w:line="300" w:lineRule="auto"/>
        <w:rPr>
          <w:color w:val="262626" w:themeColor="text1" w:themeTint="D9"/>
        </w:rPr>
      </w:pPr>
      <w:r w:rsidRPr="001B0355">
        <w:rPr>
          <w:color w:val="262626" w:themeColor="text1" w:themeTint="D9"/>
        </w:rPr>
        <w:t>[se da remoto:</w:t>
      </w:r>
    </w:p>
    <w:p w14:paraId="03BF11B1" w14:textId="400EDDAE" w:rsidR="00651C37" w:rsidRPr="001B0355" w:rsidRDefault="00651C37" w:rsidP="00651C37">
      <w:pPr>
        <w:spacing w:after="60" w:line="300" w:lineRule="auto"/>
        <w:rPr>
          <w:color w:val="262626" w:themeColor="text1" w:themeTint="D9"/>
        </w:rPr>
      </w:pPr>
      <w:r w:rsidRPr="001B0355">
        <w:rPr>
          <w:color w:val="262626" w:themeColor="text1" w:themeTint="D9"/>
        </w:rPr>
        <w:t xml:space="preserve">Il </w:t>
      </w:r>
      <w:r w:rsidR="008D0F64" w:rsidRPr="001B0355">
        <w:rPr>
          <w:color w:val="262626" w:themeColor="text1" w:themeTint="D9"/>
        </w:rPr>
        <w:t>presidente</w:t>
      </w:r>
      <w:r w:rsidRPr="001B0355">
        <w:rPr>
          <w:color w:val="262626" w:themeColor="text1" w:themeTint="D9"/>
        </w:rPr>
        <w:t xml:space="preserve"> del </w:t>
      </w:r>
      <w:r w:rsidR="000A1AD4" w:rsidRPr="001B0355">
        <w:rPr>
          <w:color w:val="262626" w:themeColor="text1" w:themeTint="D9"/>
        </w:rPr>
        <w:t>Collegio sindacale</w:t>
      </w:r>
      <w:r w:rsidRPr="001B0355">
        <w:rPr>
          <w:color w:val="262626" w:themeColor="text1" w:themeTint="D9"/>
        </w:rPr>
        <w:t xml:space="preserve"> rileva che il sistema di </w:t>
      </w:r>
      <w:r w:rsidR="001104D0">
        <w:rPr>
          <w:color w:val="262626" w:themeColor="text1" w:themeTint="D9"/>
        </w:rPr>
        <w:t>video-</w:t>
      </w:r>
      <w:proofErr w:type="spellStart"/>
      <w:r w:rsidR="001104D0">
        <w:rPr>
          <w:color w:val="262626" w:themeColor="text1" w:themeTint="D9"/>
        </w:rPr>
        <w:t>audio</w:t>
      </w:r>
      <w:r w:rsidRPr="001B0355">
        <w:rPr>
          <w:color w:val="262626" w:themeColor="text1" w:themeTint="D9"/>
        </w:rPr>
        <w:t>conferenza</w:t>
      </w:r>
      <w:proofErr w:type="spellEnd"/>
      <w:r w:rsidRPr="001B0355">
        <w:rPr>
          <w:color w:val="262626" w:themeColor="text1" w:themeTint="D9"/>
        </w:rPr>
        <w:t xml:space="preserve"> utilizzato consente:</w:t>
      </w:r>
    </w:p>
    <w:p w14:paraId="54167756" w14:textId="3D5637E6" w:rsidR="00651C37" w:rsidRPr="001B0355" w:rsidRDefault="00651C37" w:rsidP="00B44ED6">
      <w:pPr>
        <w:pStyle w:val="Paragrafoelenco"/>
        <w:numPr>
          <w:ilvl w:val="0"/>
          <w:numId w:val="151"/>
        </w:numPr>
        <w:spacing w:after="60" w:line="300" w:lineRule="auto"/>
        <w:ind w:left="426" w:hanging="284"/>
        <w:contextualSpacing w:val="0"/>
        <w:jc w:val="both"/>
        <w:rPr>
          <w:color w:val="262626" w:themeColor="text1" w:themeTint="D9"/>
        </w:rPr>
      </w:pPr>
      <w:r w:rsidRPr="001B0355">
        <w:rPr>
          <w:color w:val="262626" w:themeColor="text1" w:themeTint="D9"/>
        </w:rPr>
        <w:t xml:space="preserve">a esso </w:t>
      </w:r>
      <w:r w:rsidR="008D0F64" w:rsidRPr="001B0355">
        <w:rPr>
          <w:color w:val="262626" w:themeColor="text1" w:themeTint="D9"/>
        </w:rPr>
        <w:t>presidente</w:t>
      </w:r>
      <w:r w:rsidRPr="001B0355">
        <w:rPr>
          <w:color w:val="262626" w:themeColor="text1" w:themeTint="D9"/>
        </w:rPr>
        <w:t xml:space="preserve"> di accertare inequivocabilmente l</w:t>
      </w:r>
      <w:r w:rsidR="00516BDA" w:rsidRPr="001B0355">
        <w:rPr>
          <w:color w:val="262626" w:themeColor="text1" w:themeTint="D9"/>
        </w:rPr>
        <w:t>’</w:t>
      </w:r>
      <w:r w:rsidRPr="001B0355">
        <w:rPr>
          <w:color w:val="262626" w:themeColor="text1" w:themeTint="D9"/>
        </w:rPr>
        <w:t>identità e la legittimazione degli intervenuti e di regolare lo svolgimento dell</w:t>
      </w:r>
      <w:r w:rsidR="00516BDA" w:rsidRPr="001B0355">
        <w:rPr>
          <w:color w:val="262626" w:themeColor="text1" w:themeTint="D9"/>
        </w:rPr>
        <w:t>’</w:t>
      </w:r>
      <w:r w:rsidRPr="001B0355">
        <w:rPr>
          <w:color w:val="262626" w:themeColor="text1" w:themeTint="D9"/>
        </w:rPr>
        <w:t>adunanza;</w:t>
      </w:r>
    </w:p>
    <w:p w14:paraId="7CECF561" w14:textId="6839C26C" w:rsidR="00651C37" w:rsidRPr="001B0355" w:rsidRDefault="00651C37" w:rsidP="00B44ED6">
      <w:pPr>
        <w:pStyle w:val="Paragrafoelenco"/>
        <w:numPr>
          <w:ilvl w:val="0"/>
          <w:numId w:val="151"/>
        </w:numPr>
        <w:spacing w:after="60" w:line="300" w:lineRule="auto"/>
        <w:ind w:left="426" w:hanging="284"/>
        <w:contextualSpacing w:val="0"/>
        <w:jc w:val="both"/>
        <w:rPr>
          <w:color w:val="262626" w:themeColor="text1" w:themeTint="D9"/>
        </w:rPr>
      </w:pPr>
      <w:r w:rsidRPr="001B0355">
        <w:rPr>
          <w:color w:val="262626" w:themeColor="text1" w:themeTint="D9"/>
        </w:rPr>
        <w:t>al sindaco effettivo ………………, in qualità di soggetto verbalizzante, di percepire adeguatamente gli eventi oggetto di verbalizzazione;</w:t>
      </w:r>
    </w:p>
    <w:p w14:paraId="298E93F5" w14:textId="2D89947C" w:rsidR="00651C37" w:rsidRPr="001B0355" w:rsidRDefault="00651C37" w:rsidP="00B44ED6">
      <w:pPr>
        <w:pStyle w:val="Paragrafoelenco"/>
        <w:numPr>
          <w:ilvl w:val="0"/>
          <w:numId w:val="151"/>
        </w:numPr>
        <w:spacing w:after="60" w:line="300" w:lineRule="auto"/>
        <w:ind w:left="426" w:hanging="284"/>
        <w:contextualSpacing w:val="0"/>
        <w:jc w:val="both"/>
        <w:rPr>
          <w:color w:val="262626" w:themeColor="text1" w:themeTint="D9"/>
        </w:rPr>
      </w:pPr>
      <w:r w:rsidRPr="001B0355">
        <w:rPr>
          <w:color w:val="262626" w:themeColor="text1" w:themeTint="D9"/>
        </w:rPr>
        <w:t>agli intervenuti di partecipare in tempo reale alla discussione e alla votazione simultanea in ordine agli argomenti all</w:t>
      </w:r>
      <w:r w:rsidR="00516BDA" w:rsidRPr="001B0355">
        <w:rPr>
          <w:color w:val="262626" w:themeColor="text1" w:themeTint="D9"/>
        </w:rPr>
        <w:t>’</w:t>
      </w:r>
      <w:r w:rsidRPr="001B0355">
        <w:rPr>
          <w:color w:val="262626" w:themeColor="text1" w:themeTint="D9"/>
        </w:rPr>
        <w:t>ordine del giorno, nonché di visionare, ricevere o trasmettere documenti;</w:t>
      </w:r>
    </w:p>
    <w:p w14:paraId="5DCEF272" w14:textId="77777777" w:rsidR="00651C37" w:rsidRPr="001B0355" w:rsidRDefault="00651C37" w:rsidP="00985EC3">
      <w:pPr>
        <w:spacing w:before="120" w:after="60" w:line="300" w:lineRule="auto"/>
        <w:rPr>
          <w:color w:val="262626" w:themeColor="text1" w:themeTint="D9"/>
        </w:rPr>
      </w:pPr>
      <w:r w:rsidRPr="001B0355">
        <w:rPr>
          <w:color w:val="262626" w:themeColor="text1" w:themeTint="D9"/>
        </w:rPr>
        <w:t>con comunicazione in data ……………. il/la signor/a ……………………. ha reso note le modalità di collegamento].</w:t>
      </w:r>
    </w:p>
    <w:p w14:paraId="6737F473" w14:textId="77777777" w:rsidR="00651C37" w:rsidRPr="001B0355" w:rsidRDefault="00651C37" w:rsidP="00651C37">
      <w:pPr>
        <w:spacing w:after="60" w:line="300" w:lineRule="auto"/>
        <w:jc w:val="both"/>
        <w:rPr>
          <w:bCs/>
          <w:color w:val="262626" w:themeColor="text1" w:themeTint="D9"/>
        </w:rPr>
      </w:pPr>
      <w:r w:rsidRPr="001B0355">
        <w:rPr>
          <w:bCs/>
          <w:color w:val="262626" w:themeColor="text1" w:themeTint="D9"/>
        </w:rPr>
        <w:t>Sono altresì presenti [</w:t>
      </w:r>
      <w:r w:rsidRPr="001B0355">
        <w:rPr>
          <w:bCs/>
          <w:i/>
          <w:iCs/>
          <w:color w:val="262626" w:themeColor="text1" w:themeTint="D9"/>
        </w:rPr>
        <w:t>ovvero</w:t>
      </w:r>
      <w:r w:rsidRPr="001B0355">
        <w:rPr>
          <w:bCs/>
          <w:color w:val="262626" w:themeColor="text1" w:themeTint="D9"/>
        </w:rPr>
        <w:t>: collegati]:</w:t>
      </w:r>
    </w:p>
    <w:p w14:paraId="68A9D556" w14:textId="77777777" w:rsidR="00651C37" w:rsidRPr="001B0355" w:rsidRDefault="00651C37" w:rsidP="00651C37">
      <w:pPr>
        <w:spacing w:after="60" w:line="300" w:lineRule="auto"/>
        <w:ind w:left="708"/>
        <w:jc w:val="both"/>
        <w:rPr>
          <w:bCs/>
          <w:color w:val="262626" w:themeColor="text1" w:themeTint="D9"/>
        </w:rPr>
      </w:pPr>
      <w:r w:rsidRPr="001B0355">
        <w:rPr>
          <w:bCs/>
          <w:color w:val="262626" w:themeColor="text1" w:themeTint="D9"/>
        </w:rPr>
        <w:t>___________, in qualità di ___________;</w:t>
      </w:r>
    </w:p>
    <w:p w14:paraId="566A4438" w14:textId="77777777" w:rsidR="00651C37" w:rsidRPr="001B0355" w:rsidRDefault="00651C37" w:rsidP="00651C37">
      <w:pPr>
        <w:spacing w:after="60" w:line="300" w:lineRule="auto"/>
        <w:ind w:left="708"/>
        <w:jc w:val="both"/>
        <w:rPr>
          <w:bCs/>
          <w:color w:val="262626" w:themeColor="text1" w:themeTint="D9"/>
        </w:rPr>
      </w:pPr>
      <w:r w:rsidRPr="001B0355">
        <w:rPr>
          <w:bCs/>
          <w:color w:val="262626" w:themeColor="text1" w:themeTint="D9"/>
        </w:rPr>
        <w:t>___________, con funzione di ________.</w:t>
      </w:r>
    </w:p>
    <w:p w14:paraId="240736B6" w14:textId="77777777" w:rsidR="00651C37" w:rsidRPr="001B0355" w:rsidRDefault="00651C37" w:rsidP="00651C37">
      <w:pPr>
        <w:spacing w:after="60" w:line="300" w:lineRule="auto"/>
        <w:jc w:val="both"/>
        <w:rPr>
          <w:color w:val="262626" w:themeColor="text1" w:themeTint="D9"/>
        </w:rPr>
      </w:pPr>
      <w:r w:rsidRPr="001B0355">
        <w:rPr>
          <w:color w:val="262626" w:themeColor="text1" w:themeTint="D9"/>
        </w:rPr>
        <w:t>Premesso che:</w:t>
      </w:r>
    </w:p>
    <w:p w14:paraId="0C381FE0" w14:textId="5FBBB70E" w:rsidR="00155055" w:rsidRPr="001B0355" w:rsidRDefault="00651C37" w:rsidP="00615BA4">
      <w:pPr>
        <w:spacing w:after="60" w:line="300" w:lineRule="auto"/>
        <w:jc w:val="both"/>
        <w:rPr>
          <w:color w:val="262626" w:themeColor="text1" w:themeTint="D9"/>
        </w:rPr>
      </w:pPr>
      <w:r w:rsidRPr="001B0355">
        <w:rPr>
          <w:color w:val="262626" w:themeColor="text1" w:themeTint="D9"/>
        </w:rPr>
        <w:t xml:space="preserve">in data </w:t>
      </w:r>
      <w:r w:rsidRPr="001B0355">
        <w:rPr>
          <w:bCs/>
          <w:color w:val="262626" w:themeColor="text1" w:themeTint="D9"/>
        </w:rPr>
        <w:t>__/__/_____</w:t>
      </w:r>
      <w:r w:rsidRPr="001B0355">
        <w:rPr>
          <w:color w:val="262626" w:themeColor="text1" w:themeTint="D9"/>
        </w:rPr>
        <w:t>, come da verbale del Collegio</w:t>
      </w:r>
      <w:r w:rsidR="005E4158" w:rsidRPr="001B0355">
        <w:rPr>
          <w:color w:val="262626" w:themeColor="text1" w:themeTint="D9"/>
        </w:rPr>
        <w:t xml:space="preserve"> sindacale</w:t>
      </w:r>
      <w:r w:rsidRPr="001B0355">
        <w:rPr>
          <w:color w:val="262626" w:themeColor="text1" w:themeTint="D9"/>
        </w:rPr>
        <w:t xml:space="preserve"> del </w:t>
      </w:r>
      <w:r w:rsidRPr="001B0355">
        <w:rPr>
          <w:bCs/>
          <w:color w:val="262626" w:themeColor="text1" w:themeTint="D9"/>
        </w:rPr>
        <w:t>__/__/_____</w:t>
      </w:r>
      <w:r w:rsidRPr="001B0355">
        <w:rPr>
          <w:color w:val="262626" w:themeColor="text1" w:themeTint="D9"/>
        </w:rPr>
        <w:t>, la società ha avviato il processo di risanamento dell</w:t>
      </w:r>
      <w:r w:rsidR="00516BDA" w:rsidRPr="001B0355">
        <w:rPr>
          <w:color w:val="262626" w:themeColor="text1" w:themeTint="D9"/>
        </w:rPr>
        <w:t>’</w:t>
      </w:r>
      <w:r w:rsidRPr="001B0355">
        <w:rPr>
          <w:color w:val="262626" w:themeColor="text1" w:themeTint="D9"/>
        </w:rPr>
        <w:t xml:space="preserve">attività aziendale tramite predisposizione di un piano di risanamento da sottoporre ad attestazione </w:t>
      </w:r>
      <w:r w:rsidR="00155055" w:rsidRPr="001B0355">
        <w:rPr>
          <w:color w:val="262626" w:themeColor="text1" w:themeTint="D9"/>
        </w:rPr>
        <w:t xml:space="preserve">di un professionista indipendente </w:t>
      </w:r>
      <w:r w:rsidRPr="001B0355">
        <w:rPr>
          <w:i/>
          <w:color w:val="262626" w:themeColor="text1" w:themeTint="D9"/>
        </w:rPr>
        <w:t>ex</w:t>
      </w:r>
      <w:r w:rsidRPr="001B0355">
        <w:rPr>
          <w:color w:val="262626" w:themeColor="text1" w:themeTint="D9"/>
        </w:rPr>
        <w:t xml:space="preserve"> art. 56</w:t>
      </w:r>
      <w:r w:rsidR="00155055" w:rsidRPr="001B0355">
        <w:rPr>
          <w:color w:val="262626" w:themeColor="text1" w:themeTint="D9"/>
        </w:rPr>
        <w:t xml:space="preserve">, co. 3, </w:t>
      </w:r>
      <w:r w:rsidR="00AF4214" w:rsidRPr="001B0355">
        <w:rPr>
          <w:color w:val="262626" w:themeColor="text1" w:themeTint="D9"/>
        </w:rPr>
        <w:t>d.lgs. 12 gennaio 2019, n. 14</w:t>
      </w:r>
      <w:r w:rsidR="00155055" w:rsidRPr="001B0355">
        <w:rPr>
          <w:color w:val="262626" w:themeColor="text1" w:themeTint="D9"/>
        </w:rPr>
        <w:t>;</w:t>
      </w:r>
    </w:p>
    <w:p w14:paraId="5597F1FD" w14:textId="0BA71107" w:rsidR="00651C37" w:rsidRPr="001B0355" w:rsidRDefault="00651C37" w:rsidP="00B44ED6">
      <w:pPr>
        <w:pStyle w:val="Paragrafoelenco"/>
        <w:numPr>
          <w:ilvl w:val="0"/>
          <w:numId w:val="78"/>
        </w:numPr>
        <w:spacing w:before="60" w:after="60" w:line="300" w:lineRule="auto"/>
        <w:ind w:left="426" w:hanging="284"/>
        <w:contextualSpacing w:val="0"/>
        <w:jc w:val="both"/>
        <w:rPr>
          <w:color w:val="262626" w:themeColor="text1" w:themeTint="D9"/>
        </w:rPr>
      </w:pPr>
      <w:r w:rsidRPr="001B0355">
        <w:rPr>
          <w:color w:val="262626" w:themeColor="text1" w:themeTint="D9"/>
        </w:rPr>
        <w:t>in data __/__/_____ l</w:t>
      </w:r>
      <w:r w:rsidR="00516BDA" w:rsidRPr="001B0355">
        <w:rPr>
          <w:color w:val="262626" w:themeColor="text1" w:themeTint="D9"/>
        </w:rPr>
        <w:t>’</w:t>
      </w:r>
      <w:r w:rsidRPr="001B0355">
        <w:rPr>
          <w:color w:val="262626" w:themeColor="text1" w:themeTint="D9"/>
        </w:rPr>
        <w:t>organo di amministrazione ha approvato il piano di risanamento predisposto con l</w:t>
      </w:r>
      <w:r w:rsidR="00516BDA" w:rsidRPr="001B0355">
        <w:rPr>
          <w:color w:val="262626" w:themeColor="text1" w:themeTint="D9"/>
        </w:rPr>
        <w:t>’</w:t>
      </w:r>
      <w:r w:rsidRPr="001B0355">
        <w:rPr>
          <w:color w:val="262626" w:themeColor="text1" w:themeTint="D9"/>
        </w:rPr>
        <w:t xml:space="preserve">assistenza dei consulenti </w:t>
      </w:r>
      <w:r w:rsidR="00155055" w:rsidRPr="001B0355">
        <w:rPr>
          <w:color w:val="262626" w:themeColor="text1" w:themeTint="D9"/>
        </w:rPr>
        <w:t xml:space="preserve">_____ (indicare nominativi e titoli professionali) </w:t>
      </w:r>
      <w:r w:rsidRPr="001B0355">
        <w:rPr>
          <w:color w:val="262626" w:themeColor="text1" w:themeTint="D9"/>
        </w:rPr>
        <w:t xml:space="preserve">e redatto in conformità alle prescrizioni </w:t>
      </w:r>
      <w:r w:rsidRPr="001B0355">
        <w:rPr>
          <w:i/>
          <w:color w:val="262626" w:themeColor="text1" w:themeTint="D9"/>
        </w:rPr>
        <w:t xml:space="preserve">ex </w:t>
      </w:r>
      <w:r w:rsidRPr="001B0355">
        <w:rPr>
          <w:color w:val="262626" w:themeColor="text1" w:themeTint="D9"/>
        </w:rPr>
        <w:t xml:space="preserve">art. 56, co 2, </w:t>
      </w:r>
      <w:r w:rsidR="00155055" w:rsidRPr="001B0355">
        <w:rPr>
          <w:color w:val="262626" w:themeColor="text1" w:themeTint="D9"/>
        </w:rPr>
        <w:t>d.lgs. 12 gennaio 2019, n. 14</w:t>
      </w:r>
      <w:r w:rsidRPr="001B0355">
        <w:rPr>
          <w:color w:val="262626" w:themeColor="text1" w:themeTint="D9"/>
        </w:rPr>
        <w:t xml:space="preserve"> e ha preso altresì atto che in data __/__/_____ il professionista incaricato_____ (</w:t>
      </w:r>
      <w:r w:rsidRPr="001B0355">
        <w:rPr>
          <w:i/>
          <w:iCs/>
          <w:color w:val="262626" w:themeColor="text1" w:themeTint="D9"/>
        </w:rPr>
        <w:t xml:space="preserve">indicare titolo </w:t>
      </w:r>
      <w:r w:rsidRPr="001B0355">
        <w:rPr>
          <w:i/>
          <w:iCs/>
          <w:color w:val="262626" w:themeColor="text1" w:themeTint="D9"/>
        </w:rPr>
        <w:lastRenderedPageBreak/>
        <w:t>professionale, nominativo, numero di iscrizione all</w:t>
      </w:r>
      <w:r w:rsidR="00516BDA" w:rsidRPr="001B0355">
        <w:rPr>
          <w:i/>
          <w:iCs/>
          <w:color w:val="262626" w:themeColor="text1" w:themeTint="D9"/>
        </w:rPr>
        <w:t>’</w:t>
      </w:r>
      <w:r w:rsidRPr="001B0355">
        <w:rPr>
          <w:i/>
          <w:iCs/>
          <w:color w:val="262626" w:themeColor="text1" w:themeTint="D9"/>
        </w:rPr>
        <w:t>Albo professionale e numero di iscrizione nel registro dei revisori legali</w:t>
      </w:r>
      <w:r w:rsidRPr="001B0355">
        <w:rPr>
          <w:color w:val="262626" w:themeColor="text1" w:themeTint="D9"/>
        </w:rPr>
        <w:t xml:space="preserve">) _______________ ha rilasciato relazione positiva di attestazione </w:t>
      </w:r>
      <w:r w:rsidRPr="001B0355">
        <w:rPr>
          <w:i/>
          <w:color w:val="262626" w:themeColor="text1" w:themeTint="D9"/>
        </w:rPr>
        <w:t>ex</w:t>
      </w:r>
      <w:r w:rsidRPr="001B0355">
        <w:rPr>
          <w:color w:val="262626" w:themeColor="text1" w:themeTint="D9"/>
        </w:rPr>
        <w:t xml:space="preserve"> art. 56, c</w:t>
      </w:r>
      <w:r w:rsidR="00625BD6" w:rsidRPr="001B0355">
        <w:rPr>
          <w:color w:val="262626" w:themeColor="text1" w:themeTint="D9"/>
        </w:rPr>
        <w:t>o.</w:t>
      </w:r>
      <w:r w:rsidRPr="001B0355">
        <w:rPr>
          <w:color w:val="262626" w:themeColor="text1" w:themeTint="D9"/>
        </w:rPr>
        <w:t xml:space="preserve"> 3,</w:t>
      </w:r>
      <w:r w:rsidR="00155055" w:rsidRPr="001B0355">
        <w:rPr>
          <w:color w:val="262626" w:themeColor="text1" w:themeTint="D9"/>
        </w:rPr>
        <w:t xml:space="preserve"> d.lgs. 12 gennaio 2019, n. 14, </w:t>
      </w:r>
      <w:r w:rsidRPr="001B0355">
        <w:rPr>
          <w:color w:val="262626" w:themeColor="text1" w:themeTint="D9"/>
        </w:rPr>
        <w:t>con il seguente giudizio finale “…” [riportare la sintesi del giudizio e specificare se l</w:t>
      </w:r>
      <w:r w:rsidR="00516BDA" w:rsidRPr="001B0355">
        <w:rPr>
          <w:color w:val="262626" w:themeColor="text1" w:themeTint="D9"/>
        </w:rPr>
        <w:t>’</w:t>
      </w:r>
      <w:r w:rsidRPr="001B0355">
        <w:rPr>
          <w:color w:val="262626" w:themeColor="text1" w:themeTint="D9"/>
        </w:rPr>
        <w:t>attestazione ha ricevuto data certa e in quale modo];</w:t>
      </w:r>
    </w:p>
    <w:p w14:paraId="412B4EBA" w14:textId="352DF36F" w:rsidR="00651C37" w:rsidRPr="001B0355" w:rsidRDefault="00651C37" w:rsidP="00B44ED6">
      <w:pPr>
        <w:pStyle w:val="Paragrafoelenco"/>
        <w:numPr>
          <w:ilvl w:val="0"/>
          <w:numId w:val="78"/>
        </w:numPr>
        <w:spacing w:before="60" w:after="60" w:line="300" w:lineRule="auto"/>
        <w:ind w:left="426" w:hanging="284"/>
        <w:contextualSpacing w:val="0"/>
        <w:jc w:val="both"/>
        <w:rPr>
          <w:color w:val="262626" w:themeColor="text1" w:themeTint="D9"/>
        </w:rPr>
      </w:pPr>
      <w:r w:rsidRPr="001B0355">
        <w:rPr>
          <w:color w:val="262626" w:themeColor="text1" w:themeTint="D9"/>
        </w:rPr>
        <w:t xml:space="preserve">in data __/__/_____ copia della relazione e del piano di risanamento sono state consegnate al </w:t>
      </w:r>
      <w:r w:rsidR="000A1AD4" w:rsidRPr="001B0355">
        <w:rPr>
          <w:color w:val="262626" w:themeColor="text1" w:themeTint="D9"/>
        </w:rPr>
        <w:t>Collegio sindacale</w:t>
      </w:r>
      <w:r w:rsidRPr="001B0355">
        <w:rPr>
          <w:color w:val="262626" w:themeColor="text1" w:themeTint="D9"/>
        </w:rPr>
        <w:t>.</w:t>
      </w:r>
    </w:p>
    <w:p w14:paraId="35780AEA" w14:textId="28746194" w:rsidR="00651C37" w:rsidRPr="001B0355" w:rsidRDefault="00651C37" w:rsidP="00985EC3">
      <w:pPr>
        <w:spacing w:before="120" w:after="120" w:line="300" w:lineRule="auto"/>
        <w:jc w:val="both"/>
        <w:rPr>
          <w:color w:val="262626" w:themeColor="text1" w:themeTint="D9"/>
        </w:rPr>
      </w:pPr>
      <w:r w:rsidRPr="001B0355">
        <w:rPr>
          <w:color w:val="262626" w:themeColor="text1" w:themeTint="D9"/>
        </w:rPr>
        <w:t xml:space="preserve">Tanto premesso, il </w:t>
      </w:r>
      <w:r w:rsidR="000A1AD4" w:rsidRPr="001B0355">
        <w:rPr>
          <w:color w:val="262626" w:themeColor="text1" w:themeTint="D9"/>
        </w:rPr>
        <w:t>Collegio sindacale</w:t>
      </w:r>
      <w:r w:rsidRPr="001B0355">
        <w:rPr>
          <w:color w:val="262626" w:themeColor="text1" w:themeTint="D9"/>
        </w:rPr>
        <w:t xml:space="preserve"> provvede ad esaminare i documenti e in particolare l</w:t>
      </w:r>
      <w:r w:rsidR="00516BDA" w:rsidRPr="001B0355">
        <w:rPr>
          <w:color w:val="262626" w:themeColor="text1" w:themeTint="D9"/>
        </w:rPr>
        <w:t>’</w:t>
      </w:r>
      <w:r w:rsidRPr="001B0355">
        <w:rPr>
          <w:color w:val="262626" w:themeColor="text1" w:themeTint="D9"/>
        </w:rPr>
        <w:t>attestazione del dott. _______________, come raccomandato dalla Norma 11.6</w:t>
      </w:r>
      <w:r w:rsidR="00A6684D">
        <w:rPr>
          <w:color w:val="262626" w:themeColor="text1" w:themeTint="D9"/>
        </w:rPr>
        <w:t>.</w:t>
      </w:r>
      <w:r w:rsidRPr="001B0355">
        <w:rPr>
          <w:color w:val="262626" w:themeColor="text1" w:themeTint="D9"/>
        </w:rPr>
        <w:t xml:space="preserve"> delle “</w:t>
      </w:r>
      <w:r w:rsidRPr="001B0355">
        <w:rPr>
          <w:i/>
          <w:color w:val="262626" w:themeColor="text1" w:themeTint="D9"/>
        </w:rPr>
        <w:t xml:space="preserve">Norme di comportamento del </w:t>
      </w:r>
      <w:r w:rsidR="000A1AD4" w:rsidRPr="001B0355">
        <w:rPr>
          <w:i/>
          <w:color w:val="262626" w:themeColor="text1" w:themeTint="D9"/>
        </w:rPr>
        <w:t>Collegio sindacale</w:t>
      </w:r>
      <w:r w:rsidRPr="001B0355">
        <w:rPr>
          <w:color w:val="262626" w:themeColor="text1" w:themeTint="D9"/>
        </w:rPr>
        <w:t xml:space="preserve"> </w:t>
      </w:r>
      <w:r w:rsidRPr="001B0355">
        <w:rPr>
          <w:i/>
          <w:color w:val="262626" w:themeColor="text1" w:themeTint="D9"/>
        </w:rPr>
        <w:t>di società non quotate</w:t>
      </w:r>
      <w:r w:rsidRPr="001B0355">
        <w:rPr>
          <w:color w:val="262626" w:themeColor="text1" w:themeTint="D9"/>
        </w:rPr>
        <w:t>”, emanate dal CNDCEC nel mese di dicembre 202</w:t>
      </w:r>
      <w:r w:rsidR="00155055" w:rsidRPr="001B0355">
        <w:rPr>
          <w:color w:val="262626" w:themeColor="text1" w:themeTint="D9"/>
        </w:rPr>
        <w:t>4</w:t>
      </w:r>
      <w:r w:rsidRPr="001B0355">
        <w:rPr>
          <w:color w:val="262626" w:themeColor="text1" w:themeTint="D9"/>
        </w:rPr>
        <w:t xml:space="preserve"> e vigenti dal 1° gennaio </w:t>
      </w:r>
      <w:r w:rsidR="00155055" w:rsidRPr="001B0355">
        <w:rPr>
          <w:color w:val="262626" w:themeColor="text1" w:themeTint="D9"/>
        </w:rPr>
        <w:t>2025.</w:t>
      </w:r>
    </w:p>
    <w:p w14:paraId="59478893" w14:textId="66547209" w:rsidR="00651C37" w:rsidRPr="001B0355" w:rsidRDefault="00651C37" w:rsidP="00985EC3">
      <w:pPr>
        <w:spacing w:before="120" w:after="120" w:line="300" w:lineRule="auto"/>
        <w:jc w:val="both"/>
        <w:rPr>
          <w:color w:val="262626" w:themeColor="text1" w:themeTint="D9"/>
        </w:rPr>
      </w:pPr>
      <w:r w:rsidRPr="001B0355">
        <w:rPr>
          <w:color w:val="262626" w:themeColor="text1" w:themeTint="D9"/>
        </w:rPr>
        <w:t>Il Collegio</w:t>
      </w:r>
      <w:r w:rsidR="005E4158" w:rsidRPr="001B0355">
        <w:rPr>
          <w:color w:val="262626" w:themeColor="text1" w:themeTint="D9"/>
        </w:rPr>
        <w:t xml:space="preserve"> sindacale</w:t>
      </w:r>
      <w:r w:rsidRPr="001B0355">
        <w:rPr>
          <w:color w:val="262626" w:themeColor="text1" w:themeTint="D9"/>
        </w:rPr>
        <w:t xml:space="preserve"> dichiara che l</w:t>
      </w:r>
      <w:r w:rsidR="00516BDA" w:rsidRPr="001B0355">
        <w:rPr>
          <w:color w:val="262626" w:themeColor="text1" w:themeTint="D9"/>
        </w:rPr>
        <w:t>’</w:t>
      </w:r>
      <w:r w:rsidRPr="001B0355">
        <w:rPr>
          <w:color w:val="262626" w:themeColor="text1" w:themeTint="D9"/>
        </w:rPr>
        <w:t>attestazione si compone di _____________________________ [</w:t>
      </w:r>
      <w:r w:rsidRPr="001B0355">
        <w:rPr>
          <w:i/>
          <w:color w:val="262626" w:themeColor="text1" w:themeTint="D9"/>
        </w:rPr>
        <w:t>descrivere brevemente</w:t>
      </w:r>
      <w:r w:rsidRPr="001B0355">
        <w:rPr>
          <w:color w:val="262626" w:themeColor="text1" w:themeTint="D9"/>
        </w:rPr>
        <w:t>] e dà atto che il piano di risanamento si compone dei seguenti documenti e struttura _____________________________ [</w:t>
      </w:r>
      <w:r w:rsidRPr="001B0355">
        <w:rPr>
          <w:i/>
          <w:color w:val="262626" w:themeColor="text1" w:themeTint="D9"/>
        </w:rPr>
        <w:t>riprendere i punti dell</w:t>
      </w:r>
      <w:r w:rsidR="00516BDA" w:rsidRPr="001B0355">
        <w:rPr>
          <w:i/>
          <w:color w:val="262626" w:themeColor="text1" w:themeTint="D9"/>
        </w:rPr>
        <w:t>’</w:t>
      </w:r>
      <w:r w:rsidRPr="001B0355">
        <w:rPr>
          <w:i/>
          <w:color w:val="262626" w:themeColor="text1" w:themeTint="D9"/>
        </w:rPr>
        <w:t>attestazione che descrivono la composizione del piano di risanamento</w:t>
      </w:r>
      <w:r w:rsidRPr="001B0355">
        <w:rPr>
          <w:color w:val="262626" w:themeColor="text1" w:themeTint="D9"/>
        </w:rPr>
        <w:t>].</w:t>
      </w:r>
    </w:p>
    <w:p w14:paraId="0737C47D" w14:textId="70556491" w:rsidR="00651C37" w:rsidRPr="001B0355" w:rsidRDefault="00625BD6" w:rsidP="00985EC3">
      <w:pPr>
        <w:spacing w:before="120" w:after="120" w:line="300" w:lineRule="auto"/>
        <w:jc w:val="both"/>
        <w:rPr>
          <w:color w:val="262626" w:themeColor="text1" w:themeTint="D9"/>
        </w:rPr>
      </w:pPr>
      <w:r w:rsidRPr="001B0355">
        <w:rPr>
          <w:color w:val="262626" w:themeColor="text1" w:themeTint="D9"/>
        </w:rPr>
        <w:t>Il Collegio sindacale dà atto che l</w:t>
      </w:r>
      <w:r w:rsidR="00516BDA" w:rsidRPr="001B0355">
        <w:rPr>
          <w:color w:val="262626" w:themeColor="text1" w:themeTint="D9"/>
        </w:rPr>
        <w:t>’</w:t>
      </w:r>
      <w:r w:rsidRPr="001B0355">
        <w:rPr>
          <w:color w:val="262626" w:themeColor="text1" w:themeTint="D9"/>
        </w:rPr>
        <w:t xml:space="preserve">attestazione rilasciata dal </w:t>
      </w:r>
      <w:r w:rsidR="00B07950">
        <w:rPr>
          <w:color w:val="262626" w:themeColor="text1" w:themeTint="D9"/>
        </w:rPr>
        <w:t>Dott.</w:t>
      </w:r>
      <w:r w:rsidRPr="001B0355">
        <w:rPr>
          <w:color w:val="262626" w:themeColor="text1" w:themeTint="D9"/>
        </w:rPr>
        <w:t xml:space="preserve"> ______</w:t>
      </w:r>
      <w:r w:rsidR="00651C37" w:rsidRPr="001B0355">
        <w:rPr>
          <w:color w:val="262626" w:themeColor="text1" w:themeTint="D9"/>
        </w:rPr>
        <w:t>appare conforme alle raccomandazioni fornite nella Norme 11.6</w:t>
      </w:r>
      <w:r w:rsidR="00B702C8">
        <w:rPr>
          <w:color w:val="262626" w:themeColor="text1" w:themeTint="D9"/>
        </w:rPr>
        <w:t>.</w:t>
      </w:r>
      <w:r w:rsidR="00651C37" w:rsidRPr="001B0355">
        <w:rPr>
          <w:color w:val="262626" w:themeColor="text1" w:themeTint="D9"/>
        </w:rPr>
        <w:t xml:space="preserve"> e tiene anche conto, come dichiarato dal professionista attestatore, dei “</w:t>
      </w:r>
      <w:r w:rsidR="00651C37" w:rsidRPr="001B0355">
        <w:rPr>
          <w:i/>
          <w:color w:val="262626" w:themeColor="text1" w:themeTint="D9"/>
        </w:rPr>
        <w:t>Principi di attestazione dei piani di risanamento</w:t>
      </w:r>
      <w:r w:rsidR="00651C37" w:rsidRPr="001B0355">
        <w:rPr>
          <w:color w:val="262626" w:themeColor="text1" w:themeTint="D9"/>
        </w:rPr>
        <w:t>” pubblicati dal CNDCEC nel mese di maggio 2024 [</w:t>
      </w:r>
      <w:r w:rsidR="00651C37" w:rsidRPr="001B0355">
        <w:rPr>
          <w:i/>
          <w:iCs/>
          <w:color w:val="262626" w:themeColor="text1" w:themeTint="D9"/>
        </w:rPr>
        <w:t>si veda in particolare pagina … della relazione</w:t>
      </w:r>
      <w:r w:rsidR="00651C37" w:rsidRPr="001B0355">
        <w:rPr>
          <w:color w:val="262626" w:themeColor="text1" w:themeTint="D9"/>
        </w:rPr>
        <w:t>].</w:t>
      </w:r>
      <w:r w:rsidRPr="001B0355">
        <w:rPr>
          <w:color w:val="262626" w:themeColor="text1" w:themeTint="D9"/>
        </w:rPr>
        <w:t>Il Collegio dà atto che nella relazione di attestazione, i</w:t>
      </w:r>
      <w:r w:rsidR="00651C37" w:rsidRPr="001B0355">
        <w:rPr>
          <w:color w:val="262626" w:themeColor="text1" w:themeTint="D9"/>
        </w:rPr>
        <w:t xml:space="preserve">l </w:t>
      </w:r>
      <w:r w:rsidR="00B07950">
        <w:rPr>
          <w:color w:val="262626" w:themeColor="text1" w:themeTint="D9"/>
        </w:rPr>
        <w:t>Dott.</w:t>
      </w:r>
      <w:r w:rsidRPr="001B0355">
        <w:rPr>
          <w:color w:val="262626" w:themeColor="text1" w:themeTint="D9"/>
        </w:rPr>
        <w:t xml:space="preserve"> ____-</w:t>
      </w:r>
      <w:r w:rsidR="00651C37" w:rsidRPr="001B0355">
        <w:rPr>
          <w:color w:val="262626" w:themeColor="text1" w:themeTint="D9"/>
        </w:rPr>
        <w:t xml:space="preserve"> ha confermato i</w:t>
      </w:r>
      <w:r w:rsidRPr="001B0355">
        <w:rPr>
          <w:color w:val="262626" w:themeColor="text1" w:themeTint="D9"/>
        </w:rPr>
        <w:t>l possesso dei requisiti di professionalità e</w:t>
      </w:r>
      <w:r w:rsidR="00651C37" w:rsidRPr="001B0355">
        <w:rPr>
          <w:color w:val="262626" w:themeColor="text1" w:themeTint="D9"/>
        </w:rPr>
        <w:t xml:space="preserve"> di indipendenza richiesti dall</w:t>
      </w:r>
      <w:r w:rsidR="00516BDA" w:rsidRPr="001B0355">
        <w:rPr>
          <w:color w:val="262626" w:themeColor="text1" w:themeTint="D9"/>
        </w:rPr>
        <w:t>’</w:t>
      </w:r>
      <w:r w:rsidR="00651C37" w:rsidRPr="001B0355">
        <w:rPr>
          <w:color w:val="262626" w:themeColor="text1" w:themeTint="D9"/>
        </w:rPr>
        <w:t>art. 2, co</w:t>
      </w:r>
      <w:r w:rsidR="00D91195" w:rsidRPr="001B0355">
        <w:rPr>
          <w:color w:val="262626" w:themeColor="text1" w:themeTint="D9"/>
        </w:rPr>
        <w:t>.</w:t>
      </w:r>
      <w:r w:rsidR="00651C37" w:rsidRPr="001B0355">
        <w:rPr>
          <w:color w:val="262626" w:themeColor="text1" w:themeTint="D9"/>
        </w:rPr>
        <w:t xml:space="preserve"> 1, lett. o), </w:t>
      </w:r>
      <w:r w:rsidRPr="001B0355">
        <w:rPr>
          <w:color w:val="262626" w:themeColor="text1" w:themeTint="D9"/>
        </w:rPr>
        <w:t>d.lgs. 12 gennaio 2019, n. 14.</w:t>
      </w:r>
    </w:p>
    <w:p w14:paraId="0179A849" w14:textId="39B68F10" w:rsidR="00651C37" w:rsidRPr="001B0355" w:rsidRDefault="00651C37" w:rsidP="00985EC3">
      <w:pPr>
        <w:spacing w:before="120" w:after="120" w:line="300" w:lineRule="auto"/>
        <w:jc w:val="both"/>
        <w:rPr>
          <w:color w:val="262626" w:themeColor="text1" w:themeTint="D9"/>
        </w:rPr>
      </w:pPr>
      <w:r w:rsidRPr="001B0355">
        <w:rPr>
          <w:color w:val="262626" w:themeColor="text1" w:themeTint="D9"/>
        </w:rPr>
        <w:t>La struttura della relazione e l</w:t>
      </w:r>
      <w:r w:rsidR="00516BDA" w:rsidRPr="001B0355">
        <w:rPr>
          <w:color w:val="262626" w:themeColor="text1" w:themeTint="D9"/>
        </w:rPr>
        <w:t>’</w:t>
      </w:r>
      <w:r w:rsidRPr="001B0355">
        <w:rPr>
          <w:color w:val="262626" w:themeColor="text1" w:themeTint="D9"/>
        </w:rPr>
        <w:t>esame della stessa evidenziano che il lavoro svolto dal professionista in</w:t>
      </w:r>
      <w:r w:rsidR="00625BD6" w:rsidRPr="001B0355">
        <w:rPr>
          <w:color w:val="262626" w:themeColor="text1" w:themeTint="D9"/>
        </w:rPr>
        <w:t xml:space="preserve">dipendente </w:t>
      </w:r>
      <w:r w:rsidRPr="001B0355">
        <w:rPr>
          <w:color w:val="262626" w:themeColor="text1" w:themeTint="D9"/>
        </w:rPr>
        <w:t>è conforme a quanto previsto dalla legge e che la relazione appare completa, logica e coerente ai documenti sottoposti al Collegio, per cui non esistono elementi che facciano dubitare della idoneità del lavoro svolto dal professionista indipendente e del giudizio espresso dallo stesso.</w:t>
      </w:r>
    </w:p>
    <w:p w14:paraId="3339A6D4" w14:textId="2F183425" w:rsidR="00651C37" w:rsidRPr="001B0355" w:rsidRDefault="00651C37" w:rsidP="00985EC3">
      <w:pPr>
        <w:spacing w:before="120" w:after="120" w:line="300" w:lineRule="auto"/>
        <w:jc w:val="both"/>
        <w:rPr>
          <w:color w:val="262626" w:themeColor="text1" w:themeTint="D9"/>
        </w:rPr>
      </w:pPr>
      <w:r w:rsidRPr="001B0355">
        <w:rPr>
          <w:color w:val="262626" w:themeColor="text1" w:themeTint="D9"/>
        </w:rPr>
        <w:t xml:space="preserve">Il piano attestato si sviluppa su un arco temporale di mesi ____ a partire dal </w:t>
      </w:r>
      <w:r w:rsidRPr="001B0355">
        <w:rPr>
          <w:bCs/>
          <w:color w:val="262626" w:themeColor="text1" w:themeTint="D9"/>
        </w:rPr>
        <w:t>__/__/_____</w:t>
      </w:r>
      <w:r w:rsidRPr="001B0355">
        <w:rPr>
          <w:color w:val="262626" w:themeColor="text1" w:themeTint="D9"/>
        </w:rPr>
        <w:t xml:space="preserve"> al </w:t>
      </w:r>
      <w:r w:rsidRPr="001B0355">
        <w:rPr>
          <w:bCs/>
          <w:color w:val="262626" w:themeColor="text1" w:themeTint="D9"/>
        </w:rPr>
        <w:t>__/__/_____.</w:t>
      </w:r>
      <w:r w:rsidRPr="001B0355">
        <w:rPr>
          <w:color w:val="262626" w:themeColor="text1" w:themeTint="D9"/>
        </w:rPr>
        <w:t xml:space="preserve"> Alla pagina ____ [</w:t>
      </w:r>
      <w:r w:rsidRPr="001B0355">
        <w:rPr>
          <w:i/>
          <w:color w:val="262626" w:themeColor="text1" w:themeTint="D9"/>
        </w:rPr>
        <w:t>se presente enunciare</w:t>
      </w:r>
      <w:r w:rsidRPr="001B0355">
        <w:rPr>
          <w:color w:val="262626" w:themeColor="text1" w:themeTint="D9"/>
        </w:rPr>
        <w:t>] dell</w:t>
      </w:r>
      <w:r w:rsidR="00516BDA" w:rsidRPr="001B0355">
        <w:rPr>
          <w:color w:val="262626" w:themeColor="text1" w:themeTint="D9"/>
        </w:rPr>
        <w:t>’</w:t>
      </w:r>
      <w:r w:rsidRPr="001B0355">
        <w:rPr>
          <w:color w:val="262626" w:themeColor="text1" w:themeTint="D9"/>
        </w:rPr>
        <w:t>accordo, sono previsti l</w:t>
      </w:r>
      <w:r w:rsidR="00516BDA" w:rsidRPr="001B0355">
        <w:rPr>
          <w:color w:val="262626" w:themeColor="text1" w:themeTint="D9"/>
        </w:rPr>
        <w:t>’</w:t>
      </w:r>
      <w:r w:rsidRPr="001B0355">
        <w:rPr>
          <w:i/>
          <w:color w:val="262626" w:themeColor="text1" w:themeTint="D9"/>
        </w:rPr>
        <w:t xml:space="preserve">action plan </w:t>
      </w:r>
      <w:r w:rsidRPr="001B0355">
        <w:rPr>
          <w:color w:val="262626" w:themeColor="text1" w:themeTint="D9"/>
        </w:rPr>
        <w:t>delle azioni e le tempistiche di attuazione.</w:t>
      </w:r>
    </w:p>
    <w:p w14:paraId="45C1D03C" w14:textId="48BBCA65" w:rsidR="00651C37" w:rsidRPr="001B0355" w:rsidRDefault="00651C37" w:rsidP="00985EC3">
      <w:pPr>
        <w:spacing w:before="120" w:after="120" w:line="300" w:lineRule="auto"/>
        <w:jc w:val="both"/>
        <w:rPr>
          <w:color w:val="262626" w:themeColor="text1" w:themeTint="D9"/>
        </w:rPr>
      </w:pPr>
      <w:r w:rsidRPr="001B0355">
        <w:rPr>
          <w:color w:val="262626" w:themeColor="text1" w:themeTint="D9"/>
        </w:rPr>
        <w:t xml:space="preserve">Il </w:t>
      </w:r>
      <w:r w:rsidR="000A1AD4" w:rsidRPr="001B0355">
        <w:rPr>
          <w:color w:val="262626" w:themeColor="text1" w:themeTint="D9"/>
        </w:rPr>
        <w:t>Collegio sindacale</w:t>
      </w:r>
      <w:r w:rsidRPr="001B0355">
        <w:rPr>
          <w:color w:val="262626" w:themeColor="text1" w:themeTint="D9"/>
        </w:rPr>
        <w:t xml:space="preserve"> prende atto di ciò e si riserva di monitorare e di verificare l</w:t>
      </w:r>
      <w:r w:rsidR="00516BDA" w:rsidRPr="001B0355">
        <w:rPr>
          <w:color w:val="262626" w:themeColor="text1" w:themeTint="D9"/>
        </w:rPr>
        <w:t>’</w:t>
      </w:r>
      <w:r w:rsidRPr="001B0355">
        <w:rPr>
          <w:color w:val="262626" w:themeColor="text1" w:themeTint="D9"/>
        </w:rPr>
        <w:t>andamento del piano in occasione delle attività di verifica periodica dell</w:t>
      </w:r>
      <w:r w:rsidR="00516BDA" w:rsidRPr="001B0355">
        <w:rPr>
          <w:color w:val="262626" w:themeColor="text1" w:themeTint="D9"/>
        </w:rPr>
        <w:t>’</w:t>
      </w:r>
      <w:r w:rsidRPr="001B0355">
        <w:rPr>
          <w:color w:val="262626" w:themeColor="text1" w:themeTint="D9"/>
        </w:rPr>
        <w:t xml:space="preserve">organo di controllo. </w:t>
      </w:r>
    </w:p>
    <w:p w14:paraId="375E5C23" w14:textId="7615653B" w:rsidR="00651C37" w:rsidRPr="001B0355" w:rsidRDefault="00651C37" w:rsidP="00985EC3">
      <w:pPr>
        <w:spacing w:before="120" w:after="120" w:line="300" w:lineRule="auto"/>
        <w:jc w:val="both"/>
        <w:rPr>
          <w:color w:val="262626" w:themeColor="text1" w:themeTint="D9"/>
        </w:rPr>
      </w:pPr>
      <w:r w:rsidRPr="001B0355">
        <w:rPr>
          <w:color w:val="262626" w:themeColor="text1" w:themeTint="D9"/>
        </w:rPr>
        <w:t>Alla luce di quanto sopra, il Collegio</w:t>
      </w:r>
      <w:r w:rsidR="005E4158" w:rsidRPr="001B0355">
        <w:rPr>
          <w:color w:val="262626" w:themeColor="text1" w:themeTint="D9"/>
        </w:rPr>
        <w:t xml:space="preserve"> sindacale</w:t>
      </w:r>
      <w:r w:rsidRPr="001B0355">
        <w:rPr>
          <w:color w:val="262626" w:themeColor="text1" w:themeTint="D9"/>
        </w:rPr>
        <w:t xml:space="preserve"> chiede che la società predisponga e gli trasmetta un </w:t>
      </w:r>
      <w:r w:rsidRPr="001B0355">
        <w:rPr>
          <w:i/>
          <w:color w:val="262626" w:themeColor="text1" w:themeTint="D9"/>
        </w:rPr>
        <w:t>report</w:t>
      </w:r>
      <w:r w:rsidRPr="001B0355">
        <w:rPr>
          <w:color w:val="262626" w:themeColor="text1" w:themeTint="D9"/>
        </w:rPr>
        <w:t xml:space="preserve"> periodico [</w:t>
      </w:r>
      <w:r w:rsidRPr="001B0355">
        <w:rPr>
          <w:i/>
          <w:color w:val="262626" w:themeColor="text1" w:themeTint="D9"/>
        </w:rPr>
        <w:t>mensile, bimestrale, trimestrale ...</w:t>
      </w:r>
      <w:r w:rsidRPr="001B0355">
        <w:rPr>
          <w:color w:val="262626" w:themeColor="text1" w:themeTint="D9"/>
        </w:rPr>
        <w:t xml:space="preserve">, </w:t>
      </w:r>
      <w:r w:rsidRPr="001B0355">
        <w:rPr>
          <w:i/>
          <w:color w:val="262626" w:themeColor="text1" w:themeTint="D9"/>
        </w:rPr>
        <w:t>a seconda delle esigenze</w:t>
      </w:r>
      <w:r w:rsidRPr="001B0355">
        <w:rPr>
          <w:color w:val="262626" w:themeColor="text1" w:themeTint="D9"/>
        </w:rPr>
        <w:t>] per controllare l</w:t>
      </w:r>
      <w:r w:rsidR="00516BDA" w:rsidRPr="001B0355">
        <w:rPr>
          <w:color w:val="262626" w:themeColor="text1" w:themeTint="D9"/>
        </w:rPr>
        <w:t>’</w:t>
      </w:r>
      <w:r w:rsidRPr="001B0355">
        <w:rPr>
          <w:color w:val="262626" w:themeColor="text1" w:themeTint="D9"/>
        </w:rPr>
        <w:t>andamento dei risultati della società e il rispetto del piano [</w:t>
      </w:r>
      <w:r w:rsidRPr="001B0355">
        <w:rPr>
          <w:i/>
          <w:iCs/>
          <w:color w:val="262626" w:themeColor="text1" w:themeTint="D9"/>
        </w:rPr>
        <w:t xml:space="preserve">oppure, che trasmetta al Collegio periodicamente tutti i documenti che, </w:t>
      </w:r>
      <w:r w:rsidR="00625BD6" w:rsidRPr="001B0355">
        <w:rPr>
          <w:i/>
          <w:iCs/>
          <w:color w:val="262626" w:themeColor="text1" w:themeTint="D9"/>
        </w:rPr>
        <w:t xml:space="preserve">in accordo con i creditori interessati, </w:t>
      </w:r>
      <w:r w:rsidRPr="001B0355">
        <w:rPr>
          <w:i/>
          <w:iCs/>
          <w:color w:val="262626" w:themeColor="text1" w:themeTint="D9"/>
        </w:rPr>
        <w:t>sono stati predisposti al fine di monitorare l</w:t>
      </w:r>
      <w:r w:rsidR="00516BDA" w:rsidRPr="001B0355">
        <w:rPr>
          <w:i/>
          <w:iCs/>
          <w:color w:val="262626" w:themeColor="text1" w:themeTint="D9"/>
        </w:rPr>
        <w:t>’</w:t>
      </w:r>
      <w:r w:rsidRPr="001B0355">
        <w:rPr>
          <w:i/>
          <w:iCs/>
          <w:color w:val="262626" w:themeColor="text1" w:themeTint="D9"/>
        </w:rPr>
        <w:t>adempimento del piano di risanamento</w:t>
      </w:r>
      <w:r w:rsidRPr="001B0355">
        <w:rPr>
          <w:color w:val="262626" w:themeColor="text1" w:themeTint="D9"/>
        </w:rPr>
        <w:t>].</w:t>
      </w:r>
    </w:p>
    <w:p w14:paraId="22E23488" w14:textId="652191A4" w:rsidR="00651C37" w:rsidRPr="001B0355" w:rsidRDefault="00651C37" w:rsidP="00651C37">
      <w:pPr>
        <w:spacing w:after="60" w:line="300" w:lineRule="auto"/>
        <w:jc w:val="both"/>
        <w:rPr>
          <w:color w:val="262626" w:themeColor="text1" w:themeTint="D9"/>
        </w:rPr>
      </w:pPr>
      <w:r w:rsidRPr="001B0355">
        <w:rPr>
          <w:color w:val="262626" w:themeColor="text1" w:themeTint="D9"/>
        </w:rPr>
        <w:t xml:space="preserve">Il Collegio </w:t>
      </w:r>
      <w:r w:rsidR="005E4158" w:rsidRPr="001B0355">
        <w:rPr>
          <w:color w:val="262626" w:themeColor="text1" w:themeTint="D9"/>
        </w:rPr>
        <w:t xml:space="preserve">sindacale </w:t>
      </w:r>
      <w:r w:rsidRPr="001B0355">
        <w:rPr>
          <w:color w:val="262626" w:themeColor="text1" w:themeTint="D9"/>
        </w:rPr>
        <w:t>fa presente che rientra tra i compiti dell</w:t>
      </w:r>
      <w:r w:rsidR="00516BDA" w:rsidRPr="001B0355">
        <w:rPr>
          <w:color w:val="262626" w:themeColor="text1" w:themeTint="D9"/>
        </w:rPr>
        <w:t>’</w:t>
      </w:r>
      <w:r w:rsidRPr="001B0355">
        <w:rPr>
          <w:color w:val="262626" w:themeColor="text1" w:themeTint="D9"/>
        </w:rPr>
        <w:t>organo di amministrazione l</w:t>
      </w:r>
      <w:r w:rsidR="00516BDA" w:rsidRPr="001B0355">
        <w:rPr>
          <w:color w:val="262626" w:themeColor="text1" w:themeTint="D9"/>
        </w:rPr>
        <w:t>’</w:t>
      </w:r>
      <w:r w:rsidRPr="001B0355">
        <w:rPr>
          <w:color w:val="262626" w:themeColor="text1" w:themeTint="D9"/>
        </w:rPr>
        <w:t>attuazione e, se necessario l</w:t>
      </w:r>
      <w:r w:rsidR="00516BDA" w:rsidRPr="001B0355">
        <w:rPr>
          <w:color w:val="262626" w:themeColor="text1" w:themeTint="D9"/>
        </w:rPr>
        <w:t>’</w:t>
      </w:r>
      <w:r w:rsidRPr="001B0355">
        <w:rPr>
          <w:color w:val="262626" w:themeColor="text1" w:themeTint="D9"/>
        </w:rPr>
        <w:t>aggiornamento del piano nonché il conferimento di un nuovo incarico di attestazione in presenza di modifiche sostanziali dovute all</w:t>
      </w:r>
      <w:r w:rsidR="00516BDA" w:rsidRPr="001B0355">
        <w:rPr>
          <w:color w:val="262626" w:themeColor="text1" w:themeTint="D9"/>
        </w:rPr>
        <w:t>’</w:t>
      </w:r>
      <w:r w:rsidRPr="001B0355">
        <w:rPr>
          <w:color w:val="262626" w:themeColor="text1" w:themeTint="D9"/>
        </w:rPr>
        <w:t xml:space="preserve">esigenza di conseguire gli obiettivi prefissati; per tali </w:t>
      </w:r>
      <w:r w:rsidRPr="001B0355">
        <w:rPr>
          <w:color w:val="262626" w:themeColor="text1" w:themeTint="D9"/>
        </w:rPr>
        <w:lastRenderedPageBreak/>
        <w:t>motivi, il Collegio dà atto che rientra tra i compiti dell</w:t>
      </w:r>
      <w:r w:rsidR="00516BDA" w:rsidRPr="001B0355">
        <w:rPr>
          <w:color w:val="262626" w:themeColor="text1" w:themeTint="D9"/>
        </w:rPr>
        <w:t>’</w:t>
      </w:r>
      <w:r w:rsidRPr="001B0355">
        <w:rPr>
          <w:color w:val="262626" w:themeColor="text1" w:themeTint="D9"/>
        </w:rPr>
        <w:t>organo di amministrazione monitorare l</w:t>
      </w:r>
      <w:r w:rsidR="00516BDA" w:rsidRPr="001B0355">
        <w:rPr>
          <w:color w:val="262626" w:themeColor="text1" w:themeTint="D9"/>
        </w:rPr>
        <w:t>’</w:t>
      </w:r>
      <w:r w:rsidRPr="001B0355">
        <w:rPr>
          <w:color w:val="262626" w:themeColor="text1" w:themeTint="D9"/>
        </w:rPr>
        <w:t>andamento del piano e informare il Collegio medesimo, tempestivamente, qualora si presentino scostamenti significativi rispetto alle previsioni del piano ed altri elementi che inducano a ritenerlo non più attuabile.</w:t>
      </w:r>
    </w:p>
    <w:p w14:paraId="5238B25B" w14:textId="66B270DD" w:rsidR="00651C37" w:rsidRPr="001B0355" w:rsidRDefault="006C7AE2" w:rsidP="00651C37">
      <w:pPr>
        <w:spacing w:after="60" w:line="300" w:lineRule="auto"/>
        <w:jc w:val="both"/>
        <w:rPr>
          <w:bCs/>
          <w:iCs/>
          <w:color w:val="262626" w:themeColor="text1" w:themeTint="D9"/>
        </w:rPr>
      </w:pPr>
      <w:r w:rsidRPr="001B0355">
        <w:rPr>
          <w:bCs/>
          <w:iCs/>
          <w:color w:val="262626" w:themeColor="text1" w:themeTint="D9"/>
        </w:rPr>
        <w:t>I</w:t>
      </w:r>
      <w:r w:rsidR="00651C37" w:rsidRPr="001B0355">
        <w:rPr>
          <w:bCs/>
          <w:iCs/>
          <w:color w:val="262626" w:themeColor="text1" w:themeTint="D9"/>
        </w:rPr>
        <w:t>l presente verbale è stato redatto sulla base delle annotazioni prese nel corso della riunione ed è approvato all</w:t>
      </w:r>
      <w:r w:rsidR="00516BDA" w:rsidRPr="001B0355">
        <w:rPr>
          <w:bCs/>
          <w:iCs/>
          <w:color w:val="262626" w:themeColor="text1" w:themeTint="D9"/>
        </w:rPr>
        <w:t>’</w:t>
      </w:r>
      <w:r w:rsidR="00651C37" w:rsidRPr="001B0355">
        <w:rPr>
          <w:bCs/>
          <w:iCs/>
          <w:color w:val="262626" w:themeColor="text1" w:themeTint="D9"/>
        </w:rPr>
        <w:t>unanimità prima della sua trascrizione a libro</w:t>
      </w:r>
      <w:r w:rsidRPr="001B0355">
        <w:rPr>
          <w:bCs/>
          <w:iCs/>
          <w:color w:val="262626" w:themeColor="text1" w:themeTint="D9"/>
        </w:rPr>
        <w:t>.</w:t>
      </w:r>
    </w:p>
    <w:p w14:paraId="3CEFC8EF" w14:textId="77777777" w:rsidR="00651C37" w:rsidRPr="001B0355" w:rsidRDefault="00651C37" w:rsidP="00651C37">
      <w:pPr>
        <w:rPr>
          <w:color w:val="262626" w:themeColor="text1" w:themeTint="D9"/>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8"/>
        <w:gridCol w:w="2912"/>
      </w:tblGrid>
      <w:tr w:rsidR="001B0355" w:rsidRPr="001B0355" w14:paraId="1D83B577" w14:textId="77777777" w:rsidTr="00B65FFC">
        <w:tc>
          <w:tcPr>
            <w:tcW w:w="6771" w:type="dxa"/>
            <w:hideMark/>
          </w:tcPr>
          <w:p w14:paraId="1D7D942D" w14:textId="77777777" w:rsidR="00E35A37" w:rsidRPr="001B0355" w:rsidRDefault="00E35A37" w:rsidP="00B65FFC">
            <w:pPr>
              <w:spacing w:after="60" w:line="300" w:lineRule="auto"/>
              <w:jc w:val="both"/>
              <w:rPr>
                <w:color w:val="262626" w:themeColor="text1" w:themeTint="D9"/>
              </w:rPr>
            </w:pPr>
            <w:r w:rsidRPr="001B0355">
              <w:rPr>
                <w:i/>
                <w:iCs/>
                <w:color w:val="262626" w:themeColor="text1" w:themeTint="D9"/>
              </w:rPr>
              <w:t>Luogo, data</w:t>
            </w:r>
          </w:p>
        </w:tc>
        <w:tc>
          <w:tcPr>
            <w:tcW w:w="3007" w:type="dxa"/>
            <w:hideMark/>
          </w:tcPr>
          <w:p w14:paraId="75AA336C" w14:textId="77777777" w:rsidR="00E35A37" w:rsidRPr="001B0355" w:rsidRDefault="00E35A37" w:rsidP="00B65FFC">
            <w:pPr>
              <w:spacing w:after="60" w:line="300" w:lineRule="auto"/>
              <w:jc w:val="both"/>
              <w:rPr>
                <w:color w:val="262626" w:themeColor="text1" w:themeTint="D9"/>
              </w:rPr>
            </w:pPr>
            <w:r w:rsidRPr="001B0355">
              <w:rPr>
                <w:color w:val="262626" w:themeColor="text1" w:themeTint="D9"/>
              </w:rPr>
              <w:t>Il Collegio sindacale</w:t>
            </w:r>
          </w:p>
        </w:tc>
      </w:tr>
      <w:tr w:rsidR="001B0355" w:rsidRPr="001B0355" w14:paraId="20440CEF" w14:textId="77777777" w:rsidTr="00A7682F">
        <w:trPr>
          <w:trHeight w:val="510"/>
        </w:trPr>
        <w:tc>
          <w:tcPr>
            <w:tcW w:w="6771" w:type="dxa"/>
          </w:tcPr>
          <w:p w14:paraId="60D55A30" w14:textId="77777777" w:rsidR="00E35A37" w:rsidRPr="001B0355" w:rsidRDefault="00E35A37" w:rsidP="00B65FFC">
            <w:pPr>
              <w:spacing w:after="60" w:line="300" w:lineRule="auto"/>
              <w:jc w:val="both"/>
              <w:rPr>
                <w:color w:val="262626" w:themeColor="text1" w:themeTint="D9"/>
              </w:rPr>
            </w:pPr>
          </w:p>
        </w:tc>
        <w:tc>
          <w:tcPr>
            <w:tcW w:w="3007" w:type="dxa"/>
          </w:tcPr>
          <w:p w14:paraId="73F1D9F9" w14:textId="77777777" w:rsidR="00E35A37" w:rsidRPr="001B0355" w:rsidRDefault="00E35A37" w:rsidP="00B65FFC">
            <w:pPr>
              <w:spacing w:after="60" w:line="300" w:lineRule="auto"/>
              <w:jc w:val="both"/>
              <w:rPr>
                <w:color w:val="262626" w:themeColor="text1" w:themeTint="D9"/>
              </w:rPr>
            </w:pPr>
            <w:r w:rsidRPr="001B0355">
              <w:rPr>
                <w:color w:val="262626" w:themeColor="text1" w:themeTint="D9"/>
              </w:rPr>
              <w:t>_________________</w:t>
            </w:r>
          </w:p>
        </w:tc>
      </w:tr>
      <w:tr w:rsidR="001B0355" w:rsidRPr="001B0355" w14:paraId="592006E1" w14:textId="77777777" w:rsidTr="00A7682F">
        <w:trPr>
          <w:trHeight w:val="510"/>
        </w:trPr>
        <w:tc>
          <w:tcPr>
            <w:tcW w:w="6771" w:type="dxa"/>
          </w:tcPr>
          <w:p w14:paraId="6DB100D1" w14:textId="77777777" w:rsidR="00E35A37" w:rsidRPr="001B0355" w:rsidRDefault="00E35A37" w:rsidP="00B65FFC">
            <w:pPr>
              <w:spacing w:after="60" w:line="300" w:lineRule="auto"/>
              <w:jc w:val="both"/>
              <w:rPr>
                <w:color w:val="262626" w:themeColor="text1" w:themeTint="D9"/>
              </w:rPr>
            </w:pPr>
          </w:p>
        </w:tc>
        <w:tc>
          <w:tcPr>
            <w:tcW w:w="3007" w:type="dxa"/>
          </w:tcPr>
          <w:p w14:paraId="3A794385" w14:textId="77777777" w:rsidR="00E35A37" w:rsidRPr="001B0355" w:rsidRDefault="00E35A37" w:rsidP="00B65FFC">
            <w:pPr>
              <w:spacing w:after="60" w:line="300" w:lineRule="auto"/>
              <w:jc w:val="both"/>
              <w:rPr>
                <w:color w:val="262626" w:themeColor="text1" w:themeTint="D9"/>
              </w:rPr>
            </w:pPr>
            <w:r w:rsidRPr="001B0355">
              <w:rPr>
                <w:color w:val="262626" w:themeColor="text1" w:themeTint="D9"/>
              </w:rPr>
              <w:t>_________________</w:t>
            </w:r>
          </w:p>
        </w:tc>
      </w:tr>
      <w:tr w:rsidR="001B0355" w:rsidRPr="001B0355" w14:paraId="0D8795B0" w14:textId="77777777" w:rsidTr="00A7682F">
        <w:trPr>
          <w:trHeight w:val="510"/>
        </w:trPr>
        <w:tc>
          <w:tcPr>
            <w:tcW w:w="6771" w:type="dxa"/>
          </w:tcPr>
          <w:p w14:paraId="3CB4BD1B" w14:textId="77777777" w:rsidR="00E35A37" w:rsidRPr="001B0355" w:rsidRDefault="00E35A37" w:rsidP="00B65FFC">
            <w:pPr>
              <w:spacing w:after="60" w:line="300" w:lineRule="auto"/>
              <w:jc w:val="both"/>
              <w:rPr>
                <w:color w:val="262626" w:themeColor="text1" w:themeTint="D9"/>
              </w:rPr>
            </w:pPr>
          </w:p>
        </w:tc>
        <w:tc>
          <w:tcPr>
            <w:tcW w:w="3007" w:type="dxa"/>
          </w:tcPr>
          <w:p w14:paraId="7CC786B4" w14:textId="77777777" w:rsidR="00E35A37" w:rsidRPr="001B0355" w:rsidRDefault="00E35A37" w:rsidP="00B65FFC">
            <w:pPr>
              <w:spacing w:after="60" w:line="300" w:lineRule="auto"/>
              <w:jc w:val="both"/>
              <w:rPr>
                <w:color w:val="262626" w:themeColor="text1" w:themeTint="D9"/>
              </w:rPr>
            </w:pPr>
            <w:r w:rsidRPr="001B0355">
              <w:rPr>
                <w:color w:val="262626" w:themeColor="text1" w:themeTint="D9"/>
              </w:rPr>
              <w:t>_________________</w:t>
            </w:r>
          </w:p>
        </w:tc>
      </w:tr>
    </w:tbl>
    <w:p w14:paraId="6AE63B4B" w14:textId="77777777" w:rsidR="00E35A37" w:rsidRDefault="00E35A37" w:rsidP="00651C37"/>
    <w:p w14:paraId="690B6223" w14:textId="77777777" w:rsidR="00651C37" w:rsidRDefault="00651C37" w:rsidP="00651C37"/>
    <w:p w14:paraId="789D75E9" w14:textId="77777777" w:rsidR="00651C37" w:rsidRDefault="00651C37" w:rsidP="00BA7AB4">
      <w:pPr>
        <w:sectPr w:rsidR="00651C37" w:rsidSect="00712570">
          <w:pgSz w:w="11906" w:h="16838"/>
          <w:pgMar w:top="1985" w:right="1418" w:bottom="1418" w:left="1418" w:header="709" w:footer="709" w:gutter="0"/>
          <w:cols w:space="708"/>
          <w:docGrid w:linePitch="360"/>
        </w:sectPr>
      </w:pPr>
    </w:p>
    <w:p w14:paraId="4BC164BA" w14:textId="2BF6E2EB" w:rsidR="00651C37" w:rsidRPr="007F4610" w:rsidRDefault="005879BB" w:rsidP="00B44ED6">
      <w:pPr>
        <w:pStyle w:val="Titolo1"/>
        <w:numPr>
          <w:ilvl w:val="0"/>
          <w:numId w:val="153"/>
        </w:numPr>
        <w:ind w:left="709" w:hanging="709"/>
      </w:pPr>
      <w:bookmarkStart w:id="392" w:name="_Toc214451414"/>
      <w:bookmarkStart w:id="393" w:name="_Toc214873838"/>
      <w:bookmarkStart w:id="394" w:name="_Toc447200832"/>
      <w:bookmarkStart w:id="395" w:name="_Toc73609585"/>
      <w:bookmarkStart w:id="396" w:name="_Toc77320305"/>
      <w:bookmarkStart w:id="397" w:name="_Toc77341116"/>
      <w:bookmarkStart w:id="398" w:name="_Toc77778026"/>
      <w:r w:rsidRPr="005879BB">
        <w:lastRenderedPageBreak/>
        <w:t>Verbale di verifica circa il monitoraggio del piano di risanamento ai sensi dell</w:t>
      </w:r>
      <w:r w:rsidR="00516BDA">
        <w:t>’</w:t>
      </w:r>
      <w:r w:rsidRPr="005879BB">
        <w:t>art. 56 d.lgs. 12 gennaio 2019, n. 14</w:t>
      </w:r>
      <w:bookmarkEnd w:id="392"/>
      <w:bookmarkEnd w:id="393"/>
      <w:r w:rsidR="00651C37" w:rsidRPr="00D04F52">
        <w:t xml:space="preserve"> </w:t>
      </w:r>
      <w:bookmarkEnd w:id="394"/>
      <w:bookmarkEnd w:id="395"/>
      <w:bookmarkEnd w:id="396"/>
      <w:bookmarkEnd w:id="397"/>
      <w:bookmarkEnd w:id="398"/>
    </w:p>
    <w:p w14:paraId="651723A3" w14:textId="77777777" w:rsidR="00651C37" w:rsidRPr="001B0355" w:rsidRDefault="00651C37" w:rsidP="00651C37">
      <w:pPr>
        <w:spacing w:after="60" w:line="300" w:lineRule="auto"/>
        <w:jc w:val="both"/>
        <w:rPr>
          <w:color w:val="262626" w:themeColor="text1" w:themeTint="D9"/>
        </w:rPr>
      </w:pPr>
      <w:r w:rsidRPr="001B0355">
        <w:rPr>
          <w:color w:val="262626" w:themeColor="text1" w:themeTint="D9"/>
        </w:rPr>
        <w:t xml:space="preserve">In data </w:t>
      </w:r>
      <w:r w:rsidRPr="001B0355">
        <w:rPr>
          <w:bCs/>
          <w:color w:val="262626" w:themeColor="text1" w:themeTint="D9"/>
        </w:rPr>
        <w:t>__/__/_____</w:t>
      </w:r>
      <w:r w:rsidRPr="001B0355">
        <w:rPr>
          <w:color w:val="262626" w:themeColor="text1" w:themeTint="D9"/>
        </w:rPr>
        <w:t>, alle ore __: __, presso [</w:t>
      </w:r>
      <w:r w:rsidRPr="001B0355">
        <w:rPr>
          <w:i/>
          <w:color w:val="262626" w:themeColor="text1" w:themeTint="D9"/>
        </w:rPr>
        <w:t>la sede/gli uffici amministrativi della società</w:t>
      </w:r>
      <w:r w:rsidRPr="001B0355">
        <w:rPr>
          <w:color w:val="262626" w:themeColor="text1" w:themeTint="D9"/>
        </w:rPr>
        <w:t xml:space="preserve">] _______________, in _____________ via/piazza _________, </w:t>
      </w:r>
    </w:p>
    <w:p w14:paraId="43BF1B93" w14:textId="5660B078" w:rsidR="00651C37" w:rsidRPr="001B0355" w:rsidRDefault="00651C37" w:rsidP="00651C37">
      <w:pPr>
        <w:spacing w:after="60" w:line="300" w:lineRule="auto"/>
        <w:jc w:val="both"/>
        <w:rPr>
          <w:color w:val="262626" w:themeColor="text1" w:themeTint="D9"/>
        </w:rPr>
      </w:pPr>
      <w:r w:rsidRPr="001B0355">
        <w:rPr>
          <w:color w:val="262626" w:themeColor="text1" w:themeTint="D9"/>
        </w:rPr>
        <w:t>si è riunito [</w:t>
      </w:r>
      <w:r w:rsidRPr="001B0355">
        <w:rPr>
          <w:i/>
          <w:iCs/>
          <w:color w:val="262626" w:themeColor="text1" w:themeTint="D9"/>
        </w:rPr>
        <w:t>specificare</w:t>
      </w:r>
      <w:r w:rsidRPr="001B0355">
        <w:rPr>
          <w:color w:val="262626" w:themeColor="text1" w:themeTint="D9"/>
        </w:rPr>
        <w:t>: in video-audio conferenza, avendo la possibilità ogni partecipante di ricevere e inviare documenti ed essendo consentita tale modalità dall</w:t>
      </w:r>
      <w:r w:rsidR="00516BDA" w:rsidRPr="001B0355">
        <w:rPr>
          <w:color w:val="262626" w:themeColor="text1" w:themeTint="D9"/>
        </w:rPr>
        <w:t>’</w:t>
      </w:r>
      <w:r w:rsidRPr="001B0355">
        <w:rPr>
          <w:color w:val="262626" w:themeColor="text1" w:themeTint="D9"/>
        </w:rPr>
        <w:t xml:space="preserve">art. … dello Statuto], il </w:t>
      </w:r>
      <w:r w:rsidR="000A1AD4" w:rsidRPr="001B0355">
        <w:rPr>
          <w:color w:val="262626" w:themeColor="text1" w:themeTint="D9"/>
        </w:rPr>
        <w:t>Collegio sindacale</w:t>
      </w:r>
      <w:r w:rsidRPr="001B0355">
        <w:rPr>
          <w:color w:val="262626" w:themeColor="text1" w:themeTint="D9"/>
        </w:rPr>
        <w:t xml:space="preserve"> nelle persone di:</w:t>
      </w:r>
    </w:p>
    <w:p w14:paraId="1591BDCE" w14:textId="76B4ADB6" w:rsidR="00651C37" w:rsidRPr="001B0355" w:rsidRDefault="00651C37" w:rsidP="00651C37">
      <w:pPr>
        <w:spacing w:after="60" w:line="300" w:lineRule="auto"/>
        <w:ind w:left="708"/>
        <w:jc w:val="both"/>
        <w:rPr>
          <w:color w:val="262626" w:themeColor="text1" w:themeTint="D9"/>
        </w:rPr>
      </w:pPr>
      <w:r w:rsidRPr="001B0355">
        <w:rPr>
          <w:color w:val="262626" w:themeColor="text1" w:themeTint="D9"/>
        </w:rPr>
        <w:t xml:space="preserve">dott. _____________________________, </w:t>
      </w:r>
      <w:r w:rsidR="008D0F64" w:rsidRPr="001B0355">
        <w:rPr>
          <w:color w:val="262626" w:themeColor="text1" w:themeTint="D9"/>
        </w:rPr>
        <w:t>presidente</w:t>
      </w:r>
      <w:r w:rsidRPr="001B0355">
        <w:rPr>
          <w:color w:val="262626" w:themeColor="text1" w:themeTint="D9"/>
        </w:rPr>
        <w:t xml:space="preserve"> del </w:t>
      </w:r>
      <w:r w:rsidR="000A1AD4" w:rsidRPr="001B0355">
        <w:rPr>
          <w:color w:val="262626" w:themeColor="text1" w:themeTint="D9"/>
        </w:rPr>
        <w:t>Collegio sindacale</w:t>
      </w:r>
      <w:r w:rsidRPr="001B0355">
        <w:rPr>
          <w:color w:val="262626" w:themeColor="text1" w:themeTint="D9"/>
        </w:rPr>
        <w:t>;</w:t>
      </w:r>
    </w:p>
    <w:p w14:paraId="132B54CA" w14:textId="77777777" w:rsidR="00651C37" w:rsidRPr="001B0355" w:rsidRDefault="00651C37" w:rsidP="00651C37">
      <w:pPr>
        <w:spacing w:after="60" w:line="300" w:lineRule="auto"/>
        <w:ind w:left="708"/>
        <w:jc w:val="both"/>
        <w:rPr>
          <w:color w:val="262626" w:themeColor="text1" w:themeTint="D9"/>
        </w:rPr>
      </w:pPr>
      <w:r w:rsidRPr="001B0355">
        <w:rPr>
          <w:color w:val="262626" w:themeColor="text1" w:themeTint="D9"/>
        </w:rPr>
        <w:t>dott. _____________________________, sindaco effettivo;</w:t>
      </w:r>
    </w:p>
    <w:p w14:paraId="006091C5" w14:textId="77777777" w:rsidR="00651C37" w:rsidRPr="001B0355" w:rsidRDefault="00651C37" w:rsidP="00651C37">
      <w:pPr>
        <w:spacing w:after="60" w:line="300" w:lineRule="auto"/>
        <w:ind w:left="708"/>
        <w:jc w:val="both"/>
        <w:rPr>
          <w:color w:val="262626" w:themeColor="text1" w:themeTint="D9"/>
        </w:rPr>
      </w:pPr>
      <w:r w:rsidRPr="001B0355">
        <w:rPr>
          <w:color w:val="262626" w:themeColor="text1" w:themeTint="D9"/>
        </w:rPr>
        <w:t>dott. _____________________________, sindaco effettivo,</w:t>
      </w:r>
    </w:p>
    <w:p w14:paraId="13C4D184" w14:textId="56386319" w:rsidR="00651C37" w:rsidRPr="001B0355" w:rsidRDefault="00651C37" w:rsidP="00651C37">
      <w:pPr>
        <w:spacing w:after="60" w:line="300" w:lineRule="auto"/>
        <w:jc w:val="both"/>
        <w:rPr>
          <w:bCs/>
          <w:color w:val="262626" w:themeColor="text1" w:themeTint="D9"/>
        </w:rPr>
      </w:pPr>
      <w:r w:rsidRPr="001B0355">
        <w:rPr>
          <w:color w:val="262626" w:themeColor="text1" w:themeTint="D9"/>
        </w:rPr>
        <w:t>per la verifica periodica e per l</w:t>
      </w:r>
      <w:r w:rsidR="00516BDA" w:rsidRPr="001B0355">
        <w:rPr>
          <w:color w:val="262626" w:themeColor="text1" w:themeTint="D9"/>
        </w:rPr>
        <w:t>’</w:t>
      </w:r>
      <w:r w:rsidRPr="001B0355">
        <w:rPr>
          <w:color w:val="262626" w:themeColor="text1" w:themeTint="D9"/>
        </w:rPr>
        <w:t>esame dell</w:t>
      </w:r>
      <w:r w:rsidR="00516BDA" w:rsidRPr="001B0355">
        <w:rPr>
          <w:color w:val="262626" w:themeColor="text1" w:themeTint="D9"/>
        </w:rPr>
        <w:t>’</w:t>
      </w:r>
      <w:r w:rsidRPr="001B0355">
        <w:rPr>
          <w:color w:val="262626" w:themeColor="text1" w:themeTint="D9"/>
        </w:rPr>
        <w:t>andamento degli obiettivi del piano di risanamento redatto</w:t>
      </w:r>
      <w:r w:rsidR="00FC604B" w:rsidRPr="001B0355">
        <w:rPr>
          <w:color w:val="262626" w:themeColor="text1" w:themeTint="D9"/>
        </w:rPr>
        <w:t xml:space="preserve"> e attestato</w:t>
      </w:r>
      <w:r w:rsidRPr="001B0355">
        <w:rPr>
          <w:color w:val="262626" w:themeColor="text1" w:themeTint="D9"/>
        </w:rPr>
        <w:t xml:space="preserve"> in conformità alle prescrizioni </w:t>
      </w:r>
      <w:r w:rsidRPr="001B0355">
        <w:rPr>
          <w:i/>
          <w:color w:val="262626" w:themeColor="text1" w:themeTint="D9"/>
        </w:rPr>
        <w:t xml:space="preserve">ex </w:t>
      </w:r>
      <w:r w:rsidRPr="001B0355">
        <w:rPr>
          <w:color w:val="262626" w:themeColor="text1" w:themeTint="D9"/>
        </w:rPr>
        <w:t>art. 56</w:t>
      </w:r>
      <w:r w:rsidR="00FC604B" w:rsidRPr="001B0355">
        <w:rPr>
          <w:color w:val="262626" w:themeColor="text1" w:themeTint="D9"/>
        </w:rPr>
        <w:t xml:space="preserve"> d.lgs. 12 gennaio 2019, n. 14.</w:t>
      </w:r>
    </w:p>
    <w:p w14:paraId="00A6691C" w14:textId="77777777" w:rsidR="00651C37" w:rsidRPr="001B0355" w:rsidRDefault="00651C37" w:rsidP="00651C37">
      <w:pPr>
        <w:spacing w:after="60" w:line="300" w:lineRule="auto"/>
        <w:rPr>
          <w:color w:val="262626" w:themeColor="text1" w:themeTint="D9"/>
        </w:rPr>
      </w:pPr>
      <w:r w:rsidRPr="001B0355">
        <w:rPr>
          <w:color w:val="262626" w:themeColor="text1" w:themeTint="D9"/>
        </w:rPr>
        <w:t>[se da remoto:</w:t>
      </w:r>
    </w:p>
    <w:p w14:paraId="0B1B02D7" w14:textId="683816C1" w:rsidR="00651C37" w:rsidRPr="001B0355" w:rsidRDefault="00651C37" w:rsidP="00651C37">
      <w:pPr>
        <w:spacing w:after="60" w:line="300" w:lineRule="auto"/>
        <w:rPr>
          <w:color w:val="262626" w:themeColor="text1" w:themeTint="D9"/>
        </w:rPr>
      </w:pPr>
      <w:r w:rsidRPr="001B0355">
        <w:rPr>
          <w:color w:val="262626" w:themeColor="text1" w:themeTint="D9"/>
        </w:rPr>
        <w:t xml:space="preserve">Il </w:t>
      </w:r>
      <w:r w:rsidR="008D0F64" w:rsidRPr="001B0355">
        <w:rPr>
          <w:color w:val="262626" w:themeColor="text1" w:themeTint="D9"/>
        </w:rPr>
        <w:t>presidente</w:t>
      </w:r>
      <w:r w:rsidRPr="001B0355">
        <w:rPr>
          <w:color w:val="262626" w:themeColor="text1" w:themeTint="D9"/>
        </w:rPr>
        <w:t xml:space="preserve"> del </w:t>
      </w:r>
      <w:r w:rsidR="000A1AD4" w:rsidRPr="001B0355">
        <w:rPr>
          <w:color w:val="262626" w:themeColor="text1" w:themeTint="D9"/>
        </w:rPr>
        <w:t>Collegio sindacale</w:t>
      </w:r>
      <w:r w:rsidRPr="001B0355">
        <w:rPr>
          <w:color w:val="262626" w:themeColor="text1" w:themeTint="D9"/>
        </w:rPr>
        <w:t xml:space="preserve"> rileva che il sistema di </w:t>
      </w:r>
      <w:r w:rsidR="001104D0">
        <w:rPr>
          <w:color w:val="262626" w:themeColor="text1" w:themeTint="D9"/>
        </w:rPr>
        <w:t>video-</w:t>
      </w:r>
      <w:proofErr w:type="spellStart"/>
      <w:r w:rsidR="001104D0">
        <w:rPr>
          <w:color w:val="262626" w:themeColor="text1" w:themeTint="D9"/>
        </w:rPr>
        <w:t>audio</w:t>
      </w:r>
      <w:r w:rsidRPr="001B0355">
        <w:rPr>
          <w:color w:val="262626" w:themeColor="text1" w:themeTint="D9"/>
        </w:rPr>
        <w:t>conferenza</w:t>
      </w:r>
      <w:proofErr w:type="spellEnd"/>
      <w:r w:rsidRPr="001B0355">
        <w:rPr>
          <w:color w:val="262626" w:themeColor="text1" w:themeTint="D9"/>
        </w:rPr>
        <w:t xml:space="preserve"> utilizzato consente:</w:t>
      </w:r>
    </w:p>
    <w:p w14:paraId="2648A976" w14:textId="7CC64398" w:rsidR="00651C37" w:rsidRPr="001B0355" w:rsidRDefault="00651C37" w:rsidP="00B44ED6">
      <w:pPr>
        <w:pStyle w:val="Paragrafoelenco"/>
        <w:numPr>
          <w:ilvl w:val="0"/>
          <w:numId w:val="113"/>
        </w:numPr>
        <w:spacing w:after="60" w:line="300" w:lineRule="auto"/>
        <w:ind w:left="426" w:hanging="284"/>
        <w:contextualSpacing w:val="0"/>
        <w:jc w:val="both"/>
        <w:rPr>
          <w:color w:val="262626" w:themeColor="text1" w:themeTint="D9"/>
        </w:rPr>
      </w:pPr>
      <w:r w:rsidRPr="001B0355">
        <w:rPr>
          <w:color w:val="262626" w:themeColor="text1" w:themeTint="D9"/>
        </w:rPr>
        <w:t xml:space="preserve">a esso </w:t>
      </w:r>
      <w:r w:rsidR="008D0F64" w:rsidRPr="001B0355">
        <w:rPr>
          <w:color w:val="262626" w:themeColor="text1" w:themeTint="D9"/>
        </w:rPr>
        <w:t>presidente</w:t>
      </w:r>
      <w:r w:rsidRPr="001B0355">
        <w:rPr>
          <w:color w:val="262626" w:themeColor="text1" w:themeTint="D9"/>
        </w:rPr>
        <w:t xml:space="preserve"> di accertare inequivocabilmente l</w:t>
      </w:r>
      <w:r w:rsidR="00516BDA" w:rsidRPr="001B0355">
        <w:rPr>
          <w:color w:val="262626" w:themeColor="text1" w:themeTint="D9"/>
        </w:rPr>
        <w:t>’</w:t>
      </w:r>
      <w:r w:rsidRPr="001B0355">
        <w:rPr>
          <w:color w:val="262626" w:themeColor="text1" w:themeTint="D9"/>
        </w:rPr>
        <w:t>identità e la legittimazione degli intervenuti e di regolare lo svolgimento dell</w:t>
      </w:r>
      <w:r w:rsidR="00516BDA" w:rsidRPr="001B0355">
        <w:rPr>
          <w:color w:val="262626" w:themeColor="text1" w:themeTint="D9"/>
        </w:rPr>
        <w:t>’</w:t>
      </w:r>
      <w:r w:rsidRPr="001B0355">
        <w:rPr>
          <w:color w:val="262626" w:themeColor="text1" w:themeTint="D9"/>
        </w:rPr>
        <w:t>adunanza;</w:t>
      </w:r>
    </w:p>
    <w:p w14:paraId="4C99E39C" w14:textId="77777777" w:rsidR="00651C37" w:rsidRPr="001B0355" w:rsidRDefault="00651C37" w:rsidP="00B44ED6">
      <w:pPr>
        <w:pStyle w:val="Paragrafoelenco"/>
        <w:numPr>
          <w:ilvl w:val="0"/>
          <w:numId w:val="113"/>
        </w:numPr>
        <w:spacing w:after="60" w:line="300" w:lineRule="auto"/>
        <w:ind w:left="426" w:hanging="284"/>
        <w:contextualSpacing w:val="0"/>
        <w:jc w:val="both"/>
        <w:rPr>
          <w:color w:val="262626" w:themeColor="text1" w:themeTint="D9"/>
        </w:rPr>
      </w:pPr>
      <w:r w:rsidRPr="001B0355">
        <w:rPr>
          <w:color w:val="262626" w:themeColor="text1" w:themeTint="D9"/>
        </w:rPr>
        <w:t>al sindaco effettivo ………………, in qualità di soggetto verbalizzante, di percepire adeguatamente gli eventi oggetto di verbalizzazione;</w:t>
      </w:r>
    </w:p>
    <w:p w14:paraId="46BDB3D5" w14:textId="19FBD017" w:rsidR="00651C37" w:rsidRPr="001B0355" w:rsidRDefault="00651C37" w:rsidP="00B44ED6">
      <w:pPr>
        <w:pStyle w:val="Paragrafoelenco"/>
        <w:numPr>
          <w:ilvl w:val="0"/>
          <w:numId w:val="113"/>
        </w:numPr>
        <w:spacing w:after="60" w:line="300" w:lineRule="auto"/>
        <w:ind w:left="426" w:hanging="284"/>
        <w:contextualSpacing w:val="0"/>
        <w:jc w:val="both"/>
        <w:rPr>
          <w:color w:val="262626" w:themeColor="text1" w:themeTint="D9"/>
        </w:rPr>
      </w:pPr>
      <w:r w:rsidRPr="001B0355">
        <w:rPr>
          <w:color w:val="262626" w:themeColor="text1" w:themeTint="D9"/>
        </w:rPr>
        <w:t>agli intervenuti di partecipare in tempo reale alla discussione e alla votazione simultanea in ordine agli argomenti all</w:t>
      </w:r>
      <w:r w:rsidR="00516BDA" w:rsidRPr="001B0355">
        <w:rPr>
          <w:color w:val="262626" w:themeColor="text1" w:themeTint="D9"/>
        </w:rPr>
        <w:t>’</w:t>
      </w:r>
      <w:r w:rsidRPr="001B0355">
        <w:rPr>
          <w:color w:val="262626" w:themeColor="text1" w:themeTint="D9"/>
        </w:rPr>
        <w:t>ordine del giorno, nonché di visionare, ricevere o trasmettere documenti;</w:t>
      </w:r>
    </w:p>
    <w:p w14:paraId="76A8DC40" w14:textId="77777777" w:rsidR="00651C37" w:rsidRPr="001B0355" w:rsidRDefault="00651C37" w:rsidP="00651C37">
      <w:pPr>
        <w:spacing w:after="60" w:line="300" w:lineRule="auto"/>
        <w:jc w:val="both"/>
        <w:rPr>
          <w:color w:val="262626" w:themeColor="text1" w:themeTint="D9"/>
        </w:rPr>
      </w:pPr>
      <w:r w:rsidRPr="001B0355">
        <w:rPr>
          <w:color w:val="262626" w:themeColor="text1" w:themeTint="D9"/>
        </w:rPr>
        <w:t xml:space="preserve">con comunicazione in data ……………. il/la signor/a ……………………. ha reso note le modalità di collegamento </w:t>
      </w:r>
    </w:p>
    <w:p w14:paraId="47167657" w14:textId="77777777" w:rsidR="00651C37" w:rsidRPr="001B0355" w:rsidRDefault="00651C37" w:rsidP="00651C37">
      <w:pPr>
        <w:spacing w:after="60" w:line="300" w:lineRule="auto"/>
        <w:jc w:val="both"/>
        <w:rPr>
          <w:color w:val="262626" w:themeColor="text1" w:themeTint="D9"/>
        </w:rPr>
      </w:pPr>
      <w:r w:rsidRPr="001B0355">
        <w:rPr>
          <w:color w:val="262626" w:themeColor="text1" w:themeTint="D9"/>
        </w:rPr>
        <w:t>Sono altresì presenti [</w:t>
      </w:r>
      <w:r w:rsidRPr="001B0355">
        <w:rPr>
          <w:i/>
          <w:iCs/>
          <w:color w:val="262626" w:themeColor="text1" w:themeTint="D9"/>
        </w:rPr>
        <w:t>ovvero</w:t>
      </w:r>
      <w:r w:rsidRPr="001B0355">
        <w:rPr>
          <w:color w:val="262626" w:themeColor="text1" w:themeTint="D9"/>
        </w:rPr>
        <w:t>: collegati]:</w:t>
      </w:r>
    </w:p>
    <w:p w14:paraId="43C6C172" w14:textId="77777777" w:rsidR="00651C37" w:rsidRPr="001B0355" w:rsidRDefault="00651C37" w:rsidP="00651C37">
      <w:pPr>
        <w:spacing w:after="60" w:line="300" w:lineRule="auto"/>
        <w:ind w:left="708"/>
        <w:jc w:val="both"/>
        <w:rPr>
          <w:color w:val="262626" w:themeColor="text1" w:themeTint="D9"/>
        </w:rPr>
      </w:pPr>
      <w:r w:rsidRPr="001B0355">
        <w:rPr>
          <w:color w:val="262626" w:themeColor="text1" w:themeTint="D9"/>
        </w:rPr>
        <w:t>___________, in qualità di ___________;</w:t>
      </w:r>
    </w:p>
    <w:p w14:paraId="3AF80416" w14:textId="77777777" w:rsidR="00651C37" w:rsidRPr="001B0355" w:rsidRDefault="00651C37" w:rsidP="00651C37">
      <w:pPr>
        <w:spacing w:after="60" w:line="300" w:lineRule="auto"/>
        <w:ind w:left="708"/>
        <w:jc w:val="both"/>
        <w:rPr>
          <w:color w:val="262626" w:themeColor="text1" w:themeTint="D9"/>
        </w:rPr>
      </w:pPr>
      <w:r w:rsidRPr="001B0355">
        <w:rPr>
          <w:color w:val="262626" w:themeColor="text1" w:themeTint="D9"/>
        </w:rPr>
        <w:t>___________, con funzione di ________.</w:t>
      </w:r>
    </w:p>
    <w:p w14:paraId="57C19961" w14:textId="77777777" w:rsidR="00651C37" w:rsidRPr="001B0355" w:rsidRDefault="00651C37" w:rsidP="00651C37">
      <w:pPr>
        <w:spacing w:after="60" w:line="300" w:lineRule="auto"/>
        <w:jc w:val="both"/>
        <w:rPr>
          <w:color w:val="262626" w:themeColor="text1" w:themeTint="D9"/>
        </w:rPr>
      </w:pPr>
      <w:r w:rsidRPr="001B0355">
        <w:rPr>
          <w:color w:val="262626" w:themeColor="text1" w:themeTint="D9"/>
        </w:rPr>
        <w:t>Premesso che:</w:t>
      </w:r>
    </w:p>
    <w:p w14:paraId="392612D4" w14:textId="3BC9C081" w:rsidR="00651C37" w:rsidRPr="001B0355" w:rsidRDefault="00651C37" w:rsidP="00B44ED6">
      <w:pPr>
        <w:pStyle w:val="Paragrafoelenco"/>
        <w:numPr>
          <w:ilvl w:val="0"/>
          <w:numId w:val="78"/>
        </w:numPr>
        <w:spacing w:after="60" w:line="300" w:lineRule="auto"/>
        <w:ind w:left="426" w:hanging="284"/>
        <w:contextualSpacing w:val="0"/>
        <w:jc w:val="both"/>
        <w:rPr>
          <w:color w:val="262626" w:themeColor="text1" w:themeTint="D9"/>
        </w:rPr>
      </w:pPr>
      <w:r w:rsidRPr="001B0355">
        <w:rPr>
          <w:color w:val="262626" w:themeColor="text1" w:themeTint="D9"/>
        </w:rPr>
        <w:t xml:space="preserve">la società, come richiesto dal </w:t>
      </w:r>
      <w:r w:rsidR="000A1AD4" w:rsidRPr="001B0355">
        <w:rPr>
          <w:color w:val="262626" w:themeColor="text1" w:themeTint="D9"/>
        </w:rPr>
        <w:t>Collegio sindacale</w:t>
      </w:r>
      <w:r w:rsidRPr="001B0355">
        <w:rPr>
          <w:color w:val="262626" w:themeColor="text1" w:themeTint="D9"/>
        </w:rPr>
        <w:t>, ha predisposto e consegnato all</w:t>
      </w:r>
      <w:r w:rsidR="00516BDA" w:rsidRPr="001B0355">
        <w:rPr>
          <w:color w:val="262626" w:themeColor="text1" w:themeTint="D9"/>
        </w:rPr>
        <w:t>’</w:t>
      </w:r>
      <w:r w:rsidRPr="001B0355">
        <w:rPr>
          <w:color w:val="262626" w:themeColor="text1" w:themeTint="D9"/>
        </w:rPr>
        <w:t xml:space="preserve">organo di controllo il </w:t>
      </w:r>
      <w:r w:rsidRPr="001B0355">
        <w:rPr>
          <w:i/>
          <w:color w:val="262626" w:themeColor="text1" w:themeTint="D9"/>
        </w:rPr>
        <w:t xml:space="preserve">report </w:t>
      </w:r>
      <w:r w:rsidRPr="001B0355">
        <w:rPr>
          <w:color w:val="262626" w:themeColor="text1" w:themeTint="D9"/>
        </w:rPr>
        <w:t>dell</w:t>
      </w:r>
      <w:r w:rsidR="00516BDA" w:rsidRPr="001B0355">
        <w:rPr>
          <w:color w:val="262626" w:themeColor="text1" w:themeTint="D9"/>
        </w:rPr>
        <w:t>’</w:t>
      </w:r>
      <w:r w:rsidRPr="001B0355">
        <w:rPr>
          <w:color w:val="262626" w:themeColor="text1" w:themeTint="D9"/>
        </w:rPr>
        <w:t>andamento aziendale e gestionale composto da _______________ [</w:t>
      </w:r>
      <w:r w:rsidRPr="001B0355">
        <w:rPr>
          <w:i/>
          <w:color w:val="262626" w:themeColor="text1" w:themeTint="D9"/>
        </w:rPr>
        <w:t>descrivere la composizione del report</w:t>
      </w:r>
      <w:r w:rsidRPr="001B0355">
        <w:rPr>
          <w:color w:val="262626" w:themeColor="text1" w:themeTint="D9"/>
        </w:rPr>
        <w:t>];</w:t>
      </w:r>
    </w:p>
    <w:p w14:paraId="04AD1AC6" w14:textId="77777777" w:rsidR="00651C37" w:rsidRPr="001B0355" w:rsidRDefault="00651C37" w:rsidP="00B44ED6">
      <w:pPr>
        <w:pStyle w:val="Paragrafoelenco"/>
        <w:numPr>
          <w:ilvl w:val="0"/>
          <w:numId w:val="78"/>
        </w:numPr>
        <w:spacing w:after="60" w:line="300" w:lineRule="auto"/>
        <w:ind w:left="426" w:hanging="284"/>
        <w:contextualSpacing w:val="0"/>
        <w:jc w:val="both"/>
        <w:rPr>
          <w:color w:val="262626" w:themeColor="text1" w:themeTint="D9"/>
        </w:rPr>
      </w:pPr>
      <w:r w:rsidRPr="001B0355">
        <w:rPr>
          <w:color w:val="262626" w:themeColor="text1" w:themeTint="D9"/>
        </w:rPr>
        <w:t xml:space="preserve">tale </w:t>
      </w:r>
      <w:r w:rsidRPr="001B0355">
        <w:rPr>
          <w:i/>
          <w:color w:val="262626" w:themeColor="text1" w:themeTint="D9"/>
        </w:rPr>
        <w:t>report</w:t>
      </w:r>
      <w:r w:rsidRPr="001B0355">
        <w:rPr>
          <w:color w:val="262626" w:themeColor="text1" w:themeTint="D9"/>
        </w:rPr>
        <w:t xml:space="preserve"> evidenzia nel periodo dal </w:t>
      </w:r>
      <w:r w:rsidRPr="001B0355">
        <w:rPr>
          <w:bCs/>
          <w:color w:val="262626" w:themeColor="text1" w:themeTint="D9"/>
        </w:rPr>
        <w:t>__/__/_____</w:t>
      </w:r>
      <w:r w:rsidRPr="001B0355">
        <w:rPr>
          <w:color w:val="262626" w:themeColor="text1" w:themeTint="D9"/>
        </w:rPr>
        <w:t xml:space="preserve"> al </w:t>
      </w:r>
      <w:r w:rsidRPr="001B0355">
        <w:rPr>
          <w:bCs/>
          <w:color w:val="262626" w:themeColor="text1" w:themeTint="D9"/>
        </w:rPr>
        <w:t>__/__/_____</w:t>
      </w:r>
      <w:r w:rsidRPr="001B0355">
        <w:rPr>
          <w:color w:val="262626" w:themeColor="text1" w:themeTint="D9"/>
        </w:rPr>
        <w:t xml:space="preserve"> ricavi per _______________, un risultato di periodo pari a _______________ e flussi di cassa _______________; </w:t>
      </w:r>
    </w:p>
    <w:p w14:paraId="7FE8C38A" w14:textId="77777777" w:rsidR="00651C37" w:rsidRPr="001B0355" w:rsidRDefault="00651C37" w:rsidP="00B44ED6">
      <w:pPr>
        <w:pStyle w:val="Paragrafoelenco"/>
        <w:numPr>
          <w:ilvl w:val="0"/>
          <w:numId w:val="78"/>
        </w:numPr>
        <w:spacing w:after="60" w:line="300" w:lineRule="auto"/>
        <w:ind w:left="426" w:hanging="284"/>
        <w:contextualSpacing w:val="0"/>
        <w:jc w:val="both"/>
        <w:rPr>
          <w:color w:val="262626" w:themeColor="text1" w:themeTint="D9"/>
        </w:rPr>
      </w:pPr>
      <w:r w:rsidRPr="001B0355">
        <w:rPr>
          <w:color w:val="262626" w:themeColor="text1" w:themeTint="D9"/>
        </w:rPr>
        <w:t>il confronto (</w:t>
      </w:r>
      <w:r w:rsidRPr="001B0355">
        <w:rPr>
          <w:i/>
          <w:color w:val="262626" w:themeColor="text1" w:themeTint="D9"/>
        </w:rPr>
        <w:t>forecast</w:t>
      </w:r>
      <w:r w:rsidRPr="001B0355">
        <w:rPr>
          <w:color w:val="262626" w:themeColor="text1" w:themeTint="D9"/>
        </w:rPr>
        <w:t>) con il piano di risanamento fa emergere che _______________ [</w:t>
      </w:r>
      <w:r w:rsidRPr="001B0355">
        <w:rPr>
          <w:i/>
          <w:color w:val="262626" w:themeColor="text1" w:themeTint="D9"/>
        </w:rPr>
        <w:t>descrivere i risultati</w:t>
      </w:r>
      <w:r w:rsidRPr="001B0355">
        <w:rPr>
          <w:color w:val="262626" w:themeColor="text1" w:themeTint="D9"/>
        </w:rPr>
        <w:t>].</w:t>
      </w:r>
    </w:p>
    <w:p w14:paraId="1FA28C61" w14:textId="3BCFF00D" w:rsidR="00651C37" w:rsidRPr="001B0355" w:rsidRDefault="00651C37" w:rsidP="00651C37">
      <w:pPr>
        <w:spacing w:after="60" w:line="300" w:lineRule="auto"/>
        <w:jc w:val="both"/>
        <w:rPr>
          <w:color w:val="262626" w:themeColor="text1" w:themeTint="D9"/>
        </w:rPr>
      </w:pPr>
      <w:r w:rsidRPr="001B0355">
        <w:rPr>
          <w:color w:val="262626" w:themeColor="text1" w:themeTint="D9"/>
        </w:rPr>
        <w:lastRenderedPageBreak/>
        <w:t>[</w:t>
      </w:r>
      <w:r w:rsidRPr="001B0355">
        <w:rPr>
          <w:iCs/>
          <w:color w:val="262626" w:themeColor="text1" w:themeTint="D9"/>
        </w:rPr>
        <w:t>Non si evidenziano scostamenti e si ritiene che il piano stia proseguendo adeguatamente e in linea con gli obiettivi intermedi prefissati e ciò risulta dimostrato anche dal fa</w:t>
      </w:r>
      <w:r w:rsidR="00067C35" w:rsidRPr="001B0355">
        <w:rPr>
          <w:iCs/>
          <w:color w:val="262626" w:themeColor="text1" w:themeTint="D9"/>
        </w:rPr>
        <w:t>t</w:t>
      </w:r>
      <w:r w:rsidRPr="001B0355">
        <w:rPr>
          <w:iCs/>
          <w:color w:val="262626" w:themeColor="text1" w:themeTint="D9"/>
        </w:rPr>
        <w:t>to che ad oggi la società è riuscita a rispettare tutte le azioni previste dal programma di risanamento</w:t>
      </w:r>
      <w:r w:rsidRPr="001B0355">
        <w:rPr>
          <w:i/>
          <w:color w:val="262626" w:themeColor="text1" w:themeTint="D9"/>
        </w:rPr>
        <w:t>.</w:t>
      </w:r>
    </w:p>
    <w:p w14:paraId="39F039D5" w14:textId="77777777" w:rsidR="00651C37" w:rsidRPr="001B0355" w:rsidRDefault="00651C37" w:rsidP="00651C37">
      <w:pPr>
        <w:spacing w:after="60" w:line="300" w:lineRule="auto"/>
        <w:jc w:val="both"/>
        <w:rPr>
          <w:color w:val="262626" w:themeColor="text1" w:themeTint="D9"/>
        </w:rPr>
      </w:pPr>
      <w:r w:rsidRPr="001B0355">
        <w:rPr>
          <w:i/>
          <w:color w:val="262626" w:themeColor="text1" w:themeTint="D9"/>
        </w:rPr>
        <w:t>(Ovvero:</w:t>
      </w:r>
    </w:p>
    <w:p w14:paraId="4FE77CFD" w14:textId="5E955AED" w:rsidR="00651C37" w:rsidRPr="001B0355" w:rsidRDefault="00651C37" w:rsidP="00651C37">
      <w:pPr>
        <w:spacing w:after="60" w:line="300" w:lineRule="auto"/>
        <w:jc w:val="both"/>
        <w:rPr>
          <w:iCs/>
          <w:color w:val="262626" w:themeColor="text1" w:themeTint="D9"/>
        </w:rPr>
      </w:pPr>
      <w:r w:rsidRPr="001B0355">
        <w:rPr>
          <w:iCs/>
          <w:color w:val="262626" w:themeColor="text1" w:themeTint="D9"/>
        </w:rPr>
        <w:t>Dall</w:t>
      </w:r>
      <w:r w:rsidR="00516BDA" w:rsidRPr="001B0355">
        <w:rPr>
          <w:iCs/>
          <w:color w:val="262626" w:themeColor="text1" w:themeTint="D9"/>
        </w:rPr>
        <w:t>’</w:t>
      </w:r>
      <w:r w:rsidRPr="001B0355">
        <w:rPr>
          <w:iCs/>
          <w:color w:val="262626" w:themeColor="text1" w:themeTint="D9"/>
        </w:rPr>
        <w:t xml:space="preserve">esame emerge che il piano presenta scostamenti non significativi rispetto alle previsioni e che in ogni caso gli scostamenti sono coperti dai fondi rischi e dalle azioni di riallineamento e contenimento previste dal piano stesso, per cui il piano si può ritenere ancora attuale e in linea con le previsioni. Il Collegio prende atto che non è stato possibile per la società dare esecuzione alle seguenti attività/azioni previste dal programma di risanamento per i seguenti motivi _______________ e tuttavia la società prevede di eseguire tali azioni entro il </w:t>
      </w:r>
      <w:r w:rsidRPr="001B0355">
        <w:rPr>
          <w:bCs/>
          <w:iCs/>
          <w:color w:val="262626" w:themeColor="text1" w:themeTint="D9"/>
        </w:rPr>
        <w:t>__/__/_____</w:t>
      </w:r>
      <w:r w:rsidRPr="001B0355">
        <w:rPr>
          <w:iCs/>
          <w:color w:val="262626" w:themeColor="text1" w:themeTint="D9"/>
        </w:rPr>
        <w:t xml:space="preserve"> (oppure, entro un termine di </w:t>
      </w:r>
      <w:r w:rsidRPr="001B0355">
        <w:rPr>
          <w:bCs/>
          <w:iCs/>
          <w:color w:val="262626" w:themeColor="text1" w:themeTint="D9"/>
        </w:rPr>
        <w:t>_____</w:t>
      </w:r>
      <w:r w:rsidRPr="001B0355">
        <w:rPr>
          <w:iCs/>
          <w:color w:val="262626" w:themeColor="text1" w:themeTint="D9"/>
        </w:rPr>
        <w:t>) compatibile alle esigenze di equilibrio del piano).</w:t>
      </w:r>
    </w:p>
    <w:p w14:paraId="7EB2E33A" w14:textId="77777777" w:rsidR="00651C37" w:rsidRPr="001B0355" w:rsidRDefault="00651C37" w:rsidP="00651C37">
      <w:pPr>
        <w:spacing w:after="60" w:line="300" w:lineRule="auto"/>
        <w:jc w:val="both"/>
        <w:rPr>
          <w:i/>
          <w:color w:val="262626" w:themeColor="text1" w:themeTint="D9"/>
        </w:rPr>
      </w:pPr>
      <w:r w:rsidRPr="001B0355">
        <w:rPr>
          <w:i/>
          <w:color w:val="262626" w:themeColor="text1" w:themeTint="D9"/>
        </w:rPr>
        <w:t>(Ovvero:</w:t>
      </w:r>
    </w:p>
    <w:p w14:paraId="2FC428CC" w14:textId="019ADC5C" w:rsidR="00651C37" w:rsidRPr="001B0355" w:rsidRDefault="00651C37" w:rsidP="00651C37">
      <w:pPr>
        <w:spacing w:after="60" w:line="300" w:lineRule="auto"/>
        <w:jc w:val="both"/>
        <w:rPr>
          <w:color w:val="262626" w:themeColor="text1" w:themeTint="D9"/>
        </w:rPr>
      </w:pPr>
      <w:r w:rsidRPr="001B0355">
        <w:rPr>
          <w:iCs/>
          <w:color w:val="262626" w:themeColor="text1" w:themeTint="D9"/>
        </w:rPr>
        <w:t>Dall</w:t>
      </w:r>
      <w:r w:rsidR="00516BDA" w:rsidRPr="001B0355">
        <w:rPr>
          <w:iCs/>
          <w:color w:val="262626" w:themeColor="text1" w:themeTint="D9"/>
        </w:rPr>
        <w:t>’</w:t>
      </w:r>
      <w:r w:rsidRPr="001B0355">
        <w:rPr>
          <w:iCs/>
          <w:color w:val="262626" w:themeColor="text1" w:themeTint="D9"/>
        </w:rPr>
        <w:t xml:space="preserve">esame ed a causa dei seguenti elementi/eventi _______________ il piano non è in linea con le previsioni e con gli obiettivi intermedi e ciò rende gli scostamenti tali da ritenere che il piano, come predisposto, non sia più idoneo ed attuabile, per cui il </w:t>
      </w:r>
      <w:r w:rsidR="000A1AD4" w:rsidRPr="001B0355">
        <w:rPr>
          <w:iCs/>
          <w:color w:val="262626" w:themeColor="text1" w:themeTint="D9"/>
        </w:rPr>
        <w:t>Collegio sindacale</w:t>
      </w:r>
      <w:r w:rsidRPr="001B0355">
        <w:rPr>
          <w:iCs/>
          <w:color w:val="262626" w:themeColor="text1" w:themeTint="D9"/>
        </w:rPr>
        <w:t xml:space="preserve"> invita l</w:t>
      </w:r>
      <w:r w:rsidR="00516BDA" w:rsidRPr="001B0355">
        <w:rPr>
          <w:iCs/>
          <w:color w:val="262626" w:themeColor="text1" w:themeTint="D9"/>
        </w:rPr>
        <w:t>’</w:t>
      </w:r>
      <w:r w:rsidRPr="001B0355">
        <w:rPr>
          <w:iCs/>
          <w:color w:val="262626" w:themeColor="text1" w:themeTint="D9"/>
        </w:rPr>
        <w:t>organo di amministrazione a intervenire immediatamente e a predisporre un adeguamento del piano da sottoporre a nuova attestazione a cura di un professionista indipendente)</w:t>
      </w:r>
      <w:r w:rsidRPr="001B0355">
        <w:rPr>
          <w:color w:val="262626" w:themeColor="text1" w:themeTint="D9"/>
        </w:rPr>
        <w:t>];</w:t>
      </w:r>
    </w:p>
    <w:p w14:paraId="135DF659" w14:textId="177425BA" w:rsidR="00651C37" w:rsidRPr="001B0355" w:rsidRDefault="00651C37" w:rsidP="00B44ED6">
      <w:pPr>
        <w:pStyle w:val="Paragrafoelenco"/>
        <w:numPr>
          <w:ilvl w:val="0"/>
          <w:numId w:val="78"/>
        </w:numPr>
        <w:spacing w:after="60" w:line="300" w:lineRule="auto"/>
        <w:ind w:left="426" w:hanging="284"/>
        <w:contextualSpacing w:val="0"/>
        <w:jc w:val="both"/>
        <w:rPr>
          <w:color w:val="262626" w:themeColor="text1" w:themeTint="D9"/>
        </w:rPr>
      </w:pPr>
      <w:r w:rsidRPr="001B0355">
        <w:rPr>
          <w:color w:val="262626" w:themeColor="text1" w:themeTint="D9"/>
        </w:rPr>
        <w:t xml:space="preserve">il Collegio </w:t>
      </w:r>
      <w:r w:rsidR="005E4158" w:rsidRPr="001B0355">
        <w:rPr>
          <w:color w:val="262626" w:themeColor="text1" w:themeTint="D9"/>
        </w:rPr>
        <w:t xml:space="preserve">sindacale </w:t>
      </w:r>
      <w:r w:rsidRPr="001B0355">
        <w:rPr>
          <w:color w:val="262626" w:themeColor="text1" w:themeTint="D9"/>
        </w:rPr>
        <w:t xml:space="preserve">si riserva di valutare nella prossima verifica fissata per il giorno </w:t>
      </w:r>
      <w:r w:rsidRPr="001B0355">
        <w:rPr>
          <w:bCs/>
          <w:color w:val="262626" w:themeColor="text1" w:themeTint="D9"/>
        </w:rPr>
        <w:t>__/__/_____</w:t>
      </w:r>
      <w:r w:rsidRPr="001B0355">
        <w:rPr>
          <w:i/>
          <w:color w:val="262626" w:themeColor="text1" w:themeTint="D9"/>
        </w:rPr>
        <w:t xml:space="preserve"> </w:t>
      </w:r>
      <w:r w:rsidRPr="001B0355">
        <w:rPr>
          <w:color w:val="262626" w:themeColor="text1" w:themeTint="D9"/>
        </w:rPr>
        <w:t>l</w:t>
      </w:r>
      <w:r w:rsidR="00516BDA" w:rsidRPr="001B0355">
        <w:rPr>
          <w:color w:val="262626" w:themeColor="text1" w:themeTint="D9"/>
        </w:rPr>
        <w:t>’</w:t>
      </w:r>
      <w:r w:rsidRPr="001B0355">
        <w:rPr>
          <w:color w:val="262626" w:themeColor="text1" w:themeTint="D9"/>
        </w:rPr>
        <w:t>evoluzione della situazione della società e dell</w:t>
      </w:r>
      <w:r w:rsidR="00516BDA" w:rsidRPr="001B0355">
        <w:rPr>
          <w:color w:val="262626" w:themeColor="text1" w:themeTint="D9"/>
        </w:rPr>
        <w:t>’</w:t>
      </w:r>
      <w:r w:rsidRPr="001B0355">
        <w:rPr>
          <w:color w:val="262626" w:themeColor="text1" w:themeTint="D9"/>
        </w:rPr>
        <w:t>andamento sociale nonché le azioni attuate dall</w:t>
      </w:r>
      <w:r w:rsidR="00516BDA" w:rsidRPr="001B0355">
        <w:rPr>
          <w:color w:val="262626" w:themeColor="text1" w:themeTint="D9"/>
        </w:rPr>
        <w:t>’</w:t>
      </w:r>
      <w:r w:rsidRPr="001B0355">
        <w:rPr>
          <w:color w:val="262626" w:themeColor="text1" w:themeTint="D9"/>
        </w:rPr>
        <w:t>organo di amministrazione [</w:t>
      </w:r>
      <w:r w:rsidRPr="001B0355">
        <w:rPr>
          <w:i/>
          <w:color w:val="262626" w:themeColor="text1" w:themeTint="D9"/>
        </w:rPr>
        <w:t>in caso di giudizio negativo sul monitoraggio restringere i tempi e, se del caso, invitare l</w:t>
      </w:r>
      <w:r w:rsidR="00516BDA" w:rsidRPr="001B0355">
        <w:rPr>
          <w:i/>
          <w:color w:val="262626" w:themeColor="text1" w:themeTint="D9"/>
        </w:rPr>
        <w:t>’</w:t>
      </w:r>
      <w:r w:rsidRPr="001B0355">
        <w:rPr>
          <w:i/>
          <w:color w:val="262626" w:themeColor="text1" w:themeTint="D9"/>
        </w:rPr>
        <w:t>organo di amministrazione a riunirsi per approvare un nuovo piano</w:t>
      </w:r>
      <w:r w:rsidRPr="001B0355">
        <w:rPr>
          <w:color w:val="262626" w:themeColor="text1" w:themeTint="D9"/>
        </w:rPr>
        <w:t>];</w:t>
      </w:r>
    </w:p>
    <w:p w14:paraId="16C07ED0" w14:textId="46AC692A" w:rsidR="00651C37" w:rsidRPr="001B0355" w:rsidRDefault="00651C37" w:rsidP="00B44ED6">
      <w:pPr>
        <w:pStyle w:val="Paragrafoelenco"/>
        <w:numPr>
          <w:ilvl w:val="0"/>
          <w:numId w:val="78"/>
        </w:numPr>
        <w:spacing w:after="60" w:line="300" w:lineRule="auto"/>
        <w:ind w:left="426" w:hanging="284"/>
        <w:contextualSpacing w:val="0"/>
        <w:jc w:val="both"/>
        <w:rPr>
          <w:color w:val="262626" w:themeColor="text1" w:themeTint="D9"/>
        </w:rPr>
      </w:pPr>
      <w:r w:rsidRPr="001B0355">
        <w:rPr>
          <w:color w:val="262626" w:themeColor="text1" w:themeTint="D9"/>
        </w:rPr>
        <w:t xml:space="preserve">il Collegio ricorda che in data </w:t>
      </w:r>
      <w:r w:rsidRPr="001B0355">
        <w:rPr>
          <w:bCs/>
          <w:color w:val="262626" w:themeColor="text1" w:themeTint="D9"/>
        </w:rPr>
        <w:t>__/__/_____</w:t>
      </w:r>
      <w:r w:rsidRPr="001B0355">
        <w:rPr>
          <w:color w:val="262626" w:themeColor="text1" w:themeTint="D9"/>
        </w:rPr>
        <w:t xml:space="preserve">, come da verbale del Collegio del </w:t>
      </w:r>
      <w:r w:rsidRPr="001B0355">
        <w:rPr>
          <w:bCs/>
          <w:color w:val="262626" w:themeColor="text1" w:themeTint="D9"/>
        </w:rPr>
        <w:t>__/__/_____</w:t>
      </w:r>
      <w:r w:rsidRPr="001B0355">
        <w:rPr>
          <w:color w:val="262626" w:themeColor="text1" w:themeTint="D9"/>
        </w:rPr>
        <w:t xml:space="preserve">, la società ha avviato il processo di </w:t>
      </w:r>
      <w:r w:rsidR="00BC6927" w:rsidRPr="001B0355">
        <w:rPr>
          <w:color w:val="262626" w:themeColor="text1" w:themeTint="D9"/>
        </w:rPr>
        <w:t xml:space="preserve">risanamento </w:t>
      </w:r>
      <w:r w:rsidRPr="001B0355">
        <w:rPr>
          <w:color w:val="262626" w:themeColor="text1" w:themeTint="D9"/>
        </w:rPr>
        <w:t>dell</w:t>
      </w:r>
      <w:r w:rsidR="00516BDA" w:rsidRPr="001B0355">
        <w:rPr>
          <w:color w:val="262626" w:themeColor="text1" w:themeTint="D9"/>
        </w:rPr>
        <w:t>’</w:t>
      </w:r>
      <w:r w:rsidRPr="001B0355">
        <w:rPr>
          <w:color w:val="262626" w:themeColor="text1" w:themeTint="D9"/>
        </w:rPr>
        <w:t xml:space="preserve">attività aziendale tramite predisposizione di un piano di risanamento da sottoporre ad attestazione </w:t>
      </w:r>
      <w:r w:rsidRPr="001B0355">
        <w:rPr>
          <w:i/>
          <w:color w:val="262626" w:themeColor="text1" w:themeTint="D9"/>
        </w:rPr>
        <w:t>ex</w:t>
      </w:r>
      <w:r w:rsidRPr="001B0355">
        <w:rPr>
          <w:color w:val="262626" w:themeColor="text1" w:themeTint="D9"/>
        </w:rPr>
        <w:t xml:space="preserve"> art. 56</w:t>
      </w:r>
      <w:r w:rsidR="00BC6927" w:rsidRPr="001B0355">
        <w:rPr>
          <w:color w:val="262626" w:themeColor="text1" w:themeTint="D9"/>
        </w:rPr>
        <w:t xml:space="preserve"> </w:t>
      </w:r>
      <w:r w:rsidR="00067C35" w:rsidRPr="001B0355">
        <w:rPr>
          <w:color w:val="262626" w:themeColor="text1" w:themeTint="D9"/>
        </w:rPr>
        <w:t>d.lgs. 12 gennaio 2019, n. 14</w:t>
      </w:r>
      <w:r w:rsidRPr="001B0355">
        <w:rPr>
          <w:color w:val="262626" w:themeColor="text1" w:themeTint="D9"/>
        </w:rPr>
        <w:t>, avendo dato incarico ai seguenti professionisti e consulenti:</w:t>
      </w:r>
    </w:p>
    <w:p w14:paraId="71CDBA2A" w14:textId="66A5AFE8" w:rsidR="00651C37" w:rsidRPr="001B0355" w:rsidRDefault="00651C37" w:rsidP="00B44ED6">
      <w:pPr>
        <w:pStyle w:val="Paragrafoelenco"/>
        <w:numPr>
          <w:ilvl w:val="0"/>
          <w:numId w:val="79"/>
        </w:numPr>
        <w:spacing w:after="60" w:line="300" w:lineRule="auto"/>
        <w:ind w:left="851" w:hanging="425"/>
        <w:jc w:val="both"/>
        <w:rPr>
          <w:color w:val="262626" w:themeColor="text1" w:themeTint="D9"/>
        </w:rPr>
      </w:pPr>
      <w:r w:rsidRPr="001B0355">
        <w:rPr>
          <w:color w:val="262626" w:themeColor="text1" w:themeTint="D9"/>
        </w:rPr>
        <w:t>_______________, per l</w:t>
      </w:r>
      <w:r w:rsidR="00516BDA" w:rsidRPr="001B0355">
        <w:rPr>
          <w:color w:val="262626" w:themeColor="text1" w:themeTint="D9"/>
        </w:rPr>
        <w:t>’</w:t>
      </w:r>
      <w:r w:rsidRPr="001B0355">
        <w:rPr>
          <w:color w:val="262626" w:themeColor="text1" w:themeTint="D9"/>
        </w:rPr>
        <w:t>assistenza della società alla predisposizione del piano di risanamento;</w:t>
      </w:r>
    </w:p>
    <w:p w14:paraId="7C6BDDD5" w14:textId="0BB31A8E" w:rsidR="00651C37" w:rsidRPr="001B0355" w:rsidRDefault="00651C37" w:rsidP="00B44ED6">
      <w:pPr>
        <w:pStyle w:val="Paragrafoelenco"/>
        <w:numPr>
          <w:ilvl w:val="0"/>
          <w:numId w:val="79"/>
        </w:numPr>
        <w:spacing w:after="60" w:line="300" w:lineRule="auto"/>
        <w:ind w:left="851" w:hanging="425"/>
        <w:jc w:val="both"/>
        <w:rPr>
          <w:color w:val="262626" w:themeColor="text1" w:themeTint="D9"/>
        </w:rPr>
      </w:pPr>
      <w:r w:rsidRPr="001B0355">
        <w:rPr>
          <w:color w:val="262626" w:themeColor="text1" w:themeTint="D9"/>
        </w:rPr>
        <w:t>_______________, per l</w:t>
      </w:r>
      <w:r w:rsidR="00516BDA" w:rsidRPr="001B0355">
        <w:rPr>
          <w:color w:val="262626" w:themeColor="text1" w:themeTint="D9"/>
        </w:rPr>
        <w:t>’</w:t>
      </w:r>
      <w:r w:rsidRPr="001B0355">
        <w:rPr>
          <w:color w:val="262626" w:themeColor="text1" w:themeTint="D9"/>
        </w:rPr>
        <w:t>assistenza legale della società ai fini del piano di risanamento;</w:t>
      </w:r>
    </w:p>
    <w:p w14:paraId="512A28E4" w14:textId="33C77823" w:rsidR="00651C37" w:rsidRPr="001B0355" w:rsidRDefault="00651C37" w:rsidP="00B44ED6">
      <w:pPr>
        <w:pStyle w:val="Paragrafoelenco"/>
        <w:numPr>
          <w:ilvl w:val="0"/>
          <w:numId w:val="79"/>
        </w:numPr>
        <w:spacing w:after="60" w:line="300" w:lineRule="auto"/>
        <w:ind w:left="851" w:hanging="425"/>
        <w:jc w:val="both"/>
        <w:rPr>
          <w:color w:val="262626" w:themeColor="text1" w:themeTint="D9"/>
        </w:rPr>
      </w:pPr>
      <w:r w:rsidRPr="001B0355">
        <w:rPr>
          <w:color w:val="262626" w:themeColor="text1" w:themeTint="D9"/>
        </w:rPr>
        <w:t>_______________, per l</w:t>
      </w:r>
      <w:r w:rsidR="00516BDA" w:rsidRPr="001B0355">
        <w:rPr>
          <w:color w:val="262626" w:themeColor="text1" w:themeTint="D9"/>
        </w:rPr>
        <w:t>’</w:t>
      </w:r>
      <w:r w:rsidRPr="001B0355">
        <w:rPr>
          <w:color w:val="262626" w:themeColor="text1" w:themeTint="D9"/>
        </w:rPr>
        <w:t>attestazione del piano di risanamento ai sensi dell</w:t>
      </w:r>
      <w:r w:rsidR="00516BDA" w:rsidRPr="001B0355">
        <w:rPr>
          <w:color w:val="262626" w:themeColor="text1" w:themeTint="D9"/>
        </w:rPr>
        <w:t>’</w:t>
      </w:r>
      <w:r w:rsidRPr="001B0355">
        <w:rPr>
          <w:color w:val="262626" w:themeColor="text1" w:themeTint="D9"/>
        </w:rPr>
        <w:t>art. 56</w:t>
      </w:r>
      <w:r w:rsidR="00067C35" w:rsidRPr="001B0355">
        <w:rPr>
          <w:color w:val="262626" w:themeColor="text1" w:themeTint="D9"/>
        </w:rPr>
        <w:t>, co. 3, d.lgs. 12 gennaio 2019, n. 14</w:t>
      </w:r>
      <w:r w:rsidR="00BC6927" w:rsidRPr="001B0355">
        <w:rPr>
          <w:color w:val="262626" w:themeColor="text1" w:themeTint="D9"/>
        </w:rPr>
        <w:t>;</w:t>
      </w:r>
    </w:p>
    <w:p w14:paraId="596F9E0D" w14:textId="660FDC82" w:rsidR="00651C37" w:rsidRPr="001B0355" w:rsidRDefault="00651C37" w:rsidP="00B44ED6">
      <w:pPr>
        <w:pStyle w:val="Paragrafoelenco"/>
        <w:numPr>
          <w:ilvl w:val="0"/>
          <w:numId w:val="78"/>
        </w:numPr>
        <w:spacing w:before="120" w:after="60" w:line="300" w:lineRule="auto"/>
        <w:ind w:left="426" w:hanging="284"/>
        <w:contextualSpacing w:val="0"/>
        <w:jc w:val="both"/>
        <w:rPr>
          <w:color w:val="262626" w:themeColor="text1" w:themeTint="D9"/>
        </w:rPr>
      </w:pPr>
      <w:r w:rsidRPr="001B0355">
        <w:rPr>
          <w:color w:val="262626" w:themeColor="text1" w:themeTint="D9"/>
        </w:rPr>
        <w:t xml:space="preserve">in data </w:t>
      </w:r>
      <w:r w:rsidRPr="001B0355">
        <w:rPr>
          <w:bCs/>
          <w:color w:val="262626" w:themeColor="text1" w:themeTint="D9"/>
        </w:rPr>
        <w:t xml:space="preserve">__/__/_____ </w:t>
      </w:r>
      <w:r w:rsidRPr="001B0355">
        <w:rPr>
          <w:color w:val="262626" w:themeColor="text1" w:themeTint="D9"/>
        </w:rPr>
        <w:t>l</w:t>
      </w:r>
      <w:r w:rsidR="00516BDA" w:rsidRPr="001B0355">
        <w:rPr>
          <w:color w:val="262626" w:themeColor="text1" w:themeTint="D9"/>
        </w:rPr>
        <w:t>’</w:t>
      </w:r>
      <w:r w:rsidRPr="001B0355">
        <w:rPr>
          <w:color w:val="262626" w:themeColor="text1" w:themeTint="D9"/>
        </w:rPr>
        <w:t xml:space="preserve">organo di amministrazione ha approvato il piano </w:t>
      </w:r>
      <w:r w:rsidR="00067C35" w:rsidRPr="001B0355">
        <w:rPr>
          <w:color w:val="262626" w:themeColor="text1" w:themeTint="D9"/>
        </w:rPr>
        <w:t>e</w:t>
      </w:r>
      <w:r w:rsidRPr="001B0355">
        <w:rPr>
          <w:color w:val="262626" w:themeColor="text1" w:themeTint="D9"/>
        </w:rPr>
        <w:t xml:space="preserve"> ha preso atto che in data </w:t>
      </w:r>
      <w:r w:rsidRPr="001B0355">
        <w:rPr>
          <w:bCs/>
          <w:color w:val="262626" w:themeColor="text1" w:themeTint="D9"/>
        </w:rPr>
        <w:t>__/__/_____</w:t>
      </w:r>
      <w:r w:rsidRPr="001B0355">
        <w:rPr>
          <w:color w:val="262626" w:themeColor="text1" w:themeTint="D9"/>
        </w:rPr>
        <w:t xml:space="preserve"> il professionista i</w:t>
      </w:r>
      <w:r w:rsidR="00067C35" w:rsidRPr="001B0355">
        <w:rPr>
          <w:color w:val="262626" w:themeColor="text1" w:themeTint="D9"/>
        </w:rPr>
        <w:t>ndipendente</w:t>
      </w:r>
      <w:r w:rsidRPr="001B0355">
        <w:rPr>
          <w:color w:val="262626" w:themeColor="text1" w:themeTint="D9"/>
        </w:rPr>
        <w:t>___________(</w:t>
      </w:r>
      <w:r w:rsidRPr="001B0355">
        <w:rPr>
          <w:i/>
          <w:iCs/>
          <w:color w:val="262626" w:themeColor="text1" w:themeTint="D9"/>
        </w:rPr>
        <w:t>indicare titolo professionale, nominativo e numero di iscrizione nel registro dei revisori legali</w:t>
      </w:r>
      <w:r w:rsidRPr="001B0355">
        <w:rPr>
          <w:color w:val="262626" w:themeColor="text1" w:themeTint="D9"/>
        </w:rPr>
        <w:t xml:space="preserve">) ha rilasciato relazione di attestazione </w:t>
      </w:r>
      <w:r w:rsidRPr="001B0355">
        <w:rPr>
          <w:i/>
          <w:color w:val="262626" w:themeColor="text1" w:themeTint="D9"/>
        </w:rPr>
        <w:t>ex</w:t>
      </w:r>
      <w:r w:rsidRPr="001B0355">
        <w:rPr>
          <w:color w:val="262626" w:themeColor="text1" w:themeTint="D9"/>
        </w:rPr>
        <w:t xml:space="preserve"> art. 56, co</w:t>
      </w:r>
      <w:r w:rsidR="00D91195" w:rsidRPr="001B0355">
        <w:rPr>
          <w:color w:val="262626" w:themeColor="text1" w:themeTint="D9"/>
        </w:rPr>
        <w:t>.</w:t>
      </w:r>
      <w:r w:rsidRPr="001B0355">
        <w:rPr>
          <w:color w:val="262626" w:themeColor="text1" w:themeTint="D9"/>
        </w:rPr>
        <w:t xml:space="preserve"> 3,</w:t>
      </w:r>
      <w:r w:rsidR="00067C35" w:rsidRPr="001B0355">
        <w:rPr>
          <w:color w:val="262626" w:themeColor="text1" w:themeTint="D9"/>
        </w:rPr>
        <w:t xml:space="preserve"> d.lgs. 12 gennaio 2019, n. 14</w:t>
      </w:r>
      <w:r w:rsidRPr="001B0355">
        <w:rPr>
          <w:color w:val="262626" w:themeColor="text1" w:themeTint="D9"/>
        </w:rPr>
        <w:t>;</w:t>
      </w:r>
    </w:p>
    <w:p w14:paraId="2A0F2FCA" w14:textId="73437A8D" w:rsidR="00651C37" w:rsidRPr="001B0355" w:rsidRDefault="00651C37" w:rsidP="00B44ED6">
      <w:pPr>
        <w:pStyle w:val="Paragrafoelenco"/>
        <w:numPr>
          <w:ilvl w:val="0"/>
          <w:numId w:val="78"/>
        </w:numPr>
        <w:spacing w:after="60" w:line="300" w:lineRule="auto"/>
        <w:ind w:left="426" w:hanging="284"/>
        <w:contextualSpacing w:val="0"/>
        <w:jc w:val="both"/>
        <w:rPr>
          <w:color w:val="262626" w:themeColor="text1" w:themeTint="D9"/>
        </w:rPr>
      </w:pPr>
      <w:r w:rsidRPr="001B0355">
        <w:rPr>
          <w:color w:val="262626" w:themeColor="text1" w:themeTint="D9"/>
        </w:rPr>
        <w:t xml:space="preserve">una copia della relazione e del piano di risanamento è stata consegnata al </w:t>
      </w:r>
      <w:r w:rsidR="000A1AD4" w:rsidRPr="001B0355">
        <w:rPr>
          <w:color w:val="262626" w:themeColor="text1" w:themeTint="D9"/>
        </w:rPr>
        <w:t>Collegio sindacale</w:t>
      </w:r>
      <w:r w:rsidRPr="001B0355">
        <w:rPr>
          <w:color w:val="262626" w:themeColor="text1" w:themeTint="D9"/>
        </w:rPr>
        <w:t xml:space="preserve"> in data </w:t>
      </w:r>
      <w:r w:rsidRPr="001B0355">
        <w:rPr>
          <w:bCs/>
          <w:color w:val="262626" w:themeColor="text1" w:themeTint="D9"/>
        </w:rPr>
        <w:t>__/__/_____</w:t>
      </w:r>
      <w:r w:rsidRPr="001B0355">
        <w:rPr>
          <w:color w:val="262626" w:themeColor="text1" w:themeTint="D9"/>
        </w:rPr>
        <w:t xml:space="preserve"> e il </w:t>
      </w:r>
      <w:r w:rsidR="000A1AD4" w:rsidRPr="001B0355">
        <w:rPr>
          <w:color w:val="262626" w:themeColor="text1" w:themeTint="D9"/>
        </w:rPr>
        <w:t>Collegio sindacale</w:t>
      </w:r>
      <w:r w:rsidRPr="001B0355">
        <w:rPr>
          <w:color w:val="262626" w:themeColor="text1" w:themeTint="D9"/>
        </w:rPr>
        <w:t>, pertanto, ha provveduto a esaminare i documenti e in particolare l</w:t>
      </w:r>
      <w:r w:rsidR="00516BDA" w:rsidRPr="001B0355">
        <w:rPr>
          <w:color w:val="262626" w:themeColor="text1" w:themeTint="D9"/>
        </w:rPr>
        <w:t>’</w:t>
      </w:r>
      <w:r w:rsidRPr="001B0355">
        <w:rPr>
          <w:color w:val="262626" w:themeColor="text1" w:themeTint="D9"/>
        </w:rPr>
        <w:t>attestazione d</w:t>
      </w:r>
      <w:r w:rsidR="00BC6927" w:rsidRPr="001B0355">
        <w:rPr>
          <w:color w:val="262626" w:themeColor="text1" w:themeTint="D9"/>
        </w:rPr>
        <w:t xml:space="preserve">el </w:t>
      </w:r>
      <w:r w:rsidR="00B07950">
        <w:rPr>
          <w:color w:val="262626" w:themeColor="text1" w:themeTint="D9"/>
        </w:rPr>
        <w:t>Dott.</w:t>
      </w:r>
      <w:r w:rsidRPr="001B0355">
        <w:rPr>
          <w:color w:val="262626" w:themeColor="text1" w:themeTint="D9"/>
        </w:rPr>
        <w:t xml:space="preserve"> _______________.</w:t>
      </w:r>
    </w:p>
    <w:p w14:paraId="23A934C5" w14:textId="02610526" w:rsidR="00651C37" w:rsidRPr="001B0355" w:rsidRDefault="00651C37" w:rsidP="00B83EC8">
      <w:pPr>
        <w:spacing w:before="120" w:after="120" w:line="300" w:lineRule="auto"/>
        <w:jc w:val="both"/>
        <w:rPr>
          <w:color w:val="262626" w:themeColor="text1" w:themeTint="D9"/>
        </w:rPr>
      </w:pPr>
      <w:r w:rsidRPr="001B0355">
        <w:rPr>
          <w:color w:val="262626" w:themeColor="text1" w:themeTint="D9"/>
        </w:rPr>
        <w:lastRenderedPageBreak/>
        <w:t xml:space="preserve">Tanto premesso, il Collegio </w:t>
      </w:r>
      <w:r w:rsidR="005E4158" w:rsidRPr="001B0355">
        <w:rPr>
          <w:color w:val="262626" w:themeColor="text1" w:themeTint="D9"/>
        </w:rPr>
        <w:t xml:space="preserve">sindacale </w:t>
      </w:r>
      <w:r w:rsidRPr="001B0355">
        <w:rPr>
          <w:color w:val="262626" w:themeColor="text1" w:themeTint="D9"/>
        </w:rPr>
        <w:t>dà atto che l</w:t>
      </w:r>
      <w:r w:rsidR="00516BDA" w:rsidRPr="001B0355">
        <w:rPr>
          <w:color w:val="262626" w:themeColor="text1" w:themeTint="D9"/>
        </w:rPr>
        <w:t>’</w:t>
      </w:r>
      <w:r w:rsidRPr="001B0355">
        <w:rPr>
          <w:color w:val="262626" w:themeColor="text1" w:themeTint="D9"/>
        </w:rPr>
        <w:t>attestazione si compone di _____________________________ [</w:t>
      </w:r>
      <w:r w:rsidRPr="001B0355">
        <w:rPr>
          <w:i/>
          <w:color w:val="262626" w:themeColor="text1" w:themeTint="D9"/>
        </w:rPr>
        <w:t>descrivere brevemente</w:t>
      </w:r>
      <w:r w:rsidRPr="001B0355">
        <w:rPr>
          <w:color w:val="262626" w:themeColor="text1" w:themeTint="D9"/>
        </w:rPr>
        <w:t>] e dà atto che il piano di risanamento si compone dei seguenti documenti e struttura _____________________________ [</w:t>
      </w:r>
      <w:r w:rsidRPr="001B0355">
        <w:rPr>
          <w:i/>
          <w:color w:val="262626" w:themeColor="text1" w:themeTint="D9"/>
        </w:rPr>
        <w:t>riprendere i punti dell</w:t>
      </w:r>
      <w:r w:rsidR="00516BDA" w:rsidRPr="001B0355">
        <w:rPr>
          <w:i/>
          <w:color w:val="262626" w:themeColor="text1" w:themeTint="D9"/>
        </w:rPr>
        <w:t>’</w:t>
      </w:r>
      <w:r w:rsidRPr="001B0355">
        <w:rPr>
          <w:i/>
          <w:color w:val="262626" w:themeColor="text1" w:themeTint="D9"/>
        </w:rPr>
        <w:t>attestazione che descrivono la composizione del piano di risanamento</w:t>
      </w:r>
      <w:r w:rsidRPr="001B0355">
        <w:rPr>
          <w:color w:val="262626" w:themeColor="text1" w:themeTint="D9"/>
        </w:rPr>
        <w:t>].</w:t>
      </w:r>
    </w:p>
    <w:p w14:paraId="2D5A41FC" w14:textId="15C47862" w:rsidR="00651C37" w:rsidRPr="001B0355" w:rsidRDefault="00067C35" w:rsidP="00B83EC8">
      <w:pPr>
        <w:spacing w:before="120" w:after="120" w:line="300" w:lineRule="auto"/>
        <w:jc w:val="both"/>
        <w:rPr>
          <w:color w:val="262626" w:themeColor="text1" w:themeTint="D9"/>
        </w:rPr>
      </w:pPr>
      <w:r w:rsidRPr="001B0355">
        <w:rPr>
          <w:color w:val="262626" w:themeColor="text1" w:themeTint="D9"/>
        </w:rPr>
        <w:t xml:space="preserve">Il Collegio sindacale dà atto che la relazione rilasciata </w:t>
      </w:r>
      <w:r w:rsidR="00651C37" w:rsidRPr="001B0355">
        <w:rPr>
          <w:color w:val="262626" w:themeColor="text1" w:themeTint="D9"/>
        </w:rPr>
        <w:t xml:space="preserve"> da _______________ </w:t>
      </w:r>
      <w:r w:rsidRPr="001B0355">
        <w:rPr>
          <w:color w:val="262626" w:themeColor="text1" w:themeTint="D9"/>
        </w:rPr>
        <w:t xml:space="preserve">si attiene alle raccomandazioni </w:t>
      </w:r>
      <w:r w:rsidR="00651C37" w:rsidRPr="001B0355">
        <w:rPr>
          <w:color w:val="262626" w:themeColor="text1" w:themeTint="D9"/>
        </w:rPr>
        <w:t xml:space="preserve">fornite nella </w:t>
      </w:r>
      <w:r w:rsidR="00651C37" w:rsidRPr="00A6684D">
        <w:t>Norma 11.6</w:t>
      </w:r>
      <w:r w:rsidR="00A6684D">
        <w:t>.</w:t>
      </w:r>
      <w:r w:rsidR="00651C37" w:rsidRPr="00A6684D">
        <w:t xml:space="preserve"> </w:t>
      </w:r>
      <w:r w:rsidR="00651C37" w:rsidRPr="001B0355">
        <w:rPr>
          <w:color w:val="262626" w:themeColor="text1" w:themeTint="D9"/>
        </w:rPr>
        <w:t>delle “</w:t>
      </w:r>
      <w:r w:rsidR="00651C37" w:rsidRPr="001B0355">
        <w:rPr>
          <w:i/>
          <w:color w:val="262626" w:themeColor="text1" w:themeTint="D9"/>
        </w:rPr>
        <w:t xml:space="preserve">Norme di comportamento del </w:t>
      </w:r>
      <w:r w:rsidR="000A1AD4" w:rsidRPr="001B0355">
        <w:rPr>
          <w:i/>
          <w:color w:val="262626" w:themeColor="text1" w:themeTint="D9"/>
        </w:rPr>
        <w:t>Collegio sindacale</w:t>
      </w:r>
      <w:r w:rsidR="00651C37" w:rsidRPr="001B0355">
        <w:rPr>
          <w:color w:val="262626" w:themeColor="text1" w:themeTint="D9"/>
        </w:rPr>
        <w:t xml:space="preserve"> </w:t>
      </w:r>
      <w:r w:rsidR="00651C37" w:rsidRPr="001B0355">
        <w:rPr>
          <w:i/>
          <w:color w:val="262626" w:themeColor="text1" w:themeTint="D9"/>
        </w:rPr>
        <w:t>di società non quotate</w:t>
      </w:r>
      <w:r w:rsidR="00651C37" w:rsidRPr="001B0355">
        <w:rPr>
          <w:color w:val="262626" w:themeColor="text1" w:themeTint="D9"/>
        </w:rPr>
        <w:t>”, emanate dal CNDCEC nel mese di dicembre 202</w:t>
      </w:r>
      <w:r w:rsidRPr="001B0355">
        <w:rPr>
          <w:color w:val="262626" w:themeColor="text1" w:themeTint="D9"/>
        </w:rPr>
        <w:t>4</w:t>
      </w:r>
      <w:r w:rsidR="00651C37" w:rsidRPr="001B0355">
        <w:rPr>
          <w:color w:val="262626" w:themeColor="text1" w:themeTint="D9"/>
        </w:rPr>
        <w:t xml:space="preserve">  e vigenti dal 1° gennaio 202</w:t>
      </w:r>
      <w:r w:rsidRPr="001B0355">
        <w:rPr>
          <w:color w:val="262626" w:themeColor="text1" w:themeTint="D9"/>
        </w:rPr>
        <w:t>5</w:t>
      </w:r>
      <w:r w:rsidR="00651C37" w:rsidRPr="001B0355">
        <w:rPr>
          <w:color w:val="262626" w:themeColor="text1" w:themeTint="D9"/>
        </w:rPr>
        <w:t xml:space="preserve"> e </w:t>
      </w:r>
      <w:r w:rsidRPr="001B0355">
        <w:rPr>
          <w:color w:val="262626" w:themeColor="text1" w:themeTint="D9"/>
        </w:rPr>
        <w:t xml:space="preserve">alle indicazioni contenute nei </w:t>
      </w:r>
      <w:r w:rsidR="00651C37" w:rsidRPr="001B0355">
        <w:rPr>
          <w:color w:val="262626" w:themeColor="text1" w:themeTint="D9"/>
        </w:rPr>
        <w:t>“</w:t>
      </w:r>
      <w:r w:rsidR="00651C37" w:rsidRPr="001B0355">
        <w:rPr>
          <w:i/>
          <w:color w:val="262626" w:themeColor="text1" w:themeTint="D9"/>
        </w:rPr>
        <w:t>Principi di attestazione dei piani di risanamento</w:t>
      </w:r>
      <w:r w:rsidR="00651C37" w:rsidRPr="001B0355">
        <w:rPr>
          <w:color w:val="262626" w:themeColor="text1" w:themeTint="D9"/>
        </w:rPr>
        <w:t>” pubblicati dal CNDCEC nel mese di maggio 2024</w:t>
      </w:r>
      <w:r w:rsidR="00BC6927" w:rsidRPr="001B0355">
        <w:rPr>
          <w:color w:val="262626" w:themeColor="text1" w:themeTint="D9"/>
        </w:rPr>
        <w:t>.</w:t>
      </w:r>
    </w:p>
    <w:p w14:paraId="38D5659C" w14:textId="68E7A226" w:rsidR="00651C37" w:rsidRPr="001B0355" w:rsidRDefault="00067C35" w:rsidP="00B83EC8">
      <w:pPr>
        <w:spacing w:before="120" w:after="120" w:line="300" w:lineRule="auto"/>
        <w:jc w:val="both"/>
        <w:rPr>
          <w:color w:val="262626" w:themeColor="text1" w:themeTint="D9"/>
        </w:rPr>
      </w:pPr>
      <w:r w:rsidRPr="001B0355">
        <w:rPr>
          <w:color w:val="262626" w:themeColor="text1" w:themeTint="D9"/>
        </w:rPr>
        <w:t xml:space="preserve">Pertanto, il Collegio sindacale dà atto che </w:t>
      </w:r>
      <w:r w:rsidR="00651C37" w:rsidRPr="001B0355">
        <w:rPr>
          <w:color w:val="262626" w:themeColor="text1" w:themeTint="D9"/>
        </w:rPr>
        <w:t xml:space="preserve">Il professionista </w:t>
      </w:r>
      <w:r w:rsidRPr="001B0355">
        <w:rPr>
          <w:color w:val="262626" w:themeColor="text1" w:themeTint="D9"/>
        </w:rPr>
        <w:t xml:space="preserve">indipendente </w:t>
      </w:r>
      <w:r w:rsidR="00651C37" w:rsidRPr="001B0355">
        <w:rPr>
          <w:color w:val="262626" w:themeColor="text1" w:themeTint="D9"/>
        </w:rPr>
        <w:t>nella sua relazione ha confermato i</w:t>
      </w:r>
      <w:r w:rsidRPr="001B0355">
        <w:rPr>
          <w:color w:val="262626" w:themeColor="text1" w:themeTint="D9"/>
        </w:rPr>
        <w:t xml:space="preserve">l possesso dei requisiti </w:t>
      </w:r>
      <w:r w:rsidR="00651C37" w:rsidRPr="001B0355">
        <w:rPr>
          <w:color w:val="262626" w:themeColor="text1" w:themeTint="D9"/>
        </w:rPr>
        <w:t>soggettivi professionali e di indipendenza richiesti dall</w:t>
      </w:r>
      <w:r w:rsidR="00516BDA" w:rsidRPr="001B0355">
        <w:rPr>
          <w:color w:val="262626" w:themeColor="text1" w:themeTint="D9"/>
        </w:rPr>
        <w:t>’</w:t>
      </w:r>
      <w:r w:rsidR="00651C37" w:rsidRPr="001B0355">
        <w:rPr>
          <w:color w:val="262626" w:themeColor="text1" w:themeTint="D9"/>
        </w:rPr>
        <w:t>art. 2, co</w:t>
      </w:r>
      <w:r w:rsidR="00D91195" w:rsidRPr="001B0355">
        <w:rPr>
          <w:color w:val="262626" w:themeColor="text1" w:themeTint="D9"/>
        </w:rPr>
        <w:t>.</w:t>
      </w:r>
      <w:r w:rsidR="00651C37" w:rsidRPr="001B0355">
        <w:rPr>
          <w:color w:val="262626" w:themeColor="text1" w:themeTint="D9"/>
        </w:rPr>
        <w:t xml:space="preserve"> 1, lett. o),</w:t>
      </w:r>
      <w:r w:rsidRPr="001B0355">
        <w:rPr>
          <w:color w:val="262626" w:themeColor="text1" w:themeTint="D9"/>
        </w:rPr>
        <w:t xml:space="preserve"> d.lgs</w:t>
      </w:r>
      <w:r w:rsidR="00BC6927" w:rsidRPr="001B0355">
        <w:rPr>
          <w:color w:val="262626" w:themeColor="text1" w:themeTint="D9"/>
        </w:rPr>
        <w:t>.</w:t>
      </w:r>
      <w:r w:rsidRPr="001B0355">
        <w:rPr>
          <w:color w:val="262626" w:themeColor="text1" w:themeTint="D9"/>
        </w:rPr>
        <w:t xml:space="preserve"> 12 gennaio 2019, n. 14</w:t>
      </w:r>
      <w:r w:rsidR="00651C37" w:rsidRPr="001B0355">
        <w:rPr>
          <w:color w:val="262626" w:themeColor="text1" w:themeTint="D9"/>
        </w:rPr>
        <w:t xml:space="preserve"> </w:t>
      </w:r>
      <w:r w:rsidRPr="001B0355">
        <w:rPr>
          <w:color w:val="262626" w:themeColor="text1" w:themeTint="D9"/>
        </w:rPr>
        <w:t>e che l</w:t>
      </w:r>
      <w:r w:rsidR="00651C37" w:rsidRPr="001B0355">
        <w:rPr>
          <w:color w:val="262626" w:themeColor="text1" w:themeTint="D9"/>
        </w:rPr>
        <w:t>a struttura della relazione e l</w:t>
      </w:r>
      <w:r w:rsidR="00516BDA" w:rsidRPr="001B0355">
        <w:rPr>
          <w:color w:val="262626" w:themeColor="text1" w:themeTint="D9"/>
        </w:rPr>
        <w:t>’</w:t>
      </w:r>
      <w:r w:rsidR="00651C37" w:rsidRPr="001B0355">
        <w:rPr>
          <w:color w:val="262626" w:themeColor="text1" w:themeTint="D9"/>
        </w:rPr>
        <w:t>esame dello stesso danno evidenza che il lavoro svolto dal professionista in</w:t>
      </w:r>
      <w:r w:rsidRPr="001B0355">
        <w:rPr>
          <w:color w:val="262626" w:themeColor="text1" w:themeTint="D9"/>
        </w:rPr>
        <w:t>dipendente</w:t>
      </w:r>
      <w:r w:rsidR="00651C37" w:rsidRPr="001B0355">
        <w:rPr>
          <w:color w:val="262626" w:themeColor="text1" w:themeTint="D9"/>
        </w:rPr>
        <w:t xml:space="preserve"> è conforme a quanto previsto dalla legge e che la relazione appare completa, logica e coerente ai documenti sottoposti al Collegio, per cui non esistono elementi che facciano dubitare della idoneità del lavoro svolto dal professionista indipendente attestatore e del giudizio espresso dallo stesso.</w:t>
      </w:r>
    </w:p>
    <w:p w14:paraId="6DA7D8ED" w14:textId="53BF7E30" w:rsidR="00651C37" w:rsidRPr="001B0355" w:rsidRDefault="00651C37" w:rsidP="00B83EC8">
      <w:pPr>
        <w:spacing w:before="120" w:after="120" w:line="300" w:lineRule="auto"/>
        <w:jc w:val="both"/>
        <w:rPr>
          <w:color w:val="262626" w:themeColor="text1" w:themeTint="D9"/>
        </w:rPr>
      </w:pPr>
      <w:r w:rsidRPr="001B0355">
        <w:rPr>
          <w:color w:val="262626" w:themeColor="text1" w:themeTint="D9"/>
        </w:rPr>
        <w:t xml:space="preserve">Il piano attestato si sviluppa su un arco temporale dal </w:t>
      </w:r>
      <w:r w:rsidRPr="001B0355">
        <w:rPr>
          <w:bCs/>
          <w:color w:val="262626" w:themeColor="text1" w:themeTint="D9"/>
        </w:rPr>
        <w:t>__/__/_____</w:t>
      </w:r>
      <w:r w:rsidRPr="001B0355">
        <w:rPr>
          <w:color w:val="262626" w:themeColor="text1" w:themeTint="D9"/>
        </w:rPr>
        <w:t xml:space="preserve"> al </w:t>
      </w:r>
      <w:r w:rsidRPr="001B0355">
        <w:rPr>
          <w:bCs/>
          <w:color w:val="262626" w:themeColor="text1" w:themeTint="D9"/>
        </w:rPr>
        <w:t xml:space="preserve">__/__/_____. </w:t>
      </w:r>
      <w:r w:rsidRPr="001B0355">
        <w:rPr>
          <w:color w:val="262626" w:themeColor="text1" w:themeTint="D9"/>
        </w:rPr>
        <w:t>Alla pagina ____ [</w:t>
      </w:r>
      <w:r w:rsidRPr="001B0355">
        <w:rPr>
          <w:i/>
          <w:color w:val="262626" w:themeColor="text1" w:themeTint="D9"/>
        </w:rPr>
        <w:t>se presente enunciare</w:t>
      </w:r>
      <w:r w:rsidRPr="001B0355">
        <w:rPr>
          <w:color w:val="262626" w:themeColor="text1" w:themeTint="D9"/>
        </w:rPr>
        <w:t>] sono previsti l</w:t>
      </w:r>
      <w:r w:rsidR="00516BDA" w:rsidRPr="001B0355">
        <w:rPr>
          <w:color w:val="262626" w:themeColor="text1" w:themeTint="D9"/>
        </w:rPr>
        <w:t>’</w:t>
      </w:r>
      <w:r w:rsidRPr="001B0355">
        <w:rPr>
          <w:i/>
          <w:color w:val="262626" w:themeColor="text1" w:themeTint="D9"/>
        </w:rPr>
        <w:t xml:space="preserve">action plan </w:t>
      </w:r>
      <w:r w:rsidRPr="001B0355">
        <w:rPr>
          <w:color w:val="262626" w:themeColor="text1" w:themeTint="D9"/>
        </w:rPr>
        <w:t>delle azioni e le tempistiche di attuazione.</w:t>
      </w:r>
    </w:p>
    <w:p w14:paraId="5B39F255" w14:textId="121B7D58" w:rsidR="00651C37" w:rsidRPr="001B0355" w:rsidRDefault="00651C37" w:rsidP="00B83EC8">
      <w:pPr>
        <w:spacing w:before="120" w:after="120" w:line="300" w:lineRule="auto"/>
        <w:jc w:val="both"/>
        <w:rPr>
          <w:color w:val="262626" w:themeColor="text1" w:themeTint="D9"/>
        </w:rPr>
      </w:pPr>
      <w:r w:rsidRPr="001B0355">
        <w:rPr>
          <w:color w:val="262626" w:themeColor="text1" w:themeTint="D9"/>
        </w:rPr>
        <w:t xml:space="preserve">Il </w:t>
      </w:r>
      <w:r w:rsidR="000A1AD4" w:rsidRPr="001B0355">
        <w:rPr>
          <w:color w:val="262626" w:themeColor="text1" w:themeTint="D9"/>
        </w:rPr>
        <w:t>Collegio sindacale</w:t>
      </w:r>
      <w:r w:rsidRPr="001B0355">
        <w:rPr>
          <w:color w:val="262626" w:themeColor="text1" w:themeTint="D9"/>
        </w:rPr>
        <w:t xml:space="preserve">, inoltre, si riserva di </w:t>
      </w:r>
      <w:r w:rsidR="00BC6927" w:rsidRPr="001B0355">
        <w:rPr>
          <w:color w:val="262626" w:themeColor="text1" w:themeTint="D9"/>
        </w:rPr>
        <w:t xml:space="preserve">continuare a vigilare circa </w:t>
      </w:r>
      <w:r w:rsidRPr="001B0355">
        <w:rPr>
          <w:color w:val="262626" w:themeColor="text1" w:themeTint="D9"/>
        </w:rPr>
        <w:t>l</w:t>
      </w:r>
      <w:r w:rsidR="00516BDA" w:rsidRPr="001B0355">
        <w:rPr>
          <w:color w:val="262626" w:themeColor="text1" w:themeTint="D9"/>
        </w:rPr>
        <w:t>’</w:t>
      </w:r>
      <w:r w:rsidRPr="001B0355">
        <w:rPr>
          <w:color w:val="262626" w:themeColor="text1" w:themeTint="D9"/>
        </w:rPr>
        <w:t xml:space="preserve">andamento degli obiettivi del piano in occasione delle </w:t>
      </w:r>
      <w:r w:rsidR="00B36C0D" w:rsidRPr="001B0355">
        <w:rPr>
          <w:color w:val="262626" w:themeColor="text1" w:themeTint="D9"/>
        </w:rPr>
        <w:t xml:space="preserve">sue </w:t>
      </w:r>
      <w:r w:rsidRPr="001B0355">
        <w:rPr>
          <w:color w:val="262626" w:themeColor="text1" w:themeTint="D9"/>
        </w:rPr>
        <w:t xml:space="preserve">attività di verifica periodica. Per tale motivo, il Collegio chiede che la società predisponga e trasmetta al Collegio stesso un </w:t>
      </w:r>
      <w:r w:rsidRPr="001B0355">
        <w:rPr>
          <w:i/>
          <w:color w:val="262626" w:themeColor="text1" w:themeTint="D9"/>
        </w:rPr>
        <w:t xml:space="preserve">report </w:t>
      </w:r>
      <w:r w:rsidRPr="001B0355">
        <w:rPr>
          <w:color w:val="262626" w:themeColor="text1" w:themeTint="D9"/>
        </w:rPr>
        <w:t>periodico [</w:t>
      </w:r>
      <w:r w:rsidRPr="001B0355">
        <w:rPr>
          <w:i/>
          <w:color w:val="262626" w:themeColor="text1" w:themeTint="D9"/>
        </w:rPr>
        <w:t>mensile, bimestrale, trimestrale … a seconda delle esigenze</w:t>
      </w:r>
      <w:r w:rsidRPr="001B0355">
        <w:rPr>
          <w:color w:val="262626" w:themeColor="text1" w:themeTint="D9"/>
        </w:rPr>
        <w:t>] per controllare l</w:t>
      </w:r>
      <w:r w:rsidR="00516BDA" w:rsidRPr="001B0355">
        <w:rPr>
          <w:color w:val="262626" w:themeColor="text1" w:themeTint="D9"/>
        </w:rPr>
        <w:t>’</w:t>
      </w:r>
      <w:r w:rsidRPr="001B0355">
        <w:rPr>
          <w:color w:val="262626" w:themeColor="text1" w:themeTint="D9"/>
        </w:rPr>
        <w:t xml:space="preserve">andamento dei risultati della società e il rispetto del piano. Il </w:t>
      </w:r>
      <w:r w:rsidR="000A1AD4" w:rsidRPr="001B0355">
        <w:rPr>
          <w:color w:val="262626" w:themeColor="text1" w:themeTint="D9"/>
        </w:rPr>
        <w:t>Collegio sindacale</w:t>
      </w:r>
      <w:r w:rsidRPr="001B0355">
        <w:rPr>
          <w:color w:val="262626" w:themeColor="text1" w:themeTint="D9"/>
        </w:rPr>
        <w:t xml:space="preserve"> ricorda, inoltre, che è necessario adeguare e aggiornare il piano, nonché sottoporre il piano medesimo a eventuale nuova attestazione qualora gli obiettivi in esso individuati non possano essere raggiunti.</w:t>
      </w:r>
    </w:p>
    <w:p w14:paraId="591298FE" w14:textId="686BB9AD" w:rsidR="00651C37" w:rsidRPr="001B0355" w:rsidRDefault="00651C37" w:rsidP="00B83EC8">
      <w:pPr>
        <w:spacing w:before="120" w:after="120" w:line="300" w:lineRule="auto"/>
        <w:jc w:val="both"/>
        <w:rPr>
          <w:color w:val="262626" w:themeColor="text1" w:themeTint="D9"/>
        </w:rPr>
      </w:pPr>
      <w:r w:rsidRPr="001B0355">
        <w:rPr>
          <w:color w:val="262626" w:themeColor="text1" w:themeTint="D9"/>
        </w:rPr>
        <w:t xml:space="preserve">Il </w:t>
      </w:r>
      <w:r w:rsidR="000A1AD4" w:rsidRPr="001B0355">
        <w:rPr>
          <w:color w:val="262626" w:themeColor="text1" w:themeTint="D9"/>
        </w:rPr>
        <w:t>Collegio sindacale</w:t>
      </w:r>
      <w:r w:rsidRPr="001B0355">
        <w:rPr>
          <w:color w:val="262626" w:themeColor="text1" w:themeTint="D9"/>
        </w:rPr>
        <w:t xml:space="preserve"> invita l</w:t>
      </w:r>
      <w:r w:rsidR="00516BDA" w:rsidRPr="001B0355">
        <w:rPr>
          <w:color w:val="262626" w:themeColor="text1" w:themeTint="D9"/>
        </w:rPr>
        <w:t>’</w:t>
      </w:r>
      <w:r w:rsidRPr="001B0355">
        <w:rPr>
          <w:color w:val="262626" w:themeColor="text1" w:themeTint="D9"/>
        </w:rPr>
        <w:t>organo di amministrazione a continuare il monitoraggio del piano e a comunicare ogni eventuale discostamento dal piano approvato dall</w:t>
      </w:r>
      <w:r w:rsidR="00516BDA" w:rsidRPr="001B0355">
        <w:rPr>
          <w:color w:val="262626" w:themeColor="text1" w:themeTint="D9"/>
        </w:rPr>
        <w:t>’</w:t>
      </w:r>
      <w:r w:rsidRPr="001B0355">
        <w:rPr>
          <w:color w:val="262626" w:themeColor="text1" w:themeTint="D9"/>
        </w:rPr>
        <w:t>organo di amministrazione.</w:t>
      </w:r>
    </w:p>
    <w:p w14:paraId="125EF9C1" w14:textId="4A5C2077" w:rsidR="00651C37" w:rsidRPr="001B0355" w:rsidRDefault="006C7AE2" w:rsidP="00651C37">
      <w:pPr>
        <w:spacing w:after="60" w:line="300" w:lineRule="auto"/>
        <w:jc w:val="both"/>
        <w:rPr>
          <w:bCs/>
          <w:iCs/>
          <w:color w:val="262626" w:themeColor="text1" w:themeTint="D9"/>
        </w:rPr>
      </w:pPr>
      <w:r w:rsidRPr="001B0355">
        <w:rPr>
          <w:bCs/>
          <w:iCs/>
          <w:color w:val="262626" w:themeColor="text1" w:themeTint="D9"/>
        </w:rPr>
        <w:t>I</w:t>
      </w:r>
      <w:r w:rsidR="00651C37" w:rsidRPr="001B0355">
        <w:rPr>
          <w:bCs/>
          <w:iCs/>
          <w:color w:val="262626" w:themeColor="text1" w:themeTint="D9"/>
        </w:rPr>
        <w:t>l presente verbale è stato redatto sulla base delle annotazioni prese nel corso della riunione ed è approvato all</w:t>
      </w:r>
      <w:r w:rsidR="00516BDA" w:rsidRPr="001B0355">
        <w:rPr>
          <w:bCs/>
          <w:iCs/>
          <w:color w:val="262626" w:themeColor="text1" w:themeTint="D9"/>
        </w:rPr>
        <w:t>’</w:t>
      </w:r>
      <w:r w:rsidR="00651C37" w:rsidRPr="001B0355">
        <w:rPr>
          <w:bCs/>
          <w:iCs/>
          <w:color w:val="262626" w:themeColor="text1" w:themeTint="D9"/>
        </w:rPr>
        <w:t>unanimità prima della sua trascrizione a libro</w:t>
      </w:r>
      <w:r w:rsidRPr="001B0355">
        <w:rPr>
          <w:bCs/>
          <w:iCs/>
          <w:color w:val="262626" w:themeColor="text1" w:themeTint="D9"/>
        </w:rPr>
        <w:t>.</w:t>
      </w:r>
    </w:p>
    <w:p w14:paraId="72EB6763" w14:textId="77777777" w:rsidR="00E35A37" w:rsidRPr="001B0355" w:rsidRDefault="00E35A37" w:rsidP="00651C37">
      <w:pPr>
        <w:spacing w:after="60" w:line="300" w:lineRule="auto"/>
        <w:jc w:val="both"/>
        <w:rPr>
          <w:color w:val="262626" w:themeColor="text1" w:themeTint="D9"/>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9"/>
        <w:gridCol w:w="2911"/>
      </w:tblGrid>
      <w:tr w:rsidR="00E35A37" w:rsidRPr="001B0355" w14:paraId="37CA458B" w14:textId="77777777" w:rsidTr="00B65FFC">
        <w:trPr>
          <w:trHeight w:hRule="exact" w:val="567"/>
        </w:trPr>
        <w:tc>
          <w:tcPr>
            <w:tcW w:w="6650" w:type="dxa"/>
            <w:vAlign w:val="center"/>
          </w:tcPr>
          <w:p w14:paraId="4BEA3567" w14:textId="77777777" w:rsidR="00E35A37" w:rsidRPr="001B0355" w:rsidRDefault="00E35A37" w:rsidP="00B65FFC">
            <w:pPr>
              <w:spacing w:after="60" w:line="300" w:lineRule="auto"/>
              <w:jc w:val="both"/>
              <w:rPr>
                <w:bCs/>
                <w:iCs/>
                <w:color w:val="262626" w:themeColor="text1" w:themeTint="D9"/>
              </w:rPr>
            </w:pPr>
            <w:r w:rsidRPr="001B0355">
              <w:rPr>
                <w:bCs/>
                <w:i/>
                <w:iCs/>
                <w:color w:val="262626" w:themeColor="text1" w:themeTint="D9"/>
              </w:rPr>
              <w:t>Luogo, data</w:t>
            </w:r>
          </w:p>
        </w:tc>
        <w:tc>
          <w:tcPr>
            <w:tcW w:w="2988" w:type="dxa"/>
            <w:vAlign w:val="center"/>
          </w:tcPr>
          <w:p w14:paraId="730F94BF" w14:textId="77777777" w:rsidR="00E35A37" w:rsidRPr="001B0355" w:rsidRDefault="00E35A37" w:rsidP="00B65FFC">
            <w:pPr>
              <w:spacing w:after="60" w:line="300" w:lineRule="auto"/>
              <w:jc w:val="both"/>
              <w:rPr>
                <w:bCs/>
                <w:iCs/>
                <w:color w:val="262626" w:themeColor="text1" w:themeTint="D9"/>
              </w:rPr>
            </w:pPr>
            <w:r w:rsidRPr="001B0355">
              <w:rPr>
                <w:bCs/>
                <w:iCs/>
                <w:color w:val="262626" w:themeColor="text1" w:themeTint="D9"/>
              </w:rPr>
              <w:t>Il Collegio sindacale</w:t>
            </w:r>
          </w:p>
        </w:tc>
      </w:tr>
      <w:tr w:rsidR="00E35A37" w:rsidRPr="001B0355" w14:paraId="66675805" w14:textId="77777777" w:rsidTr="00A7682F">
        <w:trPr>
          <w:trHeight w:hRule="exact" w:val="510"/>
        </w:trPr>
        <w:tc>
          <w:tcPr>
            <w:tcW w:w="6650" w:type="dxa"/>
          </w:tcPr>
          <w:p w14:paraId="65DABD89" w14:textId="77777777" w:rsidR="00E35A37" w:rsidRPr="001B0355" w:rsidRDefault="00E35A37" w:rsidP="00B65FFC">
            <w:pPr>
              <w:spacing w:after="60" w:line="300" w:lineRule="auto"/>
              <w:jc w:val="both"/>
              <w:rPr>
                <w:bCs/>
                <w:iCs/>
                <w:color w:val="262626" w:themeColor="text1" w:themeTint="D9"/>
              </w:rPr>
            </w:pPr>
          </w:p>
        </w:tc>
        <w:tc>
          <w:tcPr>
            <w:tcW w:w="2988" w:type="dxa"/>
          </w:tcPr>
          <w:p w14:paraId="13A61B05" w14:textId="77777777" w:rsidR="00E35A37" w:rsidRPr="001B0355" w:rsidRDefault="00E35A37" w:rsidP="00B65FFC">
            <w:pPr>
              <w:spacing w:after="60" w:line="300" w:lineRule="auto"/>
              <w:jc w:val="both"/>
              <w:rPr>
                <w:bCs/>
                <w:iCs/>
                <w:color w:val="262626" w:themeColor="text1" w:themeTint="D9"/>
              </w:rPr>
            </w:pPr>
            <w:r w:rsidRPr="001B0355">
              <w:rPr>
                <w:bCs/>
                <w:iCs/>
                <w:color w:val="262626" w:themeColor="text1" w:themeTint="D9"/>
              </w:rPr>
              <w:t>_________________</w:t>
            </w:r>
          </w:p>
        </w:tc>
      </w:tr>
      <w:tr w:rsidR="00E35A37" w:rsidRPr="001B0355" w14:paraId="663FF9DE" w14:textId="77777777" w:rsidTr="00A7682F">
        <w:trPr>
          <w:trHeight w:hRule="exact" w:val="510"/>
        </w:trPr>
        <w:tc>
          <w:tcPr>
            <w:tcW w:w="6650" w:type="dxa"/>
          </w:tcPr>
          <w:p w14:paraId="25A8A36A" w14:textId="77777777" w:rsidR="00E35A37" w:rsidRPr="001B0355" w:rsidRDefault="00E35A37" w:rsidP="00B65FFC">
            <w:pPr>
              <w:spacing w:after="60" w:line="300" w:lineRule="auto"/>
              <w:jc w:val="both"/>
              <w:rPr>
                <w:bCs/>
                <w:iCs/>
                <w:color w:val="262626" w:themeColor="text1" w:themeTint="D9"/>
              </w:rPr>
            </w:pPr>
          </w:p>
        </w:tc>
        <w:tc>
          <w:tcPr>
            <w:tcW w:w="2988" w:type="dxa"/>
          </w:tcPr>
          <w:p w14:paraId="5191ED0D" w14:textId="77777777" w:rsidR="00E35A37" w:rsidRPr="001B0355" w:rsidRDefault="00E35A37" w:rsidP="00B65FFC">
            <w:pPr>
              <w:spacing w:after="60" w:line="300" w:lineRule="auto"/>
              <w:jc w:val="both"/>
              <w:rPr>
                <w:bCs/>
                <w:iCs/>
                <w:color w:val="262626" w:themeColor="text1" w:themeTint="D9"/>
              </w:rPr>
            </w:pPr>
            <w:r w:rsidRPr="001B0355">
              <w:rPr>
                <w:bCs/>
                <w:iCs/>
                <w:color w:val="262626" w:themeColor="text1" w:themeTint="D9"/>
              </w:rPr>
              <w:t>_________________</w:t>
            </w:r>
          </w:p>
        </w:tc>
      </w:tr>
      <w:tr w:rsidR="00E35A37" w:rsidRPr="001B0355" w14:paraId="343E1E5D" w14:textId="77777777" w:rsidTr="00A7682F">
        <w:trPr>
          <w:trHeight w:hRule="exact" w:val="510"/>
        </w:trPr>
        <w:tc>
          <w:tcPr>
            <w:tcW w:w="6650" w:type="dxa"/>
          </w:tcPr>
          <w:p w14:paraId="3F6193F0" w14:textId="77777777" w:rsidR="00E35A37" w:rsidRPr="001B0355" w:rsidRDefault="00E35A37" w:rsidP="00B65FFC">
            <w:pPr>
              <w:spacing w:after="60" w:line="300" w:lineRule="auto"/>
              <w:jc w:val="both"/>
              <w:rPr>
                <w:bCs/>
                <w:iCs/>
                <w:color w:val="262626" w:themeColor="text1" w:themeTint="D9"/>
              </w:rPr>
            </w:pPr>
          </w:p>
        </w:tc>
        <w:tc>
          <w:tcPr>
            <w:tcW w:w="2988" w:type="dxa"/>
          </w:tcPr>
          <w:p w14:paraId="1D75334F" w14:textId="77777777" w:rsidR="00E35A37" w:rsidRPr="001B0355" w:rsidRDefault="00E35A37" w:rsidP="00B65FFC">
            <w:pPr>
              <w:spacing w:after="60" w:line="300" w:lineRule="auto"/>
              <w:jc w:val="both"/>
              <w:rPr>
                <w:bCs/>
                <w:iCs/>
                <w:color w:val="262626" w:themeColor="text1" w:themeTint="D9"/>
              </w:rPr>
            </w:pPr>
            <w:r w:rsidRPr="001B0355">
              <w:rPr>
                <w:bCs/>
                <w:iCs/>
                <w:color w:val="262626" w:themeColor="text1" w:themeTint="D9"/>
              </w:rPr>
              <w:t>_________________</w:t>
            </w:r>
          </w:p>
        </w:tc>
      </w:tr>
    </w:tbl>
    <w:p w14:paraId="2399FC74" w14:textId="40400422" w:rsidR="00B83EC8" w:rsidRPr="001B0355" w:rsidRDefault="00B83EC8" w:rsidP="00651C37">
      <w:pPr>
        <w:spacing w:after="60" w:line="300" w:lineRule="auto"/>
        <w:jc w:val="both"/>
        <w:rPr>
          <w:color w:val="262626" w:themeColor="text1" w:themeTint="D9"/>
        </w:rPr>
      </w:pPr>
      <w:r w:rsidRPr="001B0355">
        <w:rPr>
          <w:color w:val="262626" w:themeColor="text1" w:themeTint="D9"/>
        </w:rPr>
        <w:br w:type="page"/>
      </w:r>
    </w:p>
    <w:p w14:paraId="6E95193C" w14:textId="173BD81A" w:rsidR="007C7BEE" w:rsidRPr="007C7BEE" w:rsidRDefault="005879BB" w:rsidP="00B44ED6">
      <w:pPr>
        <w:pStyle w:val="Titolo1"/>
        <w:numPr>
          <w:ilvl w:val="0"/>
          <w:numId w:val="153"/>
        </w:numPr>
        <w:ind w:left="709" w:hanging="709"/>
      </w:pPr>
      <w:bookmarkStart w:id="399" w:name="_Toc447200839"/>
      <w:bookmarkStart w:id="400" w:name="_Toc73609592"/>
      <w:bookmarkStart w:id="401" w:name="_Toc77320312"/>
      <w:bookmarkStart w:id="402" w:name="_Toc77341123"/>
      <w:bookmarkStart w:id="403" w:name="_Toc77778033"/>
      <w:bookmarkStart w:id="404" w:name="_Toc214451415"/>
      <w:bookmarkStart w:id="405" w:name="_Toc214873839"/>
      <w:r w:rsidRPr="005879BB">
        <w:lastRenderedPageBreak/>
        <w:t>Verbale dell</w:t>
      </w:r>
      <w:r w:rsidR="00516BDA">
        <w:t>’</w:t>
      </w:r>
      <w:r w:rsidRPr="005879BB">
        <w:t>attività di vigilanza in caso di accesso a uno strumento di regolazione della crisi con riserva di deposito della documentazione</w:t>
      </w:r>
      <w:r w:rsidR="002330B4">
        <w:t xml:space="preserve"> ai sensi dell’</w:t>
      </w:r>
      <w:r w:rsidRPr="005879BB">
        <w:t>art. 44</w:t>
      </w:r>
      <w:bookmarkEnd w:id="399"/>
      <w:bookmarkEnd w:id="400"/>
      <w:bookmarkEnd w:id="401"/>
      <w:bookmarkEnd w:id="402"/>
      <w:bookmarkEnd w:id="403"/>
      <w:r w:rsidRPr="005879BB">
        <w:t xml:space="preserve"> d.lgs. 12 gennaio 2019, n. 14</w:t>
      </w:r>
      <w:bookmarkEnd w:id="404"/>
      <w:bookmarkEnd w:id="405"/>
    </w:p>
    <w:p w14:paraId="4371B6AD" w14:textId="77777777" w:rsidR="007C7BEE" w:rsidRPr="001B0355" w:rsidRDefault="007C7BEE" w:rsidP="009170FB">
      <w:pPr>
        <w:spacing w:after="60" w:line="288" w:lineRule="auto"/>
        <w:jc w:val="both"/>
        <w:rPr>
          <w:rFonts w:eastAsia="Aptos" w:cstheme="minorHAnsi"/>
          <w:color w:val="262626" w:themeColor="text1" w:themeTint="D9"/>
        </w:rPr>
      </w:pPr>
      <w:r w:rsidRPr="001B0355">
        <w:rPr>
          <w:rFonts w:eastAsia="Aptos" w:cstheme="minorHAnsi"/>
          <w:color w:val="262626" w:themeColor="text1" w:themeTint="D9"/>
        </w:rPr>
        <w:t xml:space="preserve">In data </w:t>
      </w:r>
      <w:r w:rsidRPr="001B0355">
        <w:rPr>
          <w:rFonts w:eastAsia="Aptos" w:cstheme="minorHAnsi"/>
          <w:bCs/>
          <w:color w:val="262626" w:themeColor="text1" w:themeTint="D9"/>
        </w:rPr>
        <w:t>__/__/_____</w:t>
      </w:r>
      <w:r w:rsidRPr="001B0355">
        <w:rPr>
          <w:rFonts w:eastAsia="Aptos" w:cstheme="minorHAnsi"/>
          <w:color w:val="262626" w:themeColor="text1" w:themeTint="D9"/>
        </w:rPr>
        <w:t>, alle ore __: __, presso [</w:t>
      </w:r>
      <w:r w:rsidRPr="001B0355">
        <w:rPr>
          <w:rFonts w:eastAsia="Aptos" w:cstheme="minorHAnsi"/>
          <w:i/>
          <w:color w:val="262626" w:themeColor="text1" w:themeTint="D9"/>
        </w:rPr>
        <w:t>la sede/gli uffici amministrativi della società</w:t>
      </w:r>
      <w:r w:rsidRPr="001B0355">
        <w:rPr>
          <w:rFonts w:eastAsia="Aptos" w:cstheme="minorHAnsi"/>
          <w:color w:val="262626" w:themeColor="text1" w:themeTint="D9"/>
        </w:rPr>
        <w:t xml:space="preserve">] _______________, in _____________ via/piazza _________, </w:t>
      </w:r>
    </w:p>
    <w:p w14:paraId="7C79F5FE" w14:textId="567CF6D3" w:rsidR="007C7BEE" w:rsidRPr="001B0355" w:rsidRDefault="007C7BEE" w:rsidP="009170FB">
      <w:pPr>
        <w:spacing w:after="60" w:line="288" w:lineRule="auto"/>
        <w:jc w:val="both"/>
        <w:rPr>
          <w:rFonts w:eastAsia="Aptos" w:cstheme="minorHAnsi"/>
          <w:color w:val="262626" w:themeColor="text1" w:themeTint="D9"/>
        </w:rPr>
      </w:pPr>
      <w:r w:rsidRPr="001B0355">
        <w:rPr>
          <w:rFonts w:eastAsia="Aptos" w:cstheme="minorHAnsi"/>
          <w:color w:val="262626" w:themeColor="text1" w:themeTint="D9"/>
        </w:rPr>
        <w:t>si è riunito [</w:t>
      </w:r>
      <w:r w:rsidRPr="001B0355">
        <w:rPr>
          <w:rFonts w:eastAsia="Aptos" w:cstheme="minorHAnsi"/>
          <w:i/>
          <w:iCs/>
          <w:color w:val="262626" w:themeColor="text1" w:themeTint="D9"/>
        </w:rPr>
        <w:t>specificare</w:t>
      </w:r>
      <w:r w:rsidRPr="001B0355">
        <w:rPr>
          <w:rFonts w:eastAsia="Aptos" w:cstheme="minorHAnsi"/>
          <w:color w:val="262626" w:themeColor="text1" w:themeTint="D9"/>
        </w:rPr>
        <w:t>: in video-audio conferenza, avendo la possibilità ogni partecipante di ricevere e inviare documenti ed essendo consentita tale modalità dall</w:t>
      </w:r>
      <w:r w:rsidR="00516BDA" w:rsidRPr="001B0355">
        <w:rPr>
          <w:rFonts w:eastAsia="Aptos" w:cstheme="minorHAnsi"/>
          <w:color w:val="262626" w:themeColor="text1" w:themeTint="D9"/>
        </w:rPr>
        <w:t>’</w:t>
      </w:r>
      <w:r w:rsidRPr="001B0355">
        <w:rPr>
          <w:rFonts w:eastAsia="Aptos" w:cstheme="minorHAnsi"/>
          <w:color w:val="262626" w:themeColor="text1" w:themeTint="D9"/>
        </w:rPr>
        <w:t xml:space="preserve">art. … dello Statuto], il </w:t>
      </w:r>
      <w:r w:rsidR="000A1AD4" w:rsidRPr="001B0355">
        <w:rPr>
          <w:rFonts w:eastAsia="Aptos" w:cstheme="minorHAnsi"/>
          <w:color w:val="262626" w:themeColor="text1" w:themeTint="D9"/>
        </w:rPr>
        <w:t>Collegio sindacale</w:t>
      </w:r>
      <w:r w:rsidRPr="001B0355">
        <w:rPr>
          <w:rFonts w:eastAsia="Aptos" w:cstheme="minorHAnsi"/>
          <w:color w:val="262626" w:themeColor="text1" w:themeTint="D9"/>
        </w:rPr>
        <w:t xml:space="preserve"> nelle persone di:</w:t>
      </w:r>
    </w:p>
    <w:p w14:paraId="6DDF07BC" w14:textId="2CDFD43F" w:rsidR="007C7BEE" w:rsidRPr="001B0355" w:rsidRDefault="007C7BEE" w:rsidP="009170FB">
      <w:pPr>
        <w:spacing w:after="60" w:line="288" w:lineRule="auto"/>
        <w:ind w:left="708"/>
        <w:jc w:val="both"/>
        <w:rPr>
          <w:rFonts w:eastAsia="Aptos" w:cstheme="minorHAnsi"/>
          <w:color w:val="262626" w:themeColor="text1" w:themeTint="D9"/>
        </w:rPr>
      </w:pPr>
      <w:r w:rsidRPr="001B0355">
        <w:rPr>
          <w:rFonts w:eastAsia="Aptos" w:cstheme="minorHAnsi"/>
          <w:color w:val="262626" w:themeColor="text1" w:themeTint="D9"/>
        </w:rPr>
        <w:t xml:space="preserve">dott. _____________________________, </w:t>
      </w:r>
      <w:r w:rsidR="008D0F64" w:rsidRPr="001B0355">
        <w:rPr>
          <w:rFonts w:eastAsia="Aptos" w:cstheme="minorHAnsi"/>
          <w:color w:val="262626" w:themeColor="text1" w:themeTint="D9"/>
        </w:rPr>
        <w:t>presidente</w:t>
      </w:r>
      <w:r w:rsidRPr="001B0355">
        <w:rPr>
          <w:rFonts w:eastAsia="Aptos" w:cstheme="minorHAnsi"/>
          <w:color w:val="262626" w:themeColor="text1" w:themeTint="D9"/>
        </w:rPr>
        <w:t xml:space="preserve"> del </w:t>
      </w:r>
      <w:r w:rsidR="000A1AD4" w:rsidRPr="001B0355">
        <w:rPr>
          <w:rFonts w:eastAsia="Aptos" w:cstheme="minorHAnsi"/>
          <w:color w:val="262626" w:themeColor="text1" w:themeTint="D9"/>
        </w:rPr>
        <w:t>Collegio sindacale</w:t>
      </w:r>
      <w:r w:rsidRPr="001B0355">
        <w:rPr>
          <w:rFonts w:eastAsia="Aptos" w:cstheme="minorHAnsi"/>
          <w:color w:val="262626" w:themeColor="text1" w:themeTint="D9"/>
        </w:rPr>
        <w:t>;</w:t>
      </w:r>
    </w:p>
    <w:p w14:paraId="203897E2" w14:textId="77777777" w:rsidR="007C7BEE" w:rsidRPr="001B0355" w:rsidRDefault="007C7BEE" w:rsidP="009170FB">
      <w:pPr>
        <w:spacing w:after="60" w:line="288" w:lineRule="auto"/>
        <w:ind w:left="708"/>
        <w:jc w:val="both"/>
        <w:rPr>
          <w:rFonts w:eastAsia="Aptos" w:cstheme="minorHAnsi"/>
          <w:color w:val="262626" w:themeColor="text1" w:themeTint="D9"/>
        </w:rPr>
      </w:pPr>
      <w:r w:rsidRPr="001B0355">
        <w:rPr>
          <w:rFonts w:eastAsia="Aptos" w:cstheme="minorHAnsi"/>
          <w:color w:val="262626" w:themeColor="text1" w:themeTint="D9"/>
        </w:rPr>
        <w:t>dott. _____________________________, sindaco effettivo;</w:t>
      </w:r>
    </w:p>
    <w:p w14:paraId="362771D3" w14:textId="77777777" w:rsidR="007C7BEE" w:rsidRPr="001B0355" w:rsidRDefault="007C7BEE" w:rsidP="009170FB">
      <w:pPr>
        <w:spacing w:after="60" w:line="288" w:lineRule="auto"/>
        <w:ind w:left="708"/>
        <w:jc w:val="both"/>
        <w:rPr>
          <w:rFonts w:eastAsia="Aptos" w:cstheme="minorHAnsi"/>
          <w:color w:val="262626" w:themeColor="text1" w:themeTint="D9"/>
        </w:rPr>
      </w:pPr>
      <w:r w:rsidRPr="001B0355">
        <w:rPr>
          <w:rFonts w:eastAsia="Aptos" w:cstheme="minorHAnsi"/>
          <w:color w:val="262626" w:themeColor="text1" w:themeTint="D9"/>
        </w:rPr>
        <w:t>dott. _____________________________, sindaco effettivo,</w:t>
      </w:r>
    </w:p>
    <w:p w14:paraId="22467263" w14:textId="2D4AF708" w:rsidR="007C7BEE" w:rsidRPr="001B0355" w:rsidRDefault="007C7BEE" w:rsidP="009170FB">
      <w:pPr>
        <w:spacing w:before="120" w:after="60" w:line="288" w:lineRule="auto"/>
        <w:jc w:val="both"/>
        <w:rPr>
          <w:rFonts w:eastAsia="Aptos" w:cstheme="minorHAnsi"/>
          <w:color w:val="262626" w:themeColor="text1" w:themeTint="D9"/>
        </w:rPr>
      </w:pPr>
      <w:r w:rsidRPr="001B0355">
        <w:rPr>
          <w:rFonts w:eastAsia="Aptos" w:cstheme="minorHAnsi"/>
          <w:color w:val="262626" w:themeColor="text1" w:themeTint="D9"/>
        </w:rPr>
        <w:t>per dare atto dell</w:t>
      </w:r>
      <w:r w:rsidR="00516BDA" w:rsidRPr="001B0355">
        <w:rPr>
          <w:rFonts w:eastAsia="Aptos" w:cstheme="minorHAnsi"/>
          <w:color w:val="262626" w:themeColor="text1" w:themeTint="D9"/>
        </w:rPr>
        <w:t>’</w:t>
      </w:r>
      <w:r w:rsidRPr="001B0355">
        <w:rPr>
          <w:rFonts w:eastAsia="Aptos" w:cstheme="minorHAnsi"/>
          <w:color w:val="262626" w:themeColor="text1" w:themeTint="D9"/>
        </w:rPr>
        <w:t xml:space="preserve">attività di vigilanza espletata sulla società a seguito del deposito di domanda </w:t>
      </w:r>
      <w:r w:rsidR="00AF4214" w:rsidRPr="001B0355">
        <w:rPr>
          <w:rFonts w:eastAsia="Aptos" w:cstheme="minorHAnsi"/>
          <w:color w:val="262626" w:themeColor="text1" w:themeTint="D9"/>
        </w:rPr>
        <w:t>di accesso a uno strumento di regolazione della crisi e dell</w:t>
      </w:r>
      <w:r w:rsidR="00516BDA" w:rsidRPr="001B0355">
        <w:rPr>
          <w:rFonts w:eastAsia="Aptos" w:cstheme="minorHAnsi"/>
          <w:color w:val="262626" w:themeColor="text1" w:themeTint="D9"/>
        </w:rPr>
        <w:t>’</w:t>
      </w:r>
      <w:r w:rsidR="00AF4214" w:rsidRPr="001B0355">
        <w:rPr>
          <w:rFonts w:eastAsia="Aptos" w:cstheme="minorHAnsi"/>
          <w:color w:val="262626" w:themeColor="text1" w:themeTint="D9"/>
        </w:rPr>
        <w:t>insolvenza con riserva di deposito di documentazione</w:t>
      </w:r>
      <w:r w:rsidR="00742BC5" w:rsidRPr="001B0355">
        <w:rPr>
          <w:rFonts w:eastAsia="Aptos" w:cstheme="minorHAnsi"/>
          <w:color w:val="262626" w:themeColor="text1" w:themeTint="D9"/>
        </w:rPr>
        <w:t>, in conformità alle raccomandazioni contenute nelle Norma 11.7</w:t>
      </w:r>
      <w:r w:rsidR="00A6684D">
        <w:rPr>
          <w:rFonts w:eastAsia="Aptos" w:cstheme="minorHAnsi"/>
          <w:color w:val="262626" w:themeColor="text1" w:themeTint="D9"/>
        </w:rPr>
        <w:t>.</w:t>
      </w:r>
      <w:r w:rsidR="00742BC5" w:rsidRPr="001B0355">
        <w:rPr>
          <w:rFonts w:eastAsia="Aptos" w:cstheme="minorHAnsi"/>
          <w:color w:val="262626" w:themeColor="text1" w:themeTint="D9"/>
        </w:rPr>
        <w:t xml:space="preserve"> delle “Norme di comportamento del Collegio sindacale di società non quotate”, emanate dal CNDCEC nel mese di dicembre 2024 e vigenti dal 1° gennaio 2025.</w:t>
      </w:r>
    </w:p>
    <w:p w14:paraId="039F056D" w14:textId="77777777" w:rsidR="007C7BEE" w:rsidRPr="001B0355" w:rsidRDefault="007C7BEE" w:rsidP="009170FB">
      <w:pPr>
        <w:spacing w:after="60" w:line="288" w:lineRule="auto"/>
        <w:jc w:val="both"/>
        <w:rPr>
          <w:rFonts w:eastAsia="Aptos" w:cstheme="minorHAnsi"/>
          <w:color w:val="262626" w:themeColor="text1" w:themeTint="D9"/>
        </w:rPr>
      </w:pPr>
      <w:r w:rsidRPr="001B0355">
        <w:rPr>
          <w:rFonts w:eastAsia="Aptos" w:cstheme="minorHAnsi"/>
          <w:color w:val="262626" w:themeColor="text1" w:themeTint="D9"/>
        </w:rPr>
        <w:t>[se da remoto:</w:t>
      </w:r>
    </w:p>
    <w:p w14:paraId="069FE8B0" w14:textId="0FE48F37" w:rsidR="007C7BEE" w:rsidRPr="001B0355" w:rsidRDefault="007C7BEE" w:rsidP="009170FB">
      <w:pPr>
        <w:spacing w:after="60" w:line="288" w:lineRule="auto"/>
        <w:jc w:val="both"/>
        <w:rPr>
          <w:rFonts w:eastAsia="Aptos" w:cstheme="minorHAnsi"/>
          <w:color w:val="262626" w:themeColor="text1" w:themeTint="D9"/>
        </w:rPr>
      </w:pPr>
      <w:r w:rsidRPr="001B0355">
        <w:rPr>
          <w:rFonts w:eastAsia="Aptos" w:cstheme="minorHAnsi"/>
          <w:color w:val="262626" w:themeColor="text1" w:themeTint="D9"/>
        </w:rPr>
        <w:t xml:space="preserve">Il </w:t>
      </w:r>
      <w:r w:rsidR="008D0F64" w:rsidRPr="001B0355">
        <w:rPr>
          <w:rFonts w:eastAsia="Aptos" w:cstheme="minorHAnsi"/>
          <w:color w:val="262626" w:themeColor="text1" w:themeTint="D9"/>
        </w:rPr>
        <w:t>presidente</w:t>
      </w:r>
      <w:r w:rsidRPr="001B0355">
        <w:rPr>
          <w:rFonts w:eastAsia="Aptos" w:cstheme="minorHAnsi"/>
          <w:color w:val="262626" w:themeColor="text1" w:themeTint="D9"/>
        </w:rPr>
        <w:t xml:space="preserve"> del </w:t>
      </w:r>
      <w:r w:rsidR="000A1AD4" w:rsidRPr="001B0355">
        <w:rPr>
          <w:rFonts w:eastAsia="Aptos" w:cstheme="minorHAnsi"/>
          <w:color w:val="262626" w:themeColor="text1" w:themeTint="D9"/>
        </w:rPr>
        <w:t>Collegio sindacale</w:t>
      </w:r>
      <w:r w:rsidRPr="001B0355">
        <w:rPr>
          <w:rFonts w:eastAsia="Aptos" w:cstheme="minorHAnsi"/>
          <w:color w:val="262626" w:themeColor="text1" w:themeTint="D9"/>
        </w:rPr>
        <w:t xml:space="preserve"> rileva che il sistema di video</w:t>
      </w:r>
      <w:r w:rsidR="00E35A37" w:rsidRPr="001B0355">
        <w:rPr>
          <w:rFonts w:eastAsia="Aptos" w:cstheme="minorHAnsi"/>
          <w:color w:val="262626" w:themeColor="text1" w:themeTint="D9"/>
        </w:rPr>
        <w:t>-</w:t>
      </w:r>
      <w:r w:rsidRPr="001B0355">
        <w:rPr>
          <w:rFonts w:eastAsia="Aptos" w:cstheme="minorHAnsi"/>
          <w:color w:val="262626" w:themeColor="text1" w:themeTint="D9"/>
        </w:rPr>
        <w:t>audio conferenza utilizzato consente:</w:t>
      </w:r>
    </w:p>
    <w:p w14:paraId="3FAE635B" w14:textId="7DF124AA" w:rsidR="007C7BEE" w:rsidRPr="001B0355" w:rsidRDefault="007C7BEE" w:rsidP="009170FB">
      <w:pPr>
        <w:numPr>
          <w:ilvl w:val="0"/>
          <w:numId w:val="93"/>
        </w:numPr>
        <w:spacing w:after="60" w:line="288" w:lineRule="auto"/>
        <w:ind w:left="426" w:hanging="284"/>
        <w:jc w:val="both"/>
        <w:rPr>
          <w:rFonts w:eastAsia="Aptos" w:cstheme="minorHAnsi"/>
          <w:color w:val="262626" w:themeColor="text1" w:themeTint="D9"/>
        </w:rPr>
      </w:pPr>
      <w:r w:rsidRPr="001B0355">
        <w:rPr>
          <w:rFonts w:eastAsia="Aptos" w:cstheme="minorHAnsi"/>
          <w:color w:val="262626" w:themeColor="text1" w:themeTint="D9"/>
        </w:rPr>
        <w:t xml:space="preserve">a esso </w:t>
      </w:r>
      <w:r w:rsidR="008D0F64" w:rsidRPr="001B0355">
        <w:rPr>
          <w:rFonts w:eastAsia="Aptos" w:cstheme="minorHAnsi"/>
          <w:color w:val="262626" w:themeColor="text1" w:themeTint="D9"/>
        </w:rPr>
        <w:t>presidente</w:t>
      </w:r>
      <w:r w:rsidRPr="001B0355">
        <w:rPr>
          <w:rFonts w:eastAsia="Aptos" w:cstheme="minorHAnsi"/>
          <w:color w:val="262626" w:themeColor="text1" w:themeTint="D9"/>
        </w:rPr>
        <w:t xml:space="preserve"> di accertare inequivocabilmente l</w:t>
      </w:r>
      <w:r w:rsidR="00516BDA" w:rsidRPr="001B0355">
        <w:rPr>
          <w:rFonts w:eastAsia="Aptos" w:cstheme="minorHAnsi"/>
          <w:color w:val="262626" w:themeColor="text1" w:themeTint="D9"/>
        </w:rPr>
        <w:t>’</w:t>
      </w:r>
      <w:r w:rsidRPr="001B0355">
        <w:rPr>
          <w:rFonts w:eastAsia="Aptos" w:cstheme="minorHAnsi"/>
          <w:color w:val="262626" w:themeColor="text1" w:themeTint="D9"/>
        </w:rPr>
        <w:t>identità e la legittimazione degli intervenuti e di regolare lo svolgimento dell</w:t>
      </w:r>
      <w:r w:rsidR="00516BDA" w:rsidRPr="001B0355">
        <w:rPr>
          <w:rFonts w:eastAsia="Aptos" w:cstheme="minorHAnsi"/>
          <w:color w:val="262626" w:themeColor="text1" w:themeTint="D9"/>
        </w:rPr>
        <w:t>’</w:t>
      </w:r>
      <w:r w:rsidRPr="001B0355">
        <w:rPr>
          <w:rFonts w:eastAsia="Aptos" w:cstheme="minorHAnsi"/>
          <w:color w:val="262626" w:themeColor="text1" w:themeTint="D9"/>
        </w:rPr>
        <w:t>adunanza;</w:t>
      </w:r>
    </w:p>
    <w:p w14:paraId="20267579" w14:textId="77777777" w:rsidR="007C7BEE" w:rsidRPr="001B0355" w:rsidRDefault="007C7BEE" w:rsidP="009170FB">
      <w:pPr>
        <w:numPr>
          <w:ilvl w:val="0"/>
          <w:numId w:val="93"/>
        </w:numPr>
        <w:spacing w:after="60" w:line="288" w:lineRule="auto"/>
        <w:ind w:left="426" w:hanging="284"/>
        <w:jc w:val="both"/>
        <w:rPr>
          <w:rFonts w:eastAsia="Aptos" w:cstheme="minorHAnsi"/>
          <w:color w:val="262626" w:themeColor="text1" w:themeTint="D9"/>
        </w:rPr>
      </w:pPr>
      <w:r w:rsidRPr="001B0355">
        <w:rPr>
          <w:rFonts w:eastAsia="Aptos" w:cstheme="minorHAnsi"/>
          <w:color w:val="262626" w:themeColor="text1" w:themeTint="D9"/>
        </w:rPr>
        <w:t>al sindaco effettivo ………………, in qualità di soggetto verbalizzante, di percepire adeguatamente gli eventi oggetto di verbalizzazione;</w:t>
      </w:r>
    </w:p>
    <w:p w14:paraId="7E756D82" w14:textId="748682A0" w:rsidR="007C7BEE" w:rsidRPr="001B0355" w:rsidRDefault="007C7BEE" w:rsidP="009170FB">
      <w:pPr>
        <w:numPr>
          <w:ilvl w:val="0"/>
          <w:numId w:val="93"/>
        </w:numPr>
        <w:spacing w:after="60" w:line="288" w:lineRule="auto"/>
        <w:ind w:left="426" w:hanging="284"/>
        <w:jc w:val="both"/>
        <w:rPr>
          <w:rFonts w:eastAsia="Aptos" w:cstheme="minorHAnsi"/>
          <w:color w:val="262626" w:themeColor="text1" w:themeTint="D9"/>
          <w:spacing w:val="-4"/>
        </w:rPr>
      </w:pPr>
      <w:r w:rsidRPr="001B0355">
        <w:rPr>
          <w:rFonts w:eastAsia="Aptos" w:cstheme="minorHAnsi"/>
          <w:color w:val="262626" w:themeColor="text1" w:themeTint="D9"/>
          <w:spacing w:val="-4"/>
        </w:rPr>
        <w:t>agli intervenuti di partecipare in tempo reale alla discussione e alla votazione simultanea in ordine agli argomenti all</w:t>
      </w:r>
      <w:r w:rsidR="00516BDA" w:rsidRPr="001B0355">
        <w:rPr>
          <w:rFonts w:eastAsia="Aptos" w:cstheme="minorHAnsi"/>
          <w:color w:val="262626" w:themeColor="text1" w:themeTint="D9"/>
          <w:spacing w:val="-4"/>
        </w:rPr>
        <w:t>’</w:t>
      </w:r>
      <w:r w:rsidRPr="001B0355">
        <w:rPr>
          <w:rFonts w:eastAsia="Aptos" w:cstheme="minorHAnsi"/>
          <w:color w:val="262626" w:themeColor="text1" w:themeTint="D9"/>
          <w:spacing w:val="-4"/>
        </w:rPr>
        <w:t>ordine del giorno, nonché di visionare, ricevere o trasmettere documenti;</w:t>
      </w:r>
    </w:p>
    <w:p w14:paraId="79F70A29" w14:textId="77777777" w:rsidR="007C7BEE" w:rsidRPr="001B0355" w:rsidRDefault="007C7BEE" w:rsidP="009170FB">
      <w:pPr>
        <w:spacing w:after="60" w:line="288" w:lineRule="auto"/>
        <w:jc w:val="both"/>
        <w:rPr>
          <w:rFonts w:eastAsia="Aptos" w:cstheme="minorHAnsi"/>
          <w:color w:val="262626" w:themeColor="text1" w:themeTint="D9"/>
        </w:rPr>
      </w:pPr>
      <w:r w:rsidRPr="001B0355">
        <w:rPr>
          <w:rFonts w:eastAsia="Aptos" w:cstheme="minorHAnsi"/>
          <w:color w:val="262626" w:themeColor="text1" w:themeTint="D9"/>
        </w:rPr>
        <w:t>con comunicazione in data ……………. il/la signor/a ……………………. ha reso note le modalità di collegamento].</w:t>
      </w:r>
    </w:p>
    <w:p w14:paraId="154DC381" w14:textId="77777777" w:rsidR="007C7BEE" w:rsidRPr="001B0355" w:rsidRDefault="007C7BEE" w:rsidP="009170FB">
      <w:pPr>
        <w:spacing w:after="60" w:line="288" w:lineRule="auto"/>
        <w:jc w:val="both"/>
        <w:rPr>
          <w:rFonts w:eastAsia="Aptos" w:cstheme="minorHAnsi"/>
          <w:color w:val="262626" w:themeColor="text1" w:themeTint="D9"/>
        </w:rPr>
      </w:pPr>
      <w:r w:rsidRPr="001B0355">
        <w:rPr>
          <w:rFonts w:eastAsia="Aptos" w:cstheme="minorHAnsi"/>
          <w:color w:val="262626" w:themeColor="text1" w:themeTint="D9"/>
        </w:rPr>
        <w:t>Sono altresì presenti [</w:t>
      </w:r>
      <w:r w:rsidRPr="001B0355">
        <w:rPr>
          <w:rFonts w:eastAsia="Aptos" w:cstheme="minorHAnsi"/>
          <w:i/>
          <w:iCs/>
          <w:color w:val="262626" w:themeColor="text1" w:themeTint="D9"/>
        </w:rPr>
        <w:t>ovvero</w:t>
      </w:r>
      <w:r w:rsidRPr="001B0355">
        <w:rPr>
          <w:rFonts w:eastAsia="Aptos" w:cstheme="minorHAnsi"/>
          <w:color w:val="262626" w:themeColor="text1" w:themeTint="D9"/>
        </w:rPr>
        <w:t>: collegati]:</w:t>
      </w:r>
    </w:p>
    <w:p w14:paraId="6351E209" w14:textId="77777777" w:rsidR="007C7BEE" w:rsidRPr="001B0355" w:rsidRDefault="007C7BEE" w:rsidP="009170FB">
      <w:pPr>
        <w:spacing w:after="60" w:line="288" w:lineRule="auto"/>
        <w:ind w:left="708"/>
        <w:jc w:val="both"/>
        <w:rPr>
          <w:rFonts w:eastAsia="Aptos" w:cstheme="minorHAnsi"/>
          <w:color w:val="262626" w:themeColor="text1" w:themeTint="D9"/>
        </w:rPr>
      </w:pPr>
      <w:r w:rsidRPr="001B0355">
        <w:rPr>
          <w:rFonts w:eastAsia="Aptos" w:cstheme="minorHAnsi"/>
          <w:color w:val="262626" w:themeColor="text1" w:themeTint="D9"/>
        </w:rPr>
        <w:t>___________, in qualità di ___________;</w:t>
      </w:r>
    </w:p>
    <w:p w14:paraId="5759599F" w14:textId="77777777" w:rsidR="007C7BEE" w:rsidRPr="001B0355" w:rsidRDefault="007C7BEE" w:rsidP="009170FB">
      <w:pPr>
        <w:spacing w:after="60" w:line="288" w:lineRule="auto"/>
        <w:ind w:left="708"/>
        <w:jc w:val="both"/>
        <w:rPr>
          <w:rFonts w:eastAsia="Aptos" w:cstheme="minorHAnsi"/>
          <w:color w:val="262626" w:themeColor="text1" w:themeTint="D9"/>
        </w:rPr>
      </w:pPr>
      <w:r w:rsidRPr="001B0355">
        <w:rPr>
          <w:rFonts w:eastAsia="Aptos" w:cstheme="minorHAnsi"/>
          <w:color w:val="262626" w:themeColor="text1" w:themeTint="D9"/>
        </w:rPr>
        <w:t>___________, con funzione di ________.</w:t>
      </w:r>
    </w:p>
    <w:p w14:paraId="19D00740" w14:textId="77777777" w:rsidR="007C7BEE" w:rsidRPr="001B0355" w:rsidRDefault="007C7BEE" w:rsidP="009170FB">
      <w:pPr>
        <w:spacing w:after="60" w:line="288" w:lineRule="auto"/>
        <w:jc w:val="both"/>
        <w:rPr>
          <w:rFonts w:eastAsia="Aptos" w:cstheme="minorHAnsi"/>
          <w:color w:val="262626" w:themeColor="text1" w:themeTint="D9"/>
        </w:rPr>
      </w:pPr>
      <w:r w:rsidRPr="001B0355">
        <w:rPr>
          <w:rFonts w:eastAsia="Aptos" w:cstheme="minorHAnsi"/>
          <w:color w:val="262626" w:themeColor="text1" w:themeTint="D9"/>
        </w:rPr>
        <w:t>Premesso che:</w:t>
      </w:r>
    </w:p>
    <w:p w14:paraId="5CB2D799" w14:textId="1C154EDD" w:rsidR="007C7BEE" w:rsidRPr="001B0355" w:rsidRDefault="007C7BEE" w:rsidP="009170FB">
      <w:pPr>
        <w:numPr>
          <w:ilvl w:val="0"/>
          <w:numId w:val="81"/>
        </w:numPr>
        <w:spacing w:after="60" w:line="288" w:lineRule="auto"/>
        <w:ind w:left="426" w:hanging="284"/>
        <w:jc w:val="both"/>
        <w:rPr>
          <w:rFonts w:eastAsia="Aptos" w:cstheme="minorHAnsi"/>
          <w:color w:val="262626" w:themeColor="text1" w:themeTint="D9"/>
        </w:rPr>
      </w:pPr>
      <w:r w:rsidRPr="001B0355">
        <w:rPr>
          <w:rFonts w:eastAsia="Aptos" w:cstheme="minorHAnsi"/>
          <w:color w:val="262626" w:themeColor="text1" w:themeTint="D9"/>
        </w:rPr>
        <w:t xml:space="preserve">in data </w:t>
      </w:r>
      <w:r w:rsidRPr="001B0355">
        <w:rPr>
          <w:rFonts w:eastAsia="Aptos" w:cstheme="minorHAnsi"/>
          <w:bCs/>
          <w:color w:val="262626" w:themeColor="text1" w:themeTint="D9"/>
        </w:rPr>
        <w:t>__/__/_____</w:t>
      </w:r>
      <w:r w:rsidRPr="001B0355">
        <w:rPr>
          <w:rFonts w:eastAsia="Aptos" w:cstheme="minorHAnsi"/>
          <w:color w:val="262626" w:themeColor="text1" w:themeTint="D9"/>
        </w:rPr>
        <w:t xml:space="preserve"> la società, ai sensi degli artt. 40 e 44 </w:t>
      </w:r>
      <w:r w:rsidR="00AF4214" w:rsidRPr="001B0355">
        <w:rPr>
          <w:rFonts w:eastAsia="Aptos" w:cstheme="minorHAnsi"/>
          <w:color w:val="262626" w:themeColor="text1" w:themeTint="D9"/>
        </w:rPr>
        <w:t>d.lgs. 12 gennaio 2019, n. 14</w:t>
      </w:r>
      <w:r w:rsidRPr="001B0355">
        <w:rPr>
          <w:rFonts w:eastAsia="Aptos" w:cstheme="minorHAnsi"/>
          <w:color w:val="262626" w:themeColor="text1" w:themeTint="D9"/>
        </w:rPr>
        <w:t xml:space="preserve">, ha depositato presso il Tribunale di _________________ domanda </w:t>
      </w:r>
      <w:proofErr w:type="spellStart"/>
      <w:r w:rsidR="00AF4214" w:rsidRPr="001B0355">
        <w:rPr>
          <w:rFonts w:eastAsia="Aptos" w:cstheme="minorHAnsi"/>
          <w:color w:val="262626" w:themeColor="text1" w:themeTint="D9"/>
        </w:rPr>
        <w:t>prenotativa</w:t>
      </w:r>
      <w:proofErr w:type="spellEnd"/>
      <w:r w:rsidRPr="001B0355">
        <w:rPr>
          <w:rFonts w:eastAsia="Aptos" w:cstheme="minorHAnsi"/>
          <w:color w:val="262626" w:themeColor="text1" w:themeTint="D9"/>
        </w:rPr>
        <w:t>;</w:t>
      </w:r>
    </w:p>
    <w:p w14:paraId="5405EF02" w14:textId="77777777" w:rsidR="007C7BEE" w:rsidRPr="001B0355" w:rsidRDefault="007C7BEE" w:rsidP="009170FB">
      <w:pPr>
        <w:numPr>
          <w:ilvl w:val="0"/>
          <w:numId w:val="81"/>
        </w:numPr>
        <w:spacing w:after="60" w:line="288" w:lineRule="auto"/>
        <w:ind w:left="426" w:hanging="284"/>
        <w:jc w:val="both"/>
        <w:rPr>
          <w:rFonts w:eastAsia="Aptos" w:cstheme="minorHAnsi"/>
          <w:color w:val="262626" w:themeColor="text1" w:themeTint="D9"/>
          <w:spacing w:val="-6"/>
        </w:rPr>
      </w:pPr>
      <w:r w:rsidRPr="001B0355">
        <w:rPr>
          <w:rFonts w:eastAsia="Aptos" w:cstheme="minorHAnsi"/>
          <w:color w:val="262626" w:themeColor="text1" w:themeTint="D9"/>
          <w:spacing w:val="-6"/>
        </w:rPr>
        <w:t>la società si è riservata di integrare il ricorso depositando, successivamente, proposta, piano e gli accordi;</w:t>
      </w:r>
    </w:p>
    <w:p w14:paraId="02AF052F" w14:textId="77777777" w:rsidR="007C7BEE" w:rsidRPr="001B0355" w:rsidRDefault="007C7BEE" w:rsidP="009170FB">
      <w:pPr>
        <w:numPr>
          <w:ilvl w:val="0"/>
          <w:numId w:val="81"/>
        </w:numPr>
        <w:spacing w:after="60" w:line="288" w:lineRule="auto"/>
        <w:ind w:left="426" w:hanging="284"/>
        <w:jc w:val="both"/>
        <w:rPr>
          <w:rFonts w:eastAsia="Aptos" w:cstheme="minorHAnsi"/>
          <w:color w:val="262626" w:themeColor="text1" w:themeTint="D9"/>
        </w:rPr>
      </w:pPr>
      <w:r w:rsidRPr="001B0355">
        <w:rPr>
          <w:rFonts w:eastAsia="Aptos" w:cstheme="minorHAnsi"/>
          <w:color w:val="262626" w:themeColor="text1" w:themeTint="D9"/>
        </w:rPr>
        <w:t>(</w:t>
      </w:r>
      <w:r w:rsidRPr="001B0355">
        <w:rPr>
          <w:rFonts w:eastAsia="Aptos" w:cstheme="minorHAnsi"/>
          <w:i/>
          <w:iCs/>
          <w:color w:val="262626" w:themeColor="text1" w:themeTint="D9"/>
        </w:rPr>
        <w:t>eventuale</w:t>
      </w:r>
      <w:r w:rsidRPr="001B0355">
        <w:rPr>
          <w:rFonts w:eastAsia="Aptos" w:cstheme="minorHAnsi"/>
          <w:color w:val="262626" w:themeColor="text1" w:themeTint="D9"/>
        </w:rPr>
        <w:t>, la società ha predisposto un progetto di regolazione della crisi che segue la disciplina dello strumento prescelto);</w:t>
      </w:r>
    </w:p>
    <w:p w14:paraId="0F668D4E" w14:textId="77777777" w:rsidR="007C7BEE" w:rsidRPr="001B0355" w:rsidRDefault="007C7BEE" w:rsidP="009170FB">
      <w:pPr>
        <w:numPr>
          <w:ilvl w:val="0"/>
          <w:numId w:val="81"/>
        </w:numPr>
        <w:spacing w:after="60" w:line="288" w:lineRule="auto"/>
        <w:ind w:left="426" w:hanging="284"/>
        <w:jc w:val="both"/>
        <w:rPr>
          <w:rFonts w:eastAsia="Aptos" w:cstheme="minorHAnsi"/>
          <w:color w:val="262626" w:themeColor="text1" w:themeTint="D9"/>
        </w:rPr>
      </w:pPr>
      <w:r w:rsidRPr="001B0355">
        <w:rPr>
          <w:rFonts w:eastAsia="Aptos" w:cstheme="minorHAnsi"/>
          <w:color w:val="262626" w:themeColor="text1" w:themeTint="D9"/>
        </w:rPr>
        <w:lastRenderedPageBreak/>
        <w:t>dalla data del deposito della domanda fino alla scadenza dei termini fissati dal tribunale sono sospesi gli obblighi civilistici di ripianamento delle perdite e ricapitalizzazione della società e non opera la causa di scioglimento della società per riduzione o perdita del capitale sociale;</w:t>
      </w:r>
    </w:p>
    <w:p w14:paraId="6C47A9C6" w14:textId="3CB07E0E" w:rsidR="007C7BEE" w:rsidRPr="001B0355" w:rsidRDefault="007C7BEE" w:rsidP="009170FB">
      <w:pPr>
        <w:numPr>
          <w:ilvl w:val="0"/>
          <w:numId w:val="81"/>
        </w:numPr>
        <w:spacing w:after="60" w:line="288" w:lineRule="auto"/>
        <w:ind w:left="426" w:hanging="284"/>
        <w:jc w:val="both"/>
        <w:rPr>
          <w:rFonts w:eastAsia="Aptos" w:cstheme="minorHAnsi"/>
          <w:color w:val="262626" w:themeColor="text1" w:themeTint="D9"/>
        </w:rPr>
      </w:pPr>
      <w:r w:rsidRPr="001B0355">
        <w:rPr>
          <w:rFonts w:eastAsia="Aptos" w:cstheme="minorHAnsi"/>
          <w:color w:val="262626" w:themeColor="text1" w:themeTint="D9"/>
        </w:rPr>
        <w:t xml:space="preserve">il Tribunale ha accolto la domanda presentata dalla società e con decreto pronunciato </w:t>
      </w:r>
      <w:r w:rsidRPr="001B0355">
        <w:rPr>
          <w:rFonts w:eastAsia="Aptos" w:cstheme="minorHAnsi"/>
          <w:i/>
          <w:color w:val="262626" w:themeColor="text1" w:themeTint="D9"/>
        </w:rPr>
        <w:t>ex</w:t>
      </w:r>
      <w:r w:rsidRPr="001B0355">
        <w:rPr>
          <w:rFonts w:eastAsia="Aptos" w:cstheme="minorHAnsi"/>
          <w:color w:val="262626" w:themeColor="text1" w:themeTint="D9"/>
        </w:rPr>
        <w:t xml:space="preserve"> art. 44, co. 1, </w:t>
      </w:r>
      <w:r w:rsidR="00AF4214" w:rsidRPr="001B0355">
        <w:rPr>
          <w:rFonts w:eastAsia="Aptos" w:cstheme="minorHAnsi"/>
          <w:color w:val="262626" w:themeColor="text1" w:themeTint="D9"/>
        </w:rPr>
        <w:t xml:space="preserve">d.lgs. 12 gennaio 2019, n. 14 in </w:t>
      </w:r>
      <w:r w:rsidRPr="001B0355">
        <w:rPr>
          <w:rFonts w:eastAsia="Aptos" w:cstheme="minorHAnsi"/>
          <w:color w:val="262626" w:themeColor="text1" w:themeTint="D9"/>
        </w:rPr>
        <w:t xml:space="preserve">data </w:t>
      </w:r>
      <w:r w:rsidRPr="001B0355">
        <w:rPr>
          <w:rFonts w:eastAsia="Aptos" w:cstheme="minorHAnsi"/>
          <w:bCs/>
          <w:color w:val="262626" w:themeColor="text1" w:themeTint="D9"/>
        </w:rPr>
        <w:t>__/__/_____</w:t>
      </w:r>
      <w:r w:rsidRPr="001B0355">
        <w:rPr>
          <w:rFonts w:eastAsia="Aptos" w:cstheme="minorHAnsi"/>
          <w:color w:val="262626" w:themeColor="text1" w:themeTint="D9"/>
        </w:rPr>
        <w:t xml:space="preserve"> e comunicato alla società in data </w:t>
      </w:r>
      <w:r w:rsidRPr="001B0355">
        <w:rPr>
          <w:rFonts w:eastAsia="Aptos" w:cstheme="minorHAnsi"/>
          <w:bCs/>
          <w:color w:val="262626" w:themeColor="text1" w:themeTint="D9"/>
        </w:rPr>
        <w:t>__/__/_____,</w:t>
      </w:r>
      <w:r w:rsidRPr="001B0355">
        <w:rPr>
          <w:rFonts w:eastAsia="Aptos" w:cstheme="minorHAnsi"/>
          <w:color w:val="262626" w:themeColor="text1" w:themeTint="D9"/>
        </w:rPr>
        <w:t xml:space="preserve"> </w:t>
      </w:r>
      <w:r w:rsidR="00CF7DE6" w:rsidRPr="001B0355">
        <w:rPr>
          <w:rFonts w:eastAsia="Aptos" w:cstheme="minorHAnsi"/>
          <w:color w:val="262626" w:themeColor="text1" w:themeTint="D9"/>
        </w:rPr>
        <w:t xml:space="preserve">concedendo </w:t>
      </w:r>
      <w:r w:rsidRPr="001B0355">
        <w:rPr>
          <w:rFonts w:eastAsia="Aptos" w:cstheme="minorHAnsi"/>
          <w:color w:val="262626" w:themeColor="text1" w:themeTint="D9"/>
        </w:rPr>
        <w:t>termine per l</w:t>
      </w:r>
      <w:r w:rsidR="00516BDA" w:rsidRPr="001B0355">
        <w:rPr>
          <w:rFonts w:eastAsia="Aptos" w:cstheme="minorHAnsi"/>
          <w:color w:val="262626" w:themeColor="text1" w:themeTint="D9"/>
        </w:rPr>
        <w:t>’</w:t>
      </w:r>
      <w:r w:rsidRPr="001B0355">
        <w:rPr>
          <w:rFonts w:eastAsia="Aptos" w:cstheme="minorHAnsi"/>
          <w:color w:val="262626" w:themeColor="text1" w:themeTint="D9"/>
        </w:rPr>
        <w:t xml:space="preserve">integrazione della domanda fino a  </w:t>
      </w:r>
      <w:r w:rsidRPr="001B0355">
        <w:rPr>
          <w:rFonts w:eastAsia="Aptos" w:cstheme="minorHAnsi"/>
          <w:bCs/>
          <w:color w:val="262626" w:themeColor="text1" w:themeTint="D9"/>
        </w:rPr>
        <w:t>__/__/_____</w:t>
      </w:r>
      <w:r w:rsidRPr="001B0355">
        <w:rPr>
          <w:rFonts w:eastAsia="Aptos" w:cstheme="minorHAnsi"/>
          <w:color w:val="262626" w:themeColor="text1" w:themeTint="D9"/>
        </w:rPr>
        <w:t>;</w:t>
      </w:r>
    </w:p>
    <w:p w14:paraId="144909DE" w14:textId="518C6F88" w:rsidR="007C7BEE" w:rsidRPr="001B0355" w:rsidRDefault="007C7BEE" w:rsidP="009170FB">
      <w:pPr>
        <w:numPr>
          <w:ilvl w:val="0"/>
          <w:numId w:val="81"/>
        </w:numPr>
        <w:spacing w:after="60" w:line="288" w:lineRule="auto"/>
        <w:ind w:left="426" w:hanging="284"/>
        <w:jc w:val="both"/>
        <w:rPr>
          <w:rFonts w:eastAsia="Aptos" w:cstheme="minorHAnsi"/>
          <w:color w:val="262626" w:themeColor="text1" w:themeTint="D9"/>
        </w:rPr>
      </w:pPr>
      <w:r w:rsidRPr="001B0355">
        <w:rPr>
          <w:rFonts w:eastAsia="Aptos" w:cstheme="minorHAnsi"/>
          <w:color w:val="262626" w:themeColor="text1" w:themeTint="D9"/>
        </w:rPr>
        <w:t>con il predetto decreto il Tribunale ha nominato quale commissario giudiziale il dott. ________________ e ha fissato i seguenti obblighi informativi a carico della società: ________________ [</w:t>
      </w:r>
      <w:r w:rsidRPr="001B0355">
        <w:rPr>
          <w:rFonts w:eastAsia="Aptos" w:cstheme="minorHAnsi"/>
          <w:i/>
          <w:color w:val="262626" w:themeColor="text1" w:themeTint="D9"/>
        </w:rPr>
        <w:t>descrivere, indicando anche la periodicità fissata</w:t>
      </w:r>
      <w:r w:rsidRPr="001B0355">
        <w:rPr>
          <w:rFonts w:eastAsia="Aptos" w:cstheme="minorHAnsi"/>
          <w:color w:val="262626" w:themeColor="text1" w:themeTint="D9"/>
        </w:rPr>
        <w:t>], nonché ha stabilito che con periodicità di___ (indicare) la società depositi una relazione sulla situazione economico-patrimoniale e finanziaria</w:t>
      </w:r>
      <w:r w:rsidR="00CF7DE6" w:rsidRPr="001B0355">
        <w:rPr>
          <w:rFonts w:eastAsia="Aptos" w:cstheme="minorHAnsi"/>
          <w:color w:val="262626" w:themeColor="text1" w:themeTint="D9"/>
        </w:rPr>
        <w:t>.</w:t>
      </w:r>
    </w:p>
    <w:p w14:paraId="510C43B8" w14:textId="1CDA6AE5" w:rsidR="007C7BEE" w:rsidRPr="001B0355" w:rsidRDefault="007C7BEE" w:rsidP="009170FB">
      <w:pPr>
        <w:spacing w:before="120" w:after="60" w:line="288" w:lineRule="auto"/>
        <w:jc w:val="both"/>
        <w:rPr>
          <w:rFonts w:eastAsia="Aptos" w:cstheme="minorHAnsi"/>
          <w:color w:val="262626" w:themeColor="text1" w:themeTint="D9"/>
        </w:rPr>
      </w:pPr>
      <w:r w:rsidRPr="001B0355">
        <w:rPr>
          <w:rFonts w:eastAsia="Aptos" w:cstheme="minorHAnsi"/>
          <w:color w:val="262626" w:themeColor="text1" w:themeTint="D9"/>
        </w:rPr>
        <w:t xml:space="preserve">Tanto premesso, il </w:t>
      </w:r>
      <w:r w:rsidR="000A1AD4" w:rsidRPr="001B0355">
        <w:rPr>
          <w:rFonts w:eastAsia="Aptos" w:cstheme="minorHAnsi"/>
          <w:color w:val="262626" w:themeColor="text1" w:themeTint="D9"/>
        </w:rPr>
        <w:t>Collegio sindacale</w:t>
      </w:r>
      <w:r w:rsidRPr="001B0355">
        <w:rPr>
          <w:rFonts w:eastAsia="Aptos" w:cstheme="minorHAnsi"/>
          <w:color w:val="262626" w:themeColor="text1" w:themeTint="D9"/>
        </w:rPr>
        <w:t>, in ossequio anche a quanto previsto dalla Norma 11.7</w:t>
      </w:r>
      <w:r w:rsidR="000C0B1E" w:rsidRPr="001B0355">
        <w:rPr>
          <w:rFonts w:eastAsia="Aptos" w:cstheme="minorHAnsi"/>
          <w:color w:val="262626" w:themeColor="text1" w:themeTint="D9"/>
        </w:rPr>
        <w:t>.</w:t>
      </w:r>
      <w:r w:rsidRPr="001B0355">
        <w:rPr>
          <w:rFonts w:eastAsia="Aptos" w:cstheme="minorHAnsi"/>
          <w:color w:val="262626" w:themeColor="text1" w:themeTint="D9"/>
        </w:rPr>
        <w:t xml:space="preserve"> delle </w:t>
      </w:r>
      <w:r w:rsidRPr="001B0355">
        <w:rPr>
          <w:rFonts w:eastAsia="Aptos" w:cstheme="minorHAnsi"/>
          <w:i/>
          <w:iCs/>
          <w:color w:val="262626" w:themeColor="text1" w:themeTint="D9"/>
        </w:rPr>
        <w:t xml:space="preserve">“Norme di comportamento del </w:t>
      </w:r>
      <w:r w:rsidR="000A1AD4" w:rsidRPr="001B0355">
        <w:rPr>
          <w:rFonts w:eastAsia="Aptos" w:cstheme="minorHAnsi"/>
          <w:i/>
          <w:iCs/>
          <w:color w:val="262626" w:themeColor="text1" w:themeTint="D9"/>
        </w:rPr>
        <w:t>Collegio sindacale</w:t>
      </w:r>
      <w:r w:rsidRPr="001B0355">
        <w:rPr>
          <w:rFonts w:eastAsia="Aptos" w:cstheme="minorHAnsi"/>
          <w:i/>
          <w:iCs/>
          <w:color w:val="262626" w:themeColor="text1" w:themeTint="D9"/>
        </w:rPr>
        <w:t xml:space="preserve"> di società non quotate”</w:t>
      </w:r>
      <w:r w:rsidRPr="001B0355">
        <w:rPr>
          <w:rFonts w:eastAsia="Aptos" w:cstheme="minorHAnsi"/>
          <w:color w:val="262626" w:themeColor="text1" w:themeTint="D9"/>
        </w:rPr>
        <w:t>, emanate dal CNDCEC nel mese di dicembre 2024 e applicabili dal 1° gennaio 2025, prende atto e si riserva di monitorare</w:t>
      </w:r>
      <w:r w:rsidR="00CF7DE6" w:rsidRPr="001B0355">
        <w:rPr>
          <w:rFonts w:eastAsia="Aptos" w:cstheme="minorHAnsi"/>
          <w:color w:val="262626" w:themeColor="text1" w:themeTint="D9"/>
        </w:rPr>
        <w:t>,</w:t>
      </w:r>
      <w:r w:rsidRPr="001B0355">
        <w:rPr>
          <w:rFonts w:eastAsia="Aptos" w:cstheme="minorHAnsi"/>
          <w:color w:val="262626" w:themeColor="text1" w:themeTint="D9"/>
        </w:rPr>
        <w:t xml:space="preserve"> in occasione della attività di verifica periodica che esso svolge:</w:t>
      </w:r>
    </w:p>
    <w:p w14:paraId="5E8EBAEA" w14:textId="10014744" w:rsidR="007C7BEE" w:rsidRPr="001B0355" w:rsidRDefault="007C7BEE" w:rsidP="009170FB">
      <w:pPr>
        <w:numPr>
          <w:ilvl w:val="0"/>
          <w:numId w:val="46"/>
        </w:numPr>
        <w:spacing w:after="60" w:line="288" w:lineRule="auto"/>
        <w:ind w:hanging="278"/>
        <w:jc w:val="both"/>
        <w:rPr>
          <w:rFonts w:eastAsia="Aptos" w:cstheme="minorHAnsi"/>
          <w:color w:val="262626" w:themeColor="text1" w:themeTint="D9"/>
        </w:rPr>
      </w:pPr>
      <w:r w:rsidRPr="001B0355">
        <w:rPr>
          <w:rFonts w:eastAsia="Aptos" w:cstheme="minorHAnsi"/>
          <w:color w:val="262626" w:themeColor="text1" w:themeTint="D9"/>
        </w:rPr>
        <w:t xml:space="preserve">il rispetto </w:t>
      </w:r>
      <w:r w:rsidR="00CF7DE6" w:rsidRPr="001B0355">
        <w:rPr>
          <w:rFonts w:eastAsia="Aptos" w:cstheme="minorHAnsi"/>
          <w:color w:val="262626" w:themeColor="text1" w:themeTint="D9"/>
        </w:rPr>
        <w:t xml:space="preserve">da parte della società </w:t>
      </w:r>
      <w:r w:rsidRPr="001B0355">
        <w:rPr>
          <w:rFonts w:eastAsia="Aptos" w:cstheme="minorHAnsi"/>
          <w:color w:val="262626" w:themeColor="text1" w:themeTint="D9"/>
        </w:rPr>
        <w:t>degli obblighi informativi e del deposito della relazione sulla situazione economico-patrimoniale e finanziaria fissati dal Tribunale;</w:t>
      </w:r>
    </w:p>
    <w:p w14:paraId="24A59161" w14:textId="22CFF754" w:rsidR="007C7BEE" w:rsidRPr="001B0355" w:rsidRDefault="007C7BEE" w:rsidP="009170FB">
      <w:pPr>
        <w:numPr>
          <w:ilvl w:val="0"/>
          <w:numId w:val="46"/>
        </w:numPr>
        <w:spacing w:after="60" w:line="288" w:lineRule="auto"/>
        <w:ind w:hanging="278"/>
        <w:jc w:val="both"/>
        <w:rPr>
          <w:rFonts w:eastAsia="Aptos" w:cstheme="minorHAnsi"/>
          <w:color w:val="262626" w:themeColor="text1" w:themeTint="D9"/>
          <w:spacing w:val="-2"/>
        </w:rPr>
      </w:pPr>
      <w:r w:rsidRPr="001B0355">
        <w:rPr>
          <w:rFonts w:eastAsia="Aptos" w:cstheme="minorHAnsi"/>
          <w:color w:val="262626" w:themeColor="text1" w:themeTint="D9"/>
          <w:spacing w:val="-2"/>
        </w:rPr>
        <w:t xml:space="preserve">il rispetto </w:t>
      </w:r>
      <w:r w:rsidR="00CF7DE6" w:rsidRPr="001B0355">
        <w:rPr>
          <w:rFonts w:eastAsia="Aptos" w:cstheme="minorHAnsi"/>
          <w:color w:val="262626" w:themeColor="text1" w:themeTint="D9"/>
          <w:spacing w:val="-2"/>
        </w:rPr>
        <w:t xml:space="preserve">da parte della società </w:t>
      </w:r>
      <w:r w:rsidRPr="001B0355">
        <w:rPr>
          <w:rFonts w:eastAsia="Aptos" w:cstheme="minorHAnsi"/>
          <w:color w:val="262626" w:themeColor="text1" w:themeTint="D9"/>
          <w:spacing w:val="-2"/>
        </w:rPr>
        <w:t>dei termini concessi dal Tribunale per l</w:t>
      </w:r>
      <w:r w:rsidR="00516BDA" w:rsidRPr="001B0355">
        <w:rPr>
          <w:rFonts w:eastAsia="Aptos" w:cstheme="minorHAnsi"/>
          <w:color w:val="262626" w:themeColor="text1" w:themeTint="D9"/>
          <w:spacing w:val="-2"/>
        </w:rPr>
        <w:t>’</w:t>
      </w:r>
      <w:r w:rsidRPr="001B0355">
        <w:rPr>
          <w:rFonts w:eastAsia="Aptos" w:cstheme="minorHAnsi"/>
          <w:color w:val="262626" w:themeColor="text1" w:themeTint="D9"/>
          <w:spacing w:val="-2"/>
        </w:rPr>
        <w:t>integrazione della domanda depositando la documentazione prevista dall</w:t>
      </w:r>
      <w:r w:rsidR="00516BDA" w:rsidRPr="001B0355">
        <w:rPr>
          <w:rFonts w:eastAsia="Aptos" w:cstheme="minorHAnsi"/>
          <w:color w:val="262626" w:themeColor="text1" w:themeTint="D9"/>
          <w:spacing w:val="-2"/>
        </w:rPr>
        <w:t>’</w:t>
      </w:r>
      <w:r w:rsidRPr="001B0355">
        <w:rPr>
          <w:rFonts w:eastAsia="Aptos" w:cstheme="minorHAnsi"/>
          <w:color w:val="262626" w:themeColor="text1" w:themeTint="D9"/>
          <w:spacing w:val="-2"/>
        </w:rPr>
        <w:t>art. 44, co</w:t>
      </w:r>
      <w:r w:rsidR="00CF7DE6" w:rsidRPr="001B0355">
        <w:rPr>
          <w:rFonts w:eastAsia="Aptos" w:cstheme="minorHAnsi"/>
          <w:color w:val="262626" w:themeColor="text1" w:themeTint="D9"/>
          <w:spacing w:val="-2"/>
        </w:rPr>
        <w:t>.</w:t>
      </w:r>
      <w:r w:rsidRPr="001B0355">
        <w:rPr>
          <w:rFonts w:eastAsia="Aptos" w:cstheme="minorHAnsi"/>
          <w:color w:val="262626" w:themeColor="text1" w:themeTint="D9"/>
          <w:spacing w:val="-2"/>
        </w:rPr>
        <w:t xml:space="preserve"> 1, lett. a), </w:t>
      </w:r>
      <w:r w:rsidR="00AF4214" w:rsidRPr="001B0355">
        <w:rPr>
          <w:rFonts w:eastAsia="Aptos" w:cstheme="minorHAnsi"/>
          <w:color w:val="262626" w:themeColor="text1" w:themeTint="D9"/>
          <w:spacing w:val="-2"/>
        </w:rPr>
        <w:t>d.lgs. 12 gennaio 2019, n. 14</w:t>
      </w:r>
      <w:r w:rsidRPr="001B0355">
        <w:rPr>
          <w:rFonts w:eastAsia="Aptos" w:cstheme="minorHAnsi"/>
          <w:color w:val="262626" w:themeColor="text1" w:themeTint="D9"/>
          <w:spacing w:val="-2"/>
        </w:rPr>
        <w:t>;</w:t>
      </w:r>
    </w:p>
    <w:p w14:paraId="7EC6FF11" w14:textId="0145E2F5" w:rsidR="007C7BEE" w:rsidRPr="001B0355" w:rsidRDefault="007C7BEE" w:rsidP="009170FB">
      <w:pPr>
        <w:numPr>
          <w:ilvl w:val="0"/>
          <w:numId w:val="46"/>
        </w:numPr>
        <w:spacing w:after="60" w:line="288" w:lineRule="auto"/>
        <w:ind w:hanging="278"/>
        <w:jc w:val="both"/>
        <w:rPr>
          <w:rFonts w:eastAsia="Aptos" w:cstheme="minorHAnsi"/>
          <w:color w:val="262626" w:themeColor="text1" w:themeTint="D9"/>
        </w:rPr>
      </w:pPr>
      <w:r w:rsidRPr="001B0355">
        <w:rPr>
          <w:rFonts w:eastAsia="Aptos" w:cstheme="minorHAnsi"/>
          <w:color w:val="262626" w:themeColor="text1" w:themeTint="D9"/>
        </w:rPr>
        <w:t>la preventiva autorizzazione per il compimento di atti di straordinaria amministrazione come previsto dall</w:t>
      </w:r>
      <w:r w:rsidR="00516BDA" w:rsidRPr="001B0355">
        <w:rPr>
          <w:rFonts w:eastAsia="Aptos" w:cstheme="minorHAnsi"/>
          <w:color w:val="262626" w:themeColor="text1" w:themeTint="D9"/>
        </w:rPr>
        <w:t>’</w:t>
      </w:r>
      <w:r w:rsidRPr="001B0355">
        <w:rPr>
          <w:rFonts w:eastAsia="Aptos" w:cstheme="minorHAnsi"/>
          <w:color w:val="262626" w:themeColor="text1" w:themeTint="D9"/>
        </w:rPr>
        <w:t>art. 44, co</w:t>
      </w:r>
      <w:r w:rsidR="00D91195" w:rsidRPr="001B0355">
        <w:rPr>
          <w:rFonts w:eastAsia="Aptos" w:cstheme="minorHAnsi"/>
          <w:color w:val="262626" w:themeColor="text1" w:themeTint="D9"/>
        </w:rPr>
        <w:t>.</w:t>
      </w:r>
      <w:r w:rsidRPr="001B0355">
        <w:rPr>
          <w:rFonts w:eastAsia="Aptos" w:cstheme="minorHAnsi"/>
          <w:color w:val="262626" w:themeColor="text1" w:themeTint="D9"/>
        </w:rPr>
        <w:t xml:space="preserve"> 1-</w:t>
      </w:r>
      <w:r w:rsidRPr="001B0355">
        <w:rPr>
          <w:rFonts w:eastAsia="Aptos" w:cstheme="minorHAnsi"/>
          <w:i/>
          <w:iCs/>
          <w:color w:val="262626" w:themeColor="text1" w:themeTint="D9"/>
        </w:rPr>
        <w:t>ter</w:t>
      </w:r>
      <w:r w:rsidRPr="001B0355">
        <w:rPr>
          <w:rFonts w:eastAsia="Aptos" w:cstheme="minorHAnsi"/>
          <w:color w:val="262626" w:themeColor="text1" w:themeTint="D9"/>
        </w:rPr>
        <w:t>,</w:t>
      </w:r>
      <w:r w:rsidR="00AF4214" w:rsidRPr="001B0355">
        <w:rPr>
          <w:rFonts w:cstheme="minorHAnsi"/>
          <w:color w:val="262626" w:themeColor="text1" w:themeTint="D9"/>
        </w:rPr>
        <w:t xml:space="preserve"> </w:t>
      </w:r>
      <w:r w:rsidR="00AF4214" w:rsidRPr="001B0355">
        <w:rPr>
          <w:rFonts w:eastAsia="Aptos" w:cstheme="minorHAnsi"/>
          <w:color w:val="262626" w:themeColor="text1" w:themeTint="D9"/>
        </w:rPr>
        <w:t>d.lgs. 12 gennaio 2019, n. 14</w:t>
      </w:r>
      <w:r w:rsidR="007B1AFF">
        <w:rPr>
          <w:rFonts w:eastAsia="Aptos" w:cstheme="minorHAnsi"/>
          <w:color w:val="262626" w:themeColor="text1" w:themeTint="D9"/>
        </w:rPr>
        <w:t>.</w:t>
      </w:r>
    </w:p>
    <w:p w14:paraId="33341E4C" w14:textId="4461705C" w:rsidR="007C7BEE" w:rsidRPr="001B0355" w:rsidRDefault="007C7BEE" w:rsidP="009170FB">
      <w:pPr>
        <w:spacing w:after="60" w:line="288" w:lineRule="auto"/>
        <w:jc w:val="both"/>
        <w:rPr>
          <w:rFonts w:eastAsia="Aptos" w:cstheme="minorHAnsi"/>
          <w:color w:val="262626" w:themeColor="text1" w:themeTint="D9"/>
        </w:rPr>
      </w:pPr>
      <w:r w:rsidRPr="001B0355">
        <w:rPr>
          <w:rFonts w:eastAsia="Aptos" w:cstheme="minorHAnsi"/>
          <w:color w:val="262626" w:themeColor="text1" w:themeTint="D9"/>
        </w:rPr>
        <w:t xml:space="preserve">A tali fini, il Collegio </w:t>
      </w:r>
      <w:r w:rsidR="00CF7DE6" w:rsidRPr="001B0355">
        <w:rPr>
          <w:rFonts w:eastAsia="Aptos" w:cstheme="minorHAnsi"/>
          <w:color w:val="262626" w:themeColor="text1" w:themeTint="D9"/>
        </w:rPr>
        <w:t xml:space="preserve">sindacale </w:t>
      </w:r>
      <w:r w:rsidRPr="001B0355">
        <w:rPr>
          <w:rFonts w:eastAsia="Aptos" w:cstheme="minorHAnsi"/>
          <w:color w:val="262626" w:themeColor="text1" w:themeTint="D9"/>
        </w:rPr>
        <w:t>dà atto di aver intensificato lo scambio di informazioni con l</w:t>
      </w:r>
      <w:r w:rsidR="00516BDA" w:rsidRPr="001B0355">
        <w:rPr>
          <w:rFonts w:eastAsia="Aptos" w:cstheme="minorHAnsi"/>
          <w:color w:val="262626" w:themeColor="text1" w:themeTint="D9"/>
        </w:rPr>
        <w:t>’</w:t>
      </w:r>
      <w:r w:rsidRPr="001B0355">
        <w:rPr>
          <w:rFonts w:eastAsia="Aptos" w:cstheme="minorHAnsi"/>
          <w:color w:val="262626" w:themeColor="text1" w:themeTint="D9"/>
        </w:rPr>
        <w:t>organo di amministrazione e di avere preso contatto con il commissario giudiziale dott. __________</w:t>
      </w:r>
      <w:r w:rsidR="00AF4214" w:rsidRPr="001B0355">
        <w:rPr>
          <w:rFonts w:eastAsia="Aptos" w:cstheme="minorHAnsi"/>
          <w:color w:val="262626" w:themeColor="text1" w:themeTint="D9"/>
        </w:rPr>
        <w:t>(indicare generalità)</w:t>
      </w:r>
      <w:r w:rsidRPr="001B0355">
        <w:rPr>
          <w:rFonts w:eastAsia="Aptos" w:cstheme="minorHAnsi"/>
          <w:color w:val="262626" w:themeColor="text1" w:themeTint="D9"/>
        </w:rPr>
        <w:t xml:space="preserve"> per lo scambio di informazioni, ove occorrente.</w:t>
      </w:r>
    </w:p>
    <w:p w14:paraId="717B0B78" w14:textId="02439642" w:rsidR="007C7BEE" w:rsidRPr="001B0355" w:rsidRDefault="00CF7DE6" w:rsidP="009170FB">
      <w:pPr>
        <w:spacing w:after="60" w:line="288" w:lineRule="auto"/>
        <w:jc w:val="both"/>
        <w:rPr>
          <w:rFonts w:eastAsia="Aptos" w:cstheme="minorHAnsi"/>
          <w:color w:val="262626" w:themeColor="text1" w:themeTint="D9"/>
        </w:rPr>
      </w:pPr>
      <w:r w:rsidRPr="001B0355">
        <w:rPr>
          <w:rFonts w:eastAsia="Aptos" w:cstheme="minorHAnsi"/>
          <w:color w:val="262626" w:themeColor="text1" w:themeTint="D9"/>
        </w:rPr>
        <w:t xml:space="preserve">Il </w:t>
      </w:r>
      <w:r w:rsidR="007C7BEE" w:rsidRPr="001B0355">
        <w:rPr>
          <w:rFonts w:eastAsia="Aptos" w:cstheme="minorHAnsi"/>
          <w:color w:val="262626" w:themeColor="text1" w:themeTint="D9"/>
        </w:rPr>
        <w:t xml:space="preserve">Collegio </w:t>
      </w:r>
      <w:r w:rsidR="005E4158" w:rsidRPr="001B0355">
        <w:rPr>
          <w:rFonts w:eastAsia="Aptos" w:cstheme="minorHAnsi"/>
          <w:color w:val="262626" w:themeColor="text1" w:themeTint="D9"/>
        </w:rPr>
        <w:t xml:space="preserve">sindacale </w:t>
      </w:r>
      <w:r w:rsidR="007C7BEE" w:rsidRPr="001B0355">
        <w:rPr>
          <w:rFonts w:eastAsia="Aptos" w:cstheme="minorHAnsi"/>
          <w:color w:val="262626" w:themeColor="text1" w:themeTint="D9"/>
        </w:rPr>
        <w:t>chiede</w:t>
      </w:r>
      <w:r w:rsidRPr="001B0355">
        <w:rPr>
          <w:rFonts w:eastAsia="Aptos" w:cstheme="minorHAnsi"/>
          <w:color w:val="262626" w:themeColor="text1" w:themeTint="D9"/>
        </w:rPr>
        <w:t>, inoltre,</w:t>
      </w:r>
      <w:r w:rsidR="00AF4214" w:rsidRPr="001B0355">
        <w:rPr>
          <w:rFonts w:eastAsia="Aptos" w:cstheme="minorHAnsi"/>
          <w:color w:val="262626" w:themeColor="text1" w:themeTint="D9"/>
        </w:rPr>
        <w:t xml:space="preserve"> </w:t>
      </w:r>
      <w:r w:rsidRPr="001B0355">
        <w:rPr>
          <w:rFonts w:eastAsia="Aptos" w:cstheme="minorHAnsi"/>
          <w:color w:val="262626" w:themeColor="text1" w:themeTint="D9"/>
        </w:rPr>
        <w:t>che l</w:t>
      </w:r>
      <w:r w:rsidR="00516BDA" w:rsidRPr="001B0355">
        <w:rPr>
          <w:rFonts w:eastAsia="Aptos" w:cstheme="minorHAnsi"/>
          <w:color w:val="262626" w:themeColor="text1" w:themeTint="D9"/>
        </w:rPr>
        <w:t>’</w:t>
      </w:r>
      <w:r w:rsidRPr="001B0355">
        <w:rPr>
          <w:rFonts w:eastAsia="Aptos" w:cstheme="minorHAnsi"/>
          <w:color w:val="262626" w:themeColor="text1" w:themeTint="D9"/>
        </w:rPr>
        <w:t xml:space="preserve">organo di amministrazione </w:t>
      </w:r>
      <w:r w:rsidR="007C7BEE" w:rsidRPr="001B0355">
        <w:rPr>
          <w:rFonts w:eastAsia="Aptos" w:cstheme="minorHAnsi"/>
          <w:color w:val="262626" w:themeColor="text1" w:themeTint="D9"/>
        </w:rPr>
        <w:t xml:space="preserve">provveda a </w:t>
      </w:r>
      <w:r w:rsidRPr="001B0355">
        <w:rPr>
          <w:rFonts w:eastAsia="Aptos" w:cstheme="minorHAnsi"/>
          <w:color w:val="262626" w:themeColor="text1" w:themeTint="D9"/>
        </w:rPr>
        <w:t xml:space="preserve">fornirgli informazioni </w:t>
      </w:r>
      <w:r w:rsidR="007C7BEE" w:rsidRPr="001B0355">
        <w:rPr>
          <w:rFonts w:eastAsia="Aptos" w:cstheme="minorHAnsi"/>
          <w:color w:val="262626" w:themeColor="text1" w:themeTint="D9"/>
        </w:rPr>
        <w:t xml:space="preserve">periodiche per </w:t>
      </w:r>
      <w:r w:rsidRPr="001B0355">
        <w:rPr>
          <w:rFonts w:eastAsia="Aptos" w:cstheme="minorHAnsi"/>
          <w:color w:val="262626" w:themeColor="text1" w:themeTint="D9"/>
        </w:rPr>
        <w:t>vigilare sull</w:t>
      </w:r>
      <w:r w:rsidR="00516BDA" w:rsidRPr="001B0355">
        <w:rPr>
          <w:rFonts w:eastAsia="Aptos" w:cstheme="minorHAnsi"/>
          <w:color w:val="262626" w:themeColor="text1" w:themeTint="D9"/>
        </w:rPr>
        <w:t>’</w:t>
      </w:r>
      <w:r w:rsidRPr="001B0355">
        <w:rPr>
          <w:rFonts w:eastAsia="Aptos" w:cstheme="minorHAnsi"/>
          <w:color w:val="262626" w:themeColor="text1" w:themeTint="D9"/>
        </w:rPr>
        <w:t>adeguatezza dell</w:t>
      </w:r>
      <w:r w:rsidR="00516BDA" w:rsidRPr="001B0355">
        <w:rPr>
          <w:rFonts w:eastAsia="Aptos" w:cstheme="minorHAnsi"/>
          <w:color w:val="262626" w:themeColor="text1" w:themeTint="D9"/>
        </w:rPr>
        <w:t>’</w:t>
      </w:r>
      <w:r w:rsidRPr="001B0355">
        <w:rPr>
          <w:rFonts w:eastAsia="Aptos" w:cstheme="minorHAnsi"/>
          <w:color w:val="262626" w:themeColor="text1" w:themeTint="D9"/>
        </w:rPr>
        <w:t>assetto organizzativo, amministrativo e contabile della società e circa l</w:t>
      </w:r>
      <w:r w:rsidR="00516BDA" w:rsidRPr="001B0355">
        <w:rPr>
          <w:rFonts w:eastAsia="Aptos" w:cstheme="minorHAnsi"/>
          <w:color w:val="262626" w:themeColor="text1" w:themeTint="D9"/>
        </w:rPr>
        <w:t>’</w:t>
      </w:r>
      <w:r w:rsidRPr="001B0355">
        <w:rPr>
          <w:rFonts w:eastAsia="Aptos" w:cstheme="minorHAnsi"/>
          <w:color w:val="262626" w:themeColor="text1" w:themeTint="D9"/>
        </w:rPr>
        <w:t xml:space="preserve">andamento </w:t>
      </w:r>
      <w:r w:rsidR="007C7BEE" w:rsidRPr="001B0355">
        <w:rPr>
          <w:rFonts w:eastAsia="Aptos" w:cstheme="minorHAnsi"/>
          <w:color w:val="262626" w:themeColor="text1" w:themeTint="D9"/>
        </w:rPr>
        <w:t>dei risultati della società</w:t>
      </w:r>
      <w:r w:rsidRPr="001B0355">
        <w:rPr>
          <w:rFonts w:eastAsia="Aptos" w:cstheme="minorHAnsi"/>
          <w:color w:val="262626" w:themeColor="text1" w:themeTint="D9"/>
        </w:rPr>
        <w:t xml:space="preserve">, e che </w:t>
      </w:r>
      <w:r w:rsidR="007C7BEE" w:rsidRPr="001B0355">
        <w:rPr>
          <w:rFonts w:eastAsia="Aptos" w:cstheme="minorHAnsi"/>
          <w:color w:val="262626" w:themeColor="text1" w:themeTint="D9"/>
        </w:rPr>
        <w:t xml:space="preserve">la società </w:t>
      </w:r>
      <w:r w:rsidRPr="001B0355">
        <w:rPr>
          <w:rFonts w:eastAsia="Aptos" w:cstheme="minorHAnsi"/>
          <w:color w:val="262626" w:themeColor="text1" w:themeTint="D9"/>
        </w:rPr>
        <w:t xml:space="preserve">depositi, </w:t>
      </w:r>
      <w:r w:rsidR="007C7BEE" w:rsidRPr="001B0355">
        <w:rPr>
          <w:rFonts w:eastAsia="Aptos" w:cstheme="minorHAnsi"/>
          <w:color w:val="262626" w:themeColor="text1" w:themeTint="D9"/>
        </w:rPr>
        <w:t xml:space="preserve">nei termini fissati </w:t>
      </w:r>
      <w:r w:rsidRPr="001B0355">
        <w:rPr>
          <w:rFonts w:eastAsia="Aptos" w:cstheme="minorHAnsi"/>
          <w:color w:val="262626" w:themeColor="text1" w:themeTint="D9"/>
        </w:rPr>
        <w:t xml:space="preserve">dal Tribunale, </w:t>
      </w:r>
      <w:r w:rsidR="007C7BEE" w:rsidRPr="001B0355">
        <w:rPr>
          <w:rFonts w:eastAsia="Aptos" w:cstheme="minorHAnsi"/>
          <w:color w:val="262626" w:themeColor="text1" w:themeTint="D9"/>
        </w:rPr>
        <w:t>la proposta di concordato preventivo con la relativa documentazione di corredo, ovvero chieda l</w:t>
      </w:r>
      <w:r w:rsidR="00516BDA" w:rsidRPr="001B0355">
        <w:rPr>
          <w:rFonts w:eastAsia="Aptos" w:cstheme="minorHAnsi"/>
          <w:color w:val="262626" w:themeColor="text1" w:themeTint="D9"/>
        </w:rPr>
        <w:t>’</w:t>
      </w:r>
      <w:r w:rsidR="007C7BEE" w:rsidRPr="001B0355">
        <w:rPr>
          <w:rFonts w:eastAsia="Aptos" w:cstheme="minorHAnsi"/>
          <w:color w:val="262626" w:themeColor="text1" w:themeTint="D9"/>
        </w:rPr>
        <w:t>omologazione di un accordo di ristrutturazione dei debiti o di un piano di ristrutturazione di cui all</w:t>
      </w:r>
      <w:r w:rsidR="00516BDA" w:rsidRPr="001B0355">
        <w:rPr>
          <w:rFonts w:eastAsia="Aptos" w:cstheme="minorHAnsi"/>
          <w:color w:val="262626" w:themeColor="text1" w:themeTint="D9"/>
        </w:rPr>
        <w:t>’</w:t>
      </w:r>
      <w:r w:rsidR="007C7BEE" w:rsidRPr="001B0355">
        <w:rPr>
          <w:rFonts w:eastAsia="Aptos" w:cstheme="minorHAnsi"/>
          <w:color w:val="262626" w:themeColor="text1" w:themeTint="D9"/>
        </w:rPr>
        <w:t>art. 64-</w:t>
      </w:r>
      <w:r w:rsidR="007C7BEE" w:rsidRPr="001B0355">
        <w:rPr>
          <w:rFonts w:eastAsia="Aptos" w:cstheme="minorHAnsi"/>
          <w:i/>
          <w:iCs/>
          <w:color w:val="262626" w:themeColor="text1" w:themeTint="D9"/>
        </w:rPr>
        <w:t>bis</w:t>
      </w:r>
      <w:r w:rsidR="00AF4214" w:rsidRPr="001B0355">
        <w:rPr>
          <w:rFonts w:eastAsia="Aptos" w:cstheme="minorHAnsi"/>
          <w:color w:val="262626" w:themeColor="text1" w:themeTint="D9"/>
        </w:rPr>
        <w:t xml:space="preserve"> d.lgs. 12 gennaio 2019, n. 14</w:t>
      </w:r>
      <w:r w:rsidR="007C7BEE" w:rsidRPr="001B0355">
        <w:rPr>
          <w:rFonts w:eastAsia="Aptos" w:cstheme="minorHAnsi"/>
          <w:color w:val="262626" w:themeColor="text1" w:themeTint="D9"/>
        </w:rPr>
        <w:t>.</w:t>
      </w:r>
    </w:p>
    <w:p w14:paraId="179D1CB3" w14:textId="7F2403D4" w:rsidR="007C7BEE" w:rsidRPr="001B0355" w:rsidRDefault="006C7AE2" w:rsidP="009170FB">
      <w:pPr>
        <w:spacing w:after="60" w:line="288" w:lineRule="auto"/>
        <w:jc w:val="both"/>
        <w:rPr>
          <w:rFonts w:eastAsia="Aptos" w:cstheme="minorHAnsi"/>
          <w:color w:val="262626" w:themeColor="text1" w:themeTint="D9"/>
        </w:rPr>
      </w:pPr>
      <w:r w:rsidRPr="001B0355">
        <w:rPr>
          <w:rFonts w:eastAsia="Aptos" w:cstheme="minorHAnsi"/>
          <w:color w:val="262626" w:themeColor="text1" w:themeTint="D9"/>
        </w:rPr>
        <w:t>I</w:t>
      </w:r>
      <w:r w:rsidR="007C7BEE" w:rsidRPr="001B0355">
        <w:rPr>
          <w:rFonts w:eastAsia="Aptos" w:cstheme="minorHAnsi"/>
          <w:color w:val="262626" w:themeColor="text1" w:themeTint="D9"/>
        </w:rPr>
        <w:t>l presente verbale è stato redatto sulla base delle annotazioni prese nel corso della riunione ed è approvato all</w:t>
      </w:r>
      <w:r w:rsidR="00516BDA" w:rsidRPr="001B0355">
        <w:rPr>
          <w:rFonts w:eastAsia="Aptos" w:cstheme="minorHAnsi"/>
          <w:color w:val="262626" w:themeColor="text1" w:themeTint="D9"/>
        </w:rPr>
        <w:t>’</w:t>
      </w:r>
      <w:r w:rsidR="007C7BEE" w:rsidRPr="001B0355">
        <w:rPr>
          <w:rFonts w:eastAsia="Aptos" w:cstheme="minorHAnsi"/>
          <w:color w:val="262626" w:themeColor="text1" w:themeTint="D9"/>
        </w:rPr>
        <w:t>unanimità prima della sua trascrizione a libro</w:t>
      </w:r>
      <w:r w:rsidRPr="001B0355">
        <w:rPr>
          <w:rFonts w:eastAsia="Aptos" w:cstheme="minorHAnsi"/>
          <w:color w:val="262626" w:themeColor="text1" w:themeTint="D9"/>
        </w:rP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9"/>
        <w:gridCol w:w="2911"/>
      </w:tblGrid>
      <w:tr w:rsidR="001B0355" w:rsidRPr="001B0355" w14:paraId="50AA4CF6" w14:textId="77777777" w:rsidTr="00B65FFC">
        <w:trPr>
          <w:trHeight w:hRule="exact" w:val="567"/>
        </w:trPr>
        <w:tc>
          <w:tcPr>
            <w:tcW w:w="6650" w:type="dxa"/>
            <w:vAlign w:val="center"/>
          </w:tcPr>
          <w:p w14:paraId="6C73434D" w14:textId="77777777" w:rsidR="00E35A37" w:rsidRPr="001B0355" w:rsidRDefault="00E35A37" w:rsidP="00B65FFC">
            <w:pPr>
              <w:spacing w:after="60" w:line="300" w:lineRule="auto"/>
              <w:jc w:val="both"/>
              <w:rPr>
                <w:bCs/>
                <w:iCs/>
                <w:color w:val="262626" w:themeColor="text1" w:themeTint="D9"/>
              </w:rPr>
            </w:pPr>
            <w:r w:rsidRPr="001B0355">
              <w:rPr>
                <w:bCs/>
                <w:i/>
                <w:iCs/>
                <w:color w:val="262626" w:themeColor="text1" w:themeTint="D9"/>
              </w:rPr>
              <w:t>Luogo, data</w:t>
            </w:r>
          </w:p>
        </w:tc>
        <w:tc>
          <w:tcPr>
            <w:tcW w:w="2988" w:type="dxa"/>
            <w:vAlign w:val="center"/>
          </w:tcPr>
          <w:p w14:paraId="1CE9CEAC" w14:textId="77777777" w:rsidR="00E35A37" w:rsidRPr="001B0355" w:rsidRDefault="00E35A37" w:rsidP="00B65FFC">
            <w:pPr>
              <w:spacing w:after="60" w:line="300" w:lineRule="auto"/>
              <w:jc w:val="both"/>
              <w:rPr>
                <w:bCs/>
                <w:iCs/>
                <w:color w:val="262626" w:themeColor="text1" w:themeTint="D9"/>
              </w:rPr>
            </w:pPr>
            <w:r w:rsidRPr="001B0355">
              <w:rPr>
                <w:bCs/>
                <w:iCs/>
                <w:color w:val="262626" w:themeColor="text1" w:themeTint="D9"/>
              </w:rPr>
              <w:t>Il Collegio sindacale</w:t>
            </w:r>
          </w:p>
        </w:tc>
      </w:tr>
      <w:tr w:rsidR="001B0355" w:rsidRPr="001B0355" w14:paraId="63CE734B" w14:textId="77777777" w:rsidTr="009170FB">
        <w:trPr>
          <w:trHeight w:hRule="exact" w:val="510"/>
        </w:trPr>
        <w:tc>
          <w:tcPr>
            <w:tcW w:w="6650" w:type="dxa"/>
          </w:tcPr>
          <w:p w14:paraId="30576737" w14:textId="77777777" w:rsidR="00E35A37" w:rsidRPr="001B0355" w:rsidRDefault="00E35A37" w:rsidP="00B65FFC">
            <w:pPr>
              <w:spacing w:after="60" w:line="300" w:lineRule="auto"/>
              <w:jc w:val="both"/>
              <w:rPr>
                <w:bCs/>
                <w:iCs/>
                <w:color w:val="262626" w:themeColor="text1" w:themeTint="D9"/>
              </w:rPr>
            </w:pPr>
          </w:p>
        </w:tc>
        <w:tc>
          <w:tcPr>
            <w:tcW w:w="2988" w:type="dxa"/>
          </w:tcPr>
          <w:p w14:paraId="241F6766" w14:textId="77777777" w:rsidR="00E35A37" w:rsidRPr="001B0355" w:rsidRDefault="00E35A37" w:rsidP="00B65FFC">
            <w:pPr>
              <w:spacing w:after="60" w:line="300" w:lineRule="auto"/>
              <w:jc w:val="both"/>
              <w:rPr>
                <w:bCs/>
                <w:iCs/>
                <w:color w:val="262626" w:themeColor="text1" w:themeTint="D9"/>
              </w:rPr>
            </w:pPr>
            <w:r w:rsidRPr="001B0355">
              <w:rPr>
                <w:bCs/>
                <w:iCs/>
                <w:color w:val="262626" w:themeColor="text1" w:themeTint="D9"/>
              </w:rPr>
              <w:t>_________________</w:t>
            </w:r>
          </w:p>
        </w:tc>
      </w:tr>
      <w:tr w:rsidR="001B0355" w:rsidRPr="001B0355" w14:paraId="44FCB118" w14:textId="77777777" w:rsidTr="009170FB">
        <w:trPr>
          <w:trHeight w:hRule="exact" w:val="510"/>
        </w:trPr>
        <w:tc>
          <w:tcPr>
            <w:tcW w:w="6650" w:type="dxa"/>
          </w:tcPr>
          <w:p w14:paraId="0229E9C7" w14:textId="77777777" w:rsidR="00E35A37" w:rsidRPr="001B0355" w:rsidRDefault="00E35A37" w:rsidP="00B65FFC">
            <w:pPr>
              <w:spacing w:after="60" w:line="300" w:lineRule="auto"/>
              <w:jc w:val="both"/>
              <w:rPr>
                <w:bCs/>
                <w:iCs/>
                <w:color w:val="262626" w:themeColor="text1" w:themeTint="D9"/>
              </w:rPr>
            </w:pPr>
          </w:p>
        </w:tc>
        <w:tc>
          <w:tcPr>
            <w:tcW w:w="2988" w:type="dxa"/>
          </w:tcPr>
          <w:p w14:paraId="1CFA2F7E" w14:textId="77777777" w:rsidR="00E35A37" w:rsidRPr="001B0355" w:rsidRDefault="00E35A37" w:rsidP="00B65FFC">
            <w:pPr>
              <w:spacing w:after="60" w:line="300" w:lineRule="auto"/>
              <w:jc w:val="both"/>
              <w:rPr>
                <w:bCs/>
                <w:iCs/>
                <w:color w:val="262626" w:themeColor="text1" w:themeTint="D9"/>
              </w:rPr>
            </w:pPr>
            <w:r w:rsidRPr="001B0355">
              <w:rPr>
                <w:bCs/>
                <w:iCs/>
                <w:color w:val="262626" w:themeColor="text1" w:themeTint="D9"/>
              </w:rPr>
              <w:t>_________________</w:t>
            </w:r>
          </w:p>
        </w:tc>
      </w:tr>
      <w:tr w:rsidR="001B0355" w:rsidRPr="001B0355" w14:paraId="02EC7937" w14:textId="77777777" w:rsidTr="009170FB">
        <w:trPr>
          <w:trHeight w:hRule="exact" w:val="510"/>
        </w:trPr>
        <w:tc>
          <w:tcPr>
            <w:tcW w:w="6650" w:type="dxa"/>
          </w:tcPr>
          <w:p w14:paraId="2D22B8AA" w14:textId="77777777" w:rsidR="00E35A37" w:rsidRPr="001B0355" w:rsidRDefault="00E35A37" w:rsidP="00B65FFC">
            <w:pPr>
              <w:spacing w:after="60" w:line="300" w:lineRule="auto"/>
              <w:jc w:val="both"/>
              <w:rPr>
                <w:bCs/>
                <w:iCs/>
                <w:color w:val="262626" w:themeColor="text1" w:themeTint="D9"/>
              </w:rPr>
            </w:pPr>
          </w:p>
        </w:tc>
        <w:tc>
          <w:tcPr>
            <w:tcW w:w="2988" w:type="dxa"/>
          </w:tcPr>
          <w:p w14:paraId="28132E85" w14:textId="77777777" w:rsidR="00E35A37" w:rsidRPr="001B0355" w:rsidRDefault="00E35A37" w:rsidP="00B65FFC">
            <w:pPr>
              <w:spacing w:after="60" w:line="300" w:lineRule="auto"/>
              <w:jc w:val="both"/>
              <w:rPr>
                <w:bCs/>
                <w:iCs/>
                <w:color w:val="262626" w:themeColor="text1" w:themeTint="D9"/>
              </w:rPr>
            </w:pPr>
            <w:r w:rsidRPr="001B0355">
              <w:rPr>
                <w:bCs/>
                <w:iCs/>
                <w:color w:val="262626" w:themeColor="text1" w:themeTint="D9"/>
              </w:rPr>
              <w:t>_________________</w:t>
            </w:r>
          </w:p>
        </w:tc>
      </w:tr>
    </w:tbl>
    <w:p w14:paraId="4AD3DCE7" w14:textId="66007BA1" w:rsidR="00E35A37" w:rsidRPr="001B0355" w:rsidRDefault="00E35A37" w:rsidP="007C7BEE">
      <w:pPr>
        <w:spacing w:after="60" w:line="300" w:lineRule="auto"/>
        <w:jc w:val="both"/>
        <w:rPr>
          <w:rFonts w:eastAsia="Aptos" w:cstheme="minorHAnsi"/>
          <w:color w:val="262626" w:themeColor="text1" w:themeTint="D9"/>
        </w:rPr>
      </w:pPr>
      <w:r w:rsidRPr="001B0355">
        <w:rPr>
          <w:rFonts w:eastAsia="Aptos" w:cstheme="minorHAnsi"/>
          <w:color w:val="262626" w:themeColor="text1" w:themeTint="D9"/>
        </w:rPr>
        <w:br w:type="page"/>
      </w:r>
    </w:p>
    <w:p w14:paraId="703BB9CD" w14:textId="5F749E98" w:rsidR="00651C37" w:rsidRPr="002D7043" w:rsidRDefault="005879BB" w:rsidP="00B44ED6">
      <w:pPr>
        <w:pStyle w:val="Titolo1"/>
        <w:numPr>
          <w:ilvl w:val="0"/>
          <w:numId w:val="153"/>
        </w:numPr>
        <w:ind w:left="709" w:hanging="709"/>
      </w:pPr>
      <w:bookmarkStart w:id="406" w:name="_Toc214451416"/>
      <w:bookmarkStart w:id="407" w:name="_Toc214873840"/>
      <w:bookmarkStart w:id="408" w:name="_Toc445134853"/>
      <w:bookmarkStart w:id="409" w:name="_Toc447200833"/>
      <w:bookmarkStart w:id="410" w:name="_Toc73609586"/>
      <w:bookmarkStart w:id="411" w:name="_Toc77320306"/>
      <w:bookmarkStart w:id="412" w:name="_Toc77341117"/>
      <w:bookmarkStart w:id="413" w:name="_Toc77778027"/>
      <w:r w:rsidRPr="005879BB">
        <w:lastRenderedPageBreak/>
        <w:t>Verbale di verifica e presa d</w:t>
      </w:r>
      <w:r w:rsidR="00516BDA">
        <w:t>’</w:t>
      </w:r>
      <w:r w:rsidRPr="005879BB">
        <w:t>atto della decisione di accesso</w:t>
      </w:r>
      <w:r w:rsidR="00651C37" w:rsidRPr="009C51F9">
        <w:t xml:space="preserve"> </w:t>
      </w:r>
      <w:r w:rsidRPr="005879BB">
        <w:t>a un accordo di ristrutturazione ai sensi degli</w:t>
      </w:r>
      <w:r w:rsidR="001310B0">
        <w:t xml:space="preserve"> </w:t>
      </w:r>
      <w:r w:rsidRPr="005879BB">
        <w:t>artt</w:t>
      </w:r>
      <w:r w:rsidR="00651C37" w:rsidRPr="009C51F9">
        <w:t>. 57, 60</w:t>
      </w:r>
      <w:r w:rsidRPr="005879BB">
        <w:t xml:space="preserve"> e </w:t>
      </w:r>
      <w:r w:rsidR="00651C37" w:rsidRPr="009C51F9">
        <w:t>61</w:t>
      </w:r>
      <w:r w:rsidRPr="005879BB">
        <w:t xml:space="preserve"> d.lgs. 12 gennaio 2019, n. 14</w:t>
      </w:r>
      <w:bookmarkEnd w:id="406"/>
      <w:bookmarkEnd w:id="407"/>
      <w:r w:rsidR="00651C37" w:rsidRPr="009C51F9">
        <w:t xml:space="preserve"> </w:t>
      </w:r>
      <w:bookmarkEnd w:id="408"/>
      <w:bookmarkEnd w:id="409"/>
      <w:bookmarkEnd w:id="410"/>
      <w:bookmarkEnd w:id="411"/>
      <w:bookmarkEnd w:id="412"/>
      <w:bookmarkEnd w:id="413"/>
    </w:p>
    <w:p w14:paraId="3E53D061" w14:textId="77777777" w:rsidR="00651C37" w:rsidRPr="00196BD6" w:rsidRDefault="00651C37" w:rsidP="00651C37">
      <w:pPr>
        <w:spacing w:after="60" w:line="300" w:lineRule="auto"/>
        <w:jc w:val="both"/>
        <w:rPr>
          <w:bCs/>
          <w:sz w:val="8"/>
          <w:szCs w:val="8"/>
        </w:rPr>
      </w:pPr>
    </w:p>
    <w:p w14:paraId="306DEA16" w14:textId="77777777" w:rsidR="00651C37" w:rsidRPr="001B0355" w:rsidRDefault="00651C37" w:rsidP="00651C37">
      <w:pPr>
        <w:spacing w:after="60" w:line="300" w:lineRule="auto"/>
        <w:jc w:val="both"/>
        <w:rPr>
          <w:bCs/>
          <w:color w:val="262626" w:themeColor="text1" w:themeTint="D9"/>
        </w:rPr>
      </w:pPr>
      <w:r w:rsidRPr="001B0355">
        <w:rPr>
          <w:bCs/>
          <w:color w:val="262626" w:themeColor="text1" w:themeTint="D9"/>
        </w:rPr>
        <w:t>In data __/__/_____, alle ore __: __, presso [</w:t>
      </w:r>
      <w:r w:rsidRPr="001B0355">
        <w:rPr>
          <w:bCs/>
          <w:i/>
          <w:color w:val="262626" w:themeColor="text1" w:themeTint="D9"/>
        </w:rPr>
        <w:t>la sede/gli uffici amministrativi della società</w:t>
      </w:r>
      <w:r w:rsidRPr="001B0355">
        <w:rPr>
          <w:bCs/>
          <w:color w:val="262626" w:themeColor="text1" w:themeTint="D9"/>
        </w:rPr>
        <w:t xml:space="preserve">] _______________, in _____________ via/piazza _________, </w:t>
      </w:r>
    </w:p>
    <w:p w14:paraId="03BA2776" w14:textId="4985466B" w:rsidR="00651C37" w:rsidRPr="001B0355" w:rsidRDefault="00651C37" w:rsidP="00651C37">
      <w:pPr>
        <w:spacing w:after="60" w:line="300" w:lineRule="auto"/>
        <w:jc w:val="both"/>
        <w:rPr>
          <w:bCs/>
          <w:color w:val="262626" w:themeColor="text1" w:themeTint="D9"/>
        </w:rPr>
      </w:pPr>
      <w:r w:rsidRPr="001B0355">
        <w:rPr>
          <w:bCs/>
          <w:color w:val="262626" w:themeColor="text1" w:themeTint="D9"/>
        </w:rPr>
        <w:t>si è riunito [</w:t>
      </w:r>
      <w:r w:rsidRPr="001B0355">
        <w:rPr>
          <w:bCs/>
          <w:i/>
          <w:iCs/>
          <w:color w:val="262626" w:themeColor="text1" w:themeTint="D9"/>
        </w:rPr>
        <w:t>specificare</w:t>
      </w:r>
      <w:r w:rsidRPr="001B0355">
        <w:rPr>
          <w:bCs/>
          <w:color w:val="262626" w:themeColor="text1" w:themeTint="D9"/>
        </w:rPr>
        <w:t>: in video-audio conferenza, avendo la possibilità ogni partecipante di ricevere e inviare documenti ed essendo consentita tale modalità dall</w:t>
      </w:r>
      <w:r w:rsidR="00516BDA" w:rsidRPr="001B0355">
        <w:rPr>
          <w:bCs/>
          <w:color w:val="262626" w:themeColor="text1" w:themeTint="D9"/>
        </w:rPr>
        <w:t>’</w:t>
      </w:r>
      <w:r w:rsidRPr="001B0355">
        <w:rPr>
          <w:bCs/>
          <w:color w:val="262626" w:themeColor="text1" w:themeTint="D9"/>
        </w:rPr>
        <w:t xml:space="preserve">art. … dello Statuto], il </w:t>
      </w:r>
      <w:r w:rsidR="000A1AD4" w:rsidRPr="001B0355">
        <w:rPr>
          <w:bCs/>
          <w:color w:val="262626" w:themeColor="text1" w:themeTint="D9"/>
        </w:rPr>
        <w:t>Collegio sindacale</w:t>
      </w:r>
      <w:r w:rsidRPr="001B0355">
        <w:rPr>
          <w:bCs/>
          <w:color w:val="262626" w:themeColor="text1" w:themeTint="D9"/>
        </w:rPr>
        <w:t xml:space="preserve"> nelle persone di:</w:t>
      </w:r>
    </w:p>
    <w:p w14:paraId="178888B3" w14:textId="205C4F34" w:rsidR="00651C37" w:rsidRPr="001B0355" w:rsidRDefault="00651C37" w:rsidP="00651C37">
      <w:pPr>
        <w:spacing w:after="60" w:line="300" w:lineRule="auto"/>
        <w:ind w:left="708"/>
        <w:jc w:val="both"/>
        <w:rPr>
          <w:bCs/>
          <w:color w:val="262626" w:themeColor="text1" w:themeTint="D9"/>
        </w:rPr>
      </w:pPr>
      <w:r w:rsidRPr="001B0355">
        <w:rPr>
          <w:bCs/>
          <w:color w:val="262626" w:themeColor="text1" w:themeTint="D9"/>
        </w:rPr>
        <w:t xml:space="preserve">dott. _____________________________, </w:t>
      </w:r>
      <w:r w:rsidR="008D0F64" w:rsidRPr="001B0355">
        <w:rPr>
          <w:bCs/>
          <w:color w:val="262626" w:themeColor="text1" w:themeTint="D9"/>
        </w:rPr>
        <w:t>presidente</w:t>
      </w:r>
      <w:r w:rsidRPr="001B0355">
        <w:rPr>
          <w:bCs/>
          <w:color w:val="262626" w:themeColor="text1" w:themeTint="D9"/>
        </w:rPr>
        <w:t xml:space="preserve"> del </w:t>
      </w:r>
      <w:r w:rsidR="000A1AD4" w:rsidRPr="001B0355">
        <w:rPr>
          <w:bCs/>
          <w:color w:val="262626" w:themeColor="text1" w:themeTint="D9"/>
        </w:rPr>
        <w:t>Collegio sindacale</w:t>
      </w:r>
      <w:r w:rsidRPr="001B0355">
        <w:rPr>
          <w:bCs/>
          <w:color w:val="262626" w:themeColor="text1" w:themeTint="D9"/>
        </w:rPr>
        <w:t>;</w:t>
      </w:r>
    </w:p>
    <w:p w14:paraId="6BF102A8" w14:textId="77777777" w:rsidR="00651C37" w:rsidRPr="001B0355" w:rsidRDefault="00651C37" w:rsidP="00651C37">
      <w:pPr>
        <w:spacing w:after="60" w:line="300" w:lineRule="auto"/>
        <w:ind w:left="708"/>
        <w:jc w:val="both"/>
        <w:rPr>
          <w:bCs/>
          <w:color w:val="262626" w:themeColor="text1" w:themeTint="D9"/>
        </w:rPr>
      </w:pPr>
      <w:r w:rsidRPr="001B0355">
        <w:rPr>
          <w:bCs/>
          <w:color w:val="262626" w:themeColor="text1" w:themeTint="D9"/>
        </w:rPr>
        <w:t>dott. _____________________________, sindaco effettivo;</w:t>
      </w:r>
    </w:p>
    <w:p w14:paraId="17FFD9C0" w14:textId="77777777" w:rsidR="00651C37" w:rsidRPr="001B0355" w:rsidRDefault="00651C37" w:rsidP="00177392">
      <w:pPr>
        <w:spacing w:after="60" w:line="300" w:lineRule="auto"/>
        <w:ind w:left="708"/>
        <w:jc w:val="both"/>
        <w:rPr>
          <w:bCs/>
          <w:color w:val="262626" w:themeColor="text1" w:themeTint="D9"/>
        </w:rPr>
      </w:pPr>
      <w:r w:rsidRPr="001B0355">
        <w:rPr>
          <w:bCs/>
          <w:color w:val="262626" w:themeColor="text1" w:themeTint="D9"/>
        </w:rPr>
        <w:t>dott. _____________________________, sindaco effettivo,</w:t>
      </w:r>
    </w:p>
    <w:p w14:paraId="4D5151D2" w14:textId="153996AA" w:rsidR="00651C37" w:rsidRPr="001B0355" w:rsidRDefault="00651C37" w:rsidP="002A2D0E">
      <w:pPr>
        <w:spacing w:before="120" w:after="60" w:line="300" w:lineRule="auto"/>
        <w:jc w:val="both"/>
        <w:rPr>
          <w:color w:val="262626" w:themeColor="text1" w:themeTint="D9"/>
        </w:rPr>
      </w:pPr>
      <w:r w:rsidRPr="001B0355">
        <w:rPr>
          <w:color w:val="262626" w:themeColor="text1" w:themeTint="D9"/>
        </w:rPr>
        <w:t>per la verifica periodica e in particolare per esaminare le attività svolte dall</w:t>
      </w:r>
      <w:r w:rsidR="00516BDA" w:rsidRPr="001B0355">
        <w:rPr>
          <w:color w:val="262626" w:themeColor="text1" w:themeTint="D9"/>
        </w:rPr>
        <w:t>’</w:t>
      </w:r>
      <w:r w:rsidRPr="001B0355">
        <w:rPr>
          <w:color w:val="262626" w:themeColor="text1" w:themeTint="D9"/>
        </w:rPr>
        <w:t>organo di amministrazione in merito ai provvedimenti urgenti per la gestione della crisi che interessa la società.</w:t>
      </w:r>
    </w:p>
    <w:p w14:paraId="43BCD289" w14:textId="77777777" w:rsidR="00651C37" w:rsidRPr="001B0355" w:rsidRDefault="00651C37" w:rsidP="00027E75">
      <w:pPr>
        <w:spacing w:after="60" w:line="300" w:lineRule="auto"/>
        <w:jc w:val="both"/>
        <w:rPr>
          <w:color w:val="262626" w:themeColor="text1" w:themeTint="D9"/>
        </w:rPr>
      </w:pPr>
      <w:r w:rsidRPr="001B0355">
        <w:rPr>
          <w:color w:val="262626" w:themeColor="text1" w:themeTint="D9"/>
        </w:rPr>
        <w:t>[se da remoto:</w:t>
      </w:r>
    </w:p>
    <w:p w14:paraId="3DE5A52A" w14:textId="54BAA41A" w:rsidR="00651C37" w:rsidRPr="001B0355" w:rsidRDefault="00651C37" w:rsidP="00027E75">
      <w:pPr>
        <w:spacing w:after="60" w:line="300" w:lineRule="auto"/>
        <w:jc w:val="both"/>
        <w:rPr>
          <w:color w:val="262626" w:themeColor="text1" w:themeTint="D9"/>
        </w:rPr>
      </w:pPr>
      <w:r w:rsidRPr="001B0355">
        <w:rPr>
          <w:color w:val="262626" w:themeColor="text1" w:themeTint="D9"/>
        </w:rPr>
        <w:t xml:space="preserve">Il </w:t>
      </w:r>
      <w:r w:rsidR="008D0F64" w:rsidRPr="001B0355">
        <w:rPr>
          <w:color w:val="262626" w:themeColor="text1" w:themeTint="D9"/>
        </w:rPr>
        <w:t>presidente</w:t>
      </w:r>
      <w:r w:rsidRPr="001B0355">
        <w:rPr>
          <w:color w:val="262626" w:themeColor="text1" w:themeTint="D9"/>
        </w:rPr>
        <w:t xml:space="preserve"> del </w:t>
      </w:r>
      <w:r w:rsidR="000A1AD4" w:rsidRPr="001B0355">
        <w:rPr>
          <w:color w:val="262626" w:themeColor="text1" w:themeTint="D9"/>
        </w:rPr>
        <w:t>Collegio sindacale</w:t>
      </w:r>
      <w:r w:rsidRPr="001B0355">
        <w:rPr>
          <w:color w:val="262626" w:themeColor="text1" w:themeTint="D9"/>
        </w:rPr>
        <w:t xml:space="preserve"> rileva che il sistema di </w:t>
      </w:r>
      <w:r w:rsidR="001104D0">
        <w:rPr>
          <w:color w:val="262626" w:themeColor="text1" w:themeTint="D9"/>
        </w:rPr>
        <w:t>video-</w:t>
      </w:r>
      <w:proofErr w:type="spellStart"/>
      <w:r w:rsidR="001104D0">
        <w:rPr>
          <w:color w:val="262626" w:themeColor="text1" w:themeTint="D9"/>
        </w:rPr>
        <w:t>audio</w:t>
      </w:r>
      <w:r w:rsidRPr="001B0355">
        <w:rPr>
          <w:color w:val="262626" w:themeColor="text1" w:themeTint="D9"/>
        </w:rPr>
        <w:t>conferenza</w:t>
      </w:r>
      <w:proofErr w:type="spellEnd"/>
      <w:r w:rsidRPr="001B0355">
        <w:rPr>
          <w:color w:val="262626" w:themeColor="text1" w:themeTint="D9"/>
        </w:rPr>
        <w:t xml:space="preserve"> utilizzato consente:</w:t>
      </w:r>
    </w:p>
    <w:p w14:paraId="2DFE1C78" w14:textId="4A3F4741" w:rsidR="00651C37" w:rsidRPr="001B0355" w:rsidRDefault="00651C37" w:rsidP="00B44ED6">
      <w:pPr>
        <w:pStyle w:val="Paragrafoelenco"/>
        <w:numPr>
          <w:ilvl w:val="0"/>
          <w:numId w:val="114"/>
        </w:numPr>
        <w:spacing w:after="60" w:line="300" w:lineRule="auto"/>
        <w:ind w:left="426" w:hanging="284"/>
        <w:contextualSpacing w:val="0"/>
        <w:jc w:val="both"/>
        <w:rPr>
          <w:color w:val="262626" w:themeColor="text1" w:themeTint="D9"/>
        </w:rPr>
      </w:pPr>
      <w:r w:rsidRPr="001B0355">
        <w:rPr>
          <w:color w:val="262626" w:themeColor="text1" w:themeTint="D9"/>
        </w:rPr>
        <w:t xml:space="preserve">a esso </w:t>
      </w:r>
      <w:r w:rsidR="008D0F64" w:rsidRPr="001B0355">
        <w:rPr>
          <w:color w:val="262626" w:themeColor="text1" w:themeTint="D9"/>
        </w:rPr>
        <w:t>presidente</w:t>
      </w:r>
      <w:r w:rsidRPr="001B0355">
        <w:rPr>
          <w:color w:val="262626" w:themeColor="text1" w:themeTint="D9"/>
        </w:rPr>
        <w:t xml:space="preserve"> di accertare inequivocabilmente l</w:t>
      </w:r>
      <w:r w:rsidR="00516BDA" w:rsidRPr="001B0355">
        <w:rPr>
          <w:color w:val="262626" w:themeColor="text1" w:themeTint="D9"/>
        </w:rPr>
        <w:t>’</w:t>
      </w:r>
      <w:r w:rsidRPr="001B0355">
        <w:rPr>
          <w:color w:val="262626" w:themeColor="text1" w:themeTint="D9"/>
        </w:rPr>
        <w:t>identità e la legittimazione degli intervenuti e di regolare lo svolgimento dell</w:t>
      </w:r>
      <w:r w:rsidR="00516BDA" w:rsidRPr="001B0355">
        <w:rPr>
          <w:color w:val="262626" w:themeColor="text1" w:themeTint="D9"/>
        </w:rPr>
        <w:t>’</w:t>
      </w:r>
      <w:r w:rsidRPr="001B0355">
        <w:rPr>
          <w:color w:val="262626" w:themeColor="text1" w:themeTint="D9"/>
        </w:rPr>
        <w:t>adunanza;</w:t>
      </w:r>
    </w:p>
    <w:p w14:paraId="0896E3C4" w14:textId="77777777" w:rsidR="00651C37" w:rsidRPr="001B0355" w:rsidRDefault="00651C37" w:rsidP="00B44ED6">
      <w:pPr>
        <w:pStyle w:val="Paragrafoelenco"/>
        <w:numPr>
          <w:ilvl w:val="0"/>
          <w:numId w:val="114"/>
        </w:numPr>
        <w:spacing w:after="60" w:line="300" w:lineRule="auto"/>
        <w:ind w:left="426" w:hanging="284"/>
        <w:contextualSpacing w:val="0"/>
        <w:jc w:val="both"/>
        <w:rPr>
          <w:color w:val="262626" w:themeColor="text1" w:themeTint="D9"/>
        </w:rPr>
      </w:pPr>
      <w:r w:rsidRPr="001B0355">
        <w:rPr>
          <w:color w:val="262626" w:themeColor="text1" w:themeTint="D9"/>
        </w:rPr>
        <w:t>al sindaco effettivo ………………, in qualità di soggetto verbalizzante, di percepire adeguatamente gli eventi oggetto di verbalizzazione;</w:t>
      </w:r>
    </w:p>
    <w:p w14:paraId="1FAC8436" w14:textId="4C1B482E" w:rsidR="00651C37" w:rsidRPr="001B0355" w:rsidRDefault="00651C37" w:rsidP="00B44ED6">
      <w:pPr>
        <w:pStyle w:val="Paragrafoelenco"/>
        <w:numPr>
          <w:ilvl w:val="0"/>
          <w:numId w:val="114"/>
        </w:numPr>
        <w:spacing w:after="60" w:line="300" w:lineRule="auto"/>
        <w:ind w:left="426" w:hanging="284"/>
        <w:contextualSpacing w:val="0"/>
        <w:jc w:val="both"/>
        <w:rPr>
          <w:color w:val="262626" w:themeColor="text1" w:themeTint="D9"/>
        </w:rPr>
      </w:pPr>
      <w:r w:rsidRPr="001B0355">
        <w:rPr>
          <w:color w:val="262626" w:themeColor="text1" w:themeTint="D9"/>
        </w:rPr>
        <w:t>agli intervenuti di partecipare in tempo reale alla discussione e alla votazione simultanea in ordine agli argomenti all</w:t>
      </w:r>
      <w:r w:rsidR="00516BDA" w:rsidRPr="001B0355">
        <w:rPr>
          <w:color w:val="262626" w:themeColor="text1" w:themeTint="D9"/>
        </w:rPr>
        <w:t>’</w:t>
      </w:r>
      <w:r w:rsidRPr="001B0355">
        <w:rPr>
          <w:color w:val="262626" w:themeColor="text1" w:themeTint="D9"/>
        </w:rPr>
        <w:t>ordine del giorno, nonché di visionare, ricevere o trasmettere documenti;</w:t>
      </w:r>
    </w:p>
    <w:p w14:paraId="3858D353" w14:textId="77777777" w:rsidR="00651C37" w:rsidRPr="001B0355" w:rsidRDefault="00651C37" w:rsidP="00651C37">
      <w:pPr>
        <w:spacing w:after="60" w:line="300" w:lineRule="auto"/>
        <w:jc w:val="both"/>
        <w:rPr>
          <w:bCs/>
          <w:color w:val="262626" w:themeColor="text1" w:themeTint="D9"/>
        </w:rPr>
      </w:pPr>
      <w:r w:rsidRPr="001B0355">
        <w:rPr>
          <w:color w:val="262626" w:themeColor="text1" w:themeTint="D9"/>
        </w:rPr>
        <w:t>con comunicazione in data ……………. il/la signor/a ……………………. ha reso note le modalità di collegamento</w:t>
      </w:r>
      <w:r w:rsidRPr="001B0355">
        <w:rPr>
          <w:bCs/>
          <w:color w:val="262626" w:themeColor="text1" w:themeTint="D9"/>
        </w:rPr>
        <w:t xml:space="preserve"> </w:t>
      </w:r>
    </w:p>
    <w:p w14:paraId="42AFEA79" w14:textId="77777777" w:rsidR="00651C37" w:rsidRPr="001B0355" w:rsidRDefault="00651C37" w:rsidP="00651C37">
      <w:pPr>
        <w:spacing w:after="60" w:line="300" w:lineRule="auto"/>
        <w:jc w:val="both"/>
        <w:rPr>
          <w:bCs/>
          <w:color w:val="262626" w:themeColor="text1" w:themeTint="D9"/>
        </w:rPr>
      </w:pPr>
      <w:r w:rsidRPr="001B0355">
        <w:rPr>
          <w:bCs/>
          <w:color w:val="262626" w:themeColor="text1" w:themeTint="D9"/>
        </w:rPr>
        <w:t>Sono altresì presenti [</w:t>
      </w:r>
      <w:r w:rsidRPr="001B0355">
        <w:rPr>
          <w:bCs/>
          <w:i/>
          <w:iCs/>
          <w:color w:val="262626" w:themeColor="text1" w:themeTint="D9"/>
        </w:rPr>
        <w:t>ovvero</w:t>
      </w:r>
      <w:r w:rsidRPr="001B0355">
        <w:rPr>
          <w:bCs/>
          <w:color w:val="262626" w:themeColor="text1" w:themeTint="D9"/>
        </w:rPr>
        <w:t>: collegati]:</w:t>
      </w:r>
    </w:p>
    <w:p w14:paraId="71C2FD32" w14:textId="77777777" w:rsidR="00651C37" w:rsidRPr="001B0355" w:rsidRDefault="00651C37" w:rsidP="00651C37">
      <w:pPr>
        <w:spacing w:after="60" w:line="300" w:lineRule="auto"/>
        <w:ind w:left="708"/>
        <w:jc w:val="both"/>
        <w:rPr>
          <w:bCs/>
          <w:color w:val="262626" w:themeColor="text1" w:themeTint="D9"/>
        </w:rPr>
      </w:pPr>
      <w:r w:rsidRPr="001B0355">
        <w:rPr>
          <w:bCs/>
          <w:color w:val="262626" w:themeColor="text1" w:themeTint="D9"/>
        </w:rPr>
        <w:t>___________, in qualità di ___________;</w:t>
      </w:r>
    </w:p>
    <w:p w14:paraId="60784DD0" w14:textId="77777777" w:rsidR="00651C37" w:rsidRPr="001B0355" w:rsidRDefault="00651C37" w:rsidP="00651C37">
      <w:pPr>
        <w:spacing w:after="60" w:line="300" w:lineRule="auto"/>
        <w:ind w:left="708"/>
        <w:jc w:val="both"/>
        <w:rPr>
          <w:bCs/>
          <w:color w:val="262626" w:themeColor="text1" w:themeTint="D9"/>
        </w:rPr>
      </w:pPr>
      <w:r w:rsidRPr="001B0355">
        <w:rPr>
          <w:bCs/>
          <w:color w:val="262626" w:themeColor="text1" w:themeTint="D9"/>
        </w:rPr>
        <w:t>___________, con funzione di ________.</w:t>
      </w:r>
    </w:p>
    <w:p w14:paraId="024E1F13" w14:textId="77777777" w:rsidR="00651C37" w:rsidRPr="001B0355" w:rsidRDefault="00651C37" w:rsidP="00651C37">
      <w:pPr>
        <w:spacing w:after="60" w:line="300" w:lineRule="auto"/>
        <w:jc w:val="both"/>
        <w:rPr>
          <w:color w:val="262626" w:themeColor="text1" w:themeTint="D9"/>
        </w:rPr>
      </w:pPr>
      <w:r w:rsidRPr="001B0355">
        <w:rPr>
          <w:color w:val="262626" w:themeColor="text1" w:themeTint="D9"/>
        </w:rPr>
        <w:t>Premesso che:</w:t>
      </w:r>
    </w:p>
    <w:p w14:paraId="0A0ACEB5" w14:textId="7B88D2BD" w:rsidR="00651C37" w:rsidRPr="001B0355" w:rsidRDefault="00651C37" w:rsidP="00B44ED6">
      <w:pPr>
        <w:pStyle w:val="Paragrafoelenco"/>
        <w:numPr>
          <w:ilvl w:val="0"/>
          <w:numId w:val="80"/>
        </w:numPr>
        <w:spacing w:after="60" w:line="300" w:lineRule="auto"/>
        <w:ind w:left="426" w:hanging="284"/>
        <w:contextualSpacing w:val="0"/>
        <w:jc w:val="both"/>
        <w:rPr>
          <w:color w:val="262626" w:themeColor="text1" w:themeTint="D9"/>
        </w:rPr>
      </w:pPr>
      <w:r w:rsidRPr="001B0355">
        <w:rPr>
          <w:color w:val="262626" w:themeColor="text1" w:themeTint="D9"/>
        </w:rPr>
        <w:t>in data __/__/_____ il Collegio</w:t>
      </w:r>
      <w:r w:rsidR="005E4158" w:rsidRPr="001B0355">
        <w:rPr>
          <w:color w:val="262626" w:themeColor="text1" w:themeTint="D9"/>
        </w:rPr>
        <w:t xml:space="preserve"> sindacale</w:t>
      </w:r>
      <w:r w:rsidRPr="001B0355">
        <w:rPr>
          <w:color w:val="262626" w:themeColor="text1" w:themeTint="D9"/>
        </w:rPr>
        <w:t xml:space="preserve"> ha _______________ [</w:t>
      </w:r>
      <w:r w:rsidRPr="001B0355">
        <w:rPr>
          <w:i/>
          <w:color w:val="262626" w:themeColor="text1" w:themeTint="D9"/>
        </w:rPr>
        <w:t>dare atto di quanto avvenuto precedentemente in merito alle attività e ai precorsi rapporti con l</w:t>
      </w:r>
      <w:r w:rsidR="00516BDA" w:rsidRPr="001B0355">
        <w:rPr>
          <w:i/>
          <w:color w:val="262626" w:themeColor="text1" w:themeTint="D9"/>
        </w:rPr>
        <w:t>’</w:t>
      </w:r>
      <w:r w:rsidRPr="001B0355">
        <w:rPr>
          <w:i/>
          <w:color w:val="262626" w:themeColor="text1" w:themeTint="D9"/>
        </w:rPr>
        <w:t>organo di amministrazione per la emersione della crisi</w:t>
      </w:r>
      <w:r w:rsidRPr="001B0355">
        <w:rPr>
          <w:color w:val="262626" w:themeColor="text1" w:themeTint="D9"/>
        </w:rPr>
        <w:t>];</w:t>
      </w:r>
    </w:p>
    <w:p w14:paraId="5BA8AF13" w14:textId="21D62639" w:rsidR="00651C37" w:rsidRPr="001B0355" w:rsidRDefault="00651C37" w:rsidP="00B44ED6">
      <w:pPr>
        <w:pStyle w:val="Paragrafoelenco"/>
        <w:numPr>
          <w:ilvl w:val="0"/>
          <w:numId w:val="80"/>
        </w:numPr>
        <w:spacing w:after="60" w:line="300" w:lineRule="auto"/>
        <w:ind w:left="426" w:hanging="284"/>
        <w:contextualSpacing w:val="0"/>
        <w:jc w:val="both"/>
        <w:rPr>
          <w:color w:val="262626" w:themeColor="text1" w:themeTint="D9"/>
        </w:rPr>
      </w:pPr>
      <w:r w:rsidRPr="001B0355">
        <w:rPr>
          <w:color w:val="262626" w:themeColor="text1" w:themeTint="D9"/>
        </w:rPr>
        <w:t>in data __/__/_____ l</w:t>
      </w:r>
      <w:r w:rsidR="00516BDA" w:rsidRPr="001B0355">
        <w:rPr>
          <w:color w:val="262626" w:themeColor="text1" w:themeTint="D9"/>
        </w:rPr>
        <w:t>’</w:t>
      </w:r>
      <w:r w:rsidRPr="001B0355">
        <w:rPr>
          <w:color w:val="262626" w:themeColor="text1" w:themeTint="D9"/>
        </w:rPr>
        <w:t>organo di amministrazione si è riunito e ha de</w:t>
      </w:r>
      <w:r w:rsidR="00870F68" w:rsidRPr="001B0355">
        <w:rPr>
          <w:color w:val="262626" w:themeColor="text1" w:themeTint="D9"/>
        </w:rPr>
        <w:t>liberato</w:t>
      </w:r>
      <w:r w:rsidRPr="001B0355">
        <w:rPr>
          <w:color w:val="262626" w:themeColor="text1" w:themeTint="D9"/>
        </w:rPr>
        <w:t xml:space="preserve"> di avviare un percorso di risanamento attraverso l</w:t>
      </w:r>
      <w:r w:rsidR="00516BDA" w:rsidRPr="001B0355">
        <w:rPr>
          <w:color w:val="262626" w:themeColor="text1" w:themeTint="D9"/>
        </w:rPr>
        <w:t>’</w:t>
      </w:r>
      <w:r w:rsidRPr="001B0355">
        <w:rPr>
          <w:color w:val="262626" w:themeColor="text1" w:themeTint="D9"/>
        </w:rPr>
        <w:t>utilizzo dello strumento previsto dall</w:t>
      </w:r>
      <w:r w:rsidR="00516BDA" w:rsidRPr="001B0355">
        <w:rPr>
          <w:color w:val="262626" w:themeColor="text1" w:themeTint="D9"/>
        </w:rPr>
        <w:t>’</w:t>
      </w:r>
      <w:r w:rsidRPr="001B0355">
        <w:rPr>
          <w:color w:val="262626" w:themeColor="text1" w:themeTint="D9"/>
        </w:rPr>
        <w:t>art. 57</w:t>
      </w:r>
      <w:r w:rsidR="00D848B2" w:rsidRPr="001B0355">
        <w:rPr>
          <w:color w:val="262626" w:themeColor="text1" w:themeTint="D9"/>
        </w:rPr>
        <w:t xml:space="preserve"> d.lgs. 12 gennaio 2019, n. 14, </w:t>
      </w:r>
      <w:r w:rsidRPr="001B0355">
        <w:rPr>
          <w:color w:val="262626" w:themeColor="text1" w:themeTint="D9"/>
        </w:rPr>
        <w:t>denominato “</w:t>
      </w:r>
      <w:r w:rsidRPr="001B0355">
        <w:rPr>
          <w:i/>
          <w:color w:val="262626" w:themeColor="text1" w:themeTint="D9"/>
        </w:rPr>
        <w:t>accordo di ristrutturazione dei debiti</w:t>
      </w:r>
      <w:r w:rsidRPr="001B0355">
        <w:rPr>
          <w:color w:val="262626" w:themeColor="text1" w:themeTint="D9"/>
        </w:rPr>
        <w:t xml:space="preserve">”, anche secondo le percentuali </w:t>
      </w:r>
      <w:r w:rsidRPr="001B0355">
        <w:rPr>
          <w:i/>
          <w:color w:val="262626" w:themeColor="text1" w:themeTint="D9"/>
        </w:rPr>
        <w:t xml:space="preserve">ex </w:t>
      </w:r>
      <w:r w:rsidRPr="001B0355">
        <w:rPr>
          <w:color w:val="262626" w:themeColor="text1" w:themeTint="D9"/>
        </w:rPr>
        <w:t xml:space="preserve">art. 60, </w:t>
      </w:r>
      <w:r w:rsidR="00D848B2" w:rsidRPr="001B0355">
        <w:rPr>
          <w:color w:val="262626" w:themeColor="text1" w:themeTint="D9"/>
        </w:rPr>
        <w:t>d.lgs. 12 gennaio 2019, n. 14</w:t>
      </w:r>
      <w:r w:rsidR="00DB432E" w:rsidRPr="001B0355">
        <w:rPr>
          <w:color w:val="262626" w:themeColor="text1" w:themeTint="D9"/>
        </w:rPr>
        <w:t xml:space="preserve"> </w:t>
      </w:r>
      <w:r w:rsidRPr="001B0355">
        <w:rPr>
          <w:color w:val="262626" w:themeColor="text1" w:themeTint="D9"/>
        </w:rPr>
        <w:t>(</w:t>
      </w:r>
      <w:r w:rsidR="00D848B2" w:rsidRPr="001B0355">
        <w:rPr>
          <w:color w:val="262626" w:themeColor="text1" w:themeTint="D9"/>
        </w:rPr>
        <w:t xml:space="preserve"> relativo agli “</w:t>
      </w:r>
      <w:r w:rsidRPr="001B0355">
        <w:rPr>
          <w:i/>
          <w:color w:val="262626" w:themeColor="text1" w:themeTint="D9"/>
        </w:rPr>
        <w:t>accordi di ristrutturazione agevolati</w:t>
      </w:r>
      <w:r w:rsidRPr="001B0355">
        <w:rPr>
          <w:color w:val="262626" w:themeColor="text1" w:themeTint="D9"/>
        </w:rPr>
        <w:t xml:space="preserve">”) ovvero lo </w:t>
      </w:r>
      <w:r w:rsidRPr="001B0355">
        <w:rPr>
          <w:color w:val="262626" w:themeColor="text1" w:themeTint="D9"/>
        </w:rPr>
        <w:lastRenderedPageBreak/>
        <w:t xml:space="preserve">strumento </w:t>
      </w:r>
      <w:r w:rsidR="00DB432E" w:rsidRPr="001B0355">
        <w:rPr>
          <w:iCs/>
          <w:color w:val="262626" w:themeColor="text1" w:themeTint="D9"/>
        </w:rPr>
        <w:t>di cui all</w:t>
      </w:r>
      <w:r w:rsidR="00516BDA" w:rsidRPr="001B0355">
        <w:rPr>
          <w:iCs/>
          <w:color w:val="262626" w:themeColor="text1" w:themeTint="D9"/>
        </w:rPr>
        <w:t>’</w:t>
      </w:r>
      <w:r w:rsidRPr="001B0355">
        <w:rPr>
          <w:iCs/>
          <w:color w:val="262626" w:themeColor="text1" w:themeTint="D9"/>
        </w:rPr>
        <w:t>art</w:t>
      </w:r>
      <w:r w:rsidRPr="001B0355">
        <w:rPr>
          <w:color w:val="262626" w:themeColor="text1" w:themeTint="D9"/>
        </w:rPr>
        <w:t>. 61</w:t>
      </w:r>
      <w:r w:rsidR="00D848B2" w:rsidRPr="001B0355">
        <w:rPr>
          <w:color w:val="262626" w:themeColor="text1" w:themeTint="D9"/>
        </w:rPr>
        <w:t xml:space="preserve"> d.lgs. 12 gennaio 2019, n. 14</w:t>
      </w:r>
      <w:r w:rsidRPr="001B0355">
        <w:rPr>
          <w:color w:val="262626" w:themeColor="text1" w:themeTint="D9"/>
        </w:rPr>
        <w:t xml:space="preserve"> (</w:t>
      </w:r>
      <w:r w:rsidR="00D848B2" w:rsidRPr="001B0355">
        <w:rPr>
          <w:color w:val="262626" w:themeColor="text1" w:themeTint="D9"/>
        </w:rPr>
        <w:t xml:space="preserve"> relativo agli </w:t>
      </w:r>
      <w:r w:rsidRPr="001B0355">
        <w:rPr>
          <w:color w:val="262626" w:themeColor="text1" w:themeTint="D9"/>
        </w:rPr>
        <w:t>“</w:t>
      </w:r>
      <w:r w:rsidRPr="001B0355">
        <w:rPr>
          <w:i/>
          <w:color w:val="262626" w:themeColor="text1" w:themeTint="D9"/>
        </w:rPr>
        <w:t>accordi di ristrutturazione ad efficacia estesa”</w:t>
      </w:r>
      <w:r w:rsidRPr="001B0355">
        <w:rPr>
          <w:color w:val="262626" w:themeColor="text1" w:themeTint="D9"/>
        </w:rPr>
        <w:t>);</w:t>
      </w:r>
    </w:p>
    <w:p w14:paraId="71515B02" w14:textId="75BD9F93" w:rsidR="00651C37" w:rsidRPr="001B0355" w:rsidRDefault="00651C37" w:rsidP="00B44ED6">
      <w:pPr>
        <w:pStyle w:val="Paragrafoelenco"/>
        <w:numPr>
          <w:ilvl w:val="0"/>
          <w:numId w:val="80"/>
        </w:numPr>
        <w:spacing w:after="60" w:line="300" w:lineRule="auto"/>
        <w:ind w:left="426" w:hanging="284"/>
        <w:contextualSpacing w:val="0"/>
        <w:jc w:val="both"/>
        <w:rPr>
          <w:color w:val="262626" w:themeColor="text1" w:themeTint="D9"/>
        </w:rPr>
      </w:pPr>
      <w:r w:rsidRPr="001B0355">
        <w:rPr>
          <w:color w:val="262626" w:themeColor="text1" w:themeTint="D9"/>
        </w:rPr>
        <w:t>l</w:t>
      </w:r>
      <w:r w:rsidR="00516BDA" w:rsidRPr="001B0355">
        <w:rPr>
          <w:color w:val="262626" w:themeColor="text1" w:themeTint="D9"/>
        </w:rPr>
        <w:t>’</w:t>
      </w:r>
      <w:r w:rsidRPr="001B0355">
        <w:rPr>
          <w:color w:val="262626" w:themeColor="text1" w:themeTint="D9"/>
        </w:rPr>
        <w:t>accordo di ristrutturazione, una volta sottoscritto con i creditori aderenti e attestato dal professionista indi</w:t>
      </w:r>
      <w:r w:rsidR="00D848B2" w:rsidRPr="001B0355">
        <w:rPr>
          <w:color w:val="262626" w:themeColor="text1" w:themeTint="D9"/>
        </w:rPr>
        <w:t>pendente</w:t>
      </w:r>
      <w:r w:rsidRPr="001B0355">
        <w:rPr>
          <w:color w:val="262626" w:themeColor="text1" w:themeTint="D9"/>
        </w:rPr>
        <w:t>, d</w:t>
      </w:r>
      <w:r w:rsidR="00D848B2" w:rsidRPr="001B0355">
        <w:rPr>
          <w:color w:val="262626" w:themeColor="text1" w:themeTint="D9"/>
        </w:rPr>
        <w:t>eve</w:t>
      </w:r>
      <w:r w:rsidRPr="001B0355">
        <w:rPr>
          <w:color w:val="262626" w:themeColor="text1" w:themeTint="D9"/>
        </w:rPr>
        <w:t xml:space="preserve"> essere sottoposto all</w:t>
      </w:r>
      <w:r w:rsidR="00516BDA" w:rsidRPr="001B0355">
        <w:rPr>
          <w:color w:val="262626" w:themeColor="text1" w:themeTint="D9"/>
        </w:rPr>
        <w:t>’</w:t>
      </w:r>
      <w:r w:rsidRPr="001B0355">
        <w:rPr>
          <w:color w:val="262626" w:themeColor="text1" w:themeTint="D9"/>
        </w:rPr>
        <w:t>omologazione del Tribunale competente;</w:t>
      </w:r>
    </w:p>
    <w:p w14:paraId="591D5AF4" w14:textId="3BA80892" w:rsidR="00651C37" w:rsidRPr="001B0355" w:rsidRDefault="00651C37" w:rsidP="00B44ED6">
      <w:pPr>
        <w:pStyle w:val="Paragrafoelenco"/>
        <w:numPr>
          <w:ilvl w:val="0"/>
          <w:numId w:val="80"/>
        </w:numPr>
        <w:spacing w:after="60" w:line="300" w:lineRule="auto"/>
        <w:ind w:left="426" w:hanging="284"/>
        <w:contextualSpacing w:val="0"/>
        <w:jc w:val="both"/>
        <w:rPr>
          <w:color w:val="262626" w:themeColor="text1" w:themeTint="D9"/>
        </w:rPr>
      </w:pPr>
      <w:r w:rsidRPr="001B0355">
        <w:rPr>
          <w:color w:val="262626" w:themeColor="text1" w:themeTint="D9"/>
        </w:rPr>
        <w:t xml:space="preserve">la scelta di utilizzare un accordo di ristrutturazione dei debiti </w:t>
      </w:r>
      <w:r w:rsidRPr="001B0355">
        <w:rPr>
          <w:i/>
          <w:color w:val="262626" w:themeColor="text1" w:themeTint="D9"/>
        </w:rPr>
        <w:t>ex</w:t>
      </w:r>
      <w:r w:rsidRPr="001B0355">
        <w:rPr>
          <w:color w:val="262626" w:themeColor="text1" w:themeTint="D9"/>
        </w:rPr>
        <w:t xml:space="preserve"> art. 57</w:t>
      </w:r>
      <w:r w:rsidR="00D848B2" w:rsidRPr="001B0355">
        <w:rPr>
          <w:color w:val="262626" w:themeColor="text1" w:themeTint="D9"/>
        </w:rPr>
        <w:t xml:space="preserve"> d.lgs. 12 gennaio 2019, n. 14 </w:t>
      </w:r>
      <w:r w:rsidRPr="001B0355">
        <w:rPr>
          <w:color w:val="262626" w:themeColor="text1" w:themeTint="D9"/>
        </w:rPr>
        <w:t xml:space="preserve">(anche secondo le percentuali </w:t>
      </w:r>
      <w:r w:rsidRPr="001B0355">
        <w:rPr>
          <w:i/>
          <w:color w:val="262626" w:themeColor="text1" w:themeTint="D9"/>
        </w:rPr>
        <w:t xml:space="preserve">ex </w:t>
      </w:r>
      <w:r w:rsidRPr="001B0355">
        <w:rPr>
          <w:color w:val="262626" w:themeColor="text1" w:themeTint="D9"/>
        </w:rPr>
        <w:t>art. 60</w:t>
      </w:r>
      <w:r w:rsidR="00D848B2" w:rsidRPr="001B0355">
        <w:rPr>
          <w:color w:val="262626" w:themeColor="text1" w:themeTint="D9"/>
        </w:rPr>
        <w:t xml:space="preserve"> d.lgs. 12 gennaio 2019, n. 14</w:t>
      </w:r>
      <w:r w:rsidRPr="001B0355">
        <w:rPr>
          <w:color w:val="262626" w:themeColor="text1" w:themeTint="D9"/>
        </w:rPr>
        <w:t xml:space="preserve">), è stata </w:t>
      </w:r>
      <w:r w:rsidR="00D848B2" w:rsidRPr="001B0355">
        <w:rPr>
          <w:color w:val="262626" w:themeColor="text1" w:themeTint="D9"/>
        </w:rPr>
        <w:t>motivata</w:t>
      </w:r>
      <w:r w:rsidRPr="001B0355">
        <w:rPr>
          <w:color w:val="262626" w:themeColor="text1" w:themeTint="D9"/>
        </w:rPr>
        <w:t xml:space="preserve"> dall</w:t>
      </w:r>
      <w:r w:rsidR="00516BDA" w:rsidRPr="001B0355">
        <w:rPr>
          <w:color w:val="262626" w:themeColor="text1" w:themeTint="D9"/>
        </w:rPr>
        <w:t>’</w:t>
      </w:r>
      <w:r w:rsidRPr="001B0355">
        <w:rPr>
          <w:color w:val="262626" w:themeColor="text1" w:themeTint="D9"/>
        </w:rPr>
        <w:t xml:space="preserve">organo di amministrazione </w:t>
      </w:r>
      <w:r w:rsidR="00D848B2" w:rsidRPr="001B0355">
        <w:rPr>
          <w:color w:val="262626" w:themeColor="text1" w:themeTint="D9"/>
        </w:rPr>
        <w:t>come segue</w:t>
      </w:r>
      <w:r w:rsidRPr="001B0355">
        <w:rPr>
          <w:color w:val="262626" w:themeColor="text1" w:themeTint="D9"/>
        </w:rPr>
        <w:t>: _______________ [</w:t>
      </w:r>
      <w:r w:rsidRPr="001B0355">
        <w:rPr>
          <w:i/>
          <w:color w:val="262626" w:themeColor="text1" w:themeTint="D9"/>
        </w:rPr>
        <w:t>descrivere sinteticamente]</w:t>
      </w:r>
      <w:r w:rsidRPr="001B0355">
        <w:rPr>
          <w:color w:val="262626" w:themeColor="text1" w:themeTint="D9"/>
        </w:rPr>
        <w:t>;</w:t>
      </w:r>
    </w:p>
    <w:p w14:paraId="56372CF6" w14:textId="2CFE6E66" w:rsidR="00651C37" w:rsidRPr="001B0355" w:rsidRDefault="00651C37" w:rsidP="00B44ED6">
      <w:pPr>
        <w:pStyle w:val="Paragrafoelenco"/>
        <w:numPr>
          <w:ilvl w:val="0"/>
          <w:numId w:val="80"/>
        </w:numPr>
        <w:spacing w:after="60" w:line="300" w:lineRule="auto"/>
        <w:ind w:left="426" w:hanging="284"/>
        <w:contextualSpacing w:val="0"/>
        <w:jc w:val="both"/>
        <w:rPr>
          <w:color w:val="262626" w:themeColor="text1" w:themeTint="D9"/>
        </w:rPr>
      </w:pPr>
      <w:r w:rsidRPr="001B0355">
        <w:rPr>
          <w:color w:val="262626" w:themeColor="text1" w:themeTint="D9"/>
        </w:rPr>
        <w:t>[</w:t>
      </w:r>
      <w:r w:rsidRPr="001B0355">
        <w:rPr>
          <w:i/>
          <w:color w:val="262626" w:themeColor="text1" w:themeTint="D9"/>
        </w:rPr>
        <w:t>Eventualmente</w:t>
      </w:r>
      <w:r w:rsidRPr="001B0355">
        <w:rPr>
          <w:color w:val="262626" w:themeColor="text1" w:themeTint="D9"/>
        </w:rPr>
        <w:t>: la società ha, inoltre, ipotizzato l</w:t>
      </w:r>
      <w:r w:rsidR="00516BDA" w:rsidRPr="001B0355">
        <w:rPr>
          <w:color w:val="262626" w:themeColor="text1" w:themeTint="D9"/>
        </w:rPr>
        <w:t>’</w:t>
      </w:r>
      <w:r w:rsidRPr="001B0355">
        <w:rPr>
          <w:color w:val="262626" w:themeColor="text1" w:themeTint="D9"/>
        </w:rPr>
        <w:t>utilizzo dello strumento previsto dall</w:t>
      </w:r>
      <w:r w:rsidR="00516BDA" w:rsidRPr="001B0355">
        <w:rPr>
          <w:color w:val="262626" w:themeColor="text1" w:themeTint="D9"/>
        </w:rPr>
        <w:t>’</w:t>
      </w:r>
      <w:r w:rsidRPr="001B0355">
        <w:rPr>
          <w:color w:val="262626" w:themeColor="text1" w:themeTint="D9"/>
        </w:rPr>
        <w:t>art. 61</w:t>
      </w:r>
      <w:r w:rsidR="00D848B2" w:rsidRPr="001B0355">
        <w:rPr>
          <w:color w:val="262626" w:themeColor="text1" w:themeTint="D9"/>
        </w:rPr>
        <w:t xml:space="preserve"> d.lgs. 12 gennaio 2019, n. 14 </w:t>
      </w:r>
      <w:r w:rsidRPr="001B0355">
        <w:rPr>
          <w:color w:val="262626" w:themeColor="text1" w:themeTint="D9"/>
        </w:rPr>
        <w:t>in quanto l</w:t>
      </w:r>
      <w:r w:rsidR="00516BDA" w:rsidRPr="001B0355">
        <w:rPr>
          <w:color w:val="262626" w:themeColor="text1" w:themeTint="D9"/>
        </w:rPr>
        <w:t>’</w:t>
      </w:r>
      <w:r w:rsidRPr="001B0355">
        <w:rPr>
          <w:color w:val="262626" w:themeColor="text1" w:themeTint="D9"/>
        </w:rPr>
        <w:t>esposizione debitoria è prevalente verso gli istituti finanziari ed esistono le condizioni per l</w:t>
      </w:r>
      <w:r w:rsidR="00516BDA" w:rsidRPr="001B0355">
        <w:rPr>
          <w:color w:val="262626" w:themeColor="text1" w:themeTint="D9"/>
        </w:rPr>
        <w:t>’</w:t>
      </w:r>
      <w:r w:rsidRPr="001B0355">
        <w:rPr>
          <w:color w:val="262626" w:themeColor="text1" w:themeTint="D9"/>
        </w:rPr>
        <w:t>applicazione più favorevole e idonea della predetta disposizione];</w:t>
      </w:r>
    </w:p>
    <w:p w14:paraId="1DC4CFE8" w14:textId="5D570768" w:rsidR="00651C37" w:rsidRPr="001B0355" w:rsidRDefault="00651C37" w:rsidP="00B44ED6">
      <w:pPr>
        <w:pStyle w:val="Paragrafoelenco"/>
        <w:numPr>
          <w:ilvl w:val="0"/>
          <w:numId w:val="80"/>
        </w:numPr>
        <w:spacing w:after="60" w:line="300" w:lineRule="auto"/>
        <w:ind w:left="426" w:hanging="284"/>
        <w:contextualSpacing w:val="0"/>
        <w:jc w:val="both"/>
        <w:rPr>
          <w:color w:val="262626" w:themeColor="text1" w:themeTint="D9"/>
        </w:rPr>
      </w:pPr>
      <w:r w:rsidRPr="001B0355">
        <w:rPr>
          <w:color w:val="262626" w:themeColor="text1" w:themeTint="D9"/>
        </w:rPr>
        <w:t xml:space="preserve">il </w:t>
      </w:r>
      <w:r w:rsidR="000A1AD4" w:rsidRPr="001B0355">
        <w:rPr>
          <w:color w:val="262626" w:themeColor="text1" w:themeTint="D9"/>
        </w:rPr>
        <w:t>Collegio sindacale</w:t>
      </w:r>
      <w:r w:rsidRPr="001B0355">
        <w:rPr>
          <w:color w:val="262626" w:themeColor="text1" w:themeTint="D9"/>
        </w:rPr>
        <w:t xml:space="preserve"> ha preso atto della scelta dell</w:t>
      </w:r>
      <w:r w:rsidR="00516BDA" w:rsidRPr="001B0355">
        <w:rPr>
          <w:color w:val="262626" w:themeColor="text1" w:themeTint="D9"/>
        </w:rPr>
        <w:t>’</w:t>
      </w:r>
      <w:r w:rsidRPr="001B0355">
        <w:rPr>
          <w:color w:val="262626" w:themeColor="text1" w:themeTint="D9"/>
        </w:rPr>
        <w:t>organo amministrativo [e</w:t>
      </w:r>
      <w:r w:rsidR="00D848B2" w:rsidRPr="001B0355">
        <w:rPr>
          <w:color w:val="262626" w:themeColor="text1" w:themeTint="D9"/>
        </w:rPr>
        <w:t xml:space="preserve"> dei pareri espressi dai consulenti della società</w:t>
      </w:r>
      <w:r w:rsidRPr="001B0355">
        <w:rPr>
          <w:color w:val="262626" w:themeColor="text1" w:themeTint="D9"/>
        </w:rPr>
        <w:t>];</w:t>
      </w:r>
    </w:p>
    <w:p w14:paraId="26468C57" w14:textId="3F17431A" w:rsidR="00D848B2" w:rsidRPr="001B0355" w:rsidRDefault="00651C37" w:rsidP="00B44ED6">
      <w:pPr>
        <w:pStyle w:val="Paragrafoelenco"/>
        <w:numPr>
          <w:ilvl w:val="0"/>
          <w:numId w:val="80"/>
        </w:numPr>
        <w:spacing w:after="60" w:line="300" w:lineRule="auto"/>
        <w:ind w:left="426" w:hanging="284"/>
        <w:contextualSpacing w:val="0"/>
        <w:jc w:val="both"/>
        <w:rPr>
          <w:color w:val="262626" w:themeColor="text1" w:themeTint="D9"/>
        </w:rPr>
      </w:pPr>
      <w:r w:rsidRPr="001B0355">
        <w:rPr>
          <w:color w:val="262626" w:themeColor="text1" w:themeTint="D9"/>
        </w:rPr>
        <w:t xml:space="preserve">il </w:t>
      </w:r>
      <w:r w:rsidR="000A1AD4" w:rsidRPr="001B0355">
        <w:rPr>
          <w:color w:val="262626" w:themeColor="text1" w:themeTint="D9"/>
        </w:rPr>
        <w:t>Collegio sindacale</w:t>
      </w:r>
      <w:r w:rsidRPr="001B0355">
        <w:rPr>
          <w:color w:val="262626" w:themeColor="text1" w:themeTint="D9"/>
        </w:rPr>
        <w:t xml:space="preserve"> ha preso atto che l</w:t>
      </w:r>
      <w:r w:rsidR="00516BDA" w:rsidRPr="001B0355">
        <w:rPr>
          <w:color w:val="262626" w:themeColor="text1" w:themeTint="D9"/>
        </w:rPr>
        <w:t>’</w:t>
      </w:r>
      <w:r w:rsidRPr="001B0355">
        <w:rPr>
          <w:color w:val="262626" w:themeColor="text1" w:themeTint="D9"/>
        </w:rPr>
        <w:t>organo di amministrazione ha implementato l</w:t>
      </w:r>
      <w:r w:rsidR="00516BDA" w:rsidRPr="001B0355">
        <w:rPr>
          <w:color w:val="262626" w:themeColor="text1" w:themeTint="D9"/>
        </w:rPr>
        <w:t>’</w:t>
      </w:r>
      <w:r w:rsidRPr="001B0355">
        <w:rPr>
          <w:color w:val="262626" w:themeColor="text1" w:themeTint="D9"/>
        </w:rPr>
        <w:t>asset</w:t>
      </w:r>
      <w:r w:rsidR="00927859" w:rsidRPr="001B0355">
        <w:rPr>
          <w:color w:val="262626" w:themeColor="text1" w:themeTint="D9"/>
        </w:rPr>
        <w:t>t</w:t>
      </w:r>
      <w:r w:rsidRPr="001B0355">
        <w:rPr>
          <w:color w:val="262626" w:themeColor="text1" w:themeTint="D9"/>
        </w:rPr>
        <w:t>o organizzativo per adeguarlo in conseguenza delle rappresentate esigenze aziendali con l</w:t>
      </w:r>
      <w:r w:rsidR="00516BDA" w:rsidRPr="001B0355">
        <w:rPr>
          <w:color w:val="262626" w:themeColor="text1" w:themeTint="D9"/>
        </w:rPr>
        <w:t>’</w:t>
      </w:r>
      <w:r w:rsidRPr="001B0355">
        <w:rPr>
          <w:color w:val="262626" w:themeColor="text1" w:themeTint="D9"/>
        </w:rPr>
        <w:t>incarico conferito al ________ [</w:t>
      </w:r>
      <w:r w:rsidRPr="001B0355">
        <w:rPr>
          <w:i/>
          <w:iCs/>
          <w:color w:val="262626" w:themeColor="text1" w:themeTint="D9"/>
        </w:rPr>
        <w:t>indicare nominativo</w:t>
      </w:r>
      <w:r w:rsidRPr="001B0355">
        <w:rPr>
          <w:color w:val="262626" w:themeColor="text1" w:themeTint="D9"/>
        </w:rPr>
        <w:t>]</w:t>
      </w:r>
      <w:r w:rsidRPr="001B0355">
        <w:rPr>
          <w:i/>
          <w:iCs/>
          <w:color w:val="262626" w:themeColor="text1" w:themeTint="D9"/>
        </w:rPr>
        <w:t xml:space="preserve"> </w:t>
      </w:r>
      <w:r w:rsidRPr="001B0355">
        <w:rPr>
          <w:color w:val="262626" w:themeColor="text1" w:themeTint="D9"/>
        </w:rPr>
        <w:t>per l</w:t>
      </w:r>
      <w:r w:rsidR="00516BDA" w:rsidRPr="001B0355">
        <w:rPr>
          <w:color w:val="262626" w:themeColor="text1" w:themeTint="D9"/>
        </w:rPr>
        <w:t>’</w:t>
      </w:r>
      <w:r w:rsidRPr="001B0355">
        <w:rPr>
          <w:color w:val="262626" w:themeColor="text1" w:themeTint="D9"/>
        </w:rPr>
        <w:t>individuazione dello strumento di superamento della crisi, con il conferimento dell</w:t>
      </w:r>
      <w:r w:rsidR="00516BDA" w:rsidRPr="001B0355">
        <w:rPr>
          <w:color w:val="262626" w:themeColor="text1" w:themeTint="D9"/>
        </w:rPr>
        <w:t>’</w:t>
      </w:r>
      <w:r w:rsidRPr="001B0355">
        <w:rPr>
          <w:color w:val="262626" w:themeColor="text1" w:themeTint="D9"/>
        </w:rPr>
        <w:t>incarico per la predisposizione del piano sottostante all</w:t>
      </w:r>
      <w:r w:rsidR="00516BDA" w:rsidRPr="001B0355">
        <w:rPr>
          <w:color w:val="262626" w:themeColor="text1" w:themeTint="D9"/>
        </w:rPr>
        <w:t>’</w:t>
      </w:r>
      <w:r w:rsidRPr="001B0355">
        <w:rPr>
          <w:color w:val="262626" w:themeColor="text1" w:themeTint="D9"/>
        </w:rPr>
        <w:t xml:space="preserve">accordo di ristrutturazione dei debiti </w:t>
      </w:r>
      <w:proofErr w:type="spellStart"/>
      <w:r w:rsidRPr="001B0355">
        <w:rPr>
          <w:color w:val="262626" w:themeColor="text1" w:themeTint="D9"/>
        </w:rPr>
        <w:t>all</w:t>
      </w:r>
      <w:r w:rsidR="00516BDA" w:rsidRPr="001B0355">
        <w:rPr>
          <w:color w:val="262626" w:themeColor="text1" w:themeTint="D9"/>
        </w:rPr>
        <w:t>’</w:t>
      </w:r>
      <w:r w:rsidRPr="001B0355">
        <w:rPr>
          <w:color w:val="262626" w:themeColor="text1" w:themeTint="D9"/>
        </w:rPr>
        <w:t>advisor</w:t>
      </w:r>
      <w:proofErr w:type="spellEnd"/>
      <w:r w:rsidRPr="001B0355">
        <w:rPr>
          <w:color w:val="262626" w:themeColor="text1" w:themeTint="D9"/>
        </w:rPr>
        <w:t xml:space="preserve"> finanziario ________ </w:t>
      </w:r>
      <w:proofErr w:type="spellStart"/>
      <w:r w:rsidRPr="001B0355">
        <w:rPr>
          <w:color w:val="262626" w:themeColor="text1" w:themeTint="D9"/>
        </w:rPr>
        <w:t>all</w:t>
      </w:r>
      <w:r w:rsidR="00516BDA" w:rsidRPr="001B0355">
        <w:rPr>
          <w:color w:val="262626" w:themeColor="text1" w:themeTint="D9"/>
        </w:rPr>
        <w:t>’</w:t>
      </w:r>
      <w:r w:rsidRPr="001B0355">
        <w:rPr>
          <w:color w:val="262626" w:themeColor="text1" w:themeTint="D9"/>
        </w:rPr>
        <w:t>advisor</w:t>
      </w:r>
      <w:proofErr w:type="spellEnd"/>
      <w:r w:rsidRPr="001B0355">
        <w:rPr>
          <w:color w:val="262626" w:themeColor="text1" w:themeTint="D9"/>
        </w:rPr>
        <w:t xml:space="preserve"> legale_________, per la predisposizione degli accordi con i singoli creditori e dell</w:t>
      </w:r>
      <w:r w:rsidR="00516BDA" w:rsidRPr="001B0355">
        <w:rPr>
          <w:color w:val="262626" w:themeColor="text1" w:themeTint="D9"/>
        </w:rPr>
        <w:t>’</w:t>
      </w:r>
      <w:r w:rsidRPr="001B0355">
        <w:rPr>
          <w:color w:val="262626" w:themeColor="text1" w:themeTint="D9"/>
        </w:rPr>
        <w:t>accordo da sottoporre all</w:t>
      </w:r>
      <w:r w:rsidR="00516BDA" w:rsidRPr="001B0355">
        <w:rPr>
          <w:color w:val="262626" w:themeColor="text1" w:themeTint="D9"/>
        </w:rPr>
        <w:t>’</w:t>
      </w:r>
      <w:r w:rsidRPr="001B0355">
        <w:rPr>
          <w:color w:val="262626" w:themeColor="text1" w:themeTint="D9"/>
        </w:rPr>
        <w:t>omologazione del tribunale</w:t>
      </w:r>
      <w:r w:rsidR="00D848B2" w:rsidRPr="001B0355">
        <w:rPr>
          <w:color w:val="262626" w:themeColor="text1" w:themeTint="D9"/>
        </w:rPr>
        <w:t>;</w:t>
      </w:r>
    </w:p>
    <w:p w14:paraId="2268B865" w14:textId="5F0DA458" w:rsidR="00651C37" w:rsidRPr="001B0355" w:rsidRDefault="00D848B2" w:rsidP="00B44ED6">
      <w:pPr>
        <w:pStyle w:val="Paragrafoelenco"/>
        <w:numPr>
          <w:ilvl w:val="0"/>
          <w:numId w:val="80"/>
        </w:numPr>
        <w:spacing w:after="60" w:line="300" w:lineRule="auto"/>
        <w:ind w:left="426" w:hanging="284"/>
        <w:contextualSpacing w:val="0"/>
        <w:jc w:val="both"/>
        <w:rPr>
          <w:color w:val="262626" w:themeColor="text1" w:themeTint="D9"/>
        </w:rPr>
      </w:pPr>
      <w:r w:rsidRPr="001B0355">
        <w:rPr>
          <w:color w:val="262626" w:themeColor="text1" w:themeTint="D9"/>
        </w:rPr>
        <w:t xml:space="preserve">il Collegio sindacale dà atto che in data ______ la società </w:t>
      </w:r>
      <w:r w:rsidR="00651C37" w:rsidRPr="001B0355">
        <w:rPr>
          <w:color w:val="262626" w:themeColor="text1" w:themeTint="D9"/>
        </w:rPr>
        <w:t>conferi</w:t>
      </w:r>
      <w:r w:rsidRPr="001B0355">
        <w:rPr>
          <w:color w:val="262626" w:themeColor="text1" w:themeTint="D9"/>
        </w:rPr>
        <w:t>to</w:t>
      </w:r>
      <w:r w:rsidR="00651C37" w:rsidRPr="001B0355">
        <w:rPr>
          <w:color w:val="262626" w:themeColor="text1" w:themeTint="D9"/>
        </w:rPr>
        <w:t xml:space="preserve"> incarico di attestazione </w:t>
      </w:r>
      <w:r w:rsidRPr="001B0355">
        <w:rPr>
          <w:color w:val="262626" w:themeColor="text1" w:themeTint="D9"/>
        </w:rPr>
        <w:t xml:space="preserve">della veridicità dei dati aziendali e della fattibilità del piano </w:t>
      </w:r>
      <w:r w:rsidR="00651C37" w:rsidRPr="001B0355">
        <w:rPr>
          <w:i/>
          <w:iCs/>
          <w:color w:val="262626" w:themeColor="text1" w:themeTint="D9"/>
        </w:rPr>
        <w:t>ex</w:t>
      </w:r>
      <w:r w:rsidR="00651C37" w:rsidRPr="001B0355">
        <w:rPr>
          <w:color w:val="262626" w:themeColor="text1" w:themeTint="D9"/>
        </w:rPr>
        <w:t xml:space="preserve"> art. 57, co</w:t>
      </w:r>
      <w:r w:rsidRPr="001B0355">
        <w:rPr>
          <w:color w:val="262626" w:themeColor="text1" w:themeTint="D9"/>
        </w:rPr>
        <w:t>.</w:t>
      </w:r>
      <w:r w:rsidR="00651C37" w:rsidRPr="001B0355">
        <w:rPr>
          <w:color w:val="262626" w:themeColor="text1" w:themeTint="D9"/>
        </w:rPr>
        <w:t xml:space="preserve"> 4, </w:t>
      </w:r>
      <w:r w:rsidRPr="001B0355">
        <w:rPr>
          <w:color w:val="262626" w:themeColor="text1" w:themeTint="D9"/>
        </w:rPr>
        <w:t>d.lgs. 12 gennaio 2019, n. 14</w:t>
      </w:r>
      <w:r w:rsidR="00651C37" w:rsidRPr="001B0355">
        <w:rPr>
          <w:color w:val="262626" w:themeColor="text1" w:themeTint="D9"/>
        </w:rPr>
        <w:t xml:space="preserve"> al professionista indipendente______ (</w:t>
      </w:r>
      <w:r w:rsidR="00651C37" w:rsidRPr="001B0355">
        <w:rPr>
          <w:i/>
          <w:iCs/>
          <w:color w:val="262626" w:themeColor="text1" w:themeTint="D9"/>
        </w:rPr>
        <w:t>indicare titolo professionale, nominativo, numero di iscrizione all</w:t>
      </w:r>
      <w:r w:rsidR="00516BDA" w:rsidRPr="001B0355">
        <w:rPr>
          <w:i/>
          <w:iCs/>
          <w:color w:val="262626" w:themeColor="text1" w:themeTint="D9"/>
        </w:rPr>
        <w:t>’</w:t>
      </w:r>
      <w:r w:rsidR="00651C37" w:rsidRPr="001B0355">
        <w:rPr>
          <w:i/>
          <w:iCs/>
          <w:color w:val="262626" w:themeColor="text1" w:themeTint="D9"/>
        </w:rPr>
        <w:t xml:space="preserve">Albo </w:t>
      </w:r>
      <w:r w:rsidR="00A70F27" w:rsidRPr="001B0355">
        <w:rPr>
          <w:i/>
          <w:iCs/>
          <w:color w:val="262626" w:themeColor="text1" w:themeTint="D9"/>
        </w:rPr>
        <w:t>professionale e</w:t>
      </w:r>
      <w:r w:rsidR="00651C37" w:rsidRPr="001B0355">
        <w:rPr>
          <w:i/>
          <w:iCs/>
          <w:color w:val="262626" w:themeColor="text1" w:themeTint="D9"/>
        </w:rPr>
        <w:t xml:space="preserve"> numero di iscrizione nel registro dei revisori legali);</w:t>
      </w:r>
      <w:r w:rsidR="00651C37" w:rsidRPr="001B0355">
        <w:rPr>
          <w:color w:val="262626" w:themeColor="text1" w:themeTint="D9"/>
        </w:rPr>
        <w:t xml:space="preserve"> </w:t>
      </w:r>
    </w:p>
    <w:p w14:paraId="36E1214C" w14:textId="29A5E8B9" w:rsidR="00651C37" w:rsidRPr="001B0355" w:rsidRDefault="00651C37" w:rsidP="00B44ED6">
      <w:pPr>
        <w:pStyle w:val="Paragrafoelenco"/>
        <w:numPr>
          <w:ilvl w:val="0"/>
          <w:numId w:val="80"/>
        </w:numPr>
        <w:spacing w:after="60" w:line="300" w:lineRule="auto"/>
        <w:ind w:left="426" w:hanging="284"/>
        <w:contextualSpacing w:val="0"/>
        <w:jc w:val="both"/>
        <w:rPr>
          <w:color w:val="262626" w:themeColor="text1" w:themeTint="D9"/>
        </w:rPr>
      </w:pPr>
      <w:r w:rsidRPr="001B0355">
        <w:rPr>
          <w:color w:val="262626" w:themeColor="text1" w:themeTint="D9"/>
        </w:rPr>
        <w:t xml:space="preserve">il </w:t>
      </w:r>
      <w:r w:rsidR="000A1AD4" w:rsidRPr="001B0355">
        <w:rPr>
          <w:color w:val="262626" w:themeColor="text1" w:themeTint="D9"/>
        </w:rPr>
        <w:t>Collegio sindacale</w:t>
      </w:r>
      <w:r w:rsidRPr="001B0355">
        <w:rPr>
          <w:color w:val="262626" w:themeColor="text1" w:themeTint="D9"/>
        </w:rPr>
        <w:t xml:space="preserve"> si impegna a verificare, anche tramite le dichiarazioni ricevute da _______________, incaricato dell</w:t>
      </w:r>
      <w:r w:rsidR="00516BDA" w:rsidRPr="001B0355">
        <w:rPr>
          <w:color w:val="262626" w:themeColor="text1" w:themeTint="D9"/>
        </w:rPr>
        <w:t>’</w:t>
      </w:r>
      <w:r w:rsidRPr="001B0355">
        <w:rPr>
          <w:color w:val="262626" w:themeColor="text1" w:themeTint="D9"/>
        </w:rPr>
        <w:t>attestazione del piano di risanamento, che lo stesso è soggetto e in possesso dei requisiti di professionalità e indipendenza previsi dall</w:t>
      </w:r>
      <w:r w:rsidR="00516BDA" w:rsidRPr="001B0355">
        <w:rPr>
          <w:color w:val="262626" w:themeColor="text1" w:themeTint="D9"/>
        </w:rPr>
        <w:t>’</w:t>
      </w:r>
      <w:r w:rsidR="00D848B2" w:rsidRPr="001B0355">
        <w:rPr>
          <w:color w:val="262626" w:themeColor="text1" w:themeTint="D9"/>
        </w:rPr>
        <w:t>art. 2, co</w:t>
      </w:r>
      <w:r w:rsidR="00D91195" w:rsidRPr="001B0355">
        <w:rPr>
          <w:color w:val="262626" w:themeColor="text1" w:themeTint="D9"/>
        </w:rPr>
        <w:t>.</w:t>
      </w:r>
      <w:r w:rsidR="00D848B2" w:rsidRPr="001B0355">
        <w:rPr>
          <w:color w:val="262626" w:themeColor="text1" w:themeTint="D9"/>
        </w:rPr>
        <w:t xml:space="preserve"> 1, lett. o), d.lgs. 12 gennaio 2019, n. 14</w:t>
      </w:r>
      <w:r w:rsidRPr="001B0355">
        <w:rPr>
          <w:color w:val="262626" w:themeColor="text1" w:themeTint="D9"/>
        </w:rPr>
        <w:t>;</w:t>
      </w:r>
    </w:p>
    <w:p w14:paraId="75C7264A" w14:textId="0430ECF1" w:rsidR="00651C37" w:rsidRPr="001B0355" w:rsidRDefault="00651C37" w:rsidP="00B44ED6">
      <w:pPr>
        <w:pStyle w:val="Paragrafoelenco"/>
        <w:numPr>
          <w:ilvl w:val="0"/>
          <w:numId w:val="80"/>
        </w:numPr>
        <w:spacing w:after="60" w:line="300" w:lineRule="auto"/>
        <w:ind w:left="426" w:hanging="284"/>
        <w:contextualSpacing w:val="0"/>
        <w:jc w:val="both"/>
        <w:rPr>
          <w:color w:val="262626" w:themeColor="text1" w:themeTint="D9"/>
        </w:rPr>
      </w:pPr>
      <w:r w:rsidRPr="001B0355">
        <w:rPr>
          <w:color w:val="262626" w:themeColor="text1" w:themeTint="D9"/>
        </w:rPr>
        <w:t xml:space="preserve">il </w:t>
      </w:r>
      <w:r w:rsidR="000A1AD4" w:rsidRPr="001B0355">
        <w:rPr>
          <w:color w:val="262626" w:themeColor="text1" w:themeTint="D9"/>
        </w:rPr>
        <w:t>Collegio sindacale</w:t>
      </w:r>
      <w:r w:rsidRPr="001B0355">
        <w:rPr>
          <w:color w:val="262626" w:themeColor="text1" w:themeTint="D9"/>
        </w:rPr>
        <w:t xml:space="preserve"> non può esprimere una propria valutazione sulle scelte dell</w:t>
      </w:r>
      <w:r w:rsidR="00516BDA" w:rsidRPr="001B0355">
        <w:rPr>
          <w:color w:val="262626" w:themeColor="text1" w:themeTint="D9"/>
        </w:rPr>
        <w:t>’</w:t>
      </w:r>
      <w:r w:rsidRPr="001B0355">
        <w:rPr>
          <w:color w:val="262626" w:themeColor="text1" w:themeTint="D9"/>
        </w:rPr>
        <w:t>organo di amministrazione essendo competente a verificare esclusivamente che l</w:t>
      </w:r>
      <w:r w:rsidR="00516BDA" w:rsidRPr="001B0355">
        <w:rPr>
          <w:color w:val="262626" w:themeColor="text1" w:themeTint="D9"/>
        </w:rPr>
        <w:t>’</w:t>
      </w:r>
      <w:r w:rsidRPr="001B0355">
        <w:rPr>
          <w:color w:val="262626" w:themeColor="text1" w:themeTint="D9"/>
        </w:rPr>
        <w:t xml:space="preserve">assetto organizzativo, amministrativo e contabile della società risulti adeguato anche in funzione della rilevazione tempestiva della crisi e la compatibilità delle scelte con la legge e con lo statuto; [ovvero </w:t>
      </w:r>
      <w:r w:rsidRPr="001B0355">
        <w:rPr>
          <w:i/>
          <w:iCs/>
          <w:color w:val="262626" w:themeColor="text1" w:themeTint="D9"/>
        </w:rPr>
        <w:t>- il Collegio, in base alle informazioni ricevute e dai riscontri eseguiti, ritiene che la società abbia approntato un assetto organizzativo coerente con le necessità e con lo stato di crisi che la interess</w:t>
      </w:r>
      <w:r w:rsidRPr="001B0355">
        <w:rPr>
          <w:color w:val="262626" w:themeColor="text1" w:themeTint="D9"/>
        </w:rPr>
        <w:t>a].</w:t>
      </w:r>
    </w:p>
    <w:p w14:paraId="7414E23C" w14:textId="22774290" w:rsidR="00651C37" w:rsidRPr="001B0355" w:rsidRDefault="00651C37" w:rsidP="00651C37">
      <w:pPr>
        <w:spacing w:after="60" w:line="300" w:lineRule="auto"/>
        <w:jc w:val="both"/>
        <w:rPr>
          <w:color w:val="262626" w:themeColor="text1" w:themeTint="D9"/>
        </w:rPr>
      </w:pPr>
      <w:r w:rsidRPr="001B0355">
        <w:rPr>
          <w:color w:val="262626" w:themeColor="text1" w:themeTint="D9"/>
        </w:rPr>
        <w:t>Tanto premesso, il Collegio</w:t>
      </w:r>
      <w:r w:rsidR="005E4158" w:rsidRPr="001B0355">
        <w:rPr>
          <w:color w:val="262626" w:themeColor="text1" w:themeTint="D9"/>
        </w:rPr>
        <w:t xml:space="preserve"> sindacale</w:t>
      </w:r>
      <w:r w:rsidRPr="001B0355">
        <w:rPr>
          <w:color w:val="262626" w:themeColor="text1" w:themeTint="D9"/>
        </w:rPr>
        <w:t>, preso atto di quanto sopra, consegna copia del presente verbale a _______________, in rappresentanza dell</w:t>
      </w:r>
      <w:r w:rsidR="00516BDA" w:rsidRPr="001B0355">
        <w:rPr>
          <w:color w:val="262626" w:themeColor="text1" w:themeTint="D9"/>
        </w:rPr>
        <w:t>’</w:t>
      </w:r>
      <w:r w:rsidRPr="001B0355">
        <w:rPr>
          <w:color w:val="262626" w:themeColor="text1" w:themeTint="D9"/>
        </w:rPr>
        <w:t xml:space="preserve">organo di amministrazione e ne invia copia a mezzo PEC alla società e chiede di essere informato dello stato di avanzamento, della predisposizione del piano e </w:t>
      </w:r>
      <w:r w:rsidRPr="001B0355">
        <w:rPr>
          <w:color w:val="262626" w:themeColor="text1" w:themeTint="D9"/>
        </w:rPr>
        <w:lastRenderedPageBreak/>
        <w:t>del lavoro di attestazione dell</w:t>
      </w:r>
      <w:r w:rsidR="00516BDA" w:rsidRPr="001B0355">
        <w:rPr>
          <w:color w:val="262626" w:themeColor="text1" w:themeTint="D9"/>
        </w:rPr>
        <w:t>’</w:t>
      </w:r>
      <w:r w:rsidRPr="001B0355">
        <w:rPr>
          <w:color w:val="262626" w:themeColor="text1" w:themeTint="D9"/>
        </w:rPr>
        <w:t>accordo, nonché in particolare di avere tempestiva evidenza delle eventuali situazioni che rendessero impossibile completare la ristrutturazione.</w:t>
      </w:r>
    </w:p>
    <w:p w14:paraId="603813A7" w14:textId="2FCFCC3E" w:rsidR="00651C37" w:rsidRPr="001B0355" w:rsidRDefault="00651C37" w:rsidP="00651C37">
      <w:pPr>
        <w:spacing w:after="60" w:line="300" w:lineRule="auto"/>
        <w:jc w:val="both"/>
        <w:rPr>
          <w:color w:val="262626" w:themeColor="text1" w:themeTint="D9"/>
        </w:rPr>
      </w:pPr>
      <w:r w:rsidRPr="001B0355">
        <w:rPr>
          <w:color w:val="262626" w:themeColor="text1" w:themeTint="D9"/>
        </w:rPr>
        <w:t xml:space="preserve">In particolare, il Collegio </w:t>
      </w:r>
      <w:r w:rsidR="005E4158" w:rsidRPr="001B0355">
        <w:rPr>
          <w:color w:val="262626" w:themeColor="text1" w:themeTint="D9"/>
        </w:rPr>
        <w:t xml:space="preserve">sindacale </w:t>
      </w:r>
      <w:r w:rsidRPr="001B0355">
        <w:rPr>
          <w:color w:val="262626" w:themeColor="text1" w:themeTint="D9"/>
        </w:rPr>
        <w:t>ha preso atto della seguente tempistica preventivata dall</w:t>
      </w:r>
      <w:r w:rsidR="00516BDA" w:rsidRPr="001B0355">
        <w:rPr>
          <w:color w:val="262626" w:themeColor="text1" w:themeTint="D9"/>
        </w:rPr>
        <w:t>’</w:t>
      </w:r>
      <w:r w:rsidRPr="001B0355">
        <w:rPr>
          <w:color w:val="262626" w:themeColor="text1" w:themeTint="D9"/>
        </w:rPr>
        <w:t>organo di amministrazione, in base alle informazioni ricevute dai propri consulenti [</w:t>
      </w:r>
      <w:r w:rsidRPr="001B0355">
        <w:rPr>
          <w:i/>
          <w:color w:val="262626" w:themeColor="text1" w:themeTint="D9"/>
        </w:rPr>
        <w:t>ovvero</w:t>
      </w:r>
      <w:r w:rsidRPr="001B0355">
        <w:rPr>
          <w:color w:val="262626" w:themeColor="text1" w:themeTint="D9"/>
        </w:rPr>
        <w:t>: descrivere una scaletta di tempi per la predisposizione dell</w:t>
      </w:r>
      <w:r w:rsidR="00516BDA" w:rsidRPr="001B0355">
        <w:rPr>
          <w:color w:val="262626" w:themeColor="text1" w:themeTint="D9"/>
        </w:rPr>
        <w:t>’</w:t>
      </w:r>
      <w:r w:rsidRPr="001B0355">
        <w:rPr>
          <w:color w:val="262626" w:themeColor="text1" w:themeTint="D9"/>
        </w:rPr>
        <w:t xml:space="preserve">accordo, degli accordi di </w:t>
      </w:r>
      <w:r w:rsidRPr="001B0355">
        <w:rPr>
          <w:i/>
          <w:color w:val="262626" w:themeColor="text1" w:themeTint="D9"/>
        </w:rPr>
        <w:t xml:space="preserve">stand </w:t>
      </w:r>
      <w:proofErr w:type="spellStart"/>
      <w:r w:rsidRPr="001B0355">
        <w:rPr>
          <w:i/>
          <w:color w:val="262626" w:themeColor="text1" w:themeTint="D9"/>
        </w:rPr>
        <w:t>still</w:t>
      </w:r>
      <w:proofErr w:type="spellEnd"/>
      <w:r w:rsidRPr="001B0355">
        <w:rPr>
          <w:i/>
          <w:color w:val="262626" w:themeColor="text1" w:themeTint="D9"/>
        </w:rPr>
        <w:t xml:space="preserve"> </w:t>
      </w:r>
      <w:r w:rsidRPr="001B0355">
        <w:rPr>
          <w:color w:val="262626" w:themeColor="text1" w:themeTint="D9"/>
        </w:rPr>
        <w:t>con gli istituti finanziari e i creditori principali e per l</w:t>
      </w:r>
      <w:r w:rsidR="00516BDA" w:rsidRPr="001B0355">
        <w:rPr>
          <w:color w:val="262626" w:themeColor="text1" w:themeTint="D9"/>
        </w:rPr>
        <w:t>’</w:t>
      </w:r>
      <w:r w:rsidRPr="001B0355">
        <w:rPr>
          <w:color w:val="262626" w:themeColor="text1" w:themeTint="D9"/>
        </w:rPr>
        <w:t>attestazione del piano] _______________.</w:t>
      </w:r>
    </w:p>
    <w:p w14:paraId="240ECA7E" w14:textId="6024C547" w:rsidR="00651C37" w:rsidRPr="001B0355" w:rsidRDefault="006C7AE2" w:rsidP="002A2D0E">
      <w:pPr>
        <w:spacing w:before="120" w:after="60" w:line="300" w:lineRule="auto"/>
        <w:jc w:val="both"/>
        <w:rPr>
          <w:bCs/>
          <w:iCs/>
          <w:color w:val="262626" w:themeColor="text1" w:themeTint="D9"/>
        </w:rPr>
      </w:pPr>
      <w:r w:rsidRPr="001B0355">
        <w:rPr>
          <w:bCs/>
          <w:iCs/>
          <w:color w:val="262626" w:themeColor="text1" w:themeTint="D9"/>
        </w:rPr>
        <w:t>I</w:t>
      </w:r>
      <w:r w:rsidR="00651C37" w:rsidRPr="001B0355">
        <w:rPr>
          <w:bCs/>
          <w:iCs/>
          <w:color w:val="262626" w:themeColor="text1" w:themeTint="D9"/>
        </w:rPr>
        <w:t>l presente verbale è stato redatto sulla base delle annotazioni prese nel corso della riunione ed è approvato all</w:t>
      </w:r>
      <w:r w:rsidR="00516BDA" w:rsidRPr="001B0355">
        <w:rPr>
          <w:bCs/>
          <w:iCs/>
          <w:color w:val="262626" w:themeColor="text1" w:themeTint="D9"/>
        </w:rPr>
        <w:t>’</w:t>
      </w:r>
      <w:r w:rsidR="00651C37" w:rsidRPr="001B0355">
        <w:rPr>
          <w:bCs/>
          <w:iCs/>
          <w:color w:val="262626" w:themeColor="text1" w:themeTint="D9"/>
        </w:rPr>
        <w:t>unanimità prima della sua trascrizione a libro</w:t>
      </w:r>
      <w:r w:rsidRPr="001B0355">
        <w:rPr>
          <w:bCs/>
          <w:iCs/>
          <w:color w:val="262626" w:themeColor="text1" w:themeTint="D9"/>
        </w:rPr>
        <w:t>.</w:t>
      </w:r>
    </w:p>
    <w:p w14:paraId="667B1A9D" w14:textId="77777777" w:rsidR="00651C37" w:rsidRPr="001B0355" w:rsidRDefault="00651C37" w:rsidP="00651C37">
      <w:pPr>
        <w:spacing w:after="60" w:line="300" w:lineRule="auto"/>
        <w:jc w:val="both"/>
        <w:rPr>
          <w:bCs/>
          <w:iCs/>
          <w:color w:val="262626" w:themeColor="text1" w:themeTint="D9"/>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9"/>
        <w:gridCol w:w="2911"/>
      </w:tblGrid>
      <w:tr w:rsidR="001B0355" w:rsidRPr="001B0355" w14:paraId="4C8B5B76" w14:textId="77777777" w:rsidTr="00B65FFC">
        <w:trPr>
          <w:trHeight w:hRule="exact" w:val="567"/>
        </w:trPr>
        <w:tc>
          <w:tcPr>
            <w:tcW w:w="6650" w:type="dxa"/>
            <w:vAlign w:val="center"/>
          </w:tcPr>
          <w:p w14:paraId="62A4306E" w14:textId="77777777" w:rsidR="002A2D0E" w:rsidRPr="001B0355" w:rsidRDefault="002A2D0E" w:rsidP="00B65FFC">
            <w:pPr>
              <w:spacing w:after="60" w:line="300" w:lineRule="auto"/>
              <w:jc w:val="both"/>
              <w:rPr>
                <w:bCs/>
                <w:iCs/>
                <w:color w:val="262626" w:themeColor="text1" w:themeTint="D9"/>
              </w:rPr>
            </w:pPr>
            <w:r w:rsidRPr="001B0355">
              <w:rPr>
                <w:bCs/>
                <w:i/>
                <w:iCs/>
                <w:color w:val="262626" w:themeColor="text1" w:themeTint="D9"/>
              </w:rPr>
              <w:t>Luogo, data</w:t>
            </w:r>
          </w:p>
        </w:tc>
        <w:tc>
          <w:tcPr>
            <w:tcW w:w="2988" w:type="dxa"/>
            <w:vAlign w:val="center"/>
          </w:tcPr>
          <w:p w14:paraId="4FE2D828" w14:textId="77777777" w:rsidR="002A2D0E" w:rsidRPr="001B0355" w:rsidRDefault="002A2D0E" w:rsidP="00B65FFC">
            <w:pPr>
              <w:spacing w:after="60" w:line="300" w:lineRule="auto"/>
              <w:jc w:val="both"/>
              <w:rPr>
                <w:bCs/>
                <w:iCs/>
                <w:color w:val="262626" w:themeColor="text1" w:themeTint="D9"/>
              </w:rPr>
            </w:pPr>
            <w:r w:rsidRPr="001B0355">
              <w:rPr>
                <w:bCs/>
                <w:iCs/>
                <w:color w:val="262626" w:themeColor="text1" w:themeTint="D9"/>
              </w:rPr>
              <w:t>Il Collegio sindacale</w:t>
            </w:r>
          </w:p>
        </w:tc>
      </w:tr>
      <w:tr w:rsidR="001B0355" w:rsidRPr="001B0355" w14:paraId="461B6377" w14:textId="77777777" w:rsidTr="009170FB">
        <w:trPr>
          <w:trHeight w:hRule="exact" w:val="510"/>
        </w:trPr>
        <w:tc>
          <w:tcPr>
            <w:tcW w:w="6650" w:type="dxa"/>
          </w:tcPr>
          <w:p w14:paraId="19408B0C" w14:textId="77777777" w:rsidR="002A2D0E" w:rsidRPr="001B0355" w:rsidRDefault="002A2D0E" w:rsidP="00B65FFC">
            <w:pPr>
              <w:spacing w:after="60" w:line="300" w:lineRule="auto"/>
              <w:jc w:val="both"/>
              <w:rPr>
                <w:bCs/>
                <w:iCs/>
                <w:color w:val="262626" w:themeColor="text1" w:themeTint="D9"/>
              </w:rPr>
            </w:pPr>
          </w:p>
        </w:tc>
        <w:tc>
          <w:tcPr>
            <w:tcW w:w="2988" w:type="dxa"/>
          </w:tcPr>
          <w:p w14:paraId="5C230248" w14:textId="77777777" w:rsidR="002A2D0E" w:rsidRPr="001B0355" w:rsidRDefault="002A2D0E" w:rsidP="00B65FFC">
            <w:pPr>
              <w:spacing w:after="60" w:line="300" w:lineRule="auto"/>
              <w:jc w:val="both"/>
              <w:rPr>
                <w:bCs/>
                <w:iCs/>
                <w:color w:val="262626" w:themeColor="text1" w:themeTint="D9"/>
              </w:rPr>
            </w:pPr>
            <w:r w:rsidRPr="001B0355">
              <w:rPr>
                <w:bCs/>
                <w:iCs/>
                <w:color w:val="262626" w:themeColor="text1" w:themeTint="D9"/>
              </w:rPr>
              <w:t>_________________</w:t>
            </w:r>
          </w:p>
        </w:tc>
      </w:tr>
      <w:tr w:rsidR="001B0355" w:rsidRPr="001B0355" w14:paraId="74152861" w14:textId="77777777" w:rsidTr="009170FB">
        <w:trPr>
          <w:trHeight w:hRule="exact" w:val="510"/>
        </w:trPr>
        <w:tc>
          <w:tcPr>
            <w:tcW w:w="6650" w:type="dxa"/>
          </w:tcPr>
          <w:p w14:paraId="23C3A7DF" w14:textId="77777777" w:rsidR="002A2D0E" w:rsidRPr="001B0355" w:rsidRDefault="002A2D0E" w:rsidP="00B65FFC">
            <w:pPr>
              <w:spacing w:after="60" w:line="300" w:lineRule="auto"/>
              <w:jc w:val="both"/>
              <w:rPr>
                <w:bCs/>
                <w:iCs/>
                <w:color w:val="262626" w:themeColor="text1" w:themeTint="D9"/>
              </w:rPr>
            </w:pPr>
          </w:p>
        </w:tc>
        <w:tc>
          <w:tcPr>
            <w:tcW w:w="2988" w:type="dxa"/>
          </w:tcPr>
          <w:p w14:paraId="240BCF1C" w14:textId="77777777" w:rsidR="002A2D0E" w:rsidRPr="001B0355" w:rsidRDefault="002A2D0E" w:rsidP="00B65FFC">
            <w:pPr>
              <w:spacing w:after="60" w:line="300" w:lineRule="auto"/>
              <w:jc w:val="both"/>
              <w:rPr>
                <w:bCs/>
                <w:iCs/>
                <w:color w:val="262626" w:themeColor="text1" w:themeTint="D9"/>
              </w:rPr>
            </w:pPr>
            <w:r w:rsidRPr="001B0355">
              <w:rPr>
                <w:bCs/>
                <w:iCs/>
                <w:color w:val="262626" w:themeColor="text1" w:themeTint="D9"/>
              </w:rPr>
              <w:t>_________________</w:t>
            </w:r>
          </w:p>
        </w:tc>
      </w:tr>
      <w:tr w:rsidR="001B0355" w:rsidRPr="001B0355" w14:paraId="6344316C" w14:textId="77777777" w:rsidTr="009170FB">
        <w:trPr>
          <w:trHeight w:hRule="exact" w:val="510"/>
        </w:trPr>
        <w:tc>
          <w:tcPr>
            <w:tcW w:w="6650" w:type="dxa"/>
          </w:tcPr>
          <w:p w14:paraId="6ABB0ED1" w14:textId="77777777" w:rsidR="002A2D0E" w:rsidRPr="001B0355" w:rsidRDefault="002A2D0E" w:rsidP="00B65FFC">
            <w:pPr>
              <w:spacing w:after="60" w:line="300" w:lineRule="auto"/>
              <w:jc w:val="both"/>
              <w:rPr>
                <w:bCs/>
                <w:iCs/>
                <w:color w:val="262626" w:themeColor="text1" w:themeTint="D9"/>
              </w:rPr>
            </w:pPr>
          </w:p>
        </w:tc>
        <w:tc>
          <w:tcPr>
            <w:tcW w:w="2988" w:type="dxa"/>
          </w:tcPr>
          <w:p w14:paraId="25345240" w14:textId="77777777" w:rsidR="002A2D0E" w:rsidRPr="001B0355" w:rsidRDefault="002A2D0E" w:rsidP="00B65FFC">
            <w:pPr>
              <w:spacing w:after="60" w:line="300" w:lineRule="auto"/>
              <w:jc w:val="both"/>
              <w:rPr>
                <w:bCs/>
                <w:iCs/>
                <w:color w:val="262626" w:themeColor="text1" w:themeTint="D9"/>
              </w:rPr>
            </w:pPr>
            <w:r w:rsidRPr="001B0355">
              <w:rPr>
                <w:bCs/>
                <w:iCs/>
                <w:color w:val="262626" w:themeColor="text1" w:themeTint="D9"/>
              </w:rPr>
              <w:t>_________________</w:t>
            </w:r>
          </w:p>
        </w:tc>
      </w:tr>
    </w:tbl>
    <w:p w14:paraId="70FCB74D" w14:textId="77777777" w:rsidR="00651C37" w:rsidRDefault="00651C37" w:rsidP="00651C37"/>
    <w:p w14:paraId="594C63F9" w14:textId="77777777" w:rsidR="002A2D0E" w:rsidRPr="005A5265" w:rsidRDefault="002A2D0E" w:rsidP="00651C37"/>
    <w:p w14:paraId="341FCBDA" w14:textId="77777777" w:rsidR="00651C37" w:rsidRDefault="00651C37" w:rsidP="00BA7AB4">
      <w:pPr>
        <w:sectPr w:rsidR="00651C37" w:rsidSect="00712570">
          <w:pgSz w:w="11906" w:h="16838"/>
          <w:pgMar w:top="1985" w:right="1418" w:bottom="1418" w:left="1418" w:header="709" w:footer="709" w:gutter="0"/>
          <w:cols w:space="708"/>
          <w:docGrid w:linePitch="360"/>
        </w:sectPr>
      </w:pPr>
    </w:p>
    <w:p w14:paraId="062B81B5" w14:textId="4A9B0B3F" w:rsidR="00651C37" w:rsidRPr="002D7043" w:rsidRDefault="005879BB" w:rsidP="00B44ED6">
      <w:pPr>
        <w:pStyle w:val="Titolo1"/>
        <w:numPr>
          <w:ilvl w:val="0"/>
          <w:numId w:val="153"/>
        </w:numPr>
        <w:ind w:left="709" w:hanging="709"/>
      </w:pPr>
      <w:bookmarkStart w:id="414" w:name="_Toc214451417"/>
      <w:bookmarkStart w:id="415" w:name="_Toc214873841"/>
      <w:bookmarkStart w:id="416" w:name="_Toc445134854"/>
      <w:bookmarkStart w:id="417" w:name="_Toc447200834"/>
      <w:bookmarkStart w:id="418" w:name="_Toc73609587"/>
      <w:bookmarkStart w:id="419" w:name="_Toc77320307"/>
      <w:bookmarkStart w:id="420" w:name="_Toc77341118"/>
      <w:bookmarkStart w:id="421" w:name="_Toc77778028"/>
      <w:r w:rsidRPr="005879BB">
        <w:lastRenderedPageBreak/>
        <w:t>Verbale di verifica e presa d</w:t>
      </w:r>
      <w:r w:rsidR="00516BDA">
        <w:t>’</w:t>
      </w:r>
      <w:r w:rsidRPr="005879BB">
        <w:t>atto dello stato di avanzamento del processo di definizione dell</w:t>
      </w:r>
      <w:r w:rsidR="00516BDA">
        <w:t>’</w:t>
      </w:r>
      <w:r w:rsidRPr="005879BB">
        <w:t>accordo di ristrutturazione ai sensi degli artt</w:t>
      </w:r>
      <w:r w:rsidR="00651C37" w:rsidRPr="005174D5">
        <w:t xml:space="preserve">. </w:t>
      </w:r>
      <w:r w:rsidRPr="005879BB">
        <w:t>57, 60 e 61 d.lgs. 12 gennaio 2019, n. 14</w:t>
      </w:r>
      <w:bookmarkEnd w:id="414"/>
      <w:bookmarkEnd w:id="415"/>
      <w:r w:rsidRPr="005879BB">
        <w:t xml:space="preserve"> </w:t>
      </w:r>
    </w:p>
    <w:bookmarkEnd w:id="416"/>
    <w:bookmarkEnd w:id="417"/>
    <w:bookmarkEnd w:id="418"/>
    <w:bookmarkEnd w:id="419"/>
    <w:bookmarkEnd w:id="420"/>
    <w:bookmarkEnd w:id="421"/>
    <w:p w14:paraId="4E1BB600" w14:textId="77777777" w:rsidR="00651C37" w:rsidRPr="001B0355" w:rsidRDefault="00651C37" w:rsidP="00651C37">
      <w:pPr>
        <w:spacing w:after="60" w:line="300" w:lineRule="auto"/>
        <w:jc w:val="both"/>
        <w:rPr>
          <w:color w:val="262626" w:themeColor="text1" w:themeTint="D9"/>
        </w:rPr>
      </w:pPr>
      <w:r w:rsidRPr="001B0355">
        <w:rPr>
          <w:color w:val="262626" w:themeColor="text1" w:themeTint="D9"/>
        </w:rPr>
        <w:t xml:space="preserve">In data </w:t>
      </w:r>
      <w:r w:rsidRPr="001B0355">
        <w:rPr>
          <w:bCs/>
          <w:color w:val="262626" w:themeColor="text1" w:themeTint="D9"/>
        </w:rPr>
        <w:t>__/__/_____</w:t>
      </w:r>
      <w:r w:rsidRPr="001B0355">
        <w:rPr>
          <w:color w:val="262626" w:themeColor="text1" w:themeTint="D9"/>
        </w:rPr>
        <w:t>, alle ore __: __, presso [</w:t>
      </w:r>
      <w:r w:rsidRPr="001B0355">
        <w:rPr>
          <w:i/>
          <w:color w:val="262626" w:themeColor="text1" w:themeTint="D9"/>
        </w:rPr>
        <w:t>la sede/gli uffici amministrativi della società</w:t>
      </w:r>
      <w:r w:rsidRPr="001B0355">
        <w:rPr>
          <w:color w:val="262626" w:themeColor="text1" w:themeTint="D9"/>
        </w:rPr>
        <w:t xml:space="preserve">] _______________, in _____________ via/piazza _________, </w:t>
      </w:r>
    </w:p>
    <w:p w14:paraId="1821EF26" w14:textId="13AD8565" w:rsidR="00651C37" w:rsidRPr="001B0355" w:rsidRDefault="00651C37" w:rsidP="00651C37">
      <w:pPr>
        <w:spacing w:after="60" w:line="300" w:lineRule="auto"/>
        <w:jc w:val="both"/>
        <w:rPr>
          <w:color w:val="262626" w:themeColor="text1" w:themeTint="D9"/>
        </w:rPr>
      </w:pPr>
      <w:r w:rsidRPr="001B0355">
        <w:rPr>
          <w:color w:val="262626" w:themeColor="text1" w:themeTint="D9"/>
        </w:rPr>
        <w:t>si è riunito [</w:t>
      </w:r>
      <w:r w:rsidRPr="001B0355">
        <w:rPr>
          <w:i/>
          <w:iCs/>
          <w:color w:val="262626" w:themeColor="text1" w:themeTint="D9"/>
        </w:rPr>
        <w:t>specificare</w:t>
      </w:r>
      <w:r w:rsidRPr="001B0355">
        <w:rPr>
          <w:color w:val="262626" w:themeColor="text1" w:themeTint="D9"/>
        </w:rPr>
        <w:t>: in video-audio conferenza, avendo la possibilità ogni partecipante di ricevere e inviare documenti ed essendo consentita tale modalità dall</w:t>
      </w:r>
      <w:r w:rsidR="00516BDA" w:rsidRPr="001B0355">
        <w:rPr>
          <w:color w:val="262626" w:themeColor="text1" w:themeTint="D9"/>
        </w:rPr>
        <w:t>’</w:t>
      </w:r>
      <w:r w:rsidRPr="001B0355">
        <w:rPr>
          <w:color w:val="262626" w:themeColor="text1" w:themeTint="D9"/>
        </w:rPr>
        <w:t xml:space="preserve">art. … dello Statuto], il </w:t>
      </w:r>
      <w:r w:rsidR="000A1AD4" w:rsidRPr="001B0355">
        <w:rPr>
          <w:color w:val="262626" w:themeColor="text1" w:themeTint="D9"/>
        </w:rPr>
        <w:t>Collegio sindacale</w:t>
      </w:r>
      <w:r w:rsidRPr="001B0355">
        <w:rPr>
          <w:color w:val="262626" w:themeColor="text1" w:themeTint="D9"/>
        </w:rPr>
        <w:t xml:space="preserve"> nelle persone di:</w:t>
      </w:r>
    </w:p>
    <w:p w14:paraId="68E053C7" w14:textId="31502E3D" w:rsidR="00651C37" w:rsidRPr="001B0355" w:rsidRDefault="00651C37" w:rsidP="00651C37">
      <w:pPr>
        <w:spacing w:after="60" w:line="300" w:lineRule="auto"/>
        <w:ind w:left="708"/>
        <w:jc w:val="both"/>
        <w:rPr>
          <w:color w:val="262626" w:themeColor="text1" w:themeTint="D9"/>
        </w:rPr>
      </w:pPr>
      <w:r w:rsidRPr="001B0355">
        <w:rPr>
          <w:color w:val="262626" w:themeColor="text1" w:themeTint="D9"/>
        </w:rPr>
        <w:t xml:space="preserve">dott. _____________________________, </w:t>
      </w:r>
      <w:r w:rsidR="008D0F64" w:rsidRPr="001B0355">
        <w:rPr>
          <w:color w:val="262626" w:themeColor="text1" w:themeTint="D9"/>
        </w:rPr>
        <w:t>presidente</w:t>
      </w:r>
      <w:r w:rsidRPr="001B0355">
        <w:rPr>
          <w:color w:val="262626" w:themeColor="text1" w:themeTint="D9"/>
        </w:rPr>
        <w:t xml:space="preserve"> del </w:t>
      </w:r>
      <w:r w:rsidR="000A1AD4" w:rsidRPr="001B0355">
        <w:rPr>
          <w:color w:val="262626" w:themeColor="text1" w:themeTint="D9"/>
        </w:rPr>
        <w:t>Collegio sindacale</w:t>
      </w:r>
      <w:r w:rsidRPr="001B0355">
        <w:rPr>
          <w:color w:val="262626" w:themeColor="text1" w:themeTint="D9"/>
        </w:rPr>
        <w:t>;</w:t>
      </w:r>
    </w:p>
    <w:p w14:paraId="00FAE45F" w14:textId="77777777" w:rsidR="00651C37" w:rsidRPr="001B0355" w:rsidRDefault="00651C37" w:rsidP="00651C37">
      <w:pPr>
        <w:spacing w:after="60" w:line="300" w:lineRule="auto"/>
        <w:ind w:left="708"/>
        <w:jc w:val="both"/>
        <w:rPr>
          <w:color w:val="262626" w:themeColor="text1" w:themeTint="D9"/>
        </w:rPr>
      </w:pPr>
      <w:r w:rsidRPr="001B0355">
        <w:rPr>
          <w:color w:val="262626" w:themeColor="text1" w:themeTint="D9"/>
        </w:rPr>
        <w:t>dott. _____________________________, sindaco effettivo;</w:t>
      </w:r>
    </w:p>
    <w:p w14:paraId="3417B348" w14:textId="77777777" w:rsidR="00651C37" w:rsidRPr="001B0355" w:rsidRDefault="00651C37" w:rsidP="00651C37">
      <w:pPr>
        <w:spacing w:after="60" w:line="300" w:lineRule="auto"/>
        <w:ind w:left="708"/>
        <w:jc w:val="both"/>
        <w:rPr>
          <w:color w:val="262626" w:themeColor="text1" w:themeTint="D9"/>
        </w:rPr>
      </w:pPr>
      <w:r w:rsidRPr="001B0355">
        <w:rPr>
          <w:color w:val="262626" w:themeColor="text1" w:themeTint="D9"/>
        </w:rPr>
        <w:t>dott. _____________________________, sindaco effettivo,</w:t>
      </w:r>
    </w:p>
    <w:p w14:paraId="0C458F6D" w14:textId="322912B7" w:rsidR="00651C37" w:rsidRPr="001B0355" w:rsidRDefault="00651C37" w:rsidP="00651C37">
      <w:pPr>
        <w:spacing w:after="60" w:line="300" w:lineRule="auto"/>
        <w:jc w:val="both"/>
        <w:rPr>
          <w:color w:val="262626" w:themeColor="text1" w:themeTint="D9"/>
        </w:rPr>
      </w:pPr>
      <w:r w:rsidRPr="001B0355">
        <w:rPr>
          <w:color w:val="262626" w:themeColor="text1" w:themeTint="D9"/>
        </w:rPr>
        <w:t xml:space="preserve">per la verifica periodica e in particolare per esaminare lo stato di avanzamento del processo di definizione di un accordo di ristrutturazione da concludersi ai sensi </w:t>
      </w:r>
      <w:r w:rsidR="00DB432E" w:rsidRPr="001B0355">
        <w:rPr>
          <w:color w:val="262626" w:themeColor="text1" w:themeTint="D9"/>
        </w:rPr>
        <w:t>dell</w:t>
      </w:r>
      <w:r w:rsidR="00516BDA" w:rsidRPr="001B0355">
        <w:rPr>
          <w:color w:val="262626" w:themeColor="text1" w:themeTint="D9"/>
        </w:rPr>
        <w:t>’</w:t>
      </w:r>
      <w:r w:rsidR="00DB432E" w:rsidRPr="001B0355">
        <w:rPr>
          <w:color w:val="262626" w:themeColor="text1" w:themeTint="D9"/>
        </w:rPr>
        <w:t xml:space="preserve">art. 57 d.lgs. 12 gennaio 2019, n. 14 (anche secondo le percentuali </w:t>
      </w:r>
      <w:r w:rsidR="005E4158" w:rsidRPr="001B0355">
        <w:rPr>
          <w:color w:val="262626" w:themeColor="text1" w:themeTint="D9"/>
        </w:rPr>
        <w:t>previste nell</w:t>
      </w:r>
      <w:r w:rsidR="00516BDA" w:rsidRPr="001B0355">
        <w:rPr>
          <w:color w:val="262626" w:themeColor="text1" w:themeTint="D9"/>
        </w:rPr>
        <w:t>’</w:t>
      </w:r>
      <w:r w:rsidR="00DB432E" w:rsidRPr="001B0355">
        <w:rPr>
          <w:color w:val="262626" w:themeColor="text1" w:themeTint="D9"/>
        </w:rPr>
        <w:t>art. 60 d.lgs. 12 gennaio 2019, n. 14</w:t>
      </w:r>
      <w:r w:rsidR="005E4158" w:rsidRPr="001B0355">
        <w:rPr>
          <w:color w:val="262626" w:themeColor="text1" w:themeTint="D9"/>
        </w:rPr>
        <w:t>,</w:t>
      </w:r>
      <w:r w:rsidR="00DB432E" w:rsidRPr="001B0355">
        <w:rPr>
          <w:color w:val="262626" w:themeColor="text1" w:themeTint="D9"/>
        </w:rPr>
        <w:t xml:space="preserve"> ovvero lo strumento di cui all</w:t>
      </w:r>
      <w:r w:rsidR="00516BDA" w:rsidRPr="001B0355">
        <w:rPr>
          <w:color w:val="262626" w:themeColor="text1" w:themeTint="D9"/>
        </w:rPr>
        <w:t>’</w:t>
      </w:r>
      <w:r w:rsidR="00DB432E" w:rsidRPr="001B0355">
        <w:rPr>
          <w:color w:val="262626" w:themeColor="text1" w:themeTint="D9"/>
        </w:rPr>
        <w:t xml:space="preserve">art. 61 d.lgs. 12 gennaio 2019, n. 14) </w:t>
      </w:r>
      <w:r w:rsidRPr="001B0355">
        <w:rPr>
          <w:color w:val="262626" w:themeColor="text1" w:themeTint="D9"/>
        </w:rPr>
        <w:t>e per dare atto delle attività svolte nel frattempo dall</w:t>
      </w:r>
      <w:r w:rsidR="00516BDA" w:rsidRPr="001B0355">
        <w:rPr>
          <w:color w:val="262626" w:themeColor="text1" w:themeTint="D9"/>
        </w:rPr>
        <w:t>’</w:t>
      </w:r>
      <w:r w:rsidRPr="001B0355">
        <w:rPr>
          <w:color w:val="262626" w:themeColor="text1" w:themeTint="D9"/>
        </w:rPr>
        <w:t>organo di amministrazione in merito alla gestione della crisi.</w:t>
      </w:r>
    </w:p>
    <w:p w14:paraId="639C0566" w14:textId="77777777" w:rsidR="00651C37" w:rsidRPr="001B0355" w:rsidRDefault="00651C37" w:rsidP="00651C37">
      <w:pPr>
        <w:spacing w:after="60" w:line="300" w:lineRule="auto"/>
        <w:rPr>
          <w:color w:val="262626" w:themeColor="text1" w:themeTint="D9"/>
        </w:rPr>
      </w:pPr>
      <w:r w:rsidRPr="001B0355">
        <w:rPr>
          <w:color w:val="262626" w:themeColor="text1" w:themeTint="D9"/>
        </w:rPr>
        <w:t>[se da remoto:</w:t>
      </w:r>
    </w:p>
    <w:p w14:paraId="73881678" w14:textId="1C48109F" w:rsidR="00651C37" w:rsidRPr="001B0355" w:rsidRDefault="00651C37" w:rsidP="00651C37">
      <w:pPr>
        <w:spacing w:after="60" w:line="300" w:lineRule="auto"/>
        <w:rPr>
          <w:color w:val="262626" w:themeColor="text1" w:themeTint="D9"/>
        </w:rPr>
      </w:pPr>
      <w:r w:rsidRPr="001B0355">
        <w:rPr>
          <w:color w:val="262626" w:themeColor="text1" w:themeTint="D9"/>
        </w:rPr>
        <w:t xml:space="preserve">Il </w:t>
      </w:r>
      <w:r w:rsidR="008D0F64" w:rsidRPr="001B0355">
        <w:rPr>
          <w:color w:val="262626" w:themeColor="text1" w:themeTint="D9"/>
        </w:rPr>
        <w:t>presidente</w:t>
      </w:r>
      <w:r w:rsidRPr="001B0355">
        <w:rPr>
          <w:color w:val="262626" w:themeColor="text1" w:themeTint="D9"/>
        </w:rPr>
        <w:t xml:space="preserve"> del </w:t>
      </w:r>
      <w:r w:rsidR="000A1AD4" w:rsidRPr="001B0355">
        <w:rPr>
          <w:color w:val="262626" w:themeColor="text1" w:themeTint="D9"/>
        </w:rPr>
        <w:t>Collegio sindacale</w:t>
      </w:r>
      <w:r w:rsidRPr="001B0355">
        <w:rPr>
          <w:color w:val="262626" w:themeColor="text1" w:themeTint="D9"/>
        </w:rPr>
        <w:t xml:space="preserve"> rileva che il sistema di </w:t>
      </w:r>
      <w:r w:rsidR="001104D0">
        <w:rPr>
          <w:color w:val="262626" w:themeColor="text1" w:themeTint="D9"/>
        </w:rPr>
        <w:t>video-</w:t>
      </w:r>
      <w:proofErr w:type="spellStart"/>
      <w:r w:rsidR="001104D0">
        <w:rPr>
          <w:color w:val="262626" w:themeColor="text1" w:themeTint="D9"/>
        </w:rPr>
        <w:t>audio</w:t>
      </w:r>
      <w:r w:rsidRPr="001B0355">
        <w:rPr>
          <w:color w:val="262626" w:themeColor="text1" w:themeTint="D9"/>
        </w:rPr>
        <w:t>conferenza</w:t>
      </w:r>
      <w:proofErr w:type="spellEnd"/>
      <w:r w:rsidRPr="001B0355">
        <w:rPr>
          <w:color w:val="262626" w:themeColor="text1" w:themeTint="D9"/>
        </w:rPr>
        <w:t xml:space="preserve"> utilizzato consente:</w:t>
      </w:r>
    </w:p>
    <w:p w14:paraId="46D2FE37" w14:textId="78F35C1B" w:rsidR="00651C37" w:rsidRPr="001B0355" w:rsidRDefault="00651C37" w:rsidP="00B44ED6">
      <w:pPr>
        <w:pStyle w:val="Paragrafoelenco"/>
        <w:numPr>
          <w:ilvl w:val="0"/>
          <w:numId w:val="115"/>
        </w:numPr>
        <w:spacing w:after="60" w:line="300" w:lineRule="auto"/>
        <w:ind w:left="426" w:hanging="284"/>
        <w:contextualSpacing w:val="0"/>
        <w:jc w:val="both"/>
        <w:rPr>
          <w:color w:val="262626" w:themeColor="text1" w:themeTint="D9"/>
        </w:rPr>
      </w:pPr>
      <w:r w:rsidRPr="001B0355">
        <w:rPr>
          <w:color w:val="262626" w:themeColor="text1" w:themeTint="D9"/>
        </w:rPr>
        <w:t xml:space="preserve">a esso </w:t>
      </w:r>
      <w:r w:rsidR="008D0F64" w:rsidRPr="001B0355">
        <w:rPr>
          <w:color w:val="262626" w:themeColor="text1" w:themeTint="D9"/>
        </w:rPr>
        <w:t>presidente</w:t>
      </w:r>
      <w:r w:rsidRPr="001B0355">
        <w:rPr>
          <w:color w:val="262626" w:themeColor="text1" w:themeTint="D9"/>
        </w:rPr>
        <w:t xml:space="preserve"> di accertare inequivocabilmente l</w:t>
      </w:r>
      <w:r w:rsidR="00516BDA" w:rsidRPr="001B0355">
        <w:rPr>
          <w:color w:val="262626" w:themeColor="text1" w:themeTint="D9"/>
        </w:rPr>
        <w:t>’</w:t>
      </w:r>
      <w:r w:rsidRPr="001B0355">
        <w:rPr>
          <w:color w:val="262626" w:themeColor="text1" w:themeTint="D9"/>
        </w:rPr>
        <w:t>identità e la legittimazione degli intervenuti e di regolare lo svolgimento dell</w:t>
      </w:r>
      <w:r w:rsidR="00516BDA" w:rsidRPr="001B0355">
        <w:rPr>
          <w:color w:val="262626" w:themeColor="text1" w:themeTint="D9"/>
        </w:rPr>
        <w:t>’</w:t>
      </w:r>
      <w:r w:rsidRPr="001B0355">
        <w:rPr>
          <w:color w:val="262626" w:themeColor="text1" w:themeTint="D9"/>
        </w:rPr>
        <w:t>adunanza;</w:t>
      </w:r>
    </w:p>
    <w:p w14:paraId="276F714D" w14:textId="77777777" w:rsidR="00651C37" w:rsidRPr="001B0355" w:rsidRDefault="00651C37" w:rsidP="00B44ED6">
      <w:pPr>
        <w:pStyle w:val="Paragrafoelenco"/>
        <w:numPr>
          <w:ilvl w:val="0"/>
          <w:numId w:val="115"/>
        </w:numPr>
        <w:spacing w:after="60" w:line="300" w:lineRule="auto"/>
        <w:ind w:left="426" w:hanging="284"/>
        <w:contextualSpacing w:val="0"/>
        <w:jc w:val="both"/>
        <w:rPr>
          <w:color w:val="262626" w:themeColor="text1" w:themeTint="D9"/>
        </w:rPr>
      </w:pPr>
      <w:r w:rsidRPr="001B0355">
        <w:rPr>
          <w:color w:val="262626" w:themeColor="text1" w:themeTint="D9"/>
        </w:rPr>
        <w:t>al sindaco effettivo ………………, in qualità di soggetto verbalizzante, di percepire adeguatamente gli eventi oggetto di verbalizzazione;</w:t>
      </w:r>
    </w:p>
    <w:p w14:paraId="795A7155" w14:textId="3F089133" w:rsidR="00651C37" w:rsidRPr="001B0355" w:rsidRDefault="00651C37" w:rsidP="00B44ED6">
      <w:pPr>
        <w:pStyle w:val="Paragrafoelenco"/>
        <w:numPr>
          <w:ilvl w:val="0"/>
          <w:numId w:val="115"/>
        </w:numPr>
        <w:spacing w:after="60" w:line="300" w:lineRule="auto"/>
        <w:ind w:left="426" w:hanging="284"/>
        <w:contextualSpacing w:val="0"/>
        <w:jc w:val="both"/>
        <w:rPr>
          <w:color w:val="262626" w:themeColor="text1" w:themeTint="D9"/>
        </w:rPr>
      </w:pPr>
      <w:r w:rsidRPr="001B0355">
        <w:rPr>
          <w:color w:val="262626" w:themeColor="text1" w:themeTint="D9"/>
        </w:rPr>
        <w:t>agli intervenuti di partecipare in tempo reale alla discussione e alla votazione simultanea in ordine agli argomenti all</w:t>
      </w:r>
      <w:r w:rsidR="00516BDA" w:rsidRPr="001B0355">
        <w:rPr>
          <w:color w:val="262626" w:themeColor="text1" w:themeTint="D9"/>
        </w:rPr>
        <w:t>’</w:t>
      </w:r>
      <w:r w:rsidRPr="001B0355">
        <w:rPr>
          <w:color w:val="262626" w:themeColor="text1" w:themeTint="D9"/>
        </w:rPr>
        <w:t>ordine del giorno, nonché di visionare, ricevere o trasmettere documenti;</w:t>
      </w:r>
    </w:p>
    <w:p w14:paraId="1DBACC55" w14:textId="77777777" w:rsidR="00651C37" w:rsidRPr="001B0355" w:rsidRDefault="00651C37" w:rsidP="00651C37">
      <w:pPr>
        <w:spacing w:after="60" w:line="300" w:lineRule="auto"/>
        <w:jc w:val="both"/>
        <w:rPr>
          <w:color w:val="262626" w:themeColor="text1" w:themeTint="D9"/>
        </w:rPr>
      </w:pPr>
      <w:r w:rsidRPr="001B0355">
        <w:rPr>
          <w:color w:val="262626" w:themeColor="text1" w:themeTint="D9"/>
        </w:rPr>
        <w:t xml:space="preserve">con comunicazione in data ……………. il/la signor/a ……………………. ha reso note le modalità di collegamento </w:t>
      </w:r>
    </w:p>
    <w:p w14:paraId="223D957F" w14:textId="77777777" w:rsidR="00651C37" w:rsidRPr="001B0355" w:rsidRDefault="00651C37" w:rsidP="00651C37">
      <w:pPr>
        <w:spacing w:after="60" w:line="300" w:lineRule="auto"/>
        <w:jc w:val="both"/>
        <w:rPr>
          <w:color w:val="262626" w:themeColor="text1" w:themeTint="D9"/>
        </w:rPr>
      </w:pPr>
      <w:r w:rsidRPr="001B0355">
        <w:rPr>
          <w:color w:val="262626" w:themeColor="text1" w:themeTint="D9"/>
        </w:rPr>
        <w:t>Sono altresì presenti [</w:t>
      </w:r>
      <w:r w:rsidRPr="001B0355">
        <w:rPr>
          <w:i/>
          <w:iCs/>
          <w:color w:val="262626" w:themeColor="text1" w:themeTint="D9"/>
        </w:rPr>
        <w:t>ovvero</w:t>
      </w:r>
      <w:r w:rsidRPr="001B0355">
        <w:rPr>
          <w:color w:val="262626" w:themeColor="text1" w:themeTint="D9"/>
        </w:rPr>
        <w:t>: collegati]:</w:t>
      </w:r>
    </w:p>
    <w:p w14:paraId="2F9D00F4" w14:textId="77777777" w:rsidR="00651C37" w:rsidRPr="001B0355" w:rsidRDefault="00651C37" w:rsidP="00651C37">
      <w:pPr>
        <w:spacing w:after="60" w:line="300" w:lineRule="auto"/>
        <w:ind w:left="708"/>
        <w:jc w:val="both"/>
        <w:rPr>
          <w:color w:val="262626" w:themeColor="text1" w:themeTint="D9"/>
        </w:rPr>
      </w:pPr>
      <w:r w:rsidRPr="001B0355">
        <w:rPr>
          <w:color w:val="262626" w:themeColor="text1" w:themeTint="D9"/>
        </w:rPr>
        <w:t>___________, in qualità di ___________;</w:t>
      </w:r>
    </w:p>
    <w:p w14:paraId="353A65FC" w14:textId="77777777" w:rsidR="00651C37" w:rsidRPr="001B0355" w:rsidRDefault="00651C37" w:rsidP="00651C37">
      <w:pPr>
        <w:spacing w:after="60" w:line="300" w:lineRule="auto"/>
        <w:ind w:left="708"/>
        <w:jc w:val="both"/>
        <w:rPr>
          <w:color w:val="262626" w:themeColor="text1" w:themeTint="D9"/>
        </w:rPr>
      </w:pPr>
      <w:r w:rsidRPr="001B0355">
        <w:rPr>
          <w:color w:val="262626" w:themeColor="text1" w:themeTint="D9"/>
        </w:rPr>
        <w:t>___________, con funzione di ________.</w:t>
      </w:r>
    </w:p>
    <w:p w14:paraId="1C674A1E" w14:textId="77777777" w:rsidR="00651C37" w:rsidRPr="001B0355" w:rsidRDefault="00651C37" w:rsidP="00651C37">
      <w:pPr>
        <w:spacing w:after="60" w:line="300" w:lineRule="auto"/>
        <w:jc w:val="both"/>
        <w:rPr>
          <w:color w:val="262626" w:themeColor="text1" w:themeTint="D9"/>
        </w:rPr>
      </w:pPr>
      <w:r w:rsidRPr="001B0355">
        <w:rPr>
          <w:color w:val="262626" w:themeColor="text1" w:themeTint="D9"/>
        </w:rPr>
        <w:t>Premesso che:</w:t>
      </w:r>
    </w:p>
    <w:p w14:paraId="41932502" w14:textId="1AB1CD98" w:rsidR="00651C37" w:rsidRPr="001B0355" w:rsidRDefault="00651C37" w:rsidP="00B44ED6">
      <w:pPr>
        <w:pStyle w:val="Paragrafoelenco"/>
        <w:numPr>
          <w:ilvl w:val="0"/>
          <w:numId w:val="80"/>
        </w:numPr>
        <w:spacing w:after="60" w:line="300" w:lineRule="auto"/>
        <w:ind w:left="426" w:hanging="284"/>
        <w:contextualSpacing w:val="0"/>
        <w:jc w:val="both"/>
        <w:rPr>
          <w:color w:val="262626" w:themeColor="text1" w:themeTint="D9"/>
        </w:rPr>
      </w:pPr>
      <w:r w:rsidRPr="001B0355">
        <w:rPr>
          <w:color w:val="262626" w:themeColor="text1" w:themeTint="D9"/>
        </w:rPr>
        <w:t xml:space="preserve">in data __/__/_____, come da </w:t>
      </w:r>
      <w:r w:rsidR="005E4158" w:rsidRPr="001B0355">
        <w:rPr>
          <w:color w:val="262626" w:themeColor="text1" w:themeTint="D9"/>
        </w:rPr>
        <w:t xml:space="preserve">nostro verbale </w:t>
      </w:r>
      <w:r w:rsidRPr="001B0355">
        <w:rPr>
          <w:color w:val="262626" w:themeColor="text1" w:themeTint="D9"/>
        </w:rPr>
        <w:t>del __/__/_____, la società ha avviato il processo di ristrutturazione dell</w:t>
      </w:r>
      <w:r w:rsidR="00516BDA" w:rsidRPr="001B0355">
        <w:rPr>
          <w:color w:val="262626" w:themeColor="text1" w:themeTint="D9"/>
        </w:rPr>
        <w:t>’</w:t>
      </w:r>
      <w:r w:rsidRPr="001B0355">
        <w:rPr>
          <w:color w:val="262626" w:themeColor="text1" w:themeTint="D9"/>
        </w:rPr>
        <w:t xml:space="preserve">attività aziendale tramite predisposizione di un accordo di ristrutturazione </w:t>
      </w:r>
      <w:r w:rsidR="00D8367B" w:rsidRPr="001B0355">
        <w:rPr>
          <w:color w:val="262626" w:themeColor="text1" w:themeTint="D9"/>
        </w:rPr>
        <w:t xml:space="preserve">sulla base di un piano economico – finanziario </w:t>
      </w:r>
      <w:r w:rsidRPr="001B0355">
        <w:rPr>
          <w:i/>
          <w:color w:val="262626" w:themeColor="text1" w:themeTint="D9"/>
        </w:rPr>
        <w:t>ex</w:t>
      </w:r>
      <w:r w:rsidRPr="001B0355">
        <w:rPr>
          <w:color w:val="262626" w:themeColor="text1" w:themeTint="D9"/>
        </w:rPr>
        <w:t xml:space="preserve"> art. 57</w:t>
      </w:r>
      <w:r w:rsidR="005A5265" w:rsidRPr="001B0355">
        <w:rPr>
          <w:color w:val="262626" w:themeColor="text1" w:themeTint="D9"/>
        </w:rPr>
        <w:t xml:space="preserve"> d.lgs. 12 gennaio 2019, n. 14</w:t>
      </w:r>
      <w:r w:rsidRPr="001B0355">
        <w:rPr>
          <w:color w:val="262626" w:themeColor="text1" w:themeTint="D9"/>
        </w:rPr>
        <w:t xml:space="preserve"> (anche secondo le percentuali </w:t>
      </w:r>
      <w:r w:rsidR="005E4158" w:rsidRPr="001B0355">
        <w:rPr>
          <w:iCs/>
          <w:color w:val="262626" w:themeColor="text1" w:themeTint="D9"/>
        </w:rPr>
        <w:t>di cui all</w:t>
      </w:r>
      <w:r w:rsidR="00516BDA" w:rsidRPr="001B0355">
        <w:rPr>
          <w:iCs/>
          <w:color w:val="262626" w:themeColor="text1" w:themeTint="D9"/>
        </w:rPr>
        <w:t>’</w:t>
      </w:r>
      <w:r w:rsidRPr="001B0355">
        <w:rPr>
          <w:color w:val="262626" w:themeColor="text1" w:themeTint="D9"/>
        </w:rPr>
        <w:t>art. 60</w:t>
      </w:r>
      <w:r w:rsidR="005A5265" w:rsidRPr="001B0355">
        <w:rPr>
          <w:color w:val="262626" w:themeColor="text1" w:themeTint="D9"/>
        </w:rPr>
        <w:t xml:space="preserve"> d.lgs. 12 gennaio 2019, n. 14</w:t>
      </w:r>
      <w:r w:rsidRPr="001B0355">
        <w:rPr>
          <w:color w:val="262626" w:themeColor="text1" w:themeTint="D9"/>
        </w:rPr>
        <w:t xml:space="preserve">, ovvero lo strumento </w:t>
      </w:r>
      <w:r w:rsidRPr="001B0355">
        <w:rPr>
          <w:i/>
          <w:color w:val="262626" w:themeColor="text1" w:themeTint="D9"/>
        </w:rPr>
        <w:t xml:space="preserve">ex </w:t>
      </w:r>
      <w:r w:rsidRPr="001B0355">
        <w:rPr>
          <w:color w:val="262626" w:themeColor="text1" w:themeTint="D9"/>
        </w:rPr>
        <w:t xml:space="preserve">art. 61, </w:t>
      </w:r>
      <w:r w:rsidR="005A5265" w:rsidRPr="001B0355">
        <w:rPr>
          <w:color w:val="262626" w:themeColor="text1" w:themeTint="D9"/>
        </w:rPr>
        <w:t>d.lgs. 12 gennaio 2019, n. 14</w:t>
      </w:r>
      <w:r w:rsidRPr="001B0355">
        <w:rPr>
          <w:color w:val="262626" w:themeColor="text1" w:themeTint="D9"/>
        </w:rPr>
        <w:t>);</w:t>
      </w:r>
    </w:p>
    <w:p w14:paraId="44FF9BD6" w14:textId="36497DBE" w:rsidR="00651C37" w:rsidRPr="001B0355" w:rsidRDefault="00651C37" w:rsidP="00B44ED6">
      <w:pPr>
        <w:pStyle w:val="Paragrafoelenco"/>
        <w:numPr>
          <w:ilvl w:val="0"/>
          <w:numId w:val="80"/>
        </w:numPr>
        <w:spacing w:after="60" w:line="300" w:lineRule="auto"/>
        <w:ind w:left="426" w:hanging="284"/>
        <w:contextualSpacing w:val="0"/>
        <w:jc w:val="both"/>
        <w:rPr>
          <w:color w:val="262626" w:themeColor="text1" w:themeTint="D9"/>
        </w:rPr>
      </w:pPr>
      <w:r w:rsidRPr="001B0355">
        <w:rPr>
          <w:color w:val="262626" w:themeColor="text1" w:themeTint="D9"/>
        </w:rPr>
        <w:lastRenderedPageBreak/>
        <w:t>il sig. _______________, per conto della società, relaziona circa lo stato di avanzamento delle trattative finalizzate alla conclusione dell</w:t>
      </w:r>
      <w:r w:rsidR="00516BDA" w:rsidRPr="001B0355">
        <w:rPr>
          <w:color w:val="262626" w:themeColor="text1" w:themeTint="D9"/>
        </w:rPr>
        <w:t>’</w:t>
      </w:r>
      <w:r w:rsidRPr="001B0355">
        <w:rPr>
          <w:color w:val="262626" w:themeColor="text1" w:themeTint="D9"/>
        </w:rPr>
        <w:t>accordo di ristrutturazione _______________ [</w:t>
      </w:r>
      <w:r w:rsidRPr="001B0355">
        <w:rPr>
          <w:i/>
          <w:color w:val="262626" w:themeColor="text1" w:themeTint="D9"/>
        </w:rPr>
        <w:t>indicare e riportare le dichiarazioni e le informazioni, nonché (se esistenti) i verbali degli incontri svolti dalla società con i creditori e gli istituti finanziari, i pareri e la corrispondenza ricevuta dai legali e advisor, nonché dall</w:t>
      </w:r>
      <w:r w:rsidR="00516BDA" w:rsidRPr="001B0355">
        <w:rPr>
          <w:i/>
          <w:color w:val="262626" w:themeColor="text1" w:themeTint="D9"/>
        </w:rPr>
        <w:t>’</w:t>
      </w:r>
      <w:r w:rsidRPr="001B0355">
        <w:rPr>
          <w:i/>
          <w:color w:val="262626" w:themeColor="text1" w:themeTint="D9"/>
        </w:rPr>
        <w:t>attestatore</w:t>
      </w:r>
      <w:r w:rsidRPr="001B0355">
        <w:rPr>
          <w:color w:val="262626" w:themeColor="text1" w:themeTint="D9"/>
        </w:rPr>
        <w:t>];</w:t>
      </w:r>
    </w:p>
    <w:p w14:paraId="1D0A3FFA" w14:textId="7A88C1EB" w:rsidR="00651C37" w:rsidRPr="001B0355" w:rsidRDefault="00651C37" w:rsidP="00B44ED6">
      <w:pPr>
        <w:pStyle w:val="Paragrafoelenco"/>
        <w:numPr>
          <w:ilvl w:val="0"/>
          <w:numId w:val="80"/>
        </w:numPr>
        <w:spacing w:after="60" w:line="300" w:lineRule="auto"/>
        <w:ind w:left="426" w:hanging="284"/>
        <w:contextualSpacing w:val="0"/>
        <w:jc w:val="both"/>
        <w:rPr>
          <w:color w:val="262626" w:themeColor="text1" w:themeTint="D9"/>
        </w:rPr>
      </w:pPr>
      <w:r w:rsidRPr="001B0355">
        <w:rPr>
          <w:color w:val="262626" w:themeColor="text1" w:themeTint="D9"/>
        </w:rPr>
        <w:t>il sig. _______________, per conto della società, comunica che l</w:t>
      </w:r>
      <w:r w:rsidR="00516BDA" w:rsidRPr="001B0355">
        <w:rPr>
          <w:color w:val="262626" w:themeColor="text1" w:themeTint="D9"/>
        </w:rPr>
        <w:t>’</w:t>
      </w:r>
      <w:r w:rsidRPr="001B0355">
        <w:rPr>
          <w:color w:val="262626" w:themeColor="text1" w:themeTint="D9"/>
        </w:rPr>
        <w:t>accordo si concretizza nei seguenti atti e scelte strategiche dell</w:t>
      </w:r>
      <w:r w:rsidR="00516BDA" w:rsidRPr="001B0355">
        <w:rPr>
          <w:color w:val="262626" w:themeColor="text1" w:themeTint="D9"/>
        </w:rPr>
        <w:t>’</w:t>
      </w:r>
      <w:r w:rsidRPr="001B0355">
        <w:rPr>
          <w:color w:val="262626" w:themeColor="text1" w:themeTint="D9"/>
        </w:rPr>
        <w:t>organo di amministrazione _____________________________ [</w:t>
      </w:r>
      <w:r w:rsidRPr="001B0355">
        <w:rPr>
          <w:i/>
          <w:color w:val="262626" w:themeColor="text1" w:themeTint="D9"/>
        </w:rPr>
        <w:t>descrivere brevemente informazioni e atti della strategia del piano e riportare se esistenti eventuali versioni in progress del piano</w:t>
      </w:r>
      <w:r w:rsidRPr="001B0355">
        <w:rPr>
          <w:color w:val="262626" w:themeColor="text1" w:themeTint="D9"/>
        </w:rPr>
        <w:t>];</w:t>
      </w:r>
    </w:p>
    <w:p w14:paraId="2D452E7E" w14:textId="55571167" w:rsidR="00651C37" w:rsidRPr="001B0355" w:rsidRDefault="00651C37" w:rsidP="00B44ED6">
      <w:pPr>
        <w:pStyle w:val="Paragrafoelenco"/>
        <w:numPr>
          <w:ilvl w:val="0"/>
          <w:numId w:val="80"/>
        </w:numPr>
        <w:spacing w:after="60" w:line="300" w:lineRule="auto"/>
        <w:ind w:left="426" w:hanging="284"/>
        <w:contextualSpacing w:val="0"/>
        <w:jc w:val="both"/>
        <w:rPr>
          <w:color w:val="262626" w:themeColor="text1" w:themeTint="D9"/>
        </w:rPr>
      </w:pPr>
      <w:r w:rsidRPr="001B0355">
        <w:rPr>
          <w:color w:val="262626" w:themeColor="text1" w:themeTint="D9"/>
        </w:rPr>
        <w:t>il sig. _______________ comunica altresì che l</w:t>
      </w:r>
      <w:r w:rsidR="00516BDA" w:rsidRPr="001B0355">
        <w:rPr>
          <w:color w:val="262626" w:themeColor="text1" w:themeTint="D9"/>
        </w:rPr>
        <w:t>’</w:t>
      </w:r>
      <w:r w:rsidRPr="001B0355">
        <w:rPr>
          <w:color w:val="262626" w:themeColor="text1" w:themeTint="D9"/>
        </w:rPr>
        <w:t>accordo di ristrutturazione verrà eseguito nell</w:t>
      </w:r>
      <w:r w:rsidR="00516BDA" w:rsidRPr="001B0355">
        <w:rPr>
          <w:color w:val="262626" w:themeColor="text1" w:themeTint="D9"/>
        </w:rPr>
        <w:t>’</w:t>
      </w:r>
      <w:r w:rsidRPr="001B0355">
        <w:rPr>
          <w:color w:val="262626" w:themeColor="text1" w:themeTint="D9"/>
        </w:rPr>
        <w:t>osservanza delle seguenti scadenze: _______________________.</w:t>
      </w:r>
    </w:p>
    <w:p w14:paraId="521554FD" w14:textId="6668AC1B" w:rsidR="00651C37" w:rsidRPr="001B0355" w:rsidRDefault="00651C37" w:rsidP="00651C37">
      <w:pPr>
        <w:spacing w:after="60" w:line="300" w:lineRule="auto"/>
        <w:jc w:val="both"/>
        <w:rPr>
          <w:color w:val="262626" w:themeColor="text1" w:themeTint="D9"/>
        </w:rPr>
      </w:pPr>
      <w:r w:rsidRPr="001B0355">
        <w:rPr>
          <w:color w:val="262626" w:themeColor="text1" w:themeTint="D9"/>
        </w:rPr>
        <w:t xml:space="preserve">Tanto premesso, il Collegio </w:t>
      </w:r>
      <w:r w:rsidR="005E4158" w:rsidRPr="001B0355">
        <w:rPr>
          <w:color w:val="262626" w:themeColor="text1" w:themeTint="D9"/>
        </w:rPr>
        <w:t xml:space="preserve">sindacale </w:t>
      </w:r>
      <w:r w:rsidRPr="001B0355">
        <w:rPr>
          <w:color w:val="262626" w:themeColor="text1" w:themeTint="D9"/>
        </w:rPr>
        <w:t>ritiene che tali tempi siano in linea con le necessità della società e in ogni caso sollecita che non vengano procrastinati essendo opportuno che si raggiunga la definizione del processo di ristrutturazione entro il __/__/_____ [</w:t>
      </w:r>
      <w:r w:rsidRPr="001B0355">
        <w:rPr>
          <w:i/>
          <w:color w:val="262626" w:themeColor="text1" w:themeTint="D9"/>
        </w:rPr>
        <w:t>indicare il periodo ritenuto opportuno e anche le eventuali ragioni della raccomandazione</w:t>
      </w:r>
      <w:r w:rsidRPr="001B0355">
        <w:rPr>
          <w:color w:val="262626" w:themeColor="text1" w:themeTint="D9"/>
        </w:rPr>
        <w:t xml:space="preserve">]. </w:t>
      </w:r>
    </w:p>
    <w:p w14:paraId="176A571D" w14:textId="5A9EC72A" w:rsidR="00651C37" w:rsidRPr="001B0355" w:rsidRDefault="00651C37" w:rsidP="00651C37">
      <w:pPr>
        <w:spacing w:after="60" w:line="300" w:lineRule="auto"/>
        <w:jc w:val="both"/>
        <w:rPr>
          <w:color w:val="262626" w:themeColor="text1" w:themeTint="D9"/>
        </w:rPr>
      </w:pPr>
      <w:r w:rsidRPr="001B0355">
        <w:rPr>
          <w:color w:val="262626" w:themeColor="text1" w:themeTint="D9"/>
        </w:rPr>
        <w:t>Il Collegio</w:t>
      </w:r>
      <w:r w:rsidR="005E4158" w:rsidRPr="001B0355">
        <w:rPr>
          <w:color w:val="262626" w:themeColor="text1" w:themeTint="D9"/>
        </w:rPr>
        <w:t xml:space="preserve"> sindacale,</w:t>
      </w:r>
      <w:r w:rsidRPr="001B0355">
        <w:rPr>
          <w:color w:val="262626" w:themeColor="text1" w:themeTint="D9"/>
        </w:rPr>
        <w:t xml:space="preserve"> preso atto di quanto sopra, consegna copia del presente verbale a _______________________, in rappresentanza dell</w:t>
      </w:r>
      <w:r w:rsidR="00516BDA" w:rsidRPr="001B0355">
        <w:rPr>
          <w:color w:val="262626" w:themeColor="text1" w:themeTint="D9"/>
        </w:rPr>
        <w:t>’</w:t>
      </w:r>
      <w:r w:rsidRPr="001B0355">
        <w:rPr>
          <w:color w:val="262626" w:themeColor="text1" w:themeTint="D9"/>
        </w:rPr>
        <w:t>organo di amministrazione e chiede di continuare a informare l</w:t>
      </w:r>
      <w:r w:rsidR="00516BDA" w:rsidRPr="001B0355">
        <w:rPr>
          <w:color w:val="262626" w:themeColor="text1" w:themeTint="D9"/>
        </w:rPr>
        <w:t>’</w:t>
      </w:r>
      <w:r w:rsidRPr="001B0355">
        <w:rPr>
          <w:color w:val="262626" w:themeColor="text1" w:themeTint="D9"/>
        </w:rPr>
        <w:t>organo di controllo circa lo stato di avanzamento delle trattative finalizzate alla conclusione dell</w:t>
      </w:r>
      <w:r w:rsidR="00516BDA" w:rsidRPr="001B0355">
        <w:rPr>
          <w:color w:val="262626" w:themeColor="text1" w:themeTint="D9"/>
        </w:rPr>
        <w:t>’</w:t>
      </w:r>
      <w:r w:rsidRPr="001B0355">
        <w:rPr>
          <w:color w:val="262626" w:themeColor="text1" w:themeTint="D9"/>
        </w:rPr>
        <w:t>accordo, nonché in particolare di avere tempestiva evidenza delle eventuali situazioni che ne possano complicare l</w:t>
      </w:r>
      <w:r w:rsidR="00516BDA" w:rsidRPr="001B0355">
        <w:rPr>
          <w:color w:val="262626" w:themeColor="text1" w:themeTint="D9"/>
        </w:rPr>
        <w:t>’</w:t>
      </w:r>
      <w:r w:rsidRPr="001B0355">
        <w:rPr>
          <w:color w:val="262626" w:themeColor="text1" w:themeTint="D9"/>
        </w:rPr>
        <w:t>attuazione e di valutare l</w:t>
      </w:r>
      <w:r w:rsidR="00516BDA" w:rsidRPr="001B0355">
        <w:rPr>
          <w:color w:val="262626" w:themeColor="text1" w:themeTint="D9"/>
        </w:rPr>
        <w:t>’</w:t>
      </w:r>
      <w:r w:rsidRPr="001B0355">
        <w:rPr>
          <w:color w:val="262626" w:themeColor="text1" w:themeTint="D9"/>
        </w:rPr>
        <w:t xml:space="preserve">avvenuta attestazione del piano non appena rilasciata dal professionista incaricato. </w:t>
      </w:r>
    </w:p>
    <w:p w14:paraId="036B6667" w14:textId="21E177B4" w:rsidR="00651C37" w:rsidRPr="001B0355" w:rsidRDefault="006C7AE2" w:rsidP="00651C37">
      <w:pPr>
        <w:spacing w:after="60" w:line="300" w:lineRule="auto"/>
        <w:jc w:val="both"/>
        <w:rPr>
          <w:iCs/>
          <w:color w:val="262626" w:themeColor="text1" w:themeTint="D9"/>
        </w:rPr>
      </w:pPr>
      <w:r w:rsidRPr="001B0355">
        <w:rPr>
          <w:iCs/>
          <w:color w:val="262626" w:themeColor="text1" w:themeTint="D9"/>
        </w:rPr>
        <w:t>I</w:t>
      </w:r>
      <w:r w:rsidR="00651C37" w:rsidRPr="001B0355">
        <w:rPr>
          <w:iCs/>
          <w:color w:val="262626" w:themeColor="text1" w:themeTint="D9"/>
        </w:rPr>
        <w:t>l presente verbale è stato redatto sulla base delle annotazioni prese nel corso della riunione ed è approvato all</w:t>
      </w:r>
      <w:r w:rsidR="00516BDA" w:rsidRPr="001B0355">
        <w:rPr>
          <w:iCs/>
          <w:color w:val="262626" w:themeColor="text1" w:themeTint="D9"/>
        </w:rPr>
        <w:t>’</w:t>
      </w:r>
      <w:r w:rsidR="00651C37" w:rsidRPr="001B0355">
        <w:rPr>
          <w:iCs/>
          <w:color w:val="262626" w:themeColor="text1" w:themeTint="D9"/>
        </w:rPr>
        <w:t>unanimità prima della sua trascrizione a libro</w:t>
      </w:r>
      <w:r w:rsidRPr="001B0355">
        <w:rPr>
          <w:iCs/>
          <w:color w:val="262626" w:themeColor="text1" w:themeTint="D9"/>
        </w:rPr>
        <w:t>.</w:t>
      </w:r>
    </w:p>
    <w:p w14:paraId="790A4B1B" w14:textId="77777777" w:rsidR="004E21C6" w:rsidRPr="001B0355" w:rsidRDefault="004E21C6" w:rsidP="00651C37">
      <w:pPr>
        <w:spacing w:after="60" w:line="300" w:lineRule="auto"/>
        <w:jc w:val="both"/>
        <w:rPr>
          <w:iCs/>
          <w:color w:val="262626" w:themeColor="text1" w:themeTint="D9"/>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9"/>
        <w:gridCol w:w="2911"/>
      </w:tblGrid>
      <w:tr w:rsidR="001B0355" w:rsidRPr="001B0355" w14:paraId="19BE1FDF" w14:textId="77777777" w:rsidTr="00B65FFC">
        <w:trPr>
          <w:trHeight w:hRule="exact" w:val="567"/>
        </w:trPr>
        <w:tc>
          <w:tcPr>
            <w:tcW w:w="6650" w:type="dxa"/>
            <w:vAlign w:val="center"/>
          </w:tcPr>
          <w:p w14:paraId="6DFBF268" w14:textId="77777777" w:rsidR="002A2D0E" w:rsidRPr="001B0355" w:rsidRDefault="002A2D0E" w:rsidP="00B65FFC">
            <w:pPr>
              <w:spacing w:after="60" w:line="300" w:lineRule="auto"/>
              <w:jc w:val="both"/>
              <w:rPr>
                <w:bCs/>
                <w:iCs/>
                <w:color w:val="262626" w:themeColor="text1" w:themeTint="D9"/>
              </w:rPr>
            </w:pPr>
            <w:r w:rsidRPr="001B0355">
              <w:rPr>
                <w:bCs/>
                <w:i/>
                <w:iCs/>
                <w:color w:val="262626" w:themeColor="text1" w:themeTint="D9"/>
              </w:rPr>
              <w:t>Luogo, data</w:t>
            </w:r>
          </w:p>
        </w:tc>
        <w:tc>
          <w:tcPr>
            <w:tcW w:w="2988" w:type="dxa"/>
            <w:vAlign w:val="center"/>
          </w:tcPr>
          <w:p w14:paraId="758F690D" w14:textId="77777777" w:rsidR="002A2D0E" w:rsidRPr="001B0355" w:rsidRDefault="002A2D0E" w:rsidP="00B65FFC">
            <w:pPr>
              <w:spacing w:after="60" w:line="300" w:lineRule="auto"/>
              <w:jc w:val="both"/>
              <w:rPr>
                <w:bCs/>
                <w:iCs/>
                <w:color w:val="262626" w:themeColor="text1" w:themeTint="D9"/>
              </w:rPr>
            </w:pPr>
            <w:r w:rsidRPr="001B0355">
              <w:rPr>
                <w:bCs/>
                <w:iCs/>
                <w:color w:val="262626" w:themeColor="text1" w:themeTint="D9"/>
              </w:rPr>
              <w:t>Il Collegio sindacale</w:t>
            </w:r>
          </w:p>
        </w:tc>
      </w:tr>
      <w:tr w:rsidR="001B0355" w:rsidRPr="001B0355" w14:paraId="79CB7A9C" w14:textId="77777777" w:rsidTr="009170FB">
        <w:trPr>
          <w:trHeight w:hRule="exact" w:val="510"/>
        </w:trPr>
        <w:tc>
          <w:tcPr>
            <w:tcW w:w="6650" w:type="dxa"/>
          </w:tcPr>
          <w:p w14:paraId="2DD96323" w14:textId="77777777" w:rsidR="002A2D0E" w:rsidRPr="001B0355" w:rsidRDefault="002A2D0E" w:rsidP="00B65FFC">
            <w:pPr>
              <w:spacing w:after="60" w:line="300" w:lineRule="auto"/>
              <w:jc w:val="both"/>
              <w:rPr>
                <w:bCs/>
                <w:iCs/>
                <w:color w:val="262626" w:themeColor="text1" w:themeTint="D9"/>
              </w:rPr>
            </w:pPr>
          </w:p>
        </w:tc>
        <w:tc>
          <w:tcPr>
            <w:tcW w:w="2988" w:type="dxa"/>
          </w:tcPr>
          <w:p w14:paraId="07BD073E" w14:textId="77777777" w:rsidR="002A2D0E" w:rsidRPr="001B0355" w:rsidRDefault="002A2D0E" w:rsidP="00B65FFC">
            <w:pPr>
              <w:spacing w:after="60" w:line="300" w:lineRule="auto"/>
              <w:jc w:val="both"/>
              <w:rPr>
                <w:bCs/>
                <w:iCs/>
                <w:color w:val="262626" w:themeColor="text1" w:themeTint="D9"/>
              </w:rPr>
            </w:pPr>
            <w:r w:rsidRPr="001B0355">
              <w:rPr>
                <w:bCs/>
                <w:iCs/>
                <w:color w:val="262626" w:themeColor="text1" w:themeTint="D9"/>
              </w:rPr>
              <w:t>_________________</w:t>
            </w:r>
          </w:p>
        </w:tc>
      </w:tr>
      <w:tr w:rsidR="001B0355" w:rsidRPr="001B0355" w14:paraId="2BF88169" w14:textId="77777777" w:rsidTr="009170FB">
        <w:trPr>
          <w:trHeight w:hRule="exact" w:val="510"/>
        </w:trPr>
        <w:tc>
          <w:tcPr>
            <w:tcW w:w="6650" w:type="dxa"/>
          </w:tcPr>
          <w:p w14:paraId="0E2BAF81" w14:textId="77777777" w:rsidR="002A2D0E" w:rsidRPr="001B0355" w:rsidRDefault="002A2D0E" w:rsidP="00B65FFC">
            <w:pPr>
              <w:spacing w:after="60" w:line="300" w:lineRule="auto"/>
              <w:jc w:val="both"/>
              <w:rPr>
                <w:bCs/>
                <w:iCs/>
                <w:color w:val="262626" w:themeColor="text1" w:themeTint="D9"/>
              </w:rPr>
            </w:pPr>
          </w:p>
        </w:tc>
        <w:tc>
          <w:tcPr>
            <w:tcW w:w="2988" w:type="dxa"/>
          </w:tcPr>
          <w:p w14:paraId="3CF8B304" w14:textId="77777777" w:rsidR="002A2D0E" w:rsidRPr="001B0355" w:rsidRDefault="002A2D0E" w:rsidP="00B65FFC">
            <w:pPr>
              <w:spacing w:after="60" w:line="300" w:lineRule="auto"/>
              <w:jc w:val="both"/>
              <w:rPr>
                <w:bCs/>
                <w:iCs/>
                <w:color w:val="262626" w:themeColor="text1" w:themeTint="D9"/>
              </w:rPr>
            </w:pPr>
            <w:r w:rsidRPr="001B0355">
              <w:rPr>
                <w:bCs/>
                <w:iCs/>
                <w:color w:val="262626" w:themeColor="text1" w:themeTint="D9"/>
              </w:rPr>
              <w:t>_________________</w:t>
            </w:r>
          </w:p>
        </w:tc>
      </w:tr>
      <w:tr w:rsidR="001B0355" w:rsidRPr="001B0355" w14:paraId="5AB4FA54" w14:textId="77777777" w:rsidTr="009170FB">
        <w:trPr>
          <w:trHeight w:hRule="exact" w:val="510"/>
        </w:trPr>
        <w:tc>
          <w:tcPr>
            <w:tcW w:w="6650" w:type="dxa"/>
          </w:tcPr>
          <w:p w14:paraId="778974A1" w14:textId="77777777" w:rsidR="002A2D0E" w:rsidRPr="001B0355" w:rsidRDefault="002A2D0E" w:rsidP="00B65FFC">
            <w:pPr>
              <w:spacing w:after="60" w:line="300" w:lineRule="auto"/>
              <w:jc w:val="both"/>
              <w:rPr>
                <w:bCs/>
                <w:iCs/>
                <w:color w:val="262626" w:themeColor="text1" w:themeTint="D9"/>
              </w:rPr>
            </w:pPr>
          </w:p>
        </w:tc>
        <w:tc>
          <w:tcPr>
            <w:tcW w:w="2988" w:type="dxa"/>
          </w:tcPr>
          <w:p w14:paraId="6F4C3C5F" w14:textId="77777777" w:rsidR="002A2D0E" w:rsidRPr="001B0355" w:rsidRDefault="002A2D0E" w:rsidP="00B65FFC">
            <w:pPr>
              <w:spacing w:after="60" w:line="300" w:lineRule="auto"/>
              <w:jc w:val="both"/>
              <w:rPr>
                <w:bCs/>
                <w:iCs/>
                <w:color w:val="262626" w:themeColor="text1" w:themeTint="D9"/>
              </w:rPr>
            </w:pPr>
            <w:r w:rsidRPr="001B0355">
              <w:rPr>
                <w:bCs/>
                <w:iCs/>
                <w:color w:val="262626" w:themeColor="text1" w:themeTint="D9"/>
              </w:rPr>
              <w:t>_________________</w:t>
            </w:r>
          </w:p>
        </w:tc>
      </w:tr>
    </w:tbl>
    <w:p w14:paraId="52CCE1C5" w14:textId="77777777" w:rsidR="00651C37" w:rsidRDefault="00651C37" w:rsidP="00651C37"/>
    <w:p w14:paraId="14C17871" w14:textId="77777777" w:rsidR="002A2D0E" w:rsidRDefault="002A2D0E" w:rsidP="00651C37"/>
    <w:p w14:paraId="0627EAEF" w14:textId="77777777" w:rsidR="002A2D0E" w:rsidRDefault="002A2D0E" w:rsidP="00651C37"/>
    <w:p w14:paraId="6138355A" w14:textId="77777777" w:rsidR="00651C37" w:rsidRDefault="00651C37" w:rsidP="00BA7AB4">
      <w:pPr>
        <w:sectPr w:rsidR="00651C37" w:rsidSect="00712570">
          <w:pgSz w:w="11906" w:h="16838"/>
          <w:pgMar w:top="1985" w:right="1418" w:bottom="1418" w:left="1418" w:header="709" w:footer="709" w:gutter="0"/>
          <w:cols w:space="708"/>
          <w:docGrid w:linePitch="360"/>
        </w:sectPr>
      </w:pPr>
    </w:p>
    <w:p w14:paraId="01968BD9" w14:textId="72AB78E3" w:rsidR="00651C37" w:rsidRPr="002A2D0E" w:rsidRDefault="005879BB" w:rsidP="00B44ED6">
      <w:pPr>
        <w:pStyle w:val="Titolo1"/>
        <w:numPr>
          <w:ilvl w:val="0"/>
          <w:numId w:val="153"/>
        </w:numPr>
        <w:ind w:left="709" w:hanging="709"/>
      </w:pPr>
      <w:bookmarkStart w:id="422" w:name="_Toc447200835"/>
      <w:bookmarkStart w:id="423" w:name="_Toc73609588"/>
      <w:bookmarkStart w:id="424" w:name="_Toc77320308"/>
      <w:bookmarkStart w:id="425" w:name="_Toc77341119"/>
      <w:bookmarkStart w:id="426" w:name="_Toc77778029"/>
      <w:bookmarkStart w:id="427" w:name="_Toc214451418"/>
      <w:bookmarkStart w:id="428" w:name="_Toc214873842"/>
      <w:r w:rsidRPr="005879BB">
        <w:lastRenderedPageBreak/>
        <w:t>Verbale di verifica e presa d</w:t>
      </w:r>
      <w:r w:rsidR="00516BDA">
        <w:t>’</w:t>
      </w:r>
      <w:r w:rsidRPr="005879BB">
        <w:t>atto dell</w:t>
      </w:r>
      <w:r w:rsidR="00516BDA">
        <w:t>’</w:t>
      </w:r>
      <w:r w:rsidRPr="005879BB">
        <w:t>avvenuta attestazione dell</w:t>
      </w:r>
      <w:r w:rsidR="00516BDA">
        <w:t>’</w:t>
      </w:r>
      <w:r w:rsidRPr="005879BB">
        <w:t xml:space="preserve">accordo di ristrutturazione ai sensi </w:t>
      </w:r>
      <w:bookmarkEnd w:id="422"/>
      <w:bookmarkEnd w:id="423"/>
      <w:bookmarkEnd w:id="424"/>
      <w:bookmarkEnd w:id="425"/>
      <w:bookmarkEnd w:id="426"/>
      <w:r w:rsidRPr="005879BB">
        <w:t>degli artt. 57, 60 e 61 d.lgs. 12 gennaio 2019, n. 14</w:t>
      </w:r>
      <w:r w:rsidR="00B624ED" w:rsidRPr="005879BB">
        <w:rPr>
          <w:rFonts w:eastAsiaTheme="minorHAnsi" w:cstheme="minorBidi"/>
          <w:bCs/>
          <w:caps w:val="0"/>
          <w:spacing w:val="3"/>
          <w:sz w:val="24"/>
          <w:vertAlign w:val="superscript"/>
          <w:lang w:eastAsia="en-US"/>
        </w:rPr>
        <w:footnoteReference w:id="79"/>
      </w:r>
      <w:bookmarkEnd w:id="427"/>
      <w:bookmarkEnd w:id="428"/>
    </w:p>
    <w:p w14:paraId="077FC420" w14:textId="77777777" w:rsidR="00651C37" w:rsidRPr="001B0355" w:rsidRDefault="00651C37" w:rsidP="00651C37">
      <w:pPr>
        <w:spacing w:after="60" w:line="300" w:lineRule="auto"/>
        <w:jc w:val="both"/>
        <w:rPr>
          <w:color w:val="262626" w:themeColor="text1" w:themeTint="D9"/>
        </w:rPr>
      </w:pPr>
      <w:r w:rsidRPr="001B0355">
        <w:rPr>
          <w:color w:val="262626" w:themeColor="text1" w:themeTint="D9"/>
        </w:rPr>
        <w:t xml:space="preserve">In data </w:t>
      </w:r>
      <w:r w:rsidRPr="001B0355">
        <w:rPr>
          <w:bCs/>
          <w:color w:val="262626" w:themeColor="text1" w:themeTint="D9"/>
        </w:rPr>
        <w:t>__/__/_____</w:t>
      </w:r>
      <w:r w:rsidRPr="001B0355">
        <w:rPr>
          <w:color w:val="262626" w:themeColor="text1" w:themeTint="D9"/>
        </w:rPr>
        <w:t>, alle ore __: __, presso [</w:t>
      </w:r>
      <w:r w:rsidRPr="001B0355">
        <w:rPr>
          <w:i/>
          <w:color w:val="262626" w:themeColor="text1" w:themeTint="D9"/>
        </w:rPr>
        <w:t>la sede/gli uffici amministrativi della società</w:t>
      </w:r>
      <w:r w:rsidRPr="001B0355">
        <w:rPr>
          <w:color w:val="262626" w:themeColor="text1" w:themeTint="D9"/>
        </w:rPr>
        <w:t xml:space="preserve">] _______________, in _____________ via/piazza _________, </w:t>
      </w:r>
    </w:p>
    <w:p w14:paraId="4B93AD42" w14:textId="10491C37" w:rsidR="00651C37" w:rsidRPr="001B0355" w:rsidRDefault="00651C37" w:rsidP="00651C37">
      <w:pPr>
        <w:spacing w:after="60" w:line="300" w:lineRule="auto"/>
        <w:jc w:val="both"/>
        <w:rPr>
          <w:color w:val="262626" w:themeColor="text1" w:themeTint="D9"/>
        </w:rPr>
      </w:pPr>
      <w:r w:rsidRPr="001B0355">
        <w:rPr>
          <w:color w:val="262626" w:themeColor="text1" w:themeTint="D9"/>
        </w:rPr>
        <w:t>si è riunito [</w:t>
      </w:r>
      <w:r w:rsidRPr="001B0355">
        <w:rPr>
          <w:i/>
          <w:iCs/>
          <w:color w:val="262626" w:themeColor="text1" w:themeTint="D9"/>
        </w:rPr>
        <w:t>specificare</w:t>
      </w:r>
      <w:r w:rsidRPr="001B0355">
        <w:rPr>
          <w:color w:val="262626" w:themeColor="text1" w:themeTint="D9"/>
        </w:rPr>
        <w:t>: in video-audio conferenza, avendo la possibilità ogni partecipante di ricevere e inviare documenti ed essendo consentita tale modalità dall</w:t>
      </w:r>
      <w:r w:rsidR="00516BDA" w:rsidRPr="001B0355">
        <w:rPr>
          <w:color w:val="262626" w:themeColor="text1" w:themeTint="D9"/>
        </w:rPr>
        <w:t>’</w:t>
      </w:r>
      <w:r w:rsidRPr="001B0355">
        <w:rPr>
          <w:color w:val="262626" w:themeColor="text1" w:themeTint="D9"/>
        </w:rPr>
        <w:t xml:space="preserve">art. … dello Statuto], il </w:t>
      </w:r>
      <w:r w:rsidR="000A1AD4" w:rsidRPr="001B0355">
        <w:rPr>
          <w:color w:val="262626" w:themeColor="text1" w:themeTint="D9"/>
        </w:rPr>
        <w:t>Collegio sindacale</w:t>
      </w:r>
      <w:r w:rsidRPr="001B0355">
        <w:rPr>
          <w:color w:val="262626" w:themeColor="text1" w:themeTint="D9"/>
        </w:rPr>
        <w:t xml:space="preserve"> nelle persone di:</w:t>
      </w:r>
    </w:p>
    <w:p w14:paraId="7B6A93B4" w14:textId="23FA687E" w:rsidR="00651C37" w:rsidRPr="001B0355" w:rsidRDefault="00651C37" w:rsidP="00651C37">
      <w:pPr>
        <w:spacing w:after="60" w:line="300" w:lineRule="auto"/>
        <w:ind w:left="708"/>
        <w:jc w:val="both"/>
        <w:rPr>
          <w:color w:val="262626" w:themeColor="text1" w:themeTint="D9"/>
        </w:rPr>
      </w:pPr>
      <w:r w:rsidRPr="001B0355">
        <w:rPr>
          <w:color w:val="262626" w:themeColor="text1" w:themeTint="D9"/>
        </w:rPr>
        <w:t xml:space="preserve">dott. _____________________________, </w:t>
      </w:r>
      <w:r w:rsidR="008D0F64" w:rsidRPr="001B0355">
        <w:rPr>
          <w:color w:val="262626" w:themeColor="text1" w:themeTint="D9"/>
        </w:rPr>
        <w:t>presidente</w:t>
      </w:r>
      <w:r w:rsidRPr="001B0355">
        <w:rPr>
          <w:color w:val="262626" w:themeColor="text1" w:themeTint="D9"/>
        </w:rPr>
        <w:t xml:space="preserve"> del </w:t>
      </w:r>
      <w:r w:rsidR="000A1AD4" w:rsidRPr="001B0355">
        <w:rPr>
          <w:color w:val="262626" w:themeColor="text1" w:themeTint="D9"/>
        </w:rPr>
        <w:t>Collegio sindacale</w:t>
      </w:r>
      <w:r w:rsidRPr="001B0355">
        <w:rPr>
          <w:color w:val="262626" w:themeColor="text1" w:themeTint="D9"/>
        </w:rPr>
        <w:t>;</w:t>
      </w:r>
    </w:p>
    <w:p w14:paraId="42B156ED" w14:textId="77777777" w:rsidR="00651C37" w:rsidRPr="001B0355" w:rsidRDefault="00651C37" w:rsidP="00651C37">
      <w:pPr>
        <w:spacing w:after="60" w:line="300" w:lineRule="auto"/>
        <w:ind w:left="708"/>
        <w:jc w:val="both"/>
        <w:rPr>
          <w:color w:val="262626" w:themeColor="text1" w:themeTint="D9"/>
        </w:rPr>
      </w:pPr>
      <w:r w:rsidRPr="001B0355">
        <w:rPr>
          <w:color w:val="262626" w:themeColor="text1" w:themeTint="D9"/>
        </w:rPr>
        <w:t>dott. _____________________________, sindaco effettivo;</w:t>
      </w:r>
    </w:p>
    <w:p w14:paraId="2860A9BA" w14:textId="77777777" w:rsidR="00651C37" w:rsidRPr="001B0355" w:rsidRDefault="00651C37" w:rsidP="00651C37">
      <w:pPr>
        <w:spacing w:after="60" w:line="300" w:lineRule="auto"/>
        <w:ind w:left="708"/>
        <w:jc w:val="both"/>
        <w:rPr>
          <w:color w:val="262626" w:themeColor="text1" w:themeTint="D9"/>
        </w:rPr>
      </w:pPr>
      <w:r w:rsidRPr="001B0355">
        <w:rPr>
          <w:color w:val="262626" w:themeColor="text1" w:themeTint="D9"/>
        </w:rPr>
        <w:t>dott. _____________________________, sindaco effettivo,</w:t>
      </w:r>
    </w:p>
    <w:p w14:paraId="1F5C0011" w14:textId="6EA24DFE" w:rsidR="00651C37" w:rsidRPr="001B0355" w:rsidRDefault="00651C37" w:rsidP="00651C37">
      <w:pPr>
        <w:spacing w:after="60" w:line="300" w:lineRule="auto"/>
        <w:jc w:val="both"/>
        <w:rPr>
          <w:color w:val="262626" w:themeColor="text1" w:themeTint="D9"/>
        </w:rPr>
      </w:pPr>
      <w:r w:rsidRPr="001B0355">
        <w:rPr>
          <w:color w:val="262626" w:themeColor="text1" w:themeTint="D9"/>
        </w:rPr>
        <w:t>per prendere atto dell</w:t>
      </w:r>
      <w:r w:rsidR="00516BDA" w:rsidRPr="001B0355">
        <w:rPr>
          <w:color w:val="262626" w:themeColor="text1" w:themeTint="D9"/>
        </w:rPr>
        <w:t>’</w:t>
      </w:r>
      <w:r w:rsidRPr="001B0355">
        <w:rPr>
          <w:color w:val="262626" w:themeColor="text1" w:themeTint="D9"/>
        </w:rPr>
        <w:t>avvenuto rilascio dell</w:t>
      </w:r>
      <w:r w:rsidR="00516BDA" w:rsidRPr="001B0355">
        <w:rPr>
          <w:color w:val="262626" w:themeColor="text1" w:themeTint="D9"/>
        </w:rPr>
        <w:t>’</w:t>
      </w:r>
      <w:r w:rsidRPr="001B0355">
        <w:rPr>
          <w:color w:val="262626" w:themeColor="text1" w:themeTint="D9"/>
        </w:rPr>
        <w:t>attestazione ai sensi dell</w:t>
      </w:r>
      <w:r w:rsidR="00516BDA" w:rsidRPr="001B0355">
        <w:rPr>
          <w:color w:val="262626" w:themeColor="text1" w:themeTint="D9"/>
        </w:rPr>
        <w:t>’</w:t>
      </w:r>
      <w:r w:rsidRPr="001B0355">
        <w:rPr>
          <w:color w:val="262626" w:themeColor="text1" w:themeTint="D9"/>
        </w:rPr>
        <w:t>art. 57</w:t>
      </w:r>
      <w:r w:rsidR="00DB432E" w:rsidRPr="001B0355">
        <w:rPr>
          <w:color w:val="262626" w:themeColor="text1" w:themeTint="D9"/>
        </w:rPr>
        <w:t xml:space="preserve"> d.lgs. 12 gennaio 2019, n. 14</w:t>
      </w:r>
      <w:r w:rsidRPr="001B0355">
        <w:rPr>
          <w:color w:val="262626" w:themeColor="text1" w:themeTint="D9"/>
        </w:rPr>
        <w:t xml:space="preserve"> (anche secondo le percentuali </w:t>
      </w:r>
      <w:r w:rsidRPr="001B0355">
        <w:rPr>
          <w:i/>
          <w:color w:val="262626" w:themeColor="text1" w:themeTint="D9"/>
        </w:rPr>
        <w:t xml:space="preserve">ex </w:t>
      </w:r>
      <w:r w:rsidRPr="001B0355">
        <w:rPr>
          <w:color w:val="262626" w:themeColor="text1" w:themeTint="D9"/>
        </w:rPr>
        <w:t>art. 60</w:t>
      </w:r>
      <w:r w:rsidR="00DB432E" w:rsidRPr="001B0355">
        <w:rPr>
          <w:color w:val="262626" w:themeColor="text1" w:themeTint="D9"/>
        </w:rPr>
        <w:t xml:space="preserve"> d.lgs. 12 gennaio 2019, n. 14</w:t>
      </w:r>
      <w:r w:rsidRPr="001B0355">
        <w:rPr>
          <w:color w:val="262626" w:themeColor="text1" w:themeTint="D9"/>
        </w:rPr>
        <w:t xml:space="preserve"> ovvero lo strumento </w:t>
      </w:r>
      <w:r w:rsidR="00DB432E" w:rsidRPr="001B0355">
        <w:rPr>
          <w:iCs/>
          <w:color w:val="262626" w:themeColor="text1" w:themeTint="D9"/>
        </w:rPr>
        <w:t>di cui all</w:t>
      </w:r>
      <w:r w:rsidR="00516BDA" w:rsidRPr="001B0355">
        <w:rPr>
          <w:iCs/>
          <w:color w:val="262626" w:themeColor="text1" w:themeTint="D9"/>
        </w:rPr>
        <w:t>’</w:t>
      </w:r>
      <w:r w:rsidRPr="001B0355">
        <w:rPr>
          <w:color w:val="262626" w:themeColor="text1" w:themeTint="D9"/>
        </w:rPr>
        <w:t>art. 61</w:t>
      </w:r>
      <w:r w:rsidR="00DB432E" w:rsidRPr="001B0355">
        <w:rPr>
          <w:color w:val="262626" w:themeColor="text1" w:themeTint="D9"/>
        </w:rPr>
        <w:t xml:space="preserve"> d.lgs. 12 gennaio 2019, n. 14</w:t>
      </w:r>
      <w:r w:rsidRPr="001B0355">
        <w:rPr>
          <w:color w:val="262626" w:themeColor="text1" w:themeTint="D9"/>
        </w:rPr>
        <w:t>).</w:t>
      </w:r>
    </w:p>
    <w:p w14:paraId="277B4832" w14:textId="77777777" w:rsidR="00651C37" w:rsidRPr="001B0355" w:rsidRDefault="00651C37" w:rsidP="00651C37">
      <w:pPr>
        <w:spacing w:after="60" w:line="300" w:lineRule="auto"/>
        <w:rPr>
          <w:color w:val="262626" w:themeColor="text1" w:themeTint="D9"/>
        </w:rPr>
      </w:pPr>
      <w:r w:rsidRPr="001B0355">
        <w:rPr>
          <w:color w:val="262626" w:themeColor="text1" w:themeTint="D9"/>
        </w:rPr>
        <w:t>[se da remoto:</w:t>
      </w:r>
    </w:p>
    <w:p w14:paraId="3F8D6C99" w14:textId="515F24C1" w:rsidR="00651C37" w:rsidRPr="001B0355" w:rsidRDefault="00651C37" w:rsidP="00651C37">
      <w:pPr>
        <w:spacing w:after="60" w:line="300" w:lineRule="auto"/>
        <w:rPr>
          <w:color w:val="262626" w:themeColor="text1" w:themeTint="D9"/>
        </w:rPr>
      </w:pPr>
      <w:r w:rsidRPr="001B0355">
        <w:rPr>
          <w:color w:val="262626" w:themeColor="text1" w:themeTint="D9"/>
        </w:rPr>
        <w:t xml:space="preserve">Il </w:t>
      </w:r>
      <w:r w:rsidR="008D0F64" w:rsidRPr="001B0355">
        <w:rPr>
          <w:color w:val="262626" w:themeColor="text1" w:themeTint="D9"/>
        </w:rPr>
        <w:t>presidente</w:t>
      </w:r>
      <w:r w:rsidRPr="001B0355">
        <w:rPr>
          <w:color w:val="262626" w:themeColor="text1" w:themeTint="D9"/>
        </w:rPr>
        <w:t xml:space="preserve"> del </w:t>
      </w:r>
      <w:r w:rsidR="000A1AD4" w:rsidRPr="001B0355">
        <w:rPr>
          <w:color w:val="262626" w:themeColor="text1" w:themeTint="D9"/>
        </w:rPr>
        <w:t>Collegio sindacale</w:t>
      </w:r>
      <w:r w:rsidRPr="001B0355">
        <w:rPr>
          <w:color w:val="262626" w:themeColor="text1" w:themeTint="D9"/>
        </w:rPr>
        <w:t xml:space="preserve"> rileva che il sistema di video</w:t>
      </w:r>
      <w:r w:rsidR="00CD08BE" w:rsidRPr="001B0355">
        <w:rPr>
          <w:color w:val="262626" w:themeColor="text1" w:themeTint="D9"/>
        </w:rPr>
        <w:t>-</w:t>
      </w:r>
      <w:r w:rsidRPr="001B0355">
        <w:rPr>
          <w:color w:val="262626" w:themeColor="text1" w:themeTint="D9"/>
        </w:rPr>
        <w:t>audio conferenza utilizzato consente:</w:t>
      </w:r>
    </w:p>
    <w:p w14:paraId="2F8BF988" w14:textId="2CDD9064" w:rsidR="00651C37" w:rsidRPr="001B0355" w:rsidRDefault="00651C37" w:rsidP="00B44ED6">
      <w:pPr>
        <w:pStyle w:val="Paragrafoelenco"/>
        <w:numPr>
          <w:ilvl w:val="0"/>
          <w:numId w:val="116"/>
        </w:numPr>
        <w:spacing w:after="60" w:line="300" w:lineRule="auto"/>
        <w:ind w:left="426" w:hanging="284"/>
        <w:contextualSpacing w:val="0"/>
        <w:jc w:val="both"/>
        <w:rPr>
          <w:color w:val="262626" w:themeColor="text1" w:themeTint="D9"/>
        </w:rPr>
      </w:pPr>
      <w:r w:rsidRPr="001B0355">
        <w:rPr>
          <w:color w:val="262626" w:themeColor="text1" w:themeTint="D9"/>
        </w:rPr>
        <w:t xml:space="preserve">a esso </w:t>
      </w:r>
      <w:r w:rsidR="008D0F64" w:rsidRPr="001B0355">
        <w:rPr>
          <w:color w:val="262626" w:themeColor="text1" w:themeTint="D9"/>
        </w:rPr>
        <w:t>presidente</w:t>
      </w:r>
      <w:r w:rsidRPr="001B0355">
        <w:rPr>
          <w:color w:val="262626" w:themeColor="text1" w:themeTint="D9"/>
        </w:rPr>
        <w:t xml:space="preserve"> di accertare inequivocabilmente l</w:t>
      </w:r>
      <w:r w:rsidR="00516BDA" w:rsidRPr="001B0355">
        <w:rPr>
          <w:color w:val="262626" w:themeColor="text1" w:themeTint="D9"/>
        </w:rPr>
        <w:t>’</w:t>
      </w:r>
      <w:r w:rsidRPr="001B0355">
        <w:rPr>
          <w:color w:val="262626" w:themeColor="text1" w:themeTint="D9"/>
        </w:rPr>
        <w:t>identità e la legittimazione degli intervenuti e di regolare lo svolgimento dell</w:t>
      </w:r>
      <w:r w:rsidR="00516BDA" w:rsidRPr="001B0355">
        <w:rPr>
          <w:color w:val="262626" w:themeColor="text1" w:themeTint="D9"/>
        </w:rPr>
        <w:t>’</w:t>
      </w:r>
      <w:r w:rsidRPr="001B0355">
        <w:rPr>
          <w:color w:val="262626" w:themeColor="text1" w:themeTint="D9"/>
        </w:rPr>
        <w:t>adunanza;</w:t>
      </w:r>
    </w:p>
    <w:p w14:paraId="27F0A8FB" w14:textId="77777777" w:rsidR="00651C37" w:rsidRPr="001B0355" w:rsidRDefault="00651C37" w:rsidP="00B44ED6">
      <w:pPr>
        <w:pStyle w:val="Paragrafoelenco"/>
        <w:numPr>
          <w:ilvl w:val="0"/>
          <w:numId w:val="116"/>
        </w:numPr>
        <w:spacing w:after="60" w:line="300" w:lineRule="auto"/>
        <w:ind w:left="426" w:hanging="284"/>
        <w:contextualSpacing w:val="0"/>
        <w:jc w:val="both"/>
        <w:rPr>
          <w:color w:val="262626" w:themeColor="text1" w:themeTint="D9"/>
        </w:rPr>
      </w:pPr>
      <w:r w:rsidRPr="001B0355">
        <w:rPr>
          <w:color w:val="262626" w:themeColor="text1" w:themeTint="D9"/>
        </w:rPr>
        <w:t>al sindaco effettivo ………………, in qualità di soggetto verbalizzante, di percepire adeguatamente gli eventi oggetto di verbalizzazione;</w:t>
      </w:r>
    </w:p>
    <w:p w14:paraId="568F5F1A" w14:textId="522EBD52" w:rsidR="00651C37" w:rsidRPr="001B0355" w:rsidRDefault="00651C37" w:rsidP="00B44ED6">
      <w:pPr>
        <w:pStyle w:val="Paragrafoelenco"/>
        <w:numPr>
          <w:ilvl w:val="0"/>
          <w:numId w:val="116"/>
        </w:numPr>
        <w:spacing w:after="60" w:line="300" w:lineRule="auto"/>
        <w:ind w:left="426" w:hanging="284"/>
        <w:contextualSpacing w:val="0"/>
        <w:jc w:val="both"/>
        <w:rPr>
          <w:color w:val="262626" w:themeColor="text1" w:themeTint="D9"/>
        </w:rPr>
      </w:pPr>
      <w:r w:rsidRPr="001B0355">
        <w:rPr>
          <w:color w:val="262626" w:themeColor="text1" w:themeTint="D9"/>
        </w:rPr>
        <w:t>agli intervenuti di partecipare in tempo reale alla discussione e alla votazione simultanea in ordine agli argomenti all</w:t>
      </w:r>
      <w:r w:rsidR="00516BDA" w:rsidRPr="001B0355">
        <w:rPr>
          <w:color w:val="262626" w:themeColor="text1" w:themeTint="D9"/>
        </w:rPr>
        <w:t>’</w:t>
      </w:r>
      <w:r w:rsidRPr="001B0355">
        <w:rPr>
          <w:color w:val="262626" w:themeColor="text1" w:themeTint="D9"/>
        </w:rPr>
        <w:t>ordine del giorno, nonché di visionare, ricevere o trasmettere documenti;</w:t>
      </w:r>
    </w:p>
    <w:p w14:paraId="554051F2" w14:textId="77777777" w:rsidR="00651C37" w:rsidRPr="001B0355" w:rsidRDefault="00651C37" w:rsidP="00651C37">
      <w:pPr>
        <w:spacing w:after="60" w:line="300" w:lineRule="auto"/>
        <w:jc w:val="both"/>
        <w:rPr>
          <w:color w:val="262626" w:themeColor="text1" w:themeTint="D9"/>
        </w:rPr>
      </w:pPr>
      <w:r w:rsidRPr="001B0355">
        <w:rPr>
          <w:color w:val="262626" w:themeColor="text1" w:themeTint="D9"/>
        </w:rPr>
        <w:t xml:space="preserve">con comunicazione in data ……………. il/la signor/a ……………………. ha reso note le modalità di collegamento </w:t>
      </w:r>
    </w:p>
    <w:p w14:paraId="1F94812A" w14:textId="77777777" w:rsidR="00651C37" w:rsidRPr="001B0355" w:rsidRDefault="00651C37" w:rsidP="00651C37">
      <w:pPr>
        <w:spacing w:after="60" w:line="300" w:lineRule="auto"/>
        <w:jc w:val="both"/>
        <w:rPr>
          <w:color w:val="262626" w:themeColor="text1" w:themeTint="D9"/>
        </w:rPr>
      </w:pPr>
      <w:r w:rsidRPr="001B0355">
        <w:rPr>
          <w:color w:val="262626" w:themeColor="text1" w:themeTint="D9"/>
        </w:rPr>
        <w:t>Sono altresì presenti [</w:t>
      </w:r>
      <w:r w:rsidRPr="001B0355">
        <w:rPr>
          <w:i/>
          <w:iCs/>
          <w:color w:val="262626" w:themeColor="text1" w:themeTint="D9"/>
        </w:rPr>
        <w:t>ovvero</w:t>
      </w:r>
      <w:r w:rsidRPr="001B0355">
        <w:rPr>
          <w:color w:val="262626" w:themeColor="text1" w:themeTint="D9"/>
        </w:rPr>
        <w:t>: collegati]:</w:t>
      </w:r>
    </w:p>
    <w:p w14:paraId="1F2BF057" w14:textId="77777777" w:rsidR="00651C37" w:rsidRPr="001B0355" w:rsidRDefault="00651C37" w:rsidP="00651C37">
      <w:pPr>
        <w:spacing w:after="60" w:line="300" w:lineRule="auto"/>
        <w:ind w:left="708"/>
        <w:jc w:val="both"/>
        <w:rPr>
          <w:color w:val="262626" w:themeColor="text1" w:themeTint="D9"/>
        </w:rPr>
      </w:pPr>
      <w:r w:rsidRPr="001B0355">
        <w:rPr>
          <w:color w:val="262626" w:themeColor="text1" w:themeTint="D9"/>
        </w:rPr>
        <w:t>___________, in qualità di ___________;</w:t>
      </w:r>
    </w:p>
    <w:p w14:paraId="73B00967" w14:textId="77777777" w:rsidR="00651C37" w:rsidRPr="001B0355" w:rsidRDefault="00651C37" w:rsidP="00651C37">
      <w:pPr>
        <w:spacing w:after="60" w:line="300" w:lineRule="auto"/>
        <w:ind w:left="708"/>
        <w:jc w:val="both"/>
        <w:rPr>
          <w:color w:val="262626" w:themeColor="text1" w:themeTint="D9"/>
        </w:rPr>
      </w:pPr>
      <w:r w:rsidRPr="001B0355">
        <w:rPr>
          <w:color w:val="262626" w:themeColor="text1" w:themeTint="D9"/>
        </w:rPr>
        <w:t>___________, con funzione di ________.</w:t>
      </w:r>
    </w:p>
    <w:p w14:paraId="43659F6A" w14:textId="77777777" w:rsidR="00651C37" w:rsidRPr="001B0355" w:rsidRDefault="00651C37" w:rsidP="00651C37">
      <w:pPr>
        <w:spacing w:after="60" w:line="300" w:lineRule="auto"/>
        <w:jc w:val="both"/>
        <w:rPr>
          <w:color w:val="262626" w:themeColor="text1" w:themeTint="D9"/>
        </w:rPr>
      </w:pPr>
      <w:r w:rsidRPr="001B0355">
        <w:rPr>
          <w:color w:val="262626" w:themeColor="text1" w:themeTint="D9"/>
        </w:rPr>
        <w:t>Premesso che:</w:t>
      </w:r>
    </w:p>
    <w:p w14:paraId="2E4F0E30" w14:textId="0A924890" w:rsidR="00D8367B" w:rsidRPr="001B0355" w:rsidRDefault="00651C37" w:rsidP="00B44ED6">
      <w:pPr>
        <w:pStyle w:val="Paragrafoelenco"/>
        <w:numPr>
          <w:ilvl w:val="0"/>
          <w:numId w:val="80"/>
        </w:numPr>
        <w:spacing w:after="60" w:line="300" w:lineRule="auto"/>
        <w:ind w:left="426" w:hanging="284"/>
        <w:contextualSpacing w:val="0"/>
        <w:jc w:val="both"/>
        <w:rPr>
          <w:color w:val="262626" w:themeColor="text1" w:themeTint="D9"/>
        </w:rPr>
      </w:pPr>
      <w:r w:rsidRPr="001B0355">
        <w:rPr>
          <w:color w:val="262626" w:themeColor="text1" w:themeTint="D9"/>
        </w:rPr>
        <w:t xml:space="preserve">in data __/__/_____, come da verbale del Collegio </w:t>
      </w:r>
      <w:r w:rsidR="00FF61E0">
        <w:rPr>
          <w:color w:val="262626" w:themeColor="text1" w:themeTint="D9"/>
        </w:rPr>
        <w:t xml:space="preserve">sindacale </w:t>
      </w:r>
      <w:r w:rsidRPr="001B0355">
        <w:rPr>
          <w:color w:val="262626" w:themeColor="text1" w:themeTint="D9"/>
        </w:rPr>
        <w:t>del __/__/_____, la società ha avviato il processo di ristrutturazione e rilancio dell</w:t>
      </w:r>
      <w:r w:rsidR="00516BDA" w:rsidRPr="001B0355">
        <w:rPr>
          <w:color w:val="262626" w:themeColor="text1" w:themeTint="D9"/>
        </w:rPr>
        <w:t>’</w:t>
      </w:r>
      <w:r w:rsidRPr="001B0355">
        <w:rPr>
          <w:color w:val="262626" w:themeColor="text1" w:themeTint="D9"/>
        </w:rPr>
        <w:t xml:space="preserve">attività aziendale tramite predisposizione di </w:t>
      </w:r>
      <w:r w:rsidR="00D8367B" w:rsidRPr="001B0355">
        <w:rPr>
          <w:color w:val="262626" w:themeColor="text1" w:themeTint="D9"/>
        </w:rPr>
        <w:t xml:space="preserve">un accordo di ristrutturazione del debito sulla base di </w:t>
      </w:r>
      <w:r w:rsidRPr="001B0355">
        <w:rPr>
          <w:color w:val="262626" w:themeColor="text1" w:themeTint="D9"/>
        </w:rPr>
        <w:t>un piano</w:t>
      </w:r>
      <w:r w:rsidR="00D8367B" w:rsidRPr="001B0355">
        <w:rPr>
          <w:color w:val="262626" w:themeColor="text1" w:themeTint="D9"/>
        </w:rPr>
        <w:t xml:space="preserve"> economico-finanziario</w:t>
      </w:r>
      <w:r w:rsidRPr="001B0355">
        <w:rPr>
          <w:color w:val="262626" w:themeColor="text1" w:themeTint="D9"/>
        </w:rPr>
        <w:t xml:space="preserve"> </w:t>
      </w:r>
      <w:r w:rsidRPr="001B0355">
        <w:rPr>
          <w:i/>
          <w:color w:val="262626" w:themeColor="text1" w:themeTint="D9"/>
        </w:rPr>
        <w:t>ex</w:t>
      </w:r>
      <w:r w:rsidRPr="001B0355">
        <w:rPr>
          <w:color w:val="262626" w:themeColor="text1" w:themeTint="D9"/>
        </w:rPr>
        <w:t xml:space="preserve"> art. 57, </w:t>
      </w:r>
      <w:r w:rsidR="00D8367B" w:rsidRPr="001B0355">
        <w:rPr>
          <w:color w:val="262626" w:themeColor="text1" w:themeTint="D9"/>
        </w:rPr>
        <w:t xml:space="preserve">d.lgs. 12 gennaio 2019, n. 14 </w:t>
      </w:r>
      <w:r w:rsidRPr="001B0355">
        <w:rPr>
          <w:color w:val="262626" w:themeColor="text1" w:themeTint="D9"/>
        </w:rPr>
        <w:t xml:space="preserve">(anche secondo le percentuali </w:t>
      </w:r>
      <w:r w:rsidRPr="001B0355">
        <w:rPr>
          <w:i/>
          <w:color w:val="262626" w:themeColor="text1" w:themeTint="D9"/>
        </w:rPr>
        <w:t xml:space="preserve">ex </w:t>
      </w:r>
      <w:r w:rsidRPr="001B0355">
        <w:rPr>
          <w:color w:val="262626" w:themeColor="text1" w:themeTint="D9"/>
        </w:rPr>
        <w:t xml:space="preserve">art. 60, </w:t>
      </w:r>
      <w:r w:rsidR="00D8367B" w:rsidRPr="001B0355">
        <w:rPr>
          <w:color w:val="262626" w:themeColor="text1" w:themeTint="D9"/>
        </w:rPr>
        <w:t xml:space="preserve">d.lgs. 12 gennaio 2019, n. </w:t>
      </w:r>
      <w:r w:rsidR="00D8367B" w:rsidRPr="001B0355">
        <w:rPr>
          <w:color w:val="262626" w:themeColor="text1" w:themeTint="D9"/>
        </w:rPr>
        <w:lastRenderedPageBreak/>
        <w:t xml:space="preserve">14, </w:t>
      </w:r>
      <w:r w:rsidRPr="001B0355">
        <w:rPr>
          <w:color w:val="262626" w:themeColor="text1" w:themeTint="D9"/>
        </w:rPr>
        <w:t xml:space="preserve"> ovvero lo strumento </w:t>
      </w:r>
      <w:r w:rsidRPr="001B0355">
        <w:rPr>
          <w:i/>
          <w:color w:val="262626" w:themeColor="text1" w:themeTint="D9"/>
        </w:rPr>
        <w:t xml:space="preserve">ex </w:t>
      </w:r>
      <w:r w:rsidRPr="001B0355">
        <w:rPr>
          <w:color w:val="262626" w:themeColor="text1" w:themeTint="D9"/>
        </w:rPr>
        <w:t xml:space="preserve">art. 61, </w:t>
      </w:r>
      <w:r w:rsidR="00D8367B" w:rsidRPr="001B0355">
        <w:rPr>
          <w:color w:val="262626" w:themeColor="text1" w:themeTint="D9"/>
        </w:rPr>
        <w:t>d.lgs. 12 gennaio 2019, n. 14</w:t>
      </w:r>
      <w:r w:rsidRPr="001B0355">
        <w:rPr>
          <w:color w:val="262626" w:themeColor="text1" w:themeTint="D9"/>
        </w:rPr>
        <w:t xml:space="preserve">), da </w:t>
      </w:r>
      <w:r w:rsidR="00D8367B" w:rsidRPr="001B0355">
        <w:rPr>
          <w:color w:val="262626" w:themeColor="text1" w:themeTint="D9"/>
        </w:rPr>
        <w:t>sottoporre all</w:t>
      </w:r>
      <w:r w:rsidR="00516BDA" w:rsidRPr="001B0355">
        <w:rPr>
          <w:color w:val="262626" w:themeColor="text1" w:themeTint="D9"/>
        </w:rPr>
        <w:t>’</w:t>
      </w:r>
      <w:r w:rsidR="00D8367B" w:rsidRPr="001B0355">
        <w:rPr>
          <w:color w:val="262626" w:themeColor="text1" w:themeTint="D9"/>
        </w:rPr>
        <w:t>attestazione di cui all</w:t>
      </w:r>
      <w:r w:rsidR="00516BDA" w:rsidRPr="001B0355">
        <w:rPr>
          <w:color w:val="262626" w:themeColor="text1" w:themeTint="D9"/>
        </w:rPr>
        <w:t>’</w:t>
      </w:r>
      <w:r w:rsidR="00D8367B" w:rsidRPr="001B0355">
        <w:rPr>
          <w:color w:val="262626" w:themeColor="text1" w:themeTint="D9"/>
        </w:rPr>
        <w:t xml:space="preserve">art. 57, co. 4, d.lgs. 12 gennaio 2019, n. 14 </w:t>
      </w:r>
      <w:r w:rsidRPr="001B0355">
        <w:rPr>
          <w:color w:val="262626" w:themeColor="text1" w:themeTint="D9"/>
        </w:rPr>
        <w:t>da parte di professionista avente i requisiti enunciati nell</w:t>
      </w:r>
      <w:r w:rsidR="00516BDA" w:rsidRPr="001B0355">
        <w:rPr>
          <w:color w:val="262626" w:themeColor="text1" w:themeTint="D9"/>
        </w:rPr>
        <w:t>’</w:t>
      </w:r>
      <w:r w:rsidRPr="001B0355">
        <w:rPr>
          <w:color w:val="262626" w:themeColor="text1" w:themeTint="D9"/>
        </w:rPr>
        <w:t>art. 2, co</w:t>
      </w:r>
      <w:r w:rsidR="00D91195" w:rsidRPr="001B0355">
        <w:rPr>
          <w:color w:val="262626" w:themeColor="text1" w:themeTint="D9"/>
        </w:rPr>
        <w:t>.</w:t>
      </w:r>
      <w:r w:rsidRPr="001B0355">
        <w:rPr>
          <w:color w:val="262626" w:themeColor="text1" w:themeTint="D9"/>
        </w:rPr>
        <w:t xml:space="preserve"> 1, lett. o), </w:t>
      </w:r>
      <w:r w:rsidR="00D8367B" w:rsidRPr="001B0355">
        <w:rPr>
          <w:color w:val="262626" w:themeColor="text1" w:themeTint="D9"/>
        </w:rPr>
        <w:t>d.lgs. 12 gennaio 2019, n. 14,</w:t>
      </w:r>
    </w:p>
    <w:p w14:paraId="2CA18E09" w14:textId="78113200" w:rsidR="00651C37" w:rsidRPr="001B0355" w:rsidRDefault="00D8367B" w:rsidP="00B44ED6">
      <w:pPr>
        <w:pStyle w:val="Paragrafoelenco"/>
        <w:numPr>
          <w:ilvl w:val="0"/>
          <w:numId w:val="80"/>
        </w:numPr>
        <w:spacing w:after="60" w:line="300" w:lineRule="auto"/>
        <w:ind w:left="426" w:hanging="284"/>
        <w:contextualSpacing w:val="0"/>
        <w:jc w:val="both"/>
        <w:rPr>
          <w:color w:val="262626" w:themeColor="text1" w:themeTint="D9"/>
        </w:rPr>
      </w:pPr>
      <w:r w:rsidRPr="001B0355">
        <w:rPr>
          <w:color w:val="262626" w:themeColor="text1" w:themeTint="D9"/>
        </w:rPr>
        <w:t xml:space="preserve">la società ha </w:t>
      </w:r>
      <w:r w:rsidR="00651C37" w:rsidRPr="001B0355">
        <w:rPr>
          <w:color w:val="262626" w:themeColor="text1" w:themeTint="D9"/>
        </w:rPr>
        <w:t>dato incarico ai seguenti professionisti e consulenti:</w:t>
      </w:r>
    </w:p>
    <w:p w14:paraId="4CD2B1A8" w14:textId="305AEDEE" w:rsidR="00651C37" w:rsidRPr="001B0355" w:rsidRDefault="00651C37" w:rsidP="00B44ED6">
      <w:pPr>
        <w:pStyle w:val="Paragrafoelenco"/>
        <w:numPr>
          <w:ilvl w:val="0"/>
          <w:numId w:val="82"/>
        </w:numPr>
        <w:spacing w:after="60" w:line="300" w:lineRule="auto"/>
        <w:ind w:hanging="294"/>
        <w:jc w:val="both"/>
        <w:rPr>
          <w:color w:val="262626" w:themeColor="text1" w:themeTint="D9"/>
        </w:rPr>
      </w:pPr>
      <w:r w:rsidRPr="001B0355">
        <w:rPr>
          <w:color w:val="262626" w:themeColor="text1" w:themeTint="D9"/>
        </w:rPr>
        <w:t>_______________, per l</w:t>
      </w:r>
      <w:r w:rsidR="00516BDA" w:rsidRPr="001B0355">
        <w:rPr>
          <w:color w:val="262626" w:themeColor="text1" w:themeTint="D9"/>
        </w:rPr>
        <w:t>’</w:t>
      </w:r>
      <w:r w:rsidRPr="001B0355">
        <w:rPr>
          <w:color w:val="262626" w:themeColor="text1" w:themeTint="D9"/>
        </w:rPr>
        <w:t>assistenza della società alla predisposizione del piano di risanamento;</w:t>
      </w:r>
    </w:p>
    <w:p w14:paraId="49F65153" w14:textId="1B7C5B56" w:rsidR="00651C37" w:rsidRPr="001B0355" w:rsidRDefault="00651C37" w:rsidP="00B44ED6">
      <w:pPr>
        <w:pStyle w:val="Paragrafoelenco"/>
        <w:numPr>
          <w:ilvl w:val="0"/>
          <w:numId w:val="82"/>
        </w:numPr>
        <w:spacing w:after="60" w:line="300" w:lineRule="auto"/>
        <w:ind w:hanging="294"/>
        <w:jc w:val="both"/>
        <w:rPr>
          <w:color w:val="262626" w:themeColor="text1" w:themeTint="D9"/>
        </w:rPr>
      </w:pPr>
      <w:r w:rsidRPr="001B0355">
        <w:rPr>
          <w:color w:val="262626" w:themeColor="text1" w:themeTint="D9"/>
        </w:rPr>
        <w:t>_______________, per l</w:t>
      </w:r>
      <w:r w:rsidR="00516BDA" w:rsidRPr="001B0355">
        <w:rPr>
          <w:color w:val="262626" w:themeColor="text1" w:themeTint="D9"/>
        </w:rPr>
        <w:t>’</w:t>
      </w:r>
      <w:r w:rsidRPr="001B0355">
        <w:rPr>
          <w:color w:val="262626" w:themeColor="text1" w:themeTint="D9"/>
        </w:rPr>
        <w:t>assistenza legale della società ai fini del piano di risanamento;</w:t>
      </w:r>
    </w:p>
    <w:p w14:paraId="099AA816" w14:textId="4B8C3B3A" w:rsidR="00651C37" w:rsidRPr="001B0355" w:rsidRDefault="00651C37" w:rsidP="00B44ED6">
      <w:pPr>
        <w:pStyle w:val="Paragrafoelenco"/>
        <w:numPr>
          <w:ilvl w:val="0"/>
          <w:numId w:val="82"/>
        </w:numPr>
        <w:spacing w:after="60" w:line="300" w:lineRule="auto"/>
        <w:ind w:hanging="294"/>
        <w:jc w:val="both"/>
        <w:rPr>
          <w:color w:val="262626" w:themeColor="text1" w:themeTint="D9"/>
        </w:rPr>
      </w:pPr>
      <w:r w:rsidRPr="001B0355">
        <w:rPr>
          <w:color w:val="262626" w:themeColor="text1" w:themeTint="D9"/>
        </w:rPr>
        <w:t>_______________, per l</w:t>
      </w:r>
      <w:r w:rsidR="00516BDA" w:rsidRPr="001B0355">
        <w:rPr>
          <w:color w:val="262626" w:themeColor="text1" w:themeTint="D9"/>
        </w:rPr>
        <w:t>’</w:t>
      </w:r>
      <w:r w:rsidRPr="001B0355">
        <w:rPr>
          <w:color w:val="262626" w:themeColor="text1" w:themeTint="D9"/>
        </w:rPr>
        <w:t>attestazione dell</w:t>
      </w:r>
      <w:r w:rsidR="00516BDA" w:rsidRPr="001B0355">
        <w:rPr>
          <w:color w:val="262626" w:themeColor="text1" w:themeTint="D9"/>
        </w:rPr>
        <w:t>’</w:t>
      </w:r>
      <w:r w:rsidRPr="001B0355">
        <w:rPr>
          <w:color w:val="262626" w:themeColor="text1" w:themeTint="D9"/>
        </w:rPr>
        <w:t>accordo di ristrutturazione</w:t>
      </w:r>
      <w:r w:rsidR="00D8367B" w:rsidRPr="001B0355">
        <w:rPr>
          <w:color w:val="262626" w:themeColor="text1" w:themeTint="D9"/>
        </w:rPr>
        <w:t xml:space="preserve"> ai sensi dell</w:t>
      </w:r>
      <w:r w:rsidR="00516BDA" w:rsidRPr="001B0355">
        <w:rPr>
          <w:color w:val="262626" w:themeColor="text1" w:themeTint="D9"/>
        </w:rPr>
        <w:t>’</w:t>
      </w:r>
      <w:r w:rsidR="00D8367B" w:rsidRPr="001B0355">
        <w:rPr>
          <w:color w:val="262626" w:themeColor="text1" w:themeTint="D9"/>
        </w:rPr>
        <w:t>art. 57, co</w:t>
      </w:r>
      <w:r w:rsidR="00D91195" w:rsidRPr="001B0355">
        <w:rPr>
          <w:color w:val="262626" w:themeColor="text1" w:themeTint="D9"/>
        </w:rPr>
        <w:t>.</w:t>
      </w:r>
      <w:r w:rsidR="00D8367B" w:rsidRPr="001B0355">
        <w:rPr>
          <w:color w:val="262626" w:themeColor="text1" w:themeTint="D9"/>
        </w:rPr>
        <w:t xml:space="preserve"> 4, d.lgs. 12 gennaio 2019, n. 14</w:t>
      </w:r>
      <w:r w:rsidRPr="001B0355">
        <w:rPr>
          <w:color w:val="262626" w:themeColor="text1" w:themeTint="D9"/>
        </w:rPr>
        <w:t>;</w:t>
      </w:r>
    </w:p>
    <w:p w14:paraId="0D2EF9AF" w14:textId="5E6708DB" w:rsidR="00651C37" w:rsidRPr="001B0355" w:rsidRDefault="00651C37" w:rsidP="00B44ED6">
      <w:pPr>
        <w:pStyle w:val="Paragrafoelenco"/>
        <w:numPr>
          <w:ilvl w:val="0"/>
          <w:numId w:val="80"/>
        </w:numPr>
        <w:spacing w:after="60" w:line="300" w:lineRule="auto"/>
        <w:ind w:left="426" w:hanging="284"/>
        <w:contextualSpacing w:val="0"/>
        <w:jc w:val="both"/>
        <w:rPr>
          <w:color w:val="262626" w:themeColor="text1" w:themeTint="D9"/>
        </w:rPr>
      </w:pPr>
      <w:r w:rsidRPr="001B0355">
        <w:rPr>
          <w:color w:val="262626" w:themeColor="text1" w:themeTint="D9"/>
        </w:rPr>
        <w:t>in data __/__/_____ l</w:t>
      </w:r>
      <w:r w:rsidR="00516BDA" w:rsidRPr="001B0355">
        <w:rPr>
          <w:color w:val="262626" w:themeColor="text1" w:themeTint="D9"/>
        </w:rPr>
        <w:t>’</w:t>
      </w:r>
      <w:r w:rsidRPr="001B0355">
        <w:rPr>
          <w:color w:val="262626" w:themeColor="text1" w:themeTint="D9"/>
        </w:rPr>
        <w:t>organo di amministrazione ha approvato il piano relativo all</w:t>
      </w:r>
      <w:r w:rsidR="00516BDA" w:rsidRPr="001B0355">
        <w:rPr>
          <w:color w:val="262626" w:themeColor="text1" w:themeTint="D9"/>
        </w:rPr>
        <w:t>’</w:t>
      </w:r>
      <w:r w:rsidRPr="001B0355">
        <w:rPr>
          <w:color w:val="262626" w:themeColor="text1" w:themeTint="D9"/>
        </w:rPr>
        <w:t>accordo di ristrutturazione con l</w:t>
      </w:r>
      <w:r w:rsidR="00516BDA" w:rsidRPr="001B0355">
        <w:rPr>
          <w:color w:val="262626" w:themeColor="text1" w:themeTint="D9"/>
        </w:rPr>
        <w:t>’</w:t>
      </w:r>
      <w:r w:rsidRPr="001B0355">
        <w:rPr>
          <w:color w:val="262626" w:themeColor="text1" w:themeTint="D9"/>
        </w:rPr>
        <w:t>assistenza dei consulenti e ha preso atto che in data __/__/_____ il __________(</w:t>
      </w:r>
      <w:r w:rsidRPr="001B0355">
        <w:rPr>
          <w:i/>
          <w:iCs/>
          <w:color w:val="262626" w:themeColor="text1" w:themeTint="D9"/>
        </w:rPr>
        <w:t>indicare titolo professionale, nominativo e numero di iscrizione nel registro di revisori legali</w:t>
      </w:r>
      <w:r w:rsidRPr="001B0355">
        <w:rPr>
          <w:color w:val="262626" w:themeColor="text1" w:themeTint="D9"/>
        </w:rPr>
        <w:t xml:space="preserve">) ha rilasciato </w:t>
      </w:r>
      <w:r w:rsidR="00D8367B" w:rsidRPr="001B0355">
        <w:rPr>
          <w:color w:val="262626" w:themeColor="text1" w:themeTint="D9"/>
        </w:rPr>
        <w:t xml:space="preserve">attestazione circa </w:t>
      </w:r>
      <w:r w:rsidRPr="001B0355">
        <w:rPr>
          <w:color w:val="262626" w:themeColor="text1" w:themeTint="D9"/>
        </w:rPr>
        <w:t>la veridicità dei dati aziendali e l</w:t>
      </w:r>
      <w:r w:rsidR="00516BDA" w:rsidRPr="001B0355">
        <w:rPr>
          <w:color w:val="262626" w:themeColor="text1" w:themeTint="D9"/>
        </w:rPr>
        <w:t>’</w:t>
      </w:r>
      <w:r w:rsidRPr="001B0355">
        <w:rPr>
          <w:color w:val="262626" w:themeColor="text1" w:themeTint="D9"/>
        </w:rPr>
        <w:t>attuabilità dell</w:t>
      </w:r>
      <w:r w:rsidR="00516BDA" w:rsidRPr="001B0355">
        <w:rPr>
          <w:color w:val="262626" w:themeColor="text1" w:themeTint="D9"/>
        </w:rPr>
        <w:t>’</w:t>
      </w:r>
      <w:r w:rsidRPr="001B0355">
        <w:rPr>
          <w:color w:val="262626" w:themeColor="text1" w:themeTint="D9"/>
        </w:rPr>
        <w:t>accordo ai sensi dell</w:t>
      </w:r>
      <w:r w:rsidR="00516BDA" w:rsidRPr="001B0355">
        <w:rPr>
          <w:color w:val="262626" w:themeColor="text1" w:themeTint="D9"/>
        </w:rPr>
        <w:t>’</w:t>
      </w:r>
      <w:r w:rsidRPr="001B0355">
        <w:rPr>
          <w:color w:val="262626" w:themeColor="text1" w:themeTint="D9"/>
        </w:rPr>
        <w:t>art. 57, co</w:t>
      </w:r>
      <w:r w:rsidR="00D91195" w:rsidRPr="001B0355">
        <w:rPr>
          <w:color w:val="262626" w:themeColor="text1" w:themeTint="D9"/>
        </w:rPr>
        <w:t>.</w:t>
      </w:r>
      <w:r w:rsidRPr="001B0355">
        <w:rPr>
          <w:color w:val="262626" w:themeColor="text1" w:themeTint="D9"/>
        </w:rPr>
        <w:t xml:space="preserve"> 4, </w:t>
      </w:r>
      <w:r w:rsidR="00DB432E" w:rsidRPr="001B0355">
        <w:rPr>
          <w:color w:val="262626" w:themeColor="text1" w:themeTint="D9"/>
        </w:rPr>
        <w:t>d.lgs. 12 gennaio 2019, n. 14</w:t>
      </w:r>
      <w:r w:rsidRPr="001B0355">
        <w:rPr>
          <w:color w:val="262626" w:themeColor="text1" w:themeTint="D9"/>
        </w:rPr>
        <w:t>;</w:t>
      </w:r>
    </w:p>
    <w:p w14:paraId="5E2D700F" w14:textId="6CC6C0ED" w:rsidR="00651C37" w:rsidRPr="001B0355" w:rsidRDefault="00651C37" w:rsidP="00B44ED6">
      <w:pPr>
        <w:pStyle w:val="Paragrafoelenco"/>
        <w:numPr>
          <w:ilvl w:val="0"/>
          <w:numId w:val="80"/>
        </w:numPr>
        <w:spacing w:after="60" w:line="300" w:lineRule="auto"/>
        <w:ind w:left="426" w:hanging="284"/>
        <w:contextualSpacing w:val="0"/>
        <w:jc w:val="both"/>
        <w:rPr>
          <w:color w:val="262626" w:themeColor="text1" w:themeTint="D9"/>
        </w:rPr>
      </w:pPr>
      <w:r w:rsidRPr="001B0355">
        <w:rPr>
          <w:color w:val="262626" w:themeColor="text1" w:themeTint="D9"/>
        </w:rPr>
        <w:t>in data __/__/_____ copie della relazione e dell</w:t>
      </w:r>
      <w:r w:rsidR="00516BDA" w:rsidRPr="001B0355">
        <w:rPr>
          <w:color w:val="262626" w:themeColor="text1" w:themeTint="D9"/>
        </w:rPr>
        <w:t>’</w:t>
      </w:r>
      <w:r w:rsidRPr="001B0355">
        <w:rPr>
          <w:color w:val="262626" w:themeColor="text1" w:themeTint="D9"/>
        </w:rPr>
        <w:t xml:space="preserve">accordo di ristrutturazione sono state consegnate al </w:t>
      </w:r>
      <w:r w:rsidR="000A1AD4" w:rsidRPr="001B0355">
        <w:rPr>
          <w:color w:val="262626" w:themeColor="text1" w:themeTint="D9"/>
        </w:rPr>
        <w:t>Collegio sindacale</w:t>
      </w:r>
      <w:r w:rsidRPr="001B0355">
        <w:rPr>
          <w:color w:val="262626" w:themeColor="text1" w:themeTint="D9"/>
        </w:rPr>
        <w:t>.</w:t>
      </w:r>
    </w:p>
    <w:p w14:paraId="1030E637" w14:textId="11906192" w:rsidR="00651C37" w:rsidRPr="001B0355" w:rsidRDefault="00651C37" w:rsidP="00651C37">
      <w:pPr>
        <w:spacing w:after="60" w:line="300" w:lineRule="auto"/>
        <w:jc w:val="both"/>
        <w:rPr>
          <w:color w:val="262626" w:themeColor="text1" w:themeTint="D9"/>
        </w:rPr>
      </w:pPr>
      <w:r w:rsidRPr="001B0355">
        <w:rPr>
          <w:color w:val="262626" w:themeColor="text1" w:themeTint="D9"/>
        </w:rPr>
        <w:t xml:space="preserve">Tanto premesso, il </w:t>
      </w:r>
      <w:r w:rsidR="000A1AD4" w:rsidRPr="001B0355">
        <w:rPr>
          <w:color w:val="262626" w:themeColor="text1" w:themeTint="D9"/>
        </w:rPr>
        <w:t>Collegio sindacale</w:t>
      </w:r>
      <w:r w:rsidRPr="001B0355">
        <w:rPr>
          <w:color w:val="262626" w:themeColor="text1" w:themeTint="D9"/>
        </w:rPr>
        <w:t xml:space="preserve"> provvede a esaminare i documenti e in particolare l</w:t>
      </w:r>
      <w:r w:rsidR="00516BDA" w:rsidRPr="001B0355">
        <w:rPr>
          <w:color w:val="262626" w:themeColor="text1" w:themeTint="D9"/>
        </w:rPr>
        <w:t>’</w:t>
      </w:r>
      <w:r w:rsidRPr="001B0355">
        <w:rPr>
          <w:color w:val="262626" w:themeColor="text1" w:themeTint="D9"/>
        </w:rPr>
        <w:t>attestazione d</w:t>
      </w:r>
      <w:r w:rsidR="00DB432E" w:rsidRPr="001B0355">
        <w:rPr>
          <w:color w:val="262626" w:themeColor="text1" w:themeTint="D9"/>
        </w:rPr>
        <w:t xml:space="preserve">el </w:t>
      </w:r>
      <w:r w:rsidR="006B61EF" w:rsidRPr="001B0355">
        <w:rPr>
          <w:color w:val="262626" w:themeColor="text1" w:themeTint="D9"/>
        </w:rPr>
        <w:t>dott.</w:t>
      </w:r>
      <w:r w:rsidRPr="001B0355">
        <w:rPr>
          <w:color w:val="262626" w:themeColor="text1" w:themeTint="D9"/>
        </w:rPr>
        <w:t>_______________.</w:t>
      </w:r>
    </w:p>
    <w:p w14:paraId="3EFC7BA3" w14:textId="7EB16270" w:rsidR="00651C37" w:rsidRPr="001B0355" w:rsidRDefault="00651C37" w:rsidP="00651C37">
      <w:pPr>
        <w:spacing w:after="60" w:line="300" w:lineRule="auto"/>
        <w:jc w:val="both"/>
        <w:rPr>
          <w:color w:val="262626" w:themeColor="text1" w:themeTint="D9"/>
        </w:rPr>
      </w:pPr>
      <w:r w:rsidRPr="001B0355">
        <w:rPr>
          <w:color w:val="262626" w:themeColor="text1" w:themeTint="D9"/>
        </w:rPr>
        <w:t>L</w:t>
      </w:r>
      <w:r w:rsidR="00516BDA" w:rsidRPr="001B0355">
        <w:rPr>
          <w:color w:val="262626" w:themeColor="text1" w:themeTint="D9"/>
        </w:rPr>
        <w:t>’</w:t>
      </w:r>
      <w:r w:rsidRPr="001B0355">
        <w:rPr>
          <w:color w:val="262626" w:themeColor="text1" w:themeTint="D9"/>
        </w:rPr>
        <w:t>attestazione si compone di _______________ [</w:t>
      </w:r>
      <w:r w:rsidRPr="001B0355">
        <w:rPr>
          <w:i/>
          <w:color w:val="262626" w:themeColor="text1" w:themeTint="D9"/>
        </w:rPr>
        <w:t>descrivere brevemente</w:t>
      </w:r>
      <w:r w:rsidRPr="001B0355">
        <w:rPr>
          <w:color w:val="262626" w:themeColor="text1" w:themeTint="D9"/>
        </w:rPr>
        <w:t>] e il piano si compone dei seguenti documenti e struttura: _______________ [</w:t>
      </w:r>
      <w:r w:rsidRPr="001B0355">
        <w:rPr>
          <w:i/>
          <w:color w:val="262626" w:themeColor="text1" w:themeTint="D9"/>
        </w:rPr>
        <w:t>riprendere i punti dell</w:t>
      </w:r>
      <w:r w:rsidR="00516BDA" w:rsidRPr="001B0355">
        <w:rPr>
          <w:i/>
          <w:color w:val="262626" w:themeColor="text1" w:themeTint="D9"/>
        </w:rPr>
        <w:t>’</w:t>
      </w:r>
      <w:r w:rsidRPr="001B0355">
        <w:rPr>
          <w:i/>
          <w:color w:val="262626" w:themeColor="text1" w:themeTint="D9"/>
        </w:rPr>
        <w:t>attestazione che descrivono la composizione del piano</w:t>
      </w:r>
      <w:r w:rsidRPr="001B0355">
        <w:rPr>
          <w:color w:val="262626" w:themeColor="text1" w:themeTint="D9"/>
        </w:rPr>
        <w:t>].</w:t>
      </w:r>
    </w:p>
    <w:p w14:paraId="771FE3C5" w14:textId="2FF3C6EC" w:rsidR="00651C37" w:rsidRPr="001B0355" w:rsidRDefault="00651C37" w:rsidP="00651C37">
      <w:pPr>
        <w:spacing w:after="60" w:line="300" w:lineRule="auto"/>
        <w:jc w:val="both"/>
        <w:rPr>
          <w:color w:val="262626" w:themeColor="text1" w:themeTint="D9"/>
        </w:rPr>
      </w:pPr>
      <w:r w:rsidRPr="001B0355">
        <w:rPr>
          <w:color w:val="262626" w:themeColor="text1" w:themeTint="D9"/>
        </w:rPr>
        <w:t xml:space="preserve">La attestazione del </w:t>
      </w:r>
      <w:r w:rsidR="006B61EF" w:rsidRPr="001B0355">
        <w:rPr>
          <w:color w:val="262626" w:themeColor="text1" w:themeTint="D9"/>
        </w:rPr>
        <w:t>dott</w:t>
      </w:r>
      <w:r w:rsidRPr="001B0355">
        <w:rPr>
          <w:color w:val="262626" w:themeColor="text1" w:themeTint="D9"/>
        </w:rPr>
        <w:t xml:space="preserve">. _______________ è stata redatta </w:t>
      </w:r>
      <w:r w:rsidR="00DB432E" w:rsidRPr="001B0355">
        <w:rPr>
          <w:color w:val="262626" w:themeColor="text1" w:themeTint="D9"/>
        </w:rPr>
        <w:t>in conformità alle indicazioni contenute nella Norma 11.6</w:t>
      </w:r>
      <w:r w:rsidR="00A6684D">
        <w:rPr>
          <w:color w:val="262626" w:themeColor="text1" w:themeTint="D9"/>
        </w:rPr>
        <w:t>.</w:t>
      </w:r>
      <w:r w:rsidR="00DB432E" w:rsidRPr="001B0355">
        <w:rPr>
          <w:color w:val="262626" w:themeColor="text1" w:themeTint="D9"/>
        </w:rPr>
        <w:t xml:space="preserve"> delle </w:t>
      </w:r>
      <w:r w:rsidR="00DB432E" w:rsidRPr="001B0355">
        <w:rPr>
          <w:i/>
          <w:iCs/>
          <w:color w:val="262626" w:themeColor="text1" w:themeTint="D9"/>
        </w:rPr>
        <w:t xml:space="preserve">Norme di comportamento del </w:t>
      </w:r>
      <w:r w:rsidR="00DB321E" w:rsidRPr="001B0355">
        <w:rPr>
          <w:i/>
          <w:iCs/>
          <w:color w:val="262626" w:themeColor="text1" w:themeTint="D9"/>
        </w:rPr>
        <w:t>C</w:t>
      </w:r>
      <w:r w:rsidR="00DB432E" w:rsidRPr="001B0355">
        <w:rPr>
          <w:i/>
          <w:iCs/>
          <w:color w:val="262626" w:themeColor="text1" w:themeTint="D9"/>
        </w:rPr>
        <w:t>ollegio sindacale di società non quotate</w:t>
      </w:r>
      <w:r w:rsidR="00DB432E" w:rsidRPr="001B0355">
        <w:rPr>
          <w:color w:val="262626" w:themeColor="text1" w:themeTint="D9"/>
        </w:rPr>
        <w:t>, pubblicate il mese di dicembre 2024 e vigenti a partire dal 1° gennaio 2025 e attenendosi</w:t>
      </w:r>
      <w:r w:rsidRPr="001B0355">
        <w:rPr>
          <w:color w:val="262626" w:themeColor="text1" w:themeTint="D9"/>
        </w:rPr>
        <w:t xml:space="preserve"> ai “</w:t>
      </w:r>
      <w:r w:rsidRPr="001B0355">
        <w:rPr>
          <w:i/>
          <w:color w:val="262626" w:themeColor="text1" w:themeTint="D9"/>
        </w:rPr>
        <w:t>Principi di attestazione dei piani di risanamento</w:t>
      </w:r>
      <w:r w:rsidRPr="001B0355">
        <w:rPr>
          <w:color w:val="262626" w:themeColor="text1" w:themeTint="D9"/>
        </w:rPr>
        <w:t>” pubblicati dal CNDCEC nel mese di maggio 2024.</w:t>
      </w:r>
    </w:p>
    <w:p w14:paraId="1D71E851" w14:textId="1AA8D3EA" w:rsidR="00651C37" w:rsidRPr="001B0355" w:rsidRDefault="00651C37" w:rsidP="00651C37">
      <w:pPr>
        <w:spacing w:after="60" w:line="300" w:lineRule="auto"/>
        <w:jc w:val="both"/>
        <w:rPr>
          <w:color w:val="262626" w:themeColor="text1" w:themeTint="D9"/>
        </w:rPr>
      </w:pPr>
      <w:r w:rsidRPr="001B0355">
        <w:rPr>
          <w:color w:val="262626" w:themeColor="text1" w:themeTint="D9"/>
        </w:rPr>
        <w:t>Il professionista nella sua relazione ha confermato i presupposti soggettivi di professionalità e di indipendenza richiesti dall</w:t>
      </w:r>
      <w:r w:rsidR="00516BDA" w:rsidRPr="001B0355">
        <w:rPr>
          <w:color w:val="262626" w:themeColor="text1" w:themeTint="D9"/>
        </w:rPr>
        <w:t>’</w:t>
      </w:r>
      <w:r w:rsidRPr="001B0355">
        <w:rPr>
          <w:color w:val="262626" w:themeColor="text1" w:themeTint="D9"/>
        </w:rPr>
        <w:t>art. 2, co</w:t>
      </w:r>
      <w:r w:rsidR="00D91195" w:rsidRPr="001B0355">
        <w:rPr>
          <w:color w:val="262626" w:themeColor="text1" w:themeTint="D9"/>
        </w:rPr>
        <w:t>.</w:t>
      </w:r>
      <w:r w:rsidRPr="001B0355">
        <w:rPr>
          <w:color w:val="262626" w:themeColor="text1" w:themeTint="D9"/>
        </w:rPr>
        <w:t xml:space="preserve"> 1, lett. o),</w:t>
      </w:r>
      <w:r w:rsidR="00DB432E" w:rsidRPr="001B0355">
        <w:rPr>
          <w:color w:val="262626" w:themeColor="text1" w:themeTint="D9"/>
        </w:rPr>
        <w:t xml:space="preserve"> d.lgs. 12 gennaio 2019, n. 14</w:t>
      </w:r>
      <w:r w:rsidR="00DB432E" w:rsidRPr="001B0355">
        <w:rPr>
          <w:strike/>
          <w:color w:val="262626" w:themeColor="text1" w:themeTint="D9"/>
        </w:rPr>
        <w:t>.</w:t>
      </w:r>
    </w:p>
    <w:p w14:paraId="35EA26B2" w14:textId="11C09F36" w:rsidR="00651C37" w:rsidRPr="001B0355" w:rsidRDefault="00651C37" w:rsidP="00651C37">
      <w:pPr>
        <w:spacing w:after="60" w:line="300" w:lineRule="auto"/>
        <w:jc w:val="both"/>
        <w:rPr>
          <w:color w:val="262626" w:themeColor="text1" w:themeTint="D9"/>
        </w:rPr>
      </w:pPr>
      <w:r w:rsidRPr="001B0355">
        <w:rPr>
          <w:color w:val="262626" w:themeColor="text1" w:themeTint="D9"/>
        </w:rPr>
        <w:t>La struttura della relazione e l</w:t>
      </w:r>
      <w:r w:rsidR="00516BDA" w:rsidRPr="001B0355">
        <w:rPr>
          <w:color w:val="262626" w:themeColor="text1" w:themeTint="D9"/>
        </w:rPr>
        <w:t>’</w:t>
      </w:r>
      <w:r w:rsidRPr="001B0355">
        <w:rPr>
          <w:color w:val="262626" w:themeColor="text1" w:themeTint="D9"/>
        </w:rPr>
        <w:t>esame della stessa evidenziano che il lavoro svolto dal professionista è conforme alle esigenze e non presenta incoerenze con le disposizioni di legge.</w:t>
      </w:r>
    </w:p>
    <w:p w14:paraId="616B5FDF" w14:textId="58CDF0A2" w:rsidR="00651C37" w:rsidRPr="001B0355" w:rsidRDefault="00DB432E" w:rsidP="00651C37">
      <w:pPr>
        <w:spacing w:after="60" w:line="300" w:lineRule="auto"/>
        <w:jc w:val="both"/>
        <w:rPr>
          <w:color w:val="262626" w:themeColor="text1" w:themeTint="D9"/>
        </w:rPr>
      </w:pPr>
      <w:r w:rsidRPr="001B0355">
        <w:rPr>
          <w:color w:val="262626" w:themeColor="text1" w:themeTint="D9"/>
        </w:rPr>
        <w:t>Il Collegio sindacale prende atto che l</w:t>
      </w:r>
      <w:r w:rsidR="00516BDA" w:rsidRPr="001B0355">
        <w:rPr>
          <w:color w:val="262626" w:themeColor="text1" w:themeTint="D9"/>
        </w:rPr>
        <w:t>’</w:t>
      </w:r>
      <w:r w:rsidR="00651C37" w:rsidRPr="001B0355">
        <w:rPr>
          <w:color w:val="262626" w:themeColor="text1" w:themeTint="D9"/>
        </w:rPr>
        <w:t>accordo di ristrutturazione si sviluppa su un arco temporale di mesi ___ e, più precisamente, a partire dal __/__/_____ fino al __/__/_____. Alla pagina ____ [</w:t>
      </w:r>
      <w:r w:rsidR="00651C37" w:rsidRPr="001B0355">
        <w:rPr>
          <w:i/>
          <w:color w:val="262626" w:themeColor="text1" w:themeTint="D9"/>
        </w:rPr>
        <w:t>se presente enunciare</w:t>
      </w:r>
      <w:r w:rsidR="00651C37" w:rsidRPr="001B0355">
        <w:rPr>
          <w:color w:val="262626" w:themeColor="text1" w:themeTint="D9"/>
        </w:rPr>
        <w:t>] dell</w:t>
      </w:r>
      <w:r w:rsidR="00516BDA" w:rsidRPr="001B0355">
        <w:rPr>
          <w:color w:val="262626" w:themeColor="text1" w:themeTint="D9"/>
        </w:rPr>
        <w:t>’</w:t>
      </w:r>
      <w:r w:rsidR="00651C37" w:rsidRPr="001B0355">
        <w:rPr>
          <w:color w:val="262626" w:themeColor="text1" w:themeTint="D9"/>
        </w:rPr>
        <w:t>accordo, sono previsti l</w:t>
      </w:r>
      <w:r w:rsidR="00516BDA" w:rsidRPr="001B0355">
        <w:rPr>
          <w:color w:val="262626" w:themeColor="text1" w:themeTint="D9"/>
        </w:rPr>
        <w:t>’</w:t>
      </w:r>
      <w:r w:rsidR="00651C37" w:rsidRPr="001B0355">
        <w:rPr>
          <w:i/>
          <w:color w:val="262626" w:themeColor="text1" w:themeTint="D9"/>
        </w:rPr>
        <w:t xml:space="preserve">action plan </w:t>
      </w:r>
      <w:r w:rsidR="00651C37" w:rsidRPr="001B0355">
        <w:rPr>
          <w:color w:val="262626" w:themeColor="text1" w:themeTint="D9"/>
        </w:rPr>
        <w:t>delle azioni e le tempistiche di attuazione</w:t>
      </w:r>
      <w:r w:rsidRPr="001B0355">
        <w:rPr>
          <w:color w:val="262626" w:themeColor="text1" w:themeTint="D9"/>
        </w:rPr>
        <w:t xml:space="preserve"> e </w:t>
      </w:r>
      <w:r w:rsidR="00651C37" w:rsidRPr="001B0355">
        <w:rPr>
          <w:color w:val="262626" w:themeColor="text1" w:themeTint="D9"/>
        </w:rPr>
        <w:t>si riserva di monitorare e verificare l</w:t>
      </w:r>
      <w:r w:rsidR="00516BDA" w:rsidRPr="001B0355">
        <w:rPr>
          <w:color w:val="262626" w:themeColor="text1" w:themeTint="D9"/>
        </w:rPr>
        <w:t>’</w:t>
      </w:r>
      <w:r w:rsidR="00651C37" w:rsidRPr="001B0355">
        <w:rPr>
          <w:color w:val="262626" w:themeColor="text1" w:themeTint="D9"/>
        </w:rPr>
        <w:t>andamento degli obiettivi in occasione delle attività di verifica periodica dell</w:t>
      </w:r>
      <w:r w:rsidR="00516BDA" w:rsidRPr="001B0355">
        <w:rPr>
          <w:color w:val="262626" w:themeColor="text1" w:themeTint="D9"/>
        </w:rPr>
        <w:t>’</w:t>
      </w:r>
      <w:r w:rsidR="00651C37" w:rsidRPr="001B0355">
        <w:rPr>
          <w:color w:val="262626" w:themeColor="text1" w:themeTint="D9"/>
        </w:rPr>
        <w:t xml:space="preserve">organo di controllo. Per tale motivo, il </w:t>
      </w:r>
      <w:r w:rsidR="000A1AD4" w:rsidRPr="001B0355">
        <w:rPr>
          <w:color w:val="262626" w:themeColor="text1" w:themeTint="D9"/>
        </w:rPr>
        <w:t>Collegio sindacale</w:t>
      </w:r>
      <w:r w:rsidR="00651C37" w:rsidRPr="001B0355">
        <w:rPr>
          <w:color w:val="262626" w:themeColor="text1" w:themeTint="D9"/>
        </w:rPr>
        <w:t xml:space="preserve"> chiede che la società predisponga e gli trasmetta un </w:t>
      </w:r>
      <w:r w:rsidR="00651C37" w:rsidRPr="001B0355">
        <w:rPr>
          <w:i/>
          <w:color w:val="262626" w:themeColor="text1" w:themeTint="D9"/>
        </w:rPr>
        <w:t>report</w:t>
      </w:r>
      <w:r w:rsidR="00651C37" w:rsidRPr="001B0355">
        <w:rPr>
          <w:color w:val="262626" w:themeColor="text1" w:themeTint="D9"/>
        </w:rPr>
        <w:t xml:space="preserve"> periodico [</w:t>
      </w:r>
      <w:r w:rsidR="00651C37" w:rsidRPr="001B0355">
        <w:rPr>
          <w:i/>
          <w:color w:val="262626" w:themeColor="text1" w:themeTint="D9"/>
        </w:rPr>
        <w:t>mensile, bimestrale, trimestrale … a seconda delle esigenze</w:t>
      </w:r>
      <w:r w:rsidR="00651C37" w:rsidRPr="001B0355">
        <w:rPr>
          <w:color w:val="262626" w:themeColor="text1" w:themeTint="D9"/>
        </w:rPr>
        <w:t>] per controllare l</w:t>
      </w:r>
      <w:r w:rsidR="00516BDA" w:rsidRPr="001B0355">
        <w:rPr>
          <w:color w:val="262626" w:themeColor="text1" w:themeTint="D9"/>
        </w:rPr>
        <w:t>’</w:t>
      </w:r>
      <w:r w:rsidR="00651C37" w:rsidRPr="001B0355">
        <w:rPr>
          <w:color w:val="262626" w:themeColor="text1" w:themeTint="D9"/>
        </w:rPr>
        <w:t>andamento dei risultati della società e il rispetto di quanto pattuito per tramite dell</w:t>
      </w:r>
      <w:r w:rsidR="00516BDA" w:rsidRPr="001B0355">
        <w:rPr>
          <w:color w:val="262626" w:themeColor="text1" w:themeTint="D9"/>
        </w:rPr>
        <w:t>’</w:t>
      </w:r>
      <w:r w:rsidR="00651C37" w:rsidRPr="001B0355">
        <w:rPr>
          <w:color w:val="262626" w:themeColor="text1" w:themeTint="D9"/>
        </w:rPr>
        <w:t xml:space="preserve">accordo, che il </w:t>
      </w:r>
      <w:r w:rsidR="000A1AD4" w:rsidRPr="001B0355">
        <w:rPr>
          <w:color w:val="262626" w:themeColor="text1" w:themeTint="D9"/>
        </w:rPr>
        <w:t>Collegio sindacale</w:t>
      </w:r>
      <w:r w:rsidR="00651C37" w:rsidRPr="001B0355">
        <w:rPr>
          <w:color w:val="262626" w:themeColor="text1" w:themeTint="D9"/>
        </w:rPr>
        <w:t xml:space="preserve"> ricorda essere necessario adeguare e aggiornare, nonché sottoporre a eventuale nuova attestazione qualora gli obiettivi non possano essere raggiunti e si possa </w:t>
      </w:r>
      <w:r w:rsidR="00651C37" w:rsidRPr="001B0355">
        <w:rPr>
          <w:color w:val="262626" w:themeColor="text1" w:themeTint="D9"/>
        </w:rPr>
        <w:lastRenderedPageBreak/>
        <w:t>ritenere che gli atti, i pagamenti e le garanzie previste nell</w:t>
      </w:r>
      <w:r w:rsidR="00516BDA" w:rsidRPr="001B0355">
        <w:rPr>
          <w:color w:val="262626" w:themeColor="text1" w:themeTint="D9"/>
        </w:rPr>
        <w:t>’</w:t>
      </w:r>
      <w:r w:rsidR="00651C37" w:rsidRPr="001B0355">
        <w:rPr>
          <w:color w:val="262626" w:themeColor="text1" w:themeTint="D9"/>
        </w:rPr>
        <w:t>accordo non siano coperti dalle esenzioni revocatorie e di responsabilità.</w:t>
      </w:r>
    </w:p>
    <w:p w14:paraId="6F49E346" w14:textId="4F84799E" w:rsidR="00651C37" w:rsidRPr="001B0355" w:rsidRDefault="00651C37" w:rsidP="00651C37">
      <w:pPr>
        <w:spacing w:after="60" w:line="300" w:lineRule="auto"/>
        <w:jc w:val="both"/>
        <w:rPr>
          <w:color w:val="262626" w:themeColor="text1" w:themeTint="D9"/>
        </w:rPr>
      </w:pPr>
      <w:r w:rsidRPr="001B0355">
        <w:rPr>
          <w:color w:val="262626" w:themeColor="text1" w:themeTint="D9"/>
        </w:rPr>
        <w:t xml:space="preserve">Il </w:t>
      </w:r>
      <w:r w:rsidR="000A1AD4" w:rsidRPr="001B0355">
        <w:rPr>
          <w:color w:val="262626" w:themeColor="text1" w:themeTint="D9"/>
        </w:rPr>
        <w:t>Collegio sindacale</w:t>
      </w:r>
      <w:r w:rsidRPr="001B0355">
        <w:rPr>
          <w:color w:val="262626" w:themeColor="text1" w:themeTint="D9"/>
        </w:rPr>
        <w:t xml:space="preserve"> invita l</w:t>
      </w:r>
      <w:r w:rsidR="00516BDA" w:rsidRPr="001B0355">
        <w:rPr>
          <w:color w:val="262626" w:themeColor="text1" w:themeTint="D9"/>
        </w:rPr>
        <w:t>’</w:t>
      </w:r>
      <w:r w:rsidRPr="001B0355">
        <w:rPr>
          <w:color w:val="262626" w:themeColor="text1" w:themeTint="D9"/>
        </w:rPr>
        <w:t>organo di amministrazione a comunicare ogni eventuale scostamento dagli accordi raggiunti e sottoscritti.</w:t>
      </w:r>
    </w:p>
    <w:p w14:paraId="15FDC4EE" w14:textId="671EBD6F" w:rsidR="00651C37" w:rsidRPr="001B0355" w:rsidRDefault="006C7AE2" w:rsidP="00651C37">
      <w:pPr>
        <w:spacing w:after="60" w:line="300" w:lineRule="auto"/>
        <w:jc w:val="both"/>
        <w:rPr>
          <w:iCs/>
          <w:color w:val="262626" w:themeColor="text1" w:themeTint="D9"/>
        </w:rPr>
      </w:pPr>
      <w:r w:rsidRPr="001B0355">
        <w:rPr>
          <w:iCs/>
          <w:color w:val="262626" w:themeColor="text1" w:themeTint="D9"/>
        </w:rPr>
        <w:t>I</w:t>
      </w:r>
      <w:r w:rsidR="00651C37" w:rsidRPr="001B0355">
        <w:rPr>
          <w:iCs/>
          <w:color w:val="262626" w:themeColor="text1" w:themeTint="D9"/>
        </w:rPr>
        <w:t>l presente verbale è stato redatto sulla base delle annotazioni prese nel corso della riunione ed è approvato all</w:t>
      </w:r>
      <w:r w:rsidR="00516BDA" w:rsidRPr="001B0355">
        <w:rPr>
          <w:iCs/>
          <w:color w:val="262626" w:themeColor="text1" w:themeTint="D9"/>
        </w:rPr>
        <w:t>’</w:t>
      </w:r>
      <w:r w:rsidR="00651C37" w:rsidRPr="001B0355">
        <w:rPr>
          <w:iCs/>
          <w:color w:val="262626" w:themeColor="text1" w:themeTint="D9"/>
        </w:rPr>
        <w:t>unanimità prima della sua trascrizione a libro</w:t>
      </w:r>
      <w:r w:rsidRPr="001B0355">
        <w:rPr>
          <w:iCs/>
          <w:color w:val="262626" w:themeColor="text1" w:themeTint="D9"/>
        </w:rPr>
        <w:t>.</w:t>
      </w:r>
    </w:p>
    <w:p w14:paraId="437889EB" w14:textId="77777777" w:rsidR="00651C37" w:rsidRPr="001B0355" w:rsidRDefault="00651C37" w:rsidP="00651C37">
      <w:pPr>
        <w:spacing w:after="60" w:line="300" w:lineRule="auto"/>
        <w:jc w:val="both"/>
        <w:rPr>
          <w:iCs/>
          <w:color w:val="262626" w:themeColor="text1" w:themeTint="D9"/>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8"/>
        <w:gridCol w:w="2912"/>
      </w:tblGrid>
      <w:tr w:rsidR="001B0355" w:rsidRPr="001B0355" w14:paraId="01760F99" w14:textId="77777777" w:rsidTr="00694C99">
        <w:tc>
          <w:tcPr>
            <w:tcW w:w="6771" w:type="dxa"/>
            <w:hideMark/>
          </w:tcPr>
          <w:p w14:paraId="024FE3B4" w14:textId="6786E14F" w:rsidR="00651C37" w:rsidRPr="001B0355" w:rsidRDefault="00264E9F" w:rsidP="00694C99">
            <w:pPr>
              <w:spacing w:after="60" w:line="300" w:lineRule="auto"/>
              <w:jc w:val="both"/>
              <w:rPr>
                <w:color w:val="262626" w:themeColor="text1" w:themeTint="D9"/>
              </w:rPr>
            </w:pPr>
            <w:r w:rsidRPr="001B0355">
              <w:rPr>
                <w:i/>
                <w:iCs/>
                <w:color w:val="262626" w:themeColor="text1" w:themeTint="D9"/>
              </w:rPr>
              <w:t>Luogo, data</w:t>
            </w:r>
          </w:p>
        </w:tc>
        <w:tc>
          <w:tcPr>
            <w:tcW w:w="3007" w:type="dxa"/>
            <w:hideMark/>
          </w:tcPr>
          <w:p w14:paraId="4DDF1003" w14:textId="6ED2B80B" w:rsidR="00651C37" w:rsidRPr="001B0355" w:rsidRDefault="00651C37" w:rsidP="00694C99">
            <w:pPr>
              <w:spacing w:after="60" w:line="300" w:lineRule="auto"/>
              <w:jc w:val="both"/>
              <w:rPr>
                <w:color w:val="262626" w:themeColor="text1" w:themeTint="D9"/>
              </w:rPr>
            </w:pPr>
            <w:r w:rsidRPr="001B0355">
              <w:rPr>
                <w:color w:val="262626" w:themeColor="text1" w:themeTint="D9"/>
              </w:rPr>
              <w:t xml:space="preserve">Il </w:t>
            </w:r>
            <w:r w:rsidR="000A1AD4" w:rsidRPr="001B0355">
              <w:rPr>
                <w:color w:val="262626" w:themeColor="text1" w:themeTint="D9"/>
              </w:rPr>
              <w:t>Collegio sindacale</w:t>
            </w:r>
          </w:p>
        </w:tc>
      </w:tr>
      <w:tr w:rsidR="001B0355" w:rsidRPr="001B0355" w14:paraId="17A10018" w14:textId="77777777" w:rsidTr="009170FB">
        <w:trPr>
          <w:trHeight w:val="510"/>
        </w:trPr>
        <w:tc>
          <w:tcPr>
            <w:tcW w:w="6771" w:type="dxa"/>
          </w:tcPr>
          <w:p w14:paraId="29411628" w14:textId="77777777" w:rsidR="00651C37" w:rsidRPr="001B0355" w:rsidRDefault="00651C37" w:rsidP="00694C99">
            <w:pPr>
              <w:spacing w:after="60" w:line="300" w:lineRule="auto"/>
              <w:jc w:val="both"/>
              <w:rPr>
                <w:color w:val="262626" w:themeColor="text1" w:themeTint="D9"/>
              </w:rPr>
            </w:pPr>
          </w:p>
        </w:tc>
        <w:tc>
          <w:tcPr>
            <w:tcW w:w="3007" w:type="dxa"/>
          </w:tcPr>
          <w:p w14:paraId="40FBD180" w14:textId="77777777" w:rsidR="00651C37" w:rsidRPr="001B0355" w:rsidRDefault="00651C37" w:rsidP="00694C99">
            <w:pPr>
              <w:spacing w:after="60" w:line="300" w:lineRule="auto"/>
              <w:jc w:val="both"/>
              <w:rPr>
                <w:color w:val="262626" w:themeColor="text1" w:themeTint="D9"/>
              </w:rPr>
            </w:pPr>
            <w:r w:rsidRPr="001B0355">
              <w:rPr>
                <w:color w:val="262626" w:themeColor="text1" w:themeTint="D9"/>
              </w:rPr>
              <w:t>_________________</w:t>
            </w:r>
          </w:p>
        </w:tc>
      </w:tr>
      <w:tr w:rsidR="001B0355" w:rsidRPr="001B0355" w14:paraId="271D2858" w14:textId="77777777" w:rsidTr="009170FB">
        <w:trPr>
          <w:trHeight w:val="510"/>
        </w:trPr>
        <w:tc>
          <w:tcPr>
            <w:tcW w:w="6771" w:type="dxa"/>
          </w:tcPr>
          <w:p w14:paraId="168D59C2" w14:textId="77777777" w:rsidR="00651C37" w:rsidRPr="001B0355" w:rsidRDefault="00651C37" w:rsidP="00694C99">
            <w:pPr>
              <w:spacing w:after="60" w:line="300" w:lineRule="auto"/>
              <w:jc w:val="both"/>
              <w:rPr>
                <w:color w:val="262626" w:themeColor="text1" w:themeTint="D9"/>
              </w:rPr>
            </w:pPr>
          </w:p>
        </w:tc>
        <w:tc>
          <w:tcPr>
            <w:tcW w:w="3007" w:type="dxa"/>
          </w:tcPr>
          <w:p w14:paraId="47B9346E" w14:textId="77777777" w:rsidR="00651C37" w:rsidRPr="001B0355" w:rsidRDefault="00651C37" w:rsidP="00694C99">
            <w:pPr>
              <w:spacing w:after="60" w:line="300" w:lineRule="auto"/>
              <w:jc w:val="both"/>
              <w:rPr>
                <w:color w:val="262626" w:themeColor="text1" w:themeTint="D9"/>
              </w:rPr>
            </w:pPr>
            <w:r w:rsidRPr="001B0355">
              <w:rPr>
                <w:color w:val="262626" w:themeColor="text1" w:themeTint="D9"/>
              </w:rPr>
              <w:t>_________________</w:t>
            </w:r>
          </w:p>
        </w:tc>
      </w:tr>
      <w:tr w:rsidR="00651C37" w:rsidRPr="001B0355" w14:paraId="2E69855C" w14:textId="77777777" w:rsidTr="009170FB">
        <w:trPr>
          <w:trHeight w:val="510"/>
        </w:trPr>
        <w:tc>
          <w:tcPr>
            <w:tcW w:w="6771" w:type="dxa"/>
          </w:tcPr>
          <w:p w14:paraId="24A17D48" w14:textId="77777777" w:rsidR="00651C37" w:rsidRPr="001B0355" w:rsidRDefault="00651C37" w:rsidP="00694C99">
            <w:pPr>
              <w:spacing w:after="60" w:line="300" w:lineRule="auto"/>
              <w:jc w:val="both"/>
              <w:rPr>
                <w:color w:val="262626" w:themeColor="text1" w:themeTint="D9"/>
              </w:rPr>
            </w:pPr>
          </w:p>
        </w:tc>
        <w:tc>
          <w:tcPr>
            <w:tcW w:w="3007" w:type="dxa"/>
          </w:tcPr>
          <w:p w14:paraId="624FE74E" w14:textId="77777777" w:rsidR="00651C37" w:rsidRPr="001B0355" w:rsidRDefault="00651C37" w:rsidP="00694C99">
            <w:pPr>
              <w:spacing w:after="60" w:line="300" w:lineRule="auto"/>
              <w:jc w:val="both"/>
              <w:rPr>
                <w:color w:val="262626" w:themeColor="text1" w:themeTint="D9"/>
              </w:rPr>
            </w:pPr>
            <w:r w:rsidRPr="001B0355">
              <w:rPr>
                <w:color w:val="262626" w:themeColor="text1" w:themeTint="D9"/>
              </w:rPr>
              <w:t>_________________</w:t>
            </w:r>
          </w:p>
        </w:tc>
      </w:tr>
    </w:tbl>
    <w:p w14:paraId="212DF516" w14:textId="77777777" w:rsidR="00651C37" w:rsidRPr="001B0355" w:rsidRDefault="00651C37" w:rsidP="00651C37">
      <w:pPr>
        <w:spacing w:after="60" w:line="300" w:lineRule="auto"/>
        <w:jc w:val="both"/>
        <w:rPr>
          <w:color w:val="262626" w:themeColor="text1" w:themeTint="D9"/>
        </w:rPr>
      </w:pPr>
    </w:p>
    <w:p w14:paraId="7B201E96" w14:textId="77777777" w:rsidR="00651C37" w:rsidRPr="001B0355" w:rsidRDefault="00651C37" w:rsidP="00651C37">
      <w:pPr>
        <w:spacing w:after="60" w:line="300" w:lineRule="auto"/>
        <w:jc w:val="both"/>
        <w:rPr>
          <w:color w:val="262626" w:themeColor="text1" w:themeTint="D9"/>
        </w:rPr>
      </w:pPr>
    </w:p>
    <w:p w14:paraId="61109165" w14:textId="77777777" w:rsidR="000C0B1E" w:rsidRDefault="000C0B1E" w:rsidP="00651C37">
      <w:pPr>
        <w:spacing w:after="60" w:line="300" w:lineRule="auto"/>
        <w:jc w:val="both"/>
      </w:pPr>
    </w:p>
    <w:p w14:paraId="3DA5825A" w14:textId="77777777" w:rsidR="000C0B1E" w:rsidRDefault="000C0B1E" w:rsidP="00651C37">
      <w:pPr>
        <w:spacing w:after="60" w:line="300" w:lineRule="auto"/>
        <w:jc w:val="both"/>
      </w:pPr>
    </w:p>
    <w:p w14:paraId="720D6D52" w14:textId="77777777" w:rsidR="000C0B1E" w:rsidRDefault="000C0B1E" w:rsidP="00651C37">
      <w:pPr>
        <w:spacing w:after="60" w:line="300" w:lineRule="auto"/>
        <w:jc w:val="both"/>
      </w:pPr>
    </w:p>
    <w:p w14:paraId="78B2B044" w14:textId="77777777" w:rsidR="000C0B1E" w:rsidRDefault="000C0B1E" w:rsidP="00651C37">
      <w:pPr>
        <w:spacing w:after="60" w:line="300" w:lineRule="auto"/>
        <w:jc w:val="both"/>
      </w:pPr>
    </w:p>
    <w:p w14:paraId="617CF2AF" w14:textId="77777777" w:rsidR="000C0B1E" w:rsidRDefault="000C0B1E" w:rsidP="00651C37">
      <w:pPr>
        <w:spacing w:after="60" w:line="300" w:lineRule="auto"/>
        <w:jc w:val="both"/>
      </w:pPr>
    </w:p>
    <w:p w14:paraId="1D6E96F9" w14:textId="77777777" w:rsidR="000C0B1E" w:rsidRDefault="000C0B1E" w:rsidP="00651C37">
      <w:pPr>
        <w:spacing w:after="60" w:line="300" w:lineRule="auto"/>
        <w:jc w:val="both"/>
      </w:pPr>
    </w:p>
    <w:p w14:paraId="18280868" w14:textId="77777777" w:rsidR="000C0B1E" w:rsidRDefault="000C0B1E" w:rsidP="00651C37">
      <w:pPr>
        <w:spacing w:after="60" w:line="300" w:lineRule="auto"/>
        <w:jc w:val="both"/>
      </w:pPr>
    </w:p>
    <w:p w14:paraId="25D6F3A6" w14:textId="77777777" w:rsidR="000C0B1E" w:rsidRDefault="000C0B1E" w:rsidP="00651C37">
      <w:pPr>
        <w:spacing w:after="60" w:line="300" w:lineRule="auto"/>
        <w:jc w:val="both"/>
      </w:pPr>
    </w:p>
    <w:p w14:paraId="42D71969" w14:textId="77777777" w:rsidR="000C0B1E" w:rsidRDefault="000C0B1E" w:rsidP="00651C37">
      <w:pPr>
        <w:spacing w:after="60" w:line="300" w:lineRule="auto"/>
        <w:jc w:val="both"/>
      </w:pPr>
    </w:p>
    <w:p w14:paraId="21F35841" w14:textId="77777777" w:rsidR="000C0B1E" w:rsidRDefault="000C0B1E" w:rsidP="00651C37">
      <w:pPr>
        <w:spacing w:after="60" w:line="300" w:lineRule="auto"/>
        <w:jc w:val="both"/>
      </w:pPr>
    </w:p>
    <w:p w14:paraId="43E4F0E6" w14:textId="77777777" w:rsidR="000C0B1E" w:rsidRDefault="000C0B1E" w:rsidP="00651C37">
      <w:pPr>
        <w:spacing w:after="60" w:line="300" w:lineRule="auto"/>
        <w:jc w:val="both"/>
      </w:pPr>
    </w:p>
    <w:p w14:paraId="675F390C" w14:textId="77777777" w:rsidR="000C0B1E" w:rsidRDefault="000C0B1E" w:rsidP="00651C37">
      <w:pPr>
        <w:spacing w:after="60" w:line="300" w:lineRule="auto"/>
        <w:jc w:val="both"/>
      </w:pPr>
    </w:p>
    <w:p w14:paraId="1E7290B2" w14:textId="77777777" w:rsidR="000C0B1E" w:rsidRDefault="000C0B1E" w:rsidP="00651C37">
      <w:pPr>
        <w:spacing w:after="60" w:line="300" w:lineRule="auto"/>
        <w:jc w:val="both"/>
      </w:pPr>
    </w:p>
    <w:p w14:paraId="3F0B0DEB" w14:textId="77777777" w:rsidR="000C0B1E" w:rsidRDefault="000C0B1E" w:rsidP="00651C37">
      <w:pPr>
        <w:spacing w:after="60" w:line="300" w:lineRule="auto"/>
        <w:jc w:val="both"/>
      </w:pPr>
    </w:p>
    <w:tbl>
      <w:tblPr>
        <w:tblStyle w:val="Grigliatabella"/>
        <w:tblW w:w="9634" w:type="dxa"/>
        <w:tblBorders>
          <w:top w:val="single" w:sz="12" w:space="0" w:color="002060"/>
          <w:left w:val="none" w:sz="0" w:space="0" w:color="auto"/>
          <w:bottom w:val="single" w:sz="12" w:space="0" w:color="002060"/>
          <w:right w:val="none" w:sz="0" w:space="0" w:color="auto"/>
          <w:insideH w:val="single" w:sz="4" w:space="0" w:color="002060"/>
          <w:insideV w:val="single" w:sz="4" w:space="0" w:color="002060"/>
        </w:tblBorders>
        <w:tblLook w:val="04A0" w:firstRow="1" w:lastRow="0" w:firstColumn="1" w:lastColumn="0" w:noHBand="0" w:noVBand="1"/>
      </w:tblPr>
      <w:tblGrid>
        <w:gridCol w:w="1843"/>
        <w:gridCol w:w="7791"/>
      </w:tblGrid>
      <w:tr w:rsidR="00651C37" w:rsidRPr="00E53831" w14:paraId="7E67CB23" w14:textId="77777777" w:rsidTr="000F5B39">
        <w:trPr>
          <w:gridAfter w:val="1"/>
          <w:wAfter w:w="7791" w:type="dxa"/>
          <w:trHeight w:hRule="exact" w:val="397"/>
        </w:trPr>
        <w:tc>
          <w:tcPr>
            <w:tcW w:w="1843" w:type="dxa"/>
            <w:tcBorders>
              <w:top w:val="nil"/>
              <w:bottom w:val="nil"/>
            </w:tcBorders>
            <w:shd w:val="clear" w:color="auto" w:fill="C00000"/>
            <w:vAlign w:val="center"/>
          </w:tcPr>
          <w:p w14:paraId="1A425947" w14:textId="77777777" w:rsidR="00651C37" w:rsidRPr="00E53831" w:rsidRDefault="00651C37" w:rsidP="00E53831">
            <w:pPr>
              <w:rPr>
                <w:b/>
                <w:iCs/>
                <w:sz w:val="20"/>
                <w:szCs w:val="20"/>
              </w:rPr>
            </w:pPr>
            <w:r w:rsidRPr="00E53831">
              <w:rPr>
                <w:b/>
                <w:iCs/>
                <w:sz w:val="20"/>
                <w:szCs w:val="20"/>
              </w:rPr>
              <w:t>Nota</w:t>
            </w:r>
          </w:p>
        </w:tc>
      </w:tr>
      <w:tr w:rsidR="001B0355" w:rsidRPr="001B0355" w14:paraId="79372B26" w14:textId="77777777" w:rsidTr="00E53831">
        <w:trPr>
          <w:trHeight w:val="1428"/>
        </w:trPr>
        <w:tc>
          <w:tcPr>
            <w:tcW w:w="9634" w:type="dxa"/>
            <w:gridSpan w:val="2"/>
            <w:tcBorders>
              <w:top w:val="single" w:sz="12" w:space="0" w:color="C00000"/>
              <w:bottom w:val="single" w:sz="12" w:space="0" w:color="C00000"/>
            </w:tcBorders>
            <w:tcMar>
              <w:top w:w="85" w:type="dxa"/>
              <w:bottom w:w="85" w:type="dxa"/>
            </w:tcMar>
            <w:vAlign w:val="center"/>
          </w:tcPr>
          <w:p w14:paraId="6EE8EF74" w14:textId="183825A2" w:rsidR="00651C37" w:rsidRPr="001B0355" w:rsidRDefault="00651C37" w:rsidP="00E53831">
            <w:pPr>
              <w:spacing w:line="276" w:lineRule="auto"/>
              <w:jc w:val="both"/>
              <w:rPr>
                <w:i/>
                <w:color w:val="262626" w:themeColor="text1" w:themeTint="D9"/>
                <w:sz w:val="18"/>
                <w:szCs w:val="18"/>
              </w:rPr>
            </w:pPr>
            <w:r w:rsidRPr="001B0355">
              <w:rPr>
                <w:i/>
                <w:color w:val="262626" w:themeColor="text1" w:themeTint="D9"/>
                <w:sz w:val="18"/>
                <w:szCs w:val="18"/>
              </w:rPr>
              <w:t>È doveroso evidenziare che, ai sensi dell</w:t>
            </w:r>
            <w:r w:rsidR="00516BDA" w:rsidRPr="001B0355">
              <w:rPr>
                <w:i/>
                <w:color w:val="262626" w:themeColor="text1" w:themeTint="D9"/>
                <w:sz w:val="18"/>
                <w:szCs w:val="18"/>
              </w:rPr>
              <w:t>’</w:t>
            </w:r>
            <w:r w:rsidRPr="001B0355">
              <w:rPr>
                <w:i/>
                <w:color w:val="262626" w:themeColor="text1" w:themeTint="D9"/>
                <w:sz w:val="18"/>
                <w:szCs w:val="18"/>
              </w:rPr>
              <w:t>art. 63</w:t>
            </w:r>
            <w:r w:rsidR="007C7BEE" w:rsidRPr="001B0355">
              <w:rPr>
                <w:i/>
                <w:color w:val="262626" w:themeColor="text1" w:themeTint="D9"/>
                <w:sz w:val="18"/>
                <w:szCs w:val="18"/>
              </w:rPr>
              <w:t xml:space="preserve"> </w:t>
            </w:r>
            <w:r w:rsidR="00DB432E" w:rsidRPr="001B0355">
              <w:rPr>
                <w:i/>
                <w:color w:val="262626" w:themeColor="text1" w:themeTint="D9"/>
                <w:sz w:val="18"/>
                <w:szCs w:val="18"/>
              </w:rPr>
              <w:t>d.lgs. 12 gennaio 2019, n. 14</w:t>
            </w:r>
            <w:r w:rsidRPr="001B0355">
              <w:rPr>
                <w:i/>
                <w:color w:val="262626" w:themeColor="text1" w:themeTint="D9"/>
                <w:sz w:val="18"/>
                <w:szCs w:val="18"/>
              </w:rPr>
              <w:t xml:space="preserve">, </w:t>
            </w:r>
            <w:r w:rsidR="007C7BEE" w:rsidRPr="001B0355">
              <w:rPr>
                <w:i/>
                <w:color w:val="262626" w:themeColor="text1" w:themeTint="D9"/>
                <w:sz w:val="18"/>
                <w:szCs w:val="18"/>
              </w:rPr>
              <w:t>quando nell</w:t>
            </w:r>
            <w:r w:rsidR="00516BDA" w:rsidRPr="001B0355">
              <w:rPr>
                <w:i/>
                <w:color w:val="262626" w:themeColor="text1" w:themeTint="D9"/>
                <w:sz w:val="18"/>
                <w:szCs w:val="18"/>
              </w:rPr>
              <w:t>’</w:t>
            </w:r>
            <w:r w:rsidR="007C7BEE" w:rsidRPr="001B0355">
              <w:rPr>
                <w:i/>
                <w:color w:val="262626" w:themeColor="text1" w:themeTint="D9"/>
                <w:sz w:val="18"/>
                <w:szCs w:val="18"/>
              </w:rPr>
              <w:t xml:space="preserve">ambito dele trattative che precedono la stipulazione di un accordo di ristrutturazione di cui agli artt. 57, 60 e 61, il debitore proponga una transazione fiscale su crediti tributari e contributivi, il </w:t>
            </w:r>
            <w:r w:rsidR="000A1AD4" w:rsidRPr="001B0355">
              <w:rPr>
                <w:i/>
                <w:color w:val="262626" w:themeColor="text1" w:themeTint="D9"/>
                <w:sz w:val="18"/>
                <w:szCs w:val="18"/>
              </w:rPr>
              <w:t>Collegio sindacale</w:t>
            </w:r>
            <w:r w:rsidR="007C7BEE" w:rsidRPr="001B0355">
              <w:rPr>
                <w:i/>
                <w:color w:val="262626" w:themeColor="text1" w:themeTint="D9"/>
                <w:sz w:val="18"/>
                <w:szCs w:val="18"/>
              </w:rPr>
              <w:t xml:space="preserve"> vigila sull</w:t>
            </w:r>
            <w:r w:rsidR="00516BDA" w:rsidRPr="001B0355">
              <w:rPr>
                <w:i/>
                <w:color w:val="262626" w:themeColor="text1" w:themeTint="D9"/>
                <w:sz w:val="18"/>
                <w:szCs w:val="18"/>
              </w:rPr>
              <w:t>’</w:t>
            </w:r>
            <w:r w:rsidR="007C7BEE" w:rsidRPr="001B0355">
              <w:rPr>
                <w:i/>
                <w:color w:val="262626" w:themeColor="text1" w:themeTint="D9"/>
                <w:sz w:val="18"/>
                <w:szCs w:val="18"/>
              </w:rPr>
              <w:t>osservanza della legge e sui contenuti dell</w:t>
            </w:r>
            <w:r w:rsidR="00516BDA" w:rsidRPr="001B0355">
              <w:rPr>
                <w:i/>
                <w:color w:val="262626" w:themeColor="text1" w:themeTint="D9"/>
                <w:sz w:val="18"/>
                <w:szCs w:val="18"/>
              </w:rPr>
              <w:t>’</w:t>
            </w:r>
            <w:r w:rsidR="007C7BEE" w:rsidRPr="001B0355">
              <w:rPr>
                <w:i/>
                <w:color w:val="262626" w:themeColor="text1" w:themeTint="D9"/>
                <w:sz w:val="18"/>
                <w:szCs w:val="18"/>
              </w:rPr>
              <w:t>attestazione rilasciata dal professionista indipendente che ha ad oggetto anche la convenienza del trattamento proposto in relazione ai crediti fiscali, previdenziale e assicurativi, rispetto alla liquidazione giudiziale se gli accordi hanno carattere liquidatorio e la sussistenza di un trattamento non deteriore rispetto alla liquidazione giudiziale quando è prevista la continuità dell</w:t>
            </w:r>
            <w:r w:rsidR="00516BDA" w:rsidRPr="001B0355">
              <w:rPr>
                <w:i/>
                <w:color w:val="262626" w:themeColor="text1" w:themeTint="D9"/>
                <w:sz w:val="18"/>
                <w:szCs w:val="18"/>
              </w:rPr>
              <w:t>’</w:t>
            </w:r>
            <w:r w:rsidR="007C7BEE" w:rsidRPr="001B0355">
              <w:rPr>
                <w:i/>
                <w:color w:val="262626" w:themeColor="text1" w:themeTint="D9"/>
                <w:sz w:val="18"/>
                <w:szCs w:val="18"/>
              </w:rPr>
              <w:t xml:space="preserve">impresa. </w:t>
            </w:r>
          </w:p>
        </w:tc>
      </w:tr>
    </w:tbl>
    <w:p w14:paraId="547F544E" w14:textId="77777777" w:rsidR="00651C37" w:rsidRDefault="00651C37" w:rsidP="00651C37"/>
    <w:p w14:paraId="307A10AD" w14:textId="77777777" w:rsidR="00651C37" w:rsidRDefault="00651C37" w:rsidP="00BA7AB4">
      <w:pPr>
        <w:sectPr w:rsidR="00651C37" w:rsidSect="00712570">
          <w:pgSz w:w="11906" w:h="16838"/>
          <w:pgMar w:top="1985" w:right="1418" w:bottom="1418" w:left="1418" w:header="709" w:footer="709" w:gutter="0"/>
          <w:cols w:space="708"/>
          <w:docGrid w:linePitch="360"/>
        </w:sectPr>
      </w:pPr>
    </w:p>
    <w:p w14:paraId="66FDCF98" w14:textId="409765D4" w:rsidR="00651C37" w:rsidRPr="0068157A" w:rsidRDefault="005879BB" w:rsidP="00AD35D0">
      <w:pPr>
        <w:pStyle w:val="Titolo1"/>
        <w:numPr>
          <w:ilvl w:val="0"/>
          <w:numId w:val="153"/>
        </w:numPr>
        <w:ind w:left="709" w:hanging="709"/>
      </w:pPr>
      <w:bookmarkStart w:id="429" w:name="_Toc214451419"/>
      <w:bookmarkStart w:id="430" w:name="_Toc214873843"/>
      <w:bookmarkStart w:id="431" w:name="_Toc445134856"/>
      <w:bookmarkStart w:id="432" w:name="_Toc447200836"/>
      <w:bookmarkStart w:id="433" w:name="_Toc73609589"/>
      <w:bookmarkStart w:id="434" w:name="_Toc77320309"/>
      <w:bookmarkStart w:id="435" w:name="_Toc77341120"/>
      <w:bookmarkStart w:id="436" w:name="_Toc77778030"/>
      <w:r w:rsidRPr="00AD35D0">
        <w:lastRenderedPageBreak/>
        <w:t>Verbale di verifica e presa d</w:t>
      </w:r>
      <w:r w:rsidR="00516BDA">
        <w:t>’</w:t>
      </w:r>
      <w:r w:rsidRPr="00AD35D0">
        <w:t>atto dell</w:t>
      </w:r>
      <w:r w:rsidR="00516BDA">
        <w:t>’</w:t>
      </w:r>
      <w:r w:rsidRPr="00AD35D0">
        <w:t>avvenuta omologazione dell</w:t>
      </w:r>
      <w:r w:rsidR="00516BDA">
        <w:t>’</w:t>
      </w:r>
      <w:r w:rsidRPr="00AD35D0">
        <w:t>accordo di ristrutturazione ai sensi degli artt. 57, 60 e 61 d.lgs. 12 gennaio 2019, n. 14</w:t>
      </w:r>
      <w:bookmarkEnd w:id="429"/>
      <w:bookmarkEnd w:id="430"/>
    </w:p>
    <w:bookmarkEnd w:id="431"/>
    <w:bookmarkEnd w:id="432"/>
    <w:bookmarkEnd w:id="433"/>
    <w:bookmarkEnd w:id="434"/>
    <w:bookmarkEnd w:id="435"/>
    <w:bookmarkEnd w:id="436"/>
    <w:p w14:paraId="3211D722" w14:textId="77777777" w:rsidR="00651C37" w:rsidRPr="001B0355" w:rsidRDefault="00651C37" w:rsidP="00651C37">
      <w:pPr>
        <w:spacing w:after="60" w:line="300" w:lineRule="auto"/>
        <w:jc w:val="both"/>
        <w:rPr>
          <w:color w:val="262626" w:themeColor="text1" w:themeTint="D9"/>
        </w:rPr>
      </w:pPr>
      <w:r w:rsidRPr="001B0355">
        <w:rPr>
          <w:color w:val="262626" w:themeColor="text1" w:themeTint="D9"/>
        </w:rPr>
        <w:t xml:space="preserve">In data </w:t>
      </w:r>
      <w:r w:rsidRPr="001B0355">
        <w:rPr>
          <w:bCs/>
          <w:color w:val="262626" w:themeColor="text1" w:themeTint="D9"/>
        </w:rPr>
        <w:t>__/__/_____</w:t>
      </w:r>
      <w:r w:rsidRPr="001B0355">
        <w:rPr>
          <w:color w:val="262626" w:themeColor="text1" w:themeTint="D9"/>
        </w:rPr>
        <w:t>, alle ore __: __, presso [</w:t>
      </w:r>
      <w:r w:rsidRPr="001B0355">
        <w:rPr>
          <w:i/>
          <w:color w:val="262626" w:themeColor="text1" w:themeTint="D9"/>
        </w:rPr>
        <w:t>la sede/gli uffici amministrativi della società</w:t>
      </w:r>
      <w:r w:rsidRPr="001B0355">
        <w:rPr>
          <w:color w:val="262626" w:themeColor="text1" w:themeTint="D9"/>
        </w:rPr>
        <w:t xml:space="preserve">] _______________, in _____________ via/piazza _________, </w:t>
      </w:r>
    </w:p>
    <w:p w14:paraId="7176EFD1" w14:textId="50FFAFCB" w:rsidR="00651C37" w:rsidRPr="001B0355" w:rsidRDefault="00651C37" w:rsidP="00651C37">
      <w:pPr>
        <w:spacing w:after="60" w:line="300" w:lineRule="auto"/>
        <w:jc w:val="both"/>
        <w:rPr>
          <w:color w:val="262626" w:themeColor="text1" w:themeTint="D9"/>
        </w:rPr>
      </w:pPr>
      <w:r w:rsidRPr="001B0355">
        <w:rPr>
          <w:color w:val="262626" w:themeColor="text1" w:themeTint="D9"/>
        </w:rPr>
        <w:t>si è riunito [</w:t>
      </w:r>
      <w:r w:rsidRPr="001B0355">
        <w:rPr>
          <w:i/>
          <w:iCs/>
          <w:color w:val="262626" w:themeColor="text1" w:themeTint="D9"/>
        </w:rPr>
        <w:t>specificare</w:t>
      </w:r>
      <w:r w:rsidRPr="001B0355">
        <w:rPr>
          <w:color w:val="262626" w:themeColor="text1" w:themeTint="D9"/>
        </w:rPr>
        <w:t>: in video-audio conferenza, avendo la possibilità ogni partecipante di ricevere e inviare documenti ed essendo consentita tale modalità dall</w:t>
      </w:r>
      <w:r w:rsidR="00516BDA" w:rsidRPr="001B0355">
        <w:rPr>
          <w:color w:val="262626" w:themeColor="text1" w:themeTint="D9"/>
        </w:rPr>
        <w:t>’</w:t>
      </w:r>
      <w:r w:rsidRPr="001B0355">
        <w:rPr>
          <w:color w:val="262626" w:themeColor="text1" w:themeTint="D9"/>
        </w:rPr>
        <w:t xml:space="preserve">art. … dello Statuto], il </w:t>
      </w:r>
      <w:r w:rsidR="000A1AD4" w:rsidRPr="001B0355">
        <w:rPr>
          <w:color w:val="262626" w:themeColor="text1" w:themeTint="D9"/>
        </w:rPr>
        <w:t>Collegio sindacale</w:t>
      </w:r>
      <w:r w:rsidRPr="001B0355">
        <w:rPr>
          <w:color w:val="262626" w:themeColor="text1" w:themeTint="D9"/>
        </w:rPr>
        <w:t xml:space="preserve"> nelle persone di:</w:t>
      </w:r>
    </w:p>
    <w:p w14:paraId="7ADB152A" w14:textId="708E2813" w:rsidR="00651C37" w:rsidRPr="001B0355" w:rsidRDefault="00651C37" w:rsidP="00651C37">
      <w:pPr>
        <w:spacing w:after="60" w:line="300" w:lineRule="auto"/>
        <w:ind w:left="708"/>
        <w:jc w:val="both"/>
        <w:rPr>
          <w:color w:val="262626" w:themeColor="text1" w:themeTint="D9"/>
        </w:rPr>
      </w:pPr>
      <w:r w:rsidRPr="001B0355">
        <w:rPr>
          <w:color w:val="262626" w:themeColor="text1" w:themeTint="D9"/>
        </w:rPr>
        <w:t xml:space="preserve">dott. _____________________________, </w:t>
      </w:r>
      <w:r w:rsidR="008D0F64" w:rsidRPr="001B0355">
        <w:rPr>
          <w:color w:val="262626" w:themeColor="text1" w:themeTint="D9"/>
        </w:rPr>
        <w:t>presidente</w:t>
      </w:r>
      <w:r w:rsidRPr="001B0355">
        <w:rPr>
          <w:color w:val="262626" w:themeColor="text1" w:themeTint="D9"/>
        </w:rPr>
        <w:t xml:space="preserve"> del </w:t>
      </w:r>
      <w:r w:rsidR="000A1AD4" w:rsidRPr="001B0355">
        <w:rPr>
          <w:color w:val="262626" w:themeColor="text1" w:themeTint="D9"/>
        </w:rPr>
        <w:t>Collegio sindacale</w:t>
      </w:r>
      <w:r w:rsidRPr="001B0355">
        <w:rPr>
          <w:color w:val="262626" w:themeColor="text1" w:themeTint="D9"/>
        </w:rPr>
        <w:t>;</w:t>
      </w:r>
    </w:p>
    <w:p w14:paraId="41C7F05B" w14:textId="77777777" w:rsidR="00651C37" w:rsidRPr="001B0355" w:rsidRDefault="00651C37" w:rsidP="00651C37">
      <w:pPr>
        <w:spacing w:after="60" w:line="300" w:lineRule="auto"/>
        <w:ind w:left="708"/>
        <w:jc w:val="both"/>
        <w:rPr>
          <w:color w:val="262626" w:themeColor="text1" w:themeTint="D9"/>
        </w:rPr>
      </w:pPr>
      <w:r w:rsidRPr="001B0355">
        <w:rPr>
          <w:color w:val="262626" w:themeColor="text1" w:themeTint="D9"/>
        </w:rPr>
        <w:t>dott. _____________________________, sindaco effettivo;</w:t>
      </w:r>
    </w:p>
    <w:p w14:paraId="2E5CB5E4" w14:textId="77777777" w:rsidR="00651C37" w:rsidRPr="001B0355" w:rsidRDefault="00651C37" w:rsidP="00651C37">
      <w:pPr>
        <w:spacing w:after="60" w:line="300" w:lineRule="auto"/>
        <w:ind w:left="708"/>
        <w:jc w:val="both"/>
        <w:rPr>
          <w:color w:val="262626" w:themeColor="text1" w:themeTint="D9"/>
        </w:rPr>
      </w:pPr>
      <w:r w:rsidRPr="001B0355">
        <w:rPr>
          <w:color w:val="262626" w:themeColor="text1" w:themeTint="D9"/>
        </w:rPr>
        <w:t>dott. _____________________________, sindaco effettivo,</w:t>
      </w:r>
    </w:p>
    <w:p w14:paraId="35BAB5B5" w14:textId="3B0AB022" w:rsidR="00651C37" w:rsidRPr="001B0355" w:rsidRDefault="00651C37" w:rsidP="00CD08BE">
      <w:pPr>
        <w:spacing w:before="120" w:after="60" w:line="300" w:lineRule="auto"/>
        <w:jc w:val="both"/>
        <w:rPr>
          <w:color w:val="262626" w:themeColor="text1" w:themeTint="D9"/>
        </w:rPr>
      </w:pPr>
      <w:r w:rsidRPr="001B0355">
        <w:rPr>
          <w:color w:val="262626" w:themeColor="text1" w:themeTint="D9"/>
        </w:rPr>
        <w:t>per prendere atto dell</w:t>
      </w:r>
      <w:r w:rsidR="00516BDA" w:rsidRPr="001B0355">
        <w:rPr>
          <w:color w:val="262626" w:themeColor="text1" w:themeTint="D9"/>
        </w:rPr>
        <w:t>’</w:t>
      </w:r>
      <w:r w:rsidRPr="001B0355">
        <w:rPr>
          <w:color w:val="262626" w:themeColor="text1" w:themeTint="D9"/>
        </w:rPr>
        <w:t>avvenuta omologazione dell</w:t>
      </w:r>
      <w:r w:rsidR="00516BDA" w:rsidRPr="001B0355">
        <w:rPr>
          <w:color w:val="262626" w:themeColor="text1" w:themeTint="D9"/>
        </w:rPr>
        <w:t>’</w:t>
      </w:r>
      <w:r w:rsidRPr="001B0355">
        <w:rPr>
          <w:color w:val="262626" w:themeColor="text1" w:themeTint="D9"/>
        </w:rPr>
        <w:t xml:space="preserve">accordo di ristrutturazione </w:t>
      </w:r>
      <w:r w:rsidR="00DB432E" w:rsidRPr="001B0355">
        <w:rPr>
          <w:color w:val="262626" w:themeColor="text1" w:themeTint="D9"/>
        </w:rPr>
        <w:t>concluso ai sensi dell</w:t>
      </w:r>
      <w:r w:rsidR="00516BDA" w:rsidRPr="001B0355">
        <w:rPr>
          <w:color w:val="262626" w:themeColor="text1" w:themeTint="D9"/>
        </w:rPr>
        <w:t>’</w:t>
      </w:r>
      <w:r w:rsidR="00DB432E" w:rsidRPr="001B0355">
        <w:rPr>
          <w:color w:val="262626" w:themeColor="text1" w:themeTint="D9"/>
        </w:rPr>
        <w:t>art.</w:t>
      </w:r>
      <w:r w:rsidRPr="001B0355">
        <w:rPr>
          <w:color w:val="262626" w:themeColor="text1" w:themeTint="D9"/>
        </w:rPr>
        <w:t xml:space="preserve"> </w:t>
      </w:r>
      <w:r w:rsidR="00DB432E" w:rsidRPr="001B0355">
        <w:rPr>
          <w:color w:val="262626" w:themeColor="text1" w:themeTint="D9"/>
        </w:rPr>
        <w:t xml:space="preserve">57 d.lgs. 12 gennaio 2019, n. 14 (anche secondo le percentuali </w:t>
      </w:r>
      <w:r w:rsidR="0007202D" w:rsidRPr="001B0355">
        <w:rPr>
          <w:color w:val="262626" w:themeColor="text1" w:themeTint="D9"/>
        </w:rPr>
        <w:t>previste nell</w:t>
      </w:r>
      <w:r w:rsidR="00516BDA" w:rsidRPr="001B0355">
        <w:rPr>
          <w:color w:val="262626" w:themeColor="text1" w:themeTint="D9"/>
        </w:rPr>
        <w:t>’</w:t>
      </w:r>
      <w:r w:rsidR="00DB432E" w:rsidRPr="001B0355">
        <w:rPr>
          <w:color w:val="262626" w:themeColor="text1" w:themeTint="D9"/>
        </w:rPr>
        <w:t>art. 60 d.lgs. 12 gennaio 2019, n. 14, ovvero lo strumento di cui all</w:t>
      </w:r>
      <w:r w:rsidR="00516BDA" w:rsidRPr="001B0355">
        <w:rPr>
          <w:color w:val="262626" w:themeColor="text1" w:themeTint="D9"/>
        </w:rPr>
        <w:t>’</w:t>
      </w:r>
      <w:r w:rsidR="00DB432E" w:rsidRPr="001B0355">
        <w:rPr>
          <w:color w:val="262626" w:themeColor="text1" w:themeTint="D9"/>
        </w:rPr>
        <w:t>art. 61 d.lgs. 12 gennaio 2019, n. 14).</w:t>
      </w:r>
    </w:p>
    <w:p w14:paraId="56D9BE57" w14:textId="77777777" w:rsidR="00651C37" w:rsidRPr="001B0355" w:rsidRDefault="00651C37" w:rsidP="00651C37">
      <w:pPr>
        <w:spacing w:after="60" w:line="300" w:lineRule="auto"/>
        <w:rPr>
          <w:color w:val="262626" w:themeColor="text1" w:themeTint="D9"/>
        </w:rPr>
      </w:pPr>
      <w:r w:rsidRPr="001B0355">
        <w:rPr>
          <w:color w:val="262626" w:themeColor="text1" w:themeTint="D9"/>
        </w:rPr>
        <w:t>[se da remoto:</w:t>
      </w:r>
    </w:p>
    <w:p w14:paraId="7A67E46C" w14:textId="5B066808" w:rsidR="00651C37" w:rsidRPr="001B0355" w:rsidRDefault="00651C37" w:rsidP="00651C37">
      <w:pPr>
        <w:spacing w:after="60" w:line="300" w:lineRule="auto"/>
        <w:rPr>
          <w:color w:val="262626" w:themeColor="text1" w:themeTint="D9"/>
        </w:rPr>
      </w:pPr>
      <w:r w:rsidRPr="001B0355">
        <w:rPr>
          <w:color w:val="262626" w:themeColor="text1" w:themeTint="D9"/>
        </w:rPr>
        <w:t xml:space="preserve">Il </w:t>
      </w:r>
      <w:r w:rsidR="008D0F64" w:rsidRPr="001B0355">
        <w:rPr>
          <w:color w:val="262626" w:themeColor="text1" w:themeTint="D9"/>
        </w:rPr>
        <w:t>presidente</w:t>
      </w:r>
      <w:r w:rsidRPr="001B0355">
        <w:rPr>
          <w:color w:val="262626" w:themeColor="text1" w:themeTint="D9"/>
        </w:rPr>
        <w:t xml:space="preserve"> del </w:t>
      </w:r>
      <w:r w:rsidR="000A1AD4" w:rsidRPr="001B0355">
        <w:rPr>
          <w:color w:val="262626" w:themeColor="text1" w:themeTint="D9"/>
        </w:rPr>
        <w:t>Collegio sindacale</w:t>
      </w:r>
      <w:r w:rsidRPr="001B0355">
        <w:rPr>
          <w:color w:val="262626" w:themeColor="text1" w:themeTint="D9"/>
        </w:rPr>
        <w:t xml:space="preserve"> rileva che il sistema di video</w:t>
      </w:r>
      <w:r w:rsidR="002E4892" w:rsidRPr="001B0355">
        <w:rPr>
          <w:color w:val="262626" w:themeColor="text1" w:themeTint="D9"/>
        </w:rPr>
        <w:t>-</w:t>
      </w:r>
      <w:r w:rsidRPr="001B0355">
        <w:rPr>
          <w:color w:val="262626" w:themeColor="text1" w:themeTint="D9"/>
        </w:rPr>
        <w:t>audio conferenza utilizzato consente:</w:t>
      </w:r>
    </w:p>
    <w:p w14:paraId="7EB2F4BF" w14:textId="3B4A58EE" w:rsidR="00651C37" w:rsidRPr="001B0355" w:rsidRDefault="00651C37" w:rsidP="00B44ED6">
      <w:pPr>
        <w:pStyle w:val="Paragrafoelenco"/>
        <w:numPr>
          <w:ilvl w:val="0"/>
          <w:numId w:val="117"/>
        </w:numPr>
        <w:spacing w:after="60" w:line="300" w:lineRule="auto"/>
        <w:ind w:left="426" w:hanging="284"/>
        <w:contextualSpacing w:val="0"/>
        <w:jc w:val="both"/>
        <w:rPr>
          <w:color w:val="262626" w:themeColor="text1" w:themeTint="D9"/>
        </w:rPr>
      </w:pPr>
      <w:r w:rsidRPr="001B0355">
        <w:rPr>
          <w:color w:val="262626" w:themeColor="text1" w:themeTint="D9"/>
        </w:rPr>
        <w:t xml:space="preserve">a esso </w:t>
      </w:r>
      <w:r w:rsidR="008D0F64" w:rsidRPr="001B0355">
        <w:rPr>
          <w:color w:val="262626" w:themeColor="text1" w:themeTint="D9"/>
        </w:rPr>
        <w:t>presidente</w:t>
      </w:r>
      <w:r w:rsidRPr="001B0355">
        <w:rPr>
          <w:color w:val="262626" w:themeColor="text1" w:themeTint="D9"/>
        </w:rPr>
        <w:t xml:space="preserve"> di accertare inequivocabilmente l</w:t>
      </w:r>
      <w:r w:rsidR="00516BDA" w:rsidRPr="001B0355">
        <w:rPr>
          <w:color w:val="262626" w:themeColor="text1" w:themeTint="D9"/>
        </w:rPr>
        <w:t>’</w:t>
      </w:r>
      <w:r w:rsidRPr="001B0355">
        <w:rPr>
          <w:color w:val="262626" w:themeColor="text1" w:themeTint="D9"/>
        </w:rPr>
        <w:t>identità e la legittimazione degli intervenuti e di regolare lo svolgimento dell</w:t>
      </w:r>
      <w:r w:rsidR="00516BDA" w:rsidRPr="001B0355">
        <w:rPr>
          <w:color w:val="262626" w:themeColor="text1" w:themeTint="D9"/>
        </w:rPr>
        <w:t>’</w:t>
      </w:r>
      <w:r w:rsidRPr="001B0355">
        <w:rPr>
          <w:color w:val="262626" w:themeColor="text1" w:themeTint="D9"/>
        </w:rPr>
        <w:t>adunanza;</w:t>
      </w:r>
    </w:p>
    <w:p w14:paraId="32644AC9" w14:textId="77777777" w:rsidR="00651C37" w:rsidRPr="001B0355" w:rsidRDefault="00651C37" w:rsidP="00B44ED6">
      <w:pPr>
        <w:pStyle w:val="Paragrafoelenco"/>
        <w:numPr>
          <w:ilvl w:val="0"/>
          <w:numId w:val="117"/>
        </w:numPr>
        <w:spacing w:after="60" w:line="300" w:lineRule="auto"/>
        <w:ind w:left="426" w:hanging="284"/>
        <w:contextualSpacing w:val="0"/>
        <w:jc w:val="both"/>
        <w:rPr>
          <w:color w:val="262626" w:themeColor="text1" w:themeTint="D9"/>
        </w:rPr>
      </w:pPr>
      <w:r w:rsidRPr="001B0355">
        <w:rPr>
          <w:color w:val="262626" w:themeColor="text1" w:themeTint="D9"/>
        </w:rPr>
        <w:t>al sindaco effettivo ………………, in qualità di soggetto verbalizzante, di percepire adeguatamente gli eventi oggetto di verbalizzazione;</w:t>
      </w:r>
    </w:p>
    <w:p w14:paraId="4C95BD30" w14:textId="48C11AF8" w:rsidR="00651C37" w:rsidRPr="001B0355" w:rsidRDefault="00651C37" w:rsidP="00B44ED6">
      <w:pPr>
        <w:pStyle w:val="Paragrafoelenco"/>
        <w:numPr>
          <w:ilvl w:val="0"/>
          <w:numId w:val="117"/>
        </w:numPr>
        <w:spacing w:after="60" w:line="300" w:lineRule="auto"/>
        <w:ind w:left="426" w:hanging="284"/>
        <w:contextualSpacing w:val="0"/>
        <w:jc w:val="both"/>
        <w:rPr>
          <w:color w:val="262626" w:themeColor="text1" w:themeTint="D9"/>
        </w:rPr>
      </w:pPr>
      <w:r w:rsidRPr="001B0355">
        <w:rPr>
          <w:color w:val="262626" w:themeColor="text1" w:themeTint="D9"/>
        </w:rPr>
        <w:t>agli intervenuti di partecipare in tempo reale alla discussione e alla votazione simultanea in ordine agli argomenti all</w:t>
      </w:r>
      <w:r w:rsidR="00516BDA" w:rsidRPr="001B0355">
        <w:rPr>
          <w:color w:val="262626" w:themeColor="text1" w:themeTint="D9"/>
        </w:rPr>
        <w:t>’</w:t>
      </w:r>
      <w:r w:rsidRPr="001B0355">
        <w:rPr>
          <w:color w:val="262626" w:themeColor="text1" w:themeTint="D9"/>
        </w:rPr>
        <w:t>ordine del giorno, nonché di visionare, ricevere o trasmettere documenti;</w:t>
      </w:r>
    </w:p>
    <w:p w14:paraId="2787AECF" w14:textId="77777777" w:rsidR="00651C37" w:rsidRPr="001B0355" w:rsidRDefault="00651C37" w:rsidP="00651C37">
      <w:pPr>
        <w:spacing w:after="60" w:line="300" w:lineRule="auto"/>
        <w:jc w:val="both"/>
        <w:rPr>
          <w:color w:val="262626" w:themeColor="text1" w:themeTint="D9"/>
        </w:rPr>
      </w:pPr>
      <w:r w:rsidRPr="001B0355">
        <w:rPr>
          <w:color w:val="262626" w:themeColor="text1" w:themeTint="D9"/>
        </w:rPr>
        <w:t xml:space="preserve">con comunicazione in data ……………. il/la signor/a ……………………. ha reso note le modalità di collegamento </w:t>
      </w:r>
    </w:p>
    <w:p w14:paraId="1B4A02E8" w14:textId="77777777" w:rsidR="00651C37" w:rsidRPr="001B0355" w:rsidRDefault="00651C37" w:rsidP="00651C37">
      <w:pPr>
        <w:spacing w:after="60" w:line="300" w:lineRule="auto"/>
        <w:jc w:val="both"/>
        <w:rPr>
          <w:color w:val="262626" w:themeColor="text1" w:themeTint="D9"/>
        </w:rPr>
      </w:pPr>
      <w:r w:rsidRPr="001B0355">
        <w:rPr>
          <w:color w:val="262626" w:themeColor="text1" w:themeTint="D9"/>
        </w:rPr>
        <w:t>Sono altresì presenti [</w:t>
      </w:r>
      <w:r w:rsidRPr="001B0355">
        <w:rPr>
          <w:i/>
          <w:iCs/>
          <w:color w:val="262626" w:themeColor="text1" w:themeTint="D9"/>
        </w:rPr>
        <w:t>ovvero</w:t>
      </w:r>
      <w:r w:rsidRPr="001B0355">
        <w:rPr>
          <w:color w:val="262626" w:themeColor="text1" w:themeTint="D9"/>
        </w:rPr>
        <w:t>: collegati]:</w:t>
      </w:r>
    </w:p>
    <w:p w14:paraId="015E519B" w14:textId="77777777" w:rsidR="00651C37" w:rsidRPr="001B0355" w:rsidRDefault="00651C37" w:rsidP="00651C37">
      <w:pPr>
        <w:spacing w:after="60" w:line="300" w:lineRule="auto"/>
        <w:ind w:left="708"/>
        <w:jc w:val="both"/>
        <w:rPr>
          <w:color w:val="262626" w:themeColor="text1" w:themeTint="D9"/>
        </w:rPr>
      </w:pPr>
      <w:r w:rsidRPr="001B0355">
        <w:rPr>
          <w:color w:val="262626" w:themeColor="text1" w:themeTint="D9"/>
        </w:rPr>
        <w:t>___________, in qualità di ___________;</w:t>
      </w:r>
    </w:p>
    <w:p w14:paraId="1A6D5A30" w14:textId="77777777" w:rsidR="00651C37" w:rsidRPr="001B0355" w:rsidRDefault="00651C37" w:rsidP="00651C37">
      <w:pPr>
        <w:spacing w:after="60" w:line="300" w:lineRule="auto"/>
        <w:ind w:left="708"/>
        <w:jc w:val="both"/>
        <w:rPr>
          <w:color w:val="262626" w:themeColor="text1" w:themeTint="D9"/>
        </w:rPr>
      </w:pPr>
      <w:r w:rsidRPr="001B0355">
        <w:rPr>
          <w:color w:val="262626" w:themeColor="text1" w:themeTint="D9"/>
        </w:rPr>
        <w:t>___________, con funzione di ________.</w:t>
      </w:r>
    </w:p>
    <w:p w14:paraId="7029A3B9" w14:textId="77777777" w:rsidR="00651C37" w:rsidRPr="001B0355" w:rsidRDefault="00651C37" w:rsidP="00651C37">
      <w:pPr>
        <w:spacing w:after="60" w:line="300" w:lineRule="auto"/>
        <w:jc w:val="both"/>
        <w:rPr>
          <w:color w:val="262626" w:themeColor="text1" w:themeTint="D9"/>
        </w:rPr>
      </w:pPr>
      <w:r w:rsidRPr="001B0355">
        <w:rPr>
          <w:color w:val="262626" w:themeColor="text1" w:themeTint="D9"/>
        </w:rPr>
        <w:t>Premesso che:</w:t>
      </w:r>
    </w:p>
    <w:p w14:paraId="087AF612" w14:textId="032A6CEF" w:rsidR="00651C37" w:rsidRPr="001B0355" w:rsidRDefault="00651C37" w:rsidP="00651C37">
      <w:pPr>
        <w:spacing w:after="60" w:line="300" w:lineRule="auto"/>
        <w:jc w:val="both"/>
        <w:rPr>
          <w:color w:val="262626" w:themeColor="text1" w:themeTint="D9"/>
        </w:rPr>
      </w:pPr>
      <w:r w:rsidRPr="001B0355">
        <w:rPr>
          <w:color w:val="262626" w:themeColor="text1" w:themeTint="D9"/>
        </w:rPr>
        <w:t xml:space="preserve">in data __/__/_____, come da </w:t>
      </w:r>
      <w:r w:rsidR="0007202D" w:rsidRPr="001B0355">
        <w:rPr>
          <w:color w:val="262626" w:themeColor="text1" w:themeTint="D9"/>
        </w:rPr>
        <w:t xml:space="preserve">nostro verbale </w:t>
      </w:r>
      <w:r w:rsidRPr="001B0355">
        <w:rPr>
          <w:color w:val="262626" w:themeColor="text1" w:themeTint="D9"/>
        </w:rPr>
        <w:t xml:space="preserve">del __/__/_____, la società ha avviato il processo di ristrutturazione tramite la predisposizione di un piano volto alla formalizzazione di un successivo accordo di ristrutturazione </w:t>
      </w:r>
      <w:r w:rsidRPr="001B0355">
        <w:rPr>
          <w:i/>
          <w:color w:val="262626" w:themeColor="text1" w:themeTint="D9"/>
        </w:rPr>
        <w:t>ex</w:t>
      </w:r>
      <w:r w:rsidRPr="001B0355">
        <w:rPr>
          <w:color w:val="262626" w:themeColor="text1" w:themeTint="D9"/>
        </w:rPr>
        <w:t xml:space="preserve"> dell</w:t>
      </w:r>
      <w:r w:rsidR="00516BDA" w:rsidRPr="001B0355">
        <w:rPr>
          <w:color w:val="262626" w:themeColor="text1" w:themeTint="D9"/>
        </w:rPr>
        <w:t>’</w:t>
      </w:r>
      <w:r w:rsidRPr="001B0355">
        <w:rPr>
          <w:color w:val="262626" w:themeColor="text1" w:themeTint="D9"/>
        </w:rPr>
        <w:t>art. 57</w:t>
      </w:r>
      <w:r w:rsidR="00DB432E" w:rsidRPr="001B0355">
        <w:rPr>
          <w:color w:val="262626" w:themeColor="text1" w:themeTint="D9"/>
        </w:rPr>
        <w:t xml:space="preserve"> d.lgs., 12 gennaio 2019, n. 14</w:t>
      </w:r>
      <w:r w:rsidRPr="001B0355">
        <w:rPr>
          <w:color w:val="262626" w:themeColor="text1" w:themeTint="D9"/>
        </w:rPr>
        <w:t xml:space="preserve"> (anche secondo le percentuali </w:t>
      </w:r>
      <w:r w:rsidR="0007202D" w:rsidRPr="001B0355">
        <w:rPr>
          <w:iCs/>
          <w:color w:val="262626" w:themeColor="text1" w:themeTint="D9"/>
        </w:rPr>
        <w:t>di cui all</w:t>
      </w:r>
      <w:r w:rsidR="00516BDA" w:rsidRPr="001B0355">
        <w:rPr>
          <w:iCs/>
          <w:color w:val="262626" w:themeColor="text1" w:themeTint="D9"/>
        </w:rPr>
        <w:t>’</w:t>
      </w:r>
      <w:r w:rsidRPr="001B0355">
        <w:rPr>
          <w:i/>
          <w:color w:val="262626" w:themeColor="text1" w:themeTint="D9"/>
        </w:rPr>
        <w:t xml:space="preserve"> </w:t>
      </w:r>
      <w:r w:rsidRPr="001B0355">
        <w:rPr>
          <w:color w:val="262626" w:themeColor="text1" w:themeTint="D9"/>
        </w:rPr>
        <w:t xml:space="preserve">art. 60, </w:t>
      </w:r>
      <w:r w:rsidR="00DB432E" w:rsidRPr="001B0355">
        <w:rPr>
          <w:color w:val="262626" w:themeColor="text1" w:themeTint="D9"/>
        </w:rPr>
        <w:t xml:space="preserve">d.lgs. 12 gennaio 2019, n. 14, </w:t>
      </w:r>
      <w:r w:rsidRPr="001B0355">
        <w:rPr>
          <w:color w:val="262626" w:themeColor="text1" w:themeTint="D9"/>
        </w:rPr>
        <w:t xml:space="preserve">ovvero lo strumento </w:t>
      </w:r>
      <w:r w:rsidR="00DB432E" w:rsidRPr="001B0355">
        <w:rPr>
          <w:color w:val="262626" w:themeColor="text1" w:themeTint="D9"/>
        </w:rPr>
        <w:t>di cui all</w:t>
      </w:r>
      <w:r w:rsidR="00516BDA" w:rsidRPr="001B0355">
        <w:rPr>
          <w:color w:val="262626" w:themeColor="text1" w:themeTint="D9"/>
        </w:rPr>
        <w:t>’</w:t>
      </w:r>
      <w:r w:rsidRPr="001B0355">
        <w:rPr>
          <w:color w:val="262626" w:themeColor="text1" w:themeTint="D9"/>
        </w:rPr>
        <w:t>art. 61</w:t>
      </w:r>
      <w:r w:rsidR="00DB432E" w:rsidRPr="001B0355">
        <w:rPr>
          <w:color w:val="262626" w:themeColor="text1" w:themeTint="D9"/>
        </w:rPr>
        <w:t xml:space="preserve"> d.lgs. 12 gennaio 2019, n. 14</w:t>
      </w:r>
      <w:r w:rsidRPr="001B0355">
        <w:rPr>
          <w:color w:val="262626" w:themeColor="text1" w:themeTint="D9"/>
        </w:rPr>
        <w:t>), da sottoporre a</w:t>
      </w:r>
      <w:r w:rsidR="00DB432E" w:rsidRPr="001B0355">
        <w:rPr>
          <w:color w:val="262626" w:themeColor="text1" w:themeTint="D9"/>
        </w:rPr>
        <w:t>ll</w:t>
      </w:r>
      <w:r w:rsidR="00516BDA" w:rsidRPr="001B0355">
        <w:rPr>
          <w:color w:val="262626" w:themeColor="text1" w:themeTint="D9"/>
        </w:rPr>
        <w:t>’</w:t>
      </w:r>
      <w:r w:rsidRPr="001B0355">
        <w:rPr>
          <w:color w:val="262626" w:themeColor="text1" w:themeTint="D9"/>
        </w:rPr>
        <w:t xml:space="preserve"> attestazione </w:t>
      </w:r>
      <w:r w:rsidR="00DB432E" w:rsidRPr="001B0355">
        <w:rPr>
          <w:color w:val="262626" w:themeColor="text1" w:themeTint="D9"/>
        </w:rPr>
        <w:t xml:space="preserve">rilasciata </w:t>
      </w:r>
      <w:r w:rsidRPr="001B0355">
        <w:rPr>
          <w:color w:val="262626" w:themeColor="text1" w:themeTint="D9"/>
        </w:rPr>
        <w:t xml:space="preserve">da </w:t>
      </w:r>
      <w:r w:rsidR="00DB432E" w:rsidRPr="001B0355">
        <w:rPr>
          <w:color w:val="262626" w:themeColor="text1" w:themeTint="D9"/>
        </w:rPr>
        <w:t xml:space="preserve">un </w:t>
      </w:r>
      <w:r w:rsidRPr="001B0355">
        <w:rPr>
          <w:color w:val="262626" w:themeColor="text1" w:themeTint="D9"/>
        </w:rPr>
        <w:t xml:space="preserve">professionista </w:t>
      </w:r>
      <w:r w:rsidR="00DB432E" w:rsidRPr="001B0355">
        <w:rPr>
          <w:color w:val="262626" w:themeColor="text1" w:themeTint="D9"/>
        </w:rPr>
        <w:t>in possesso dei</w:t>
      </w:r>
      <w:r w:rsidRPr="001B0355">
        <w:rPr>
          <w:color w:val="262626" w:themeColor="text1" w:themeTint="D9"/>
        </w:rPr>
        <w:t xml:space="preserve"> requisiti </w:t>
      </w:r>
      <w:r w:rsidR="00DB432E" w:rsidRPr="001B0355">
        <w:rPr>
          <w:color w:val="262626" w:themeColor="text1" w:themeTint="D9"/>
        </w:rPr>
        <w:t>previsti</w:t>
      </w:r>
      <w:r w:rsidRPr="001B0355">
        <w:rPr>
          <w:color w:val="262626" w:themeColor="text1" w:themeTint="D9"/>
        </w:rPr>
        <w:t xml:space="preserve"> nell</w:t>
      </w:r>
      <w:r w:rsidR="00516BDA" w:rsidRPr="001B0355">
        <w:rPr>
          <w:color w:val="262626" w:themeColor="text1" w:themeTint="D9"/>
        </w:rPr>
        <w:t>’</w:t>
      </w:r>
      <w:r w:rsidRPr="001B0355">
        <w:rPr>
          <w:color w:val="262626" w:themeColor="text1" w:themeTint="D9"/>
        </w:rPr>
        <w:t>art. 2, co</w:t>
      </w:r>
      <w:r w:rsidR="00D91195" w:rsidRPr="001B0355">
        <w:rPr>
          <w:color w:val="262626" w:themeColor="text1" w:themeTint="D9"/>
        </w:rPr>
        <w:t>.</w:t>
      </w:r>
      <w:r w:rsidRPr="001B0355">
        <w:rPr>
          <w:color w:val="262626" w:themeColor="text1" w:themeTint="D9"/>
        </w:rPr>
        <w:t xml:space="preserve"> 1, lett. o), </w:t>
      </w:r>
      <w:r w:rsidR="00DB432E" w:rsidRPr="001B0355">
        <w:rPr>
          <w:color w:val="262626" w:themeColor="text1" w:themeTint="D9"/>
        </w:rPr>
        <w:t>d.lgs. 12 gennaio 2019, n. 14</w:t>
      </w:r>
      <w:r w:rsidRPr="001B0355">
        <w:rPr>
          <w:color w:val="262626" w:themeColor="text1" w:themeTint="D9"/>
        </w:rPr>
        <w:t>, avendo dato incarico ai seguenti professionisti e consulenti:</w:t>
      </w:r>
    </w:p>
    <w:p w14:paraId="703EC429" w14:textId="5952328B" w:rsidR="00651C37" w:rsidRPr="001B0355" w:rsidRDefault="00651C37" w:rsidP="00B44ED6">
      <w:pPr>
        <w:pStyle w:val="Paragrafoelenco"/>
        <w:numPr>
          <w:ilvl w:val="0"/>
          <w:numId w:val="83"/>
        </w:numPr>
        <w:spacing w:after="60" w:line="300" w:lineRule="auto"/>
        <w:ind w:left="426" w:hanging="284"/>
        <w:jc w:val="both"/>
        <w:rPr>
          <w:color w:val="262626" w:themeColor="text1" w:themeTint="D9"/>
        </w:rPr>
      </w:pPr>
      <w:r w:rsidRPr="001B0355">
        <w:rPr>
          <w:color w:val="262626" w:themeColor="text1" w:themeTint="D9"/>
        </w:rPr>
        <w:lastRenderedPageBreak/>
        <w:t>_______________, per l</w:t>
      </w:r>
      <w:r w:rsidR="00516BDA" w:rsidRPr="001B0355">
        <w:rPr>
          <w:color w:val="262626" w:themeColor="text1" w:themeTint="D9"/>
        </w:rPr>
        <w:t>’</w:t>
      </w:r>
      <w:r w:rsidRPr="001B0355">
        <w:rPr>
          <w:color w:val="262626" w:themeColor="text1" w:themeTint="D9"/>
        </w:rPr>
        <w:t>assistenza della società alla predisposizione del piano di risanamento;</w:t>
      </w:r>
    </w:p>
    <w:p w14:paraId="32F85EDE" w14:textId="1407B3A4" w:rsidR="00651C37" w:rsidRPr="001B0355" w:rsidRDefault="00651C37" w:rsidP="00B44ED6">
      <w:pPr>
        <w:pStyle w:val="Paragrafoelenco"/>
        <w:numPr>
          <w:ilvl w:val="0"/>
          <w:numId w:val="83"/>
        </w:numPr>
        <w:spacing w:after="60" w:line="300" w:lineRule="auto"/>
        <w:ind w:left="426" w:hanging="284"/>
        <w:jc w:val="both"/>
        <w:rPr>
          <w:color w:val="262626" w:themeColor="text1" w:themeTint="D9"/>
        </w:rPr>
      </w:pPr>
      <w:r w:rsidRPr="001B0355">
        <w:rPr>
          <w:color w:val="262626" w:themeColor="text1" w:themeTint="D9"/>
        </w:rPr>
        <w:t>_______________, per l</w:t>
      </w:r>
      <w:r w:rsidR="00516BDA" w:rsidRPr="001B0355">
        <w:rPr>
          <w:color w:val="262626" w:themeColor="text1" w:themeTint="D9"/>
        </w:rPr>
        <w:t>’</w:t>
      </w:r>
      <w:r w:rsidRPr="001B0355">
        <w:rPr>
          <w:color w:val="262626" w:themeColor="text1" w:themeTint="D9"/>
        </w:rPr>
        <w:t>assistenza legale della società ai fini del piano di risanamento;</w:t>
      </w:r>
    </w:p>
    <w:p w14:paraId="7D5C3BCB" w14:textId="0178C05B" w:rsidR="00651C37" w:rsidRPr="001B0355" w:rsidRDefault="00651C37" w:rsidP="00B44ED6">
      <w:pPr>
        <w:pStyle w:val="Paragrafoelenco"/>
        <w:numPr>
          <w:ilvl w:val="0"/>
          <w:numId w:val="83"/>
        </w:numPr>
        <w:spacing w:after="60" w:line="300" w:lineRule="auto"/>
        <w:ind w:left="426" w:hanging="284"/>
        <w:jc w:val="both"/>
        <w:rPr>
          <w:color w:val="262626" w:themeColor="text1" w:themeTint="D9"/>
        </w:rPr>
      </w:pPr>
      <w:r w:rsidRPr="001B0355">
        <w:rPr>
          <w:color w:val="262626" w:themeColor="text1" w:themeTint="D9"/>
        </w:rPr>
        <w:t xml:space="preserve">_______________, per </w:t>
      </w:r>
      <w:r w:rsidR="002D5864" w:rsidRPr="001B0355">
        <w:rPr>
          <w:color w:val="262626" w:themeColor="text1" w:themeTint="D9"/>
        </w:rPr>
        <w:t>il rilascio del</w:t>
      </w:r>
      <w:r w:rsidRPr="001B0355">
        <w:rPr>
          <w:color w:val="262626" w:themeColor="text1" w:themeTint="D9"/>
        </w:rPr>
        <w:t>l</w:t>
      </w:r>
      <w:r w:rsidR="00516BDA" w:rsidRPr="001B0355">
        <w:rPr>
          <w:color w:val="262626" w:themeColor="text1" w:themeTint="D9"/>
        </w:rPr>
        <w:t>’</w:t>
      </w:r>
      <w:r w:rsidRPr="001B0355">
        <w:rPr>
          <w:color w:val="262626" w:themeColor="text1" w:themeTint="D9"/>
        </w:rPr>
        <w:t>attestazione dell</w:t>
      </w:r>
      <w:r w:rsidR="00516BDA" w:rsidRPr="001B0355">
        <w:rPr>
          <w:color w:val="262626" w:themeColor="text1" w:themeTint="D9"/>
        </w:rPr>
        <w:t>’</w:t>
      </w:r>
      <w:r w:rsidRPr="001B0355">
        <w:rPr>
          <w:color w:val="262626" w:themeColor="text1" w:themeTint="D9"/>
        </w:rPr>
        <w:t>accordo di ristrutturazione ai sensi dell</w:t>
      </w:r>
      <w:r w:rsidR="00516BDA" w:rsidRPr="001B0355">
        <w:rPr>
          <w:color w:val="262626" w:themeColor="text1" w:themeTint="D9"/>
        </w:rPr>
        <w:t>’</w:t>
      </w:r>
      <w:r w:rsidRPr="001B0355">
        <w:rPr>
          <w:color w:val="262626" w:themeColor="text1" w:themeTint="D9"/>
        </w:rPr>
        <w:t>art. 57, co</w:t>
      </w:r>
      <w:r w:rsidR="002D5864" w:rsidRPr="001B0355">
        <w:rPr>
          <w:color w:val="262626" w:themeColor="text1" w:themeTint="D9"/>
        </w:rPr>
        <w:t>.</w:t>
      </w:r>
      <w:r w:rsidRPr="001B0355">
        <w:rPr>
          <w:color w:val="262626" w:themeColor="text1" w:themeTint="D9"/>
        </w:rPr>
        <w:t xml:space="preserve"> 4, </w:t>
      </w:r>
      <w:r w:rsidR="002D5864" w:rsidRPr="001B0355">
        <w:rPr>
          <w:color w:val="262626" w:themeColor="text1" w:themeTint="D9"/>
        </w:rPr>
        <w:t>d.lgs. 12 gennaio 2019, n. 14</w:t>
      </w:r>
      <w:r w:rsidRPr="001B0355">
        <w:rPr>
          <w:color w:val="262626" w:themeColor="text1" w:themeTint="D9"/>
        </w:rPr>
        <w:t>;</w:t>
      </w:r>
    </w:p>
    <w:p w14:paraId="566ED015" w14:textId="2F48FBF5" w:rsidR="00651C37" w:rsidRPr="001B0355" w:rsidRDefault="00651C37" w:rsidP="00B44ED6">
      <w:pPr>
        <w:pStyle w:val="Paragrafoelenco"/>
        <w:numPr>
          <w:ilvl w:val="0"/>
          <w:numId w:val="81"/>
        </w:numPr>
        <w:spacing w:after="60" w:line="300" w:lineRule="auto"/>
        <w:ind w:left="426" w:hanging="284"/>
        <w:contextualSpacing w:val="0"/>
        <w:jc w:val="both"/>
        <w:rPr>
          <w:color w:val="262626" w:themeColor="text1" w:themeTint="D9"/>
        </w:rPr>
      </w:pPr>
      <w:r w:rsidRPr="001B0355">
        <w:rPr>
          <w:color w:val="262626" w:themeColor="text1" w:themeTint="D9"/>
        </w:rPr>
        <w:t>in data __/__/_____ l</w:t>
      </w:r>
      <w:r w:rsidR="00516BDA" w:rsidRPr="001B0355">
        <w:rPr>
          <w:color w:val="262626" w:themeColor="text1" w:themeTint="D9"/>
        </w:rPr>
        <w:t>’</w:t>
      </w:r>
      <w:r w:rsidRPr="001B0355">
        <w:rPr>
          <w:color w:val="262626" w:themeColor="text1" w:themeTint="D9"/>
        </w:rPr>
        <w:t>organo di amministrazione ha approvato il piano predisposto con l</w:t>
      </w:r>
      <w:r w:rsidR="00516BDA" w:rsidRPr="001B0355">
        <w:rPr>
          <w:color w:val="262626" w:themeColor="text1" w:themeTint="D9"/>
        </w:rPr>
        <w:t>’</w:t>
      </w:r>
      <w:r w:rsidRPr="001B0355">
        <w:rPr>
          <w:color w:val="262626" w:themeColor="text1" w:themeTint="D9"/>
        </w:rPr>
        <w:t>assistenza dei consulenti e ha preso atto che in data __/__/_____ il professionista incaricato ________ (</w:t>
      </w:r>
      <w:r w:rsidRPr="001B0355">
        <w:rPr>
          <w:i/>
          <w:iCs/>
          <w:color w:val="262626" w:themeColor="text1" w:themeTint="D9"/>
        </w:rPr>
        <w:t>indicare titolo professionale, nominativo, numero di iscrizione all</w:t>
      </w:r>
      <w:r w:rsidR="00516BDA" w:rsidRPr="001B0355">
        <w:rPr>
          <w:i/>
          <w:iCs/>
          <w:color w:val="262626" w:themeColor="text1" w:themeTint="D9"/>
        </w:rPr>
        <w:t>’</w:t>
      </w:r>
      <w:r w:rsidRPr="001B0355">
        <w:rPr>
          <w:i/>
          <w:iCs/>
          <w:color w:val="262626" w:themeColor="text1" w:themeTint="D9"/>
        </w:rPr>
        <w:t>Albo professionale e numero di iscrizione nel registro dei revisori legali</w:t>
      </w:r>
      <w:r w:rsidRPr="001B0355">
        <w:rPr>
          <w:color w:val="262626" w:themeColor="text1" w:themeTint="D9"/>
        </w:rPr>
        <w:t>) ha rilasciato relazione di attestazione ai sensi dell</w:t>
      </w:r>
      <w:r w:rsidR="00516BDA" w:rsidRPr="001B0355">
        <w:rPr>
          <w:color w:val="262626" w:themeColor="text1" w:themeTint="D9"/>
        </w:rPr>
        <w:t>’</w:t>
      </w:r>
      <w:r w:rsidRPr="001B0355">
        <w:rPr>
          <w:color w:val="262626" w:themeColor="text1" w:themeTint="D9"/>
        </w:rPr>
        <w:t xml:space="preserve">art. 57, </w:t>
      </w:r>
      <w:r w:rsidR="00D91195" w:rsidRPr="001B0355">
        <w:rPr>
          <w:color w:val="262626" w:themeColor="text1" w:themeTint="D9"/>
        </w:rPr>
        <w:t>co.</w:t>
      </w:r>
      <w:r w:rsidRPr="001B0355">
        <w:rPr>
          <w:color w:val="262626" w:themeColor="text1" w:themeTint="D9"/>
        </w:rPr>
        <w:t xml:space="preserve"> 4, </w:t>
      </w:r>
      <w:r w:rsidR="002D5864" w:rsidRPr="001B0355">
        <w:rPr>
          <w:color w:val="262626" w:themeColor="text1" w:themeTint="D9"/>
        </w:rPr>
        <w:t>d.lgs. 12 gennaio 2019, n. 14</w:t>
      </w:r>
      <w:r w:rsidRPr="001B0355">
        <w:rPr>
          <w:color w:val="262626" w:themeColor="text1" w:themeTint="D9"/>
        </w:rPr>
        <w:t>(anche, eventualmente, con riferimento a quanto previsto dagli artt. 60</w:t>
      </w:r>
      <w:r w:rsidR="002D5864" w:rsidRPr="001B0355">
        <w:rPr>
          <w:color w:val="262626" w:themeColor="text1" w:themeTint="D9"/>
        </w:rPr>
        <w:t xml:space="preserve"> e </w:t>
      </w:r>
      <w:r w:rsidRPr="001B0355">
        <w:rPr>
          <w:color w:val="262626" w:themeColor="text1" w:themeTint="D9"/>
        </w:rPr>
        <w:t>61</w:t>
      </w:r>
      <w:r w:rsidR="002D5864" w:rsidRPr="001B0355">
        <w:rPr>
          <w:color w:val="262626" w:themeColor="text1" w:themeTint="D9"/>
        </w:rPr>
        <w:t xml:space="preserve"> d.lgs. 12 gennaio 2019, n. 14</w:t>
      </w:r>
      <w:r w:rsidRPr="001B0355">
        <w:rPr>
          <w:color w:val="262626" w:themeColor="text1" w:themeTint="D9"/>
        </w:rPr>
        <w:t>);</w:t>
      </w:r>
    </w:p>
    <w:p w14:paraId="7431A0D9" w14:textId="2DBC8813" w:rsidR="00651C37" w:rsidRPr="001B0355" w:rsidRDefault="00651C37" w:rsidP="00B44ED6">
      <w:pPr>
        <w:pStyle w:val="Paragrafoelenco"/>
        <w:numPr>
          <w:ilvl w:val="0"/>
          <w:numId w:val="81"/>
        </w:numPr>
        <w:spacing w:after="60" w:line="300" w:lineRule="auto"/>
        <w:ind w:left="426" w:hanging="284"/>
        <w:contextualSpacing w:val="0"/>
        <w:jc w:val="both"/>
        <w:rPr>
          <w:color w:val="262626" w:themeColor="text1" w:themeTint="D9"/>
        </w:rPr>
      </w:pPr>
      <w:r w:rsidRPr="001B0355">
        <w:rPr>
          <w:color w:val="262626" w:themeColor="text1" w:themeTint="D9"/>
        </w:rPr>
        <w:t>in data __/__/_____ copie della relazione e dell</w:t>
      </w:r>
      <w:r w:rsidR="00516BDA" w:rsidRPr="001B0355">
        <w:rPr>
          <w:color w:val="262626" w:themeColor="text1" w:themeTint="D9"/>
        </w:rPr>
        <w:t>’</w:t>
      </w:r>
      <w:r w:rsidRPr="001B0355">
        <w:rPr>
          <w:color w:val="262626" w:themeColor="text1" w:themeTint="D9"/>
        </w:rPr>
        <w:t xml:space="preserve">accordo sono state consegnate al </w:t>
      </w:r>
      <w:r w:rsidR="000A1AD4" w:rsidRPr="001B0355">
        <w:rPr>
          <w:color w:val="262626" w:themeColor="text1" w:themeTint="D9"/>
        </w:rPr>
        <w:t>Collegio sindacale</w:t>
      </w:r>
      <w:r w:rsidRPr="001B0355">
        <w:rPr>
          <w:color w:val="262626" w:themeColor="text1" w:themeTint="D9"/>
        </w:rPr>
        <w:t>;</w:t>
      </w:r>
    </w:p>
    <w:p w14:paraId="7A01C0E0" w14:textId="5F70032B" w:rsidR="00651C37" w:rsidRPr="001B0355" w:rsidRDefault="00651C37" w:rsidP="00B44ED6">
      <w:pPr>
        <w:pStyle w:val="Paragrafoelenco"/>
        <w:numPr>
          <w:ilvl w:val="0"/>
          <w:numId w:val="81"/>
        </w:numPr>
        <w:spacing w:after="60" w:line="300" w:lineRule="auto"/>
        <w:ind w:left="426" w:hanging="284"/>
        <w:contextualSpacing w:val="0"/>
        <w:jc w:val="both"/>
        <w:rPr>
          <w:color w:val="262626" w:themeColor="text1" w:themeTint="D9"/>
        </w:rPr>
      </w:pPr>
      <w:r w:rsidRPr="001B0355">
        <w:rPr>
          <w:color w:val="262626" w:themeColor="text1" w:themeTint="D9"/>
        </w:rPr>
        <w:t>l</w:t>
      </w:r>
      <w:r w:rsidR="00516BDA" w:rsidRPr="001B0355">
        <w:rPr>
          <w:color w:val="262626" w:themeColor="text1" w:themeTint="D9"/>
        </w:rPr>
        <w:t>’</w:t>
      </w:r>
      <w:r w:rsidRPr="001B0355">
        <w:rPr>
          <w:color w:val="262626" w:themeColor="text1" w:themeTint="D9"/>
        </w:rPr>
        <w:t>attestazione</w:t>
      </w:r>
      <w:r w:rsidR="002D5864" w:rsidRPr="001B0355">
        <w:rPr>
          <w:color w:val="262626" w:themeColor="text1" w:themeTint="D9"/>
        </w:rPr>
        <w:t xml:space="preserve"> rilasciata dal </w:t>
      </w:r>
      <w:r w:rsidR="00B07950">
        <w:rPr>
          <w:color w:val="262626" w:themeColor="text1" w:themeTint="D9"/>
        </w:rPr>
        <w:t>Dott.</w:t>
      </w:r>
      <w:r w:rsidR="002D5864" w:rsidRPr="001B0355">
        <w:rPr>
          <w:color w:val="262626" w:themeColor="text1" w:themeTint="D9"/>
        </w:rPr>
        <w:t xml:space="preserve"> ____</w:t>
      </w:r>
      <w:r w:rsidRPr="001B0355">
        <w:rPr>
          <w:color w:val="262626" w:themeColor="text1" w:themeTint="D9"/>
        </w:rPr>
        <w:t xml:space="preserve"> si compone di _____________________________ [</w:t>
      </w:r>
      <w:r w:rsidRPr="001B0355">
        <w:rPr>
          <w:i/>
          <w:color w:val="262626" w:themeColor="text1" w:themeTint="D9"/>
        </w:rPr>
        <w:t>descrivere brevemente</w:t>
      </w:r>
      <w:r w:rsidRPr="001B0355">
        <w:rPr>
          <w:color w:val="262626" w:themeColor="text1" w:themeTint="D9"/>
        </w:rPr>
        <w:t>] e il piano si compone dei seguenti documenti e struttura: _____________________________ [</w:t>
      </w:r>
      <w:r w:rsidRPr="001B0355">
        <w:rPr>
          <w:i/>
          <w:color w:val="262626" w:themeColor="text1" w:themeTint="D9"/>
        </w:rPr>
        <w:t>riprendere i punti dell</w:t>
      </w:r>
      <w:r w:rsidR="00516BDA" w:rsidRPr="001B0355">
        <w:rPr>
          <w:i/>
          <w:color w:val="262626" w:themeColor="text1" w:themeTint="D9"/>
        </w:rPr>
        <w:t>’</w:t>
      </w:r>
      <w:r w:rsidRPr="001B0355">
        <w:rPr>
          <w:i/>
          <w:color w:val="262626" w:themeColor="text1" w:themeTint="D9"/>
        </w:rPr>
        <w:t>attestazione che descrivono la composizione del piano</w:t>
      </w:r>
      <w:r w:rsidRPr="001B0355">
        <w:rPr>
          <w:color w:val="262626" w:themeColor="text1" w:themeTint="D9"/>
        </w:rPr>
        <w:t>]</w:t>
      </w:r>
      <w:r w:rsidR="002D5864" w:rsidRPr="001B0355">
        <w:rPr>
          <w:color w:val="262626" w:themeColor="text1" w:themeTint="D9"/>
        </w:rPr>
        <w:t xml:space="preserve"> ed </w:t>
      </w:r>
      <w:r w:rsidRPr="001B0355">
        <w:rPr>
          <w:color w:val="262626" w:themeColor="text1" w:themeTint="D9"/>
        </w:rPr>
        <w:t xml:space="preserve">è </w:t>
      </w:r>
      <w:r w:rsidR="002D5864" w:rsidRPr="001B0355">
        <w:rPr>
          <w:color w:val="262626" w:themeColor="text1" w:themeTint="D9"/>
        </w:rPr>
        <w:t>stata redatta in conformità alle indicazioni contenute nella Norma 11.6</w:t>
      </w:r>
      <w:r w:rsidR="00DB321E" w:rsidRPr="001B0355">
        <w:rPr>
          <w:color w:val="262626" w:themeColor="text1" w:themeTint="D9"/>
        </w:rPr>
        <w:t>.</w:t>
      </w:r>
      <w:r w:rsidR="002D5864" w:rsidRPr="001B0355">
        <w:rPr>
          <w:color w:val="262626" w:themeColor="text1" w:themeTint="D9"/>
        </w:rPr>
        <w:t xml:space="preserve"> delle </w:t>
      </w:r>
      <w:r w:rsidR="002D5864" w:rsidRPr="001B0355">
        <w:rPr>
          <w:i/>
          <w:iCs/>
          <w:color w:val="262626" w:themeColor="text1" w:themeTint="D9"/>
        </w:rPr>
        <w:t xml:space="preserve">Norme di comportamento del </w:t>
      </w:r>
      <w:r w:rsidR="00DB321E" w:rsidRPr="001B0355">
        <w:rPr>
          <w:i/>
          <w:iCs/>
          <w:color w:val="262626" w:themeColor="text1" w:themeTint="D9"/>
        </w:rPr>
        <w:t>C</w:t>
      </w:r>
      <w:r w:rsidR="002D5864" w:rsidRPr="001B0355">
        <w:rPr>
          <w:i/>
          <w:iCs/>
          <w:color w:val="262626" w:themeColor="text1" w:themeTint="D9"/>
        </w:rPr>
        <w:t>ollegio sindacale di società non quotate</w:t>
      </w:r>
      <w:r w:rsidR="002D5864" w:rsidRPr="001B0355">
        <w:rPr>
          <w:color w:val="262626" w:themeColor="text1" w:themeTint="D9"/>
        </w:rPr>
        <w:t>, pubblicate il mese di dicembre 2024 e vigenti a partire dal 1° gennaio 2025 e attenendosi ai “</w:t>
      </w:r>
      <w:r w:rsidR="002D5864" w:rsidRPr="001B0355">
        <w:rPr>
          <w:i/>
          <w:iCs/>
          <w:color w:val="262626" w:themeColor="text1" w:themeTint="D9"/>
        </w:rPr>
        <w:t>Principi di attestazione dei piani di risanamento</w:t>
      </w:r>
      <w:r w:rsidR="002D5864" w:rsidRPr="001B0355">
        <w:rPr>
          <w:color w:val="262626" w:themeColor="text1" w:themeTint="D9"/>
        </w:rPr>
        <w:t>” pubblicati dal CNDCEC nel mese di maggio 2024;</w:t>
      </w:r>
    </w:p>
    <w:p w14:paraId="0B8FE5C3" w14:textId="7262ADB6" w:rsidR="000A7746" w:rsidRPr="001B0355" w:rsidRDefault="00651C37" w:rsidP="00B44ED6">
      <w:pPr>
        <w:pStyle w:val="Paragrafoelenco"/>
        <w:numPr>
          <w:ilvl w:val="0"/>
          <w:numId w:val="81"/>
        </w:numPr>
        <w:spacing w:after="60" w:line="300" w:lineRule="auto"/>
        <w:ind w:left="426" w:hanging="284"/>
        <w:contextualSpacing w:val="0"/>
        <w:jc w:val="both"/>
        <w:rPr>
          <w:color w:val="262626" w:themeColor="text1" w:themeTint="D9"/>
        </w:rPr>
      </w:pPr>
      <w:r w:rsidRPr="001B0355">
        <w:rPr>
          <w:color w:val="262626" w:themeColor="text1" w:themeTint="D9"/>
        </w:rPr>
        <w:t>l</w:t>
      </w:r>
      <w:r w:rsidR="00516BDA" w:rsidRPr="001B0355">
        <w:rPr>
          <w:color w:val="262626" w:themeColor="text1" w:themeTint="D9"/>
        </w:rPr>
        <w:t>’</w:t>
      </w:r>
      <w:r w:rsidRPr="001B0355">
        <w:rPr>
          <w:color w:val="262626" w:themeColor="text1" w:themeTint="D9"/>
        </w:rPr>
        <w:t>accordo di ristrutturazione si sviluppa su un arco temporale di mesi ____ e, più precisamente, dal __/__/_____ al __/__/_____. Alla pagina ____ [</w:t>
      </w:r>
      <w:r w:rsidRPr="001B0355">
        <w:rPr>
          <w:i/>
          <w:color w:val="262626" w:themeColor="text1" w:themeTint="D9"/>
        </w:rPr>
        <w:t>se presente enunciare</w:t>
      </w:r>
      <w:r w:rsidRPr="001B0355">
        <w:rPr>
          <w:color w:val="262626" w:themeColor="text1" w:themeTint="D9"/>
        </w:rPr>
        <w:t>] dell</w:t>
      </w:r>
      <w:r w:rsidR="00516BDA" w:rsidRPr="001B0355">
        <w:rPr>
          <w:color w:val="262626" w:themeColor="text1" w:themeTint="D9"/>
        </w:rPr>
        <w:t>’</w:t>
      </w:r>
      <w:r w:rsidRPr="001B0355">
        <w:rPr>
          <w:color w:val="262626" w:themeColor="text1" w:themeTint="D9"/>
        </w:rPr>
        <w:t>accordo, sono previsti l</w:t>
      </w:r>
      <w:r w:rsidR="00516BDA" w:rsidRPr="001B0355">
        <w:rPr>
          <w:color w:val="262626" w:themeColor="text1" w:themeTint="D9"/>
        </w:rPr>
        <w:t>’</w:t>
      </w:r>
      <w:r w:rsidRPr="001B0355">
        <w:rPr>
          <w:i/>
          <w:color w:val="262626" w:themeColor="text1" w:themeTint="D9"/>
        </w:rPr>
        <w:t xml:space="preserve">action plan </w:t>
      </w:r>
      <w:r w:rsidRPr="001B0355">
        <w:rPr>
          <w:color w:val="262626" w:themeColor="text1" w:themeTint="D9"/>
        </w:rPr>
        <w:t>delle azioni e le tempistiche di attuazione;</w:t>
      </w:r>
    </w:p>
    <w:p w14:paraId="36D3B935" w14:textId="3FBF08E2" w:rsidR="00651C37" w:rsidRPr="001B0355" w:rsidRDefault="00651C37" w:rsidP="00B44ED6">
      <w:pPr>
        <w:pStyle w:val="Paragrafoelenco"/>
        <w:numPr>
          <w:ilvl w:val="0"/>
          <w:numId w:val="81"/>
        </w:numPr>
        <w:spacing w:after="60" w:line="300" w:lineRule="auto"/>
        <w:ind w:left="426" w:hanging="284"/>
        <w:contextualSpacing w:val="0"/>
        <w:jc w:val="both"/>
        <w:rPr>
          <w:color w:val="262626" w:themeColor="text1" w:themeTint="D9"/>
        </w:rPr>
      </w:pPr>
      <w:r w:rsidRPr="001B0355">
        <w:rPr>
          <w:color w:val="262626" w:themeColor="text1" w:themeTint="D9"/>
        </w:rPr>
        <w:t>che l</w:t>
      </w:r>
      <w:r w:rsidR="00516BDA" w:rsidRPr="001B0355">
        <w:rPr>
          <w:color w:val="262626" w:themeColor="text1" w:themeTint="D9"/>
        </w:rPr>
        <w:t>’</w:t>
      </w:r>
      <w:r w:rsidRPr="001B0355">
        <w:rPr>
          <w:color w:val="262626" w:themeColor="text1" w:themeTint="D9"/>
        </w:rPr>
        <w:t xml:space="preserve">accordo è stato omologato </w:t>
      </w:r>
      <w:r w:rsidR="002D5864" w:rsidRPr="001B0355">
        <w:rPr>
          <w:color w:val="262626" w:themeColor="text1" w:themeTint="D9"/>
        </w:rPr>
        <w:t>con sentenza n. _</w:t>
      </w:r>
      <w:r w:rsidRPr="001B0355">
        <w:rPr>
          <w:color w:val="262626" w:themeColor="text1" w:themeTint="D9"/>
        </w:rPr>
        <w:t xml:space="preserve"> dal Tribunale di ____________________ in data __/__/_____.</w:t>
      </w:r>
    </w:p>
    <w:p w14:paraId="7374E989" w14:textId="380306C2" w:rsidR="00651C37" w:rsidRPr="001B0355" w:rsidRDefault="00301B53" w:rsidP="00651C37">
      <w:pPr>
        <w:spacing w:after="60" w:line="300" w:lineRule="auto"/>
        <w:jc w:val="both"/>
        <w:rPr>
          <w:color w:val="262626" w:themeColor="text1" w:themeTint="D9"/>
        </w:rPr>
      </w:pPr>
      <w:r w:rsidRPr="001B0355">
        <w:rPr>
          <w:color w:val="262626" w:themeColor="text1" w:themeTint="D9"/>
        </w:rPr>
        <w:t>Tutto ciò premesso, i</w:t>
      </w:r>
      <w:r w:rsidR="00651C37" w:rsidRPr="001B0355">
        <w:rPr>
          <w:color w:val="262626" w:themeColor="text1" w:themeTint="D9"/>
        </w:rPr>
        <w:t xml:space="preserve">l </w:t>
      </w:r>
      <w:r w:rsidR="000A1AD4" w:rsidRPr="001B0355">
        <w:rPr>
          <w:color w:val="262626" w:themeColor="text1" w:themeTint="D9"/>
        </w:rPr>
        <w:t>Collegio sindacale</w:t>
      </w:r>
      <w:r w:rsidR="00651C37" w:rsidRPr="001B0355">
        <w:rPr>
          <w:color w:val="262626" w:themeColor="text1" w:themeTint="D9"/>
        </w:rPr>
        <w:t xml:space="preserve"> prende atto </w:t>
      </w:r>
      <w:r w:rsidRPr="001B0355">
        <w:rPr>
          <w:color w:val="262626" w:themeColor="text1" w:themeTint="D9"/>
        </w:rPr>
        <w:t xml:space="preserve">di quanto sopra </w:t>
      </w:r>
      <w:r w:rsidR="00651C37" w:rsidRPr="001B0355">
        <w:rPr>
          <w:color w:val="262626" w:themeColor="text1" w:themeTint="D9"/>
        </w:rPr>
        <w:t>e si riserva di monitorare e verificare l</w:t>
      </w:r>
      <w:r w:rsidR="00516BDA" w:rsidRPr="001B0355">
        <w:rPr>
          <w:color w:val="262626" w:themeColor="text1" w:themeTint="D9"/>
        </w:rPr>
        <w:t>’</w:t>
      </w:r>
      <w:r w:rsidR="00651C37" w:rsidRPr="001B0355">
        <w:rPr>
          <w:color w:val="262626" w:themeColor="text1" w:themeTint="D9"/>
        </w:rPr>
        <w:t>andamento del piano e il perseguimento degli obiettivi dell</w:t>
      </w:r>
      <w:r w:rsidR="00516BDA" w:rsidRPr="001B0355">
        <w:rPr>
          <w:color w:val="262626" w:themeColor="text1" w:themeTint="D9"/>
        </w:rPr>
        <w:t>’</w:t>
      </w:r>
      <w:r w:rsidR="00651C37" w:rsidRPr="001B0355">
        <w:rPr>
          <w:color w:val="262626" w:themeColor="text1" w:themeTint="D9"/>
        </w:rPr>
        <w:t xml:space="preserve">accordo in occasione delle </w:t>
      </w:r>
      <w:r w:rsidR="002D5864" w:rsidRPr="001B0355">
        <w:rPr>
          <w:color w:val="262626" w:themeColor="text1" w:themeTint="D9"/>
        </w:rPr>
        <w:t xml:space="preserve">sue </w:t>
      </w:r>
      <w:r w:rsidR="00651C37" w:rsidRPr="001B0355">
        <w:rPr>
          <w:color w:val="262626" w:themeColor="text1" w:themeTint="D9"/>
        </w:rPr>
        <w:t xml:space="preserve">attività di verifica </w:t>
      </w:r>
      <w:r w:rsidR="002D5864" w:rsidRPr="001B0355">
        <w:rPr>
          <w:color w:val="262626" w:themeColor="text1" w:themeTint="D9"/>
        </w:rPr>
        <w:t xml:space="preserve">periodica. </w:t>
      </w:r>
      <w:r w:rsidR="00651C37" w:rsidRPr="001B0355">
        <w:rPr>
          <w:color w:val="262626" w:themeColor="text1" w:themeTint="D9"/>
        </w:rPr>
        <w:t xml:space="preserve">Per tale motivo, il Collegio </w:t>
      </w:r>
      <w:r w:rsidR="0007202D" w:rsidRPr="001B0355">
        <w:rPr>
          <w:color w:val="262626" w:themeColor="text1" w:themeTint="D9"/>
        </w:rPr>
        <w:t xml:space="preserve">sindacale </w:t>
      </w:r>
      <w:r w:rsidR="00651C37" w:rsidRPr="001B0355">
        <w:rPr>
          <w:color w:val="262626" w:themeColor="text1" w:themeTint="D9"/>
        </w:rPr>
        <w:t>chiede che la società predisponga e trasmetta a</w:t>
      </w:r>
      <w:r w:rsidR="0007202D" w:rsidRPr="001B0355">
        <w:rPr>
          <w:color w:val="262626" w:themeColor="text1" w:themeTint="D9"/>
        </w:rPr>
        <w:t xml:space="preserve">l Collegio sindacale </w:t>
      </w:r>
      <w:r w:rsidR="00651C37" w:rsidRPr="001B0355">
        <w:rPr>
          <w:color w:val="262626" w:themeColor="text1" w:themeTint="D9"/>
        </w:rPr>
        <w:t xml:space="preserve">un </w:t>
      </w:r>
      <w:r w:rsidR="00651C37" w:rsidRPr="001B0355">
        <w:rPr>
          <w:i/>
          <w:color w:val="262626" w:themeColor="text1" w:themeTint="D9"/>
        </w:rPr>
        <w:t xml:space="preserve">report </w:t>
      </w:r>
      <w:r w:rsidR="00651C37" w:rsidRPr="001B0355">
        <w:rPr>
          <w:color w:val="262626" w:themeColor="text1" w:themeTint="D9"/>
        </w:rPr>
        <w:t>periodico [</w:t>
      </w:r>
      <w:r w:rsidR="00651C37" w:rsidRPr="001B0355">
        <w:rPr>
          <w:i/>
          <w:color w:val="262626" w:themeColor="text1" w:themeTint="D9"/>
        </w:rPr>
        <w:t>mensile, bimestrale, trimestrale … a seconda delle esigenze</w:t>
      </w:r>
      <w:r w:rsidR="00651C37" w:rsidRPr="001B0355">
        <w:rPr>
          <w:color w:val="262626" w:themeColor="text1" w:themeTint="D9"/>
        </w:rPr>
        <w:t>] per controllare l</w:t>
      </w:r>
      <w:r w:rsidR="00516BDA" w:rsidRPr="001B0355">
        <w:rPr>
          <w:color w:val="262626" w:themeColor="text1" w:themeTint="D9"/>
        </w:rPr>
        <w:t>’</w:t>
      </w:r>
      <w:r w:rsidR="00651C37" w:rsidRPr="001B0355">
        <w:rPr>
          <w:color w:val="262626" w:themeColor="text1" w:themeTint="D9"/>
        </w:rPr>
        <w:t>andamento dei risultati della società e l</w:t>
      </w:r>
      <w:r w:rsidR="00516BDA" w:rsidRPr="001B0355">
        <w:rPr>
          <w:color w:val="262626" w:themeColor="text1" w:themeTint="D9"/>
        </w:rPr>
        <w:t>’</w:t>
      </w:r>
      <w:r w:rsidR="00651C37" w:rsidRPr="001B0355">
        <w:rPr>
          <w:color w:val="262626" w:themeColor="text1" w:themeTint="D9"/>
        </w:rPr>
        <w:t>adempimento delle condizioni indicate nell</w:t>
      </w:r>
      <w:r w:rsidR="00516BDA" w:rsidRPr="001B0355">
        <w:rPr>
          <w:color w:val="262626" w:themeColor="text1" w:themeTint="D9"/>
        </w:rPr>
        <w:t>’</w:t>
      </w:r>
      <w:r w:rsidR="00651C37" w:rsidRPr="001B0355">
        <w:rPr>
          <w:color w:val="262626" w:themeColor="text1" w:themeTint="D9"/>
        </w:rPr>
        <w:t>accordo di ristrutturazione</w:t>
      </w:r>
      <w:r w:rsidR="000A7746" w:rsidRPr="001B0355">
        <w:rPr>
          <w:color w:val="262626" w:themeColor="text1" w:themeTint="D9"/>
        </w:rPr>
        <w:t>; al riguardo</w:t>
      </w:r>
      <w:r w:rsidR="00651C37" w:rsidRPr="001B0355">
        <w:rPr>
          <w:color w:val="262626" w:themeColor="text1" w:themeTint="D9"/>
        </w:rPr>
        <w:t xml:space="preserve"> il </w:t>
      </w:r>
      <w:r w:rsidR="000A1AD4" w:rsidRPr="001B0355">
        <w:rPr>
          <w:color w:val="262626" w:themeColor="text1" w:themeTint="D9"/>
        </w:rPr>
        <w:t>Collegio sindacale</w:t>
      </w:r>
      <w:r w:rsidR="00651C37" w:rsidRPr="001B0355">
        <w:rPr>
          <w:color w:val="262626" w:themeColor="text1" w:themeTint="D9"/>
        </w:rPr>
        <w:t xml:space="preserve"> r</w:t>
      </w:r>
      <w:r w:rsidR="000A7746" w:rsidRPr="001B0355">
        <w:rPr>
          <w:color w:val="262626" w:themeColor="text1" w:themeTint="D9"/>
        </w:rPr>
        <w:t>ende noto</w:t>
      </w:r>
      <w:r w:rsidR="00651C37" w:rsidRPr="001B0355">
        <w:rPr>
          <w:color w:val="262626" w:themeColor="text1" w:themeTint="D9"/>
        </w:rPr>
        <w:t xml:space="preserve"> </w:t>
      </w:r>
      <w:r w:rsidR="000A7746" w:rsidRPr="001B0355">
        <w:rPr>
          <w:color w:val="262626" w:themeColor="text1" w:themeTint="D9"/>
        </w:rPr>
        <w:t>che, qualora</w:t>
      </w:r>
      <w:r w:rsidR="009D27F1" w:rsidRPr="001B0355">
        <w:rPr>
          <w:color w:val="262626" w:themeColor="text1" w:themeTint="D9"/>
        </w:rPr>
        <w:t>, dopo l</w:t>
      </w:r>
      <w:r w:rsidR="00516BDA" w:rsidRPr="001B0355">
        <w:rPr>
          <w:color w:val="262626" w:themeColor="text1" w:themeTint="D9"/>
        </w:rPr>
        <w:t>’</w:t>
      </w:r>
      <w:r w:rsidR="009D27F1" w:rsidRPr="001B0355">
        <w:rPr>
          <w:color w:val="262626" w:themeColor="text1" w:themeTint="D9"/>
        </w:rPr>
        <w:t>omologazione,</w:t>
      </w:r>
      <w:r w:rsidR="000A7746" w:rsidRPr="001B0355">
        <w:rPr>
          <w:color w:val="262626" w:themeColor="text1" w:themeTint="D9"/>
        </w:rPr>
        <w:t xml:space="preserve"> si rendano necessarie modifiche sostanziali del piano, il professionista indipendente deve essere incaricato del rinnovo dell</w:t>
      </w:r>
      <w:r w:rsidR="00516BDA" w:rsidRPr="001B0355">
        <w:rPr>
          <w:color w:val="262626" w:themeColor="text1" w:themeTint="D9"/>
        </w:rPr>
        <w:t>’</w:t>
      </w:r>
      <w:r w:rsidR="000A7746" w:rsidRPr="001B0355">
        <w:rPr>
          <w:color w:val="262626" w:themeColor="text1" w:themeTint="D9"/>
        </w:rPr>
        <w:t xml:space="preserve">attestazione </w:t>
      </w:r>
      <w:r w:rsidR="000A7746" w:rsidRPr="001B0355">
        <w:rPr>
          <w:i/>
          <w:iCs/>
          <w:color w:val="262626" w:themeColor="text1" w:themeTint="D9"/>
        </w:rPr>
        <w:t>ex</w:t>
      </w:r>
      <w:r w:rsidR="000A7746" w:rsidRPr="001B0355">
        <w:rPr>
          <w:color w:val="262626" w:themeColor="text1" w:themeTint="D9"/>
        </w:rPr>
        <w:t xml:space="preserve"> art. 57, co. 4, d.lgs. 12 gennaio 2019, n. 14 e l</w:t>
      </w:r>
      <w:r w:rsidR="00516BDA" w:rsidRPr="001B0355">
        <w:rPr>
          <w:color w:val="262626" w:themeColor="text1" w:themeTint="D9"/>
        </w:rPr>
        <w:t>’</w:t>
      </w:r>
      <w:r w:rsidR="000A7746" w:rsidRPr="001B0355">
        <w:rPr>
          <w:color w:val="262626" w:themeColor="text1" w:themeTint="D9"/>
        </w:rPr>
        <w:t>organo di amministrazione deve provvedere al deposito per la pubblicazione presso il registro delle imprese del piano modificato e della nuova attestazione ai sensi dell</w:t>
      </w:r>
      <w:r w:rsidR="00516BDA" w:rsidRPr="001B0355">
        <w:rPr>
          <w:color w:val="262626" w:themeColor="text1" w:themeTint="D9"/>
        </w:rPr>
        <w:t>’</w:t>
      </w:r>
      <w:r w:rsidR="000A7746" w:rsidRPr="001B0355">
        <w:rPr>
          <w:color w:val="262626" w:themeColor="text1" w:themeTint="D9"/>
        </w:rPr>
        <w:t>art. 58, co. 2, d.lgs. 12 gennaio 2019, n. 14.</w:t>
      </w:r>
      <w:r w:rsidR="00651C37" w:rsidRPr="001B0355">
        <w:rPr>
          <w:color w:val="262626" w:themeColor="text1" w:themeTint="D9"/>
        </w:rPr>
        <w:t xml:space="preserve"> </w:t>
      </w:r>
    </w:p>
    <w:p w14:paraId="67303151" w14:textId="63839C68" w:rsidR="00651C37" w:rsidRPr="001B0355" w:rsidRDefault="00651C37" w:rsidP="00651C37">
      <w:pPr>
        <w:spacing w:after="60" w:line="300" w:lineRule="auto"/>
        <w:jc w:val="both"/>
        <w:rPr>
          <w:color w:val="262626" w:themeColor="text1" w:themeTint="D9"/>
        </w:rPr>
      </w:pPr>
      <w:r w:rsidRPr="001B0355">
        <w:rPr>
          <w:color w:val="262626" w:themeColor="text1" w:themeTint="D9"/>
        </w:rPr>
        <w:t xml:space="preserve">Il </w:t>
      </w:r>
      <w:r w:rsidR="000A1AD4" w:rsidRPr="001B0355">
        <w:rPr>
          <w:color w:val="262626" w:themeColor="text1" w:themeTint="D9"/>
        </w:rPr>
        <w:t>Collegio sindacale</w:t>
      </w:r>
      <w:r w:rsidRPr="001B0355">
        <w:rPr>
          <w:color w:val="262626" w:themeColor="text1" w:themeTint="D9"/>
        </w:rPr>
        <w:t xml:space="preserve"> invita l</w:t>
      </w:r>
      <w:r w:rsidR="00516BDA" w:rsidRPr="001B0355">
        <w:rPr>
          <w:color w:val="262626" w:themeColor="text1" w:themeTint="D9"/>
        </w:rPr>
        <w:t>’</w:t>
      </w:r>
      <w:r w:rsidRPr="001B0355">
        <w:rPr>
          <w:color w:val="262626" w:themeColor="text1" w:themeTint="D9"/>
        </w:rPr>
        <w:t>organo di amministrazione a continuare il monitoraggio circa l</w:t>
      </w:r>
      <w:r w:rsidR="00516BDA" w:rsidRPr="001B0355">
        <w:rPr>
          <w:color w:val="262626" w:themeColor="text1" w:themeTint="D9"/>
        </w:rPr>
        <w:t>’</w:t>
      </w:r>
      <w:r w:rsidRPr="001B0355">
        <w:rPr>
          <w:color w:val="262626" w:themeColor="text1" w:themeTint="D9"/>
        </w:rPr>
        <w:t>esecuzione dell</w:t>
      </w:r>
      <w:r w:rsidR="00516BDA" w:rsidRPr="001B0355">
        <w:rPr>
          <w:color w:val="262626" w:themeColor="text1" w:themeTint="D9"/>
        </w:rPr>
        <w:t>’</w:t>
      </w:r>
      <w:r w:rsidRPr="001B0355">
        <w:rPr>
          <w:color w:val="262626" w:themeColor="text1" w:themeTint="D9"/>
        </w:rPr>
        <w:t>accordo e a comunicare ogni eventuale scostamento.</w:t>
      </w:r>
    </w:p>
    <w:p w14:paraId="0C404E23" w14:textId="08236987" w:rsidR="00CC174E" w:rsidRPr="001B0355" w:rsidRDefault="00CC174E" w:rsidP="00CC174E">
      <w:pPr>
        <w:spacing w:after="60" w:line="300" w:lineRule="auto"/>
        <w:jc w:val="both"/>
        <w:rPr>
          <w:color w:val="262626" w:themeColor="text1" w:themeTint="D9"/>
        </w:rPr>
      </w:pPr>
      <w:r w:rsidRPr="001B0355">
        <w:rPr>
          <w:color w:val="262626" w:themeColor="text1" w:themeTint="D9"/>
        </w:rPr>
        <w:lastRenderedPageBreak/>
        <w:t xml:space="preserve">Il </w:t>
      </w:r>
      <w:r w:rsidR="000A1AD4" w:rsidRPr="001B0355">
        <w:rPr>
          <w:color w:val="262626" w:themeColor="text1" w:themeTint="D9"/>
        </w:rPr>
        <w:t>Collegio sindacale</w:t>
      </w:r>
      <w:r w:rsidRPr="001B0355">
        <w:rPr>
          <w:color w:val="262626" w:themeColor="text1" w:themeTint="D9"/>
        </w:rPr>
        <w:t>, in</w:t>
      </w:r>
      <w:r w:rsidR="00301B53" w:rsidRPr="001B0355">
        <w:rPr>
          <w:color w:val="262626" w:themeColor="text1" w:themeTint="D9"/>
        </w:rPr>
        <w:t>fine</w:t>
      </w:r>
      <w:r w:rsidRPr="001B0355">
        <w:rPr>
          <w:color w:val="262626" w:themeColor="text1" w:themeTint="D9"/>
        </w:rPr>
        <w:t>, dà atto che adempiuto l</w:t>
      </w:r>
      <w:r w:rsidR="00516BDA" w:rsidRPr="001B0355">
        <w:rPr>
          <w:color w:val="262626" w:themeColor="text1" w:themeTint="D9"/>
        </w:rPr>
        <w:t>’</w:t>
      </w:r>
      <w:r w:rsidRPr="001B0355">
        <w:rPr>
          <w:color w:val="262626" w:themeColor="text1" w:themeTint="D9"/>
        </w:rPr>
        <w:t>accordo di ristrutturazione del debito, esso continuerà a svolgere le funzioni tipiche dell</w:t>
      </w:r>
      <w:r w:rsidR="00516BDA" w:rsidRPr="001B0355">
        <w:rPr>
          <w:color w:val="262626" w:themeColor="text1" w:themeTint="D9"/>
        </w:rPr>
        <w:t>’</w:t>
      </w:r>
      <w:r w:rsidRPr="001B0355">
        <w:rPr>
          <w:color w:val="262626" w:themeColor="text1" w:themeTint="D9"/>
        </w:rPr>
        <w:t>attività di vigilanza ai sensi e per gli effetti di cui agli artt. 2403 e ss. c.c.</w:t>
      </w:r>
    </w:p>
    <w:p w14:paraId="7354D3D3" w14:textId="362E447A" w:rsidR="00651C37" w:rsidRPr="001B0355" w:rsidRDefault="006C7AE2" w:rsidP="00651C37">
      <w:pPr>
        <w:spacing w:after="60" w:line="300" w:lineRule="auto"/>
        <w:jc w:val="both"/>
        <w:rPr>
          <w:iCs/>
          <w:color w:val="262626" w:themeColor="text1" w:themeTint="D9"/>
        </w:rPr>
      </w:pPr>
      <w:r w:rsidRPr="001B0355">
        <w:rPr>
          <w:iCs/>
          <w:color w:val="262626" w:themeColor="text1" w:themeTint="D9"/>
        </w:rPr>
        <w:t>I</w:t>
      </w:r>
      <w:r w:rsidR="00651C37" w:rsidRPr="001B0355">
        <w:rPr>
          <w:iCs/>
          <w:color w:val="262626" w:themeColor="text1" w:themeTint="D9"/>
        </w:rPr>
        <w:t>l presente verbale è stato redatto sulla base delle annotazioni prese nel corso della riunione ed è approvato all</w:t>
      </w:r>
      <w:r w:rsidR="00516BDA" w:rsidRPr="001B0355">
        <w:rPr>
          <w:iCs/>
          <w:color w:val="262626" w:themeColor="text1" w:themeTint="D9"/>
        </w:rPr>
        <w:t>’</w:t>
      </w:r>
      <w:r w:rsidR="00651C37" w:rsidRPr="001B0355">
        <w:rPr>
          <w:iCs/>
          <w:color w:val="262626" w:themeColor="text1" w:themeTint="D9"/>
        </w:rPr>
        <w:t>unanimità prima della sua trascrizione a libro</w:t>
      </w:r>
      <w:r w:rsidRPr="001B0355">
        <w:rPr>
          <w:iCs/>
          <w:color w:val="262626" w:themeColor="text1" w:themeTint="D9"/>
        </w:rPr>
        <w:t>.</w:t>
      </w:r>
    </w:p>
    <w:p w14:paraId="184F4050" w14:textId="77777777" w:rsidR="00651C37" w:rsidRPr="001B0355" w:rsidRDefault="00651C37" w:rsidP="00651C37">
      <w:pPr>
        <w:spacing w:after="60" w:line="300" w:lineRule="auto"/>
        <w:jc w:val="both"/>
        <w:rPr>
          <w:iCs/>
          <w:color w:val="262626" w:themeColor="text1" w:themeTint="D9"/>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8"/>
        <w:gridCol w:w="2912"/>
      </w:tblGrid>
      <w:tr w:rsidR="001B0355" w:rsidRPr="001B0355" w14:paraId="1004EBC4" w14:textId="77777777" w:rsidTr="00694C99">
        <w:tc>
          <w:tcPr>
            <w:tcW w:w="6771" w:type="dxa"/>
            <w:hideMark/>
          </w:tcPr>
          <w:p w14:paraId="3362FDE0" w14:textId="4F23565A" w:rsidR="00651C37" w:rsidRPr="001B0355" w:rsidRDefault="00264E9F" w:rsidP="00694C99">
            <w:pPr>
              <w:spacing w:after="60" w:line="300" w:lineRule="auto"/>
              <w:jc w:val="both"/>
              <w:rPr>
                <w:color w:val="262626" w:themeColor="text1" w:themeTint="D9"/>
              </w:rPr>
            </w:pPr>
            <w:r w:rsidRPr="001B0355">
              <w:rPr>
                <w:i/>
                <w:iCs/>
                <w:color w:val="262626" w:themeColor="text1" w:themeTint="D9"/>
              </w:rPr>
              <w:t>Luogo, data</w:t>
            </w:r>
          </w:p>
        </w:tc>
        <w:tc>
          <w:tcPr>
            <w:tcW w:w="3007" w:type="dxa"/>
            <w:hideMark/>
          </w:tcPr>
          <w:p w14:paraId="77B258C8" w14:textId="51F8EF2E" w:rsidR="00651C37" w:rsidRPr="001B0355" w:rsidRDefault="00651C37" w:rsidP="00694C99">
            <w:pPr>
              <w:spacing w:after="60" w:line="300" w:lineRule="auto"/>
              <w:jc w:val="both"/>
              <w:rPr>
                <w:color w:val="262626" w:themeColor="text1" w:themeTint="D9"/>
              </w:rPr>
            </w:pPr>
            <w:r w:rsidRPr="001B0355">
              <w:rPr>
                <w:color w:val="262626" w:themeColor="text1" w:themeTint="D9"/>
              </w:rPr>
              <w:t xml:space="preserve">Il </w:t>
            </w:r>
            <w:r w:rsidR="000A1AD4" w:rsidRPr="001B0355">
              <w:rPr>
                <w:color w:val="262626" w:themeColor="text1" w:themeTint="D9"/>
              </w:rPr>
              <w:t>Collegio sindacale</w:t>
            </w:r>
          </w:p>
        </w:tc>
      </w:tr>
      <w:tr w:rsidR="001B0355" w:rsidRPr="001B0355" w14:paraId="65C6EBFF" w14:textId="77777777" w:rsidTr="00900A6A">
        <w:trPr>
          <w:trHeight w:val="510"/>
        </w:trPr>
        <w:tc>
          <w:tcPr>
            <w:tcW w:w="6771" w:type="dxa"/>
          </w:tcPr>
          <w:p w14:paraId="27D58277" w14:textId="77777777" w:rsidR="00651C37" w:rsidRPr="001B0355" w:rsidRDefault="00651C37" w:rsidP="00694C99">
            <w:pPr>
              <w:spacing w:after="60" w:line="300" w:lineRule="auto"/>
              <w:jc w:val="both"/>
              <w:rPr>
                <w:color w:val="262626" w:themeColor="text1" w:themeTint="D9"/>
              </w:rPr>
            </w:pPr>
          </w:p>
        </w:tc>
        <w:tc>
          <w:tcPr>
            <w:tcW w:w="3007" w:type="dxa"/>
          </w:tcPr>
          <w:p w14:paraId="44FAD4EA" w14:textId="77777777" w:rsidR="00651C37" w:rsidRPr="001B0355" w:rsidRDefault="00651C37" w:rsidP="00694C99">
            <w:pPr>
              <w:spacing w:after="60" w:line="300" w:lineRule="auto"/>
              <w:jc w:val="both"/>
              <w:rPr>
                <w:color w:val="262626" w:themeColor="text1" w:themeTint="D9"/>
              </w:rPr>
            </w:pPr>
            <w:r w:rsidRPr="001B0355">
              <w:rPr>
                <w:color w:val="262626" w:themeColor="text1" w:themeTint="D9"/>
              </w:rPr>
              <w:t>_________________</w:t>
            </w:r>
          </w:p>
        </w:tc>
      </w:tr>
      <w:tr w:rsidR="001B0355" w:rsidRPr="001B0355" w14:paraId="49308622" w14:textId="77777777" w:rsidTr="00900A6A">
        <w:trPr>
          <w:trHeight w:val="510"/>
        </w:trPr>
        <w:tc>
          <w:tcPr>
            <w:tcW w:w="6771" w:type="dxa"/>
          </w:tcPr>
          <w:p w14:paraId="1B58916C" w14:textId="77777777" w:rsidR="00651C37" w:rsidRPr="001B0355" w:rsidRDefault="00651C37" w:rsidP="00694C99">
            <w:pPr>
              <w:spacing w:after="60" w:line="300" w:lineRule="auto"/>
              <w:jc w:val="both"/>
              <w:rPr>
                <w:color w:val="262626" w:themeColor="text1" w:themeTint="D9"/>
              </w:rPr>
            </w:pPr>
          </w:p>
        </w:tc>
        <w:tc>
          <w:tcPr>
            <w:tcW w:w="3007" w:type="dxa"/>
          </w:tcPr>
          <w:p w14:paraId="2FCF9269" w14:textId="77777777" w:rsidR="00651C37" w:rsidRPr="001B0355" w:rsidRDefault="00651C37" w:rsidP="00694C99">
            <w:pPr>
              <w:spacing w:after="60" w:line="300" w:lineRule="auto"/>
              <w:jc w:val="both"/>
              <w:rPr>
                <w:color w:val="262626" w:themeColor="text1" w:themeTint="D9"/>
              </w:rPr>
            </w:pPr>
            <w:r w:rsidRPr="001B0355">
              <w:rPr>
                <w:color w:val="262626" w:themeColor="text1" w:themeTint="D9"/>
              </w:rPr>
              <w:t>_________________</w:t>
            </w:r>
          </w:p>
        </w:tc>
      </w:tr>
      <w:tr w:rsidR="00651C37" w:rsidRPr="001B0355" w14:paraId="7BF92590" w14:textId="77777777" w:rsidTr="00900A6A">
        <w:trPr>
          <w:trHeight w:val="510"/>
        </w:trPr>
        <w:tc>
          <w:tcPr>
            <w:tcW w:w="6771" w:type="dxa"/>
          </w:tcPr>
          <w:p w14:paraId="6596A4D6" w14:textId="77777777" w:rsidR="00651C37" w:rsidRPr="001B0355" w:rsidRDefault="00651C37" w:rsidP="00694C99">
            <w:pPr>
              <w:spacing w:after="60" w:line="300" w:lineRule="auto"/>
              <w:jc w:val="both"/>
              <w:rPr>
                <w:color w:val="262626" w:themeColor="text1" w:themeTint="D9"/>
              </w:rPr>
            </w:pPr>
          </w:p>
        </w:tc>
        <w:tc>
          <w:tcPr>
            <w:tcW w:w="3007" w:type="dxa"/>
          </w:tcPr>
          <w:p w14:paraId="5F3E8174" w14:textId="77777777" w:rsidR="00651C37" w:rsidRPr="001B0355" w:rsidRDefault="00651C37" w:rsidP="00694C99">
            <w:pPr>
              <w:spacing w:after="60" w:line="300" w:lineRule="auto"/>
              <w:jc w:val="both"/>
              <w:rPr>
                <w:color w:val="262626" w:themeColor="text1" w:themeTint="D9"/>
              </w:rPr>
            </w:pPr>
            <w:r w:rsidRPr="001B0355">
              <w:rPr>
                <w:color w:val="262626" w:themeColor="text1" w:themeTint="D9"/>
              </w:rPr>
              <w:t>_________________</w:t>
            </w:r>
          </w:p>
        </w:tc>
      </w:tr>
    </w:tbl>
    <w:p w14:paraId="20231122" w14:textId="77777777" w:rsidR="00651C37" w:rsidRPr="001B0355" w:rsidRDefault="00651C37" w:rsidP="00651C37">
      <w:pPr>
        <w:spacing w:after="60" w:line="300" w:lineRule="auto"/>
        <w:jc w:val="both"/>
        <w:rPr>
          <w:color w:val="262626" w:themeColor="text1" w:themeTint="D9"/>
        </w:rPr>
      </w:pPr>
    </w:p>
    <w:p w14:paraId="7C54F6BA" w14:textId="77777777" w:rsidR="00651C37" w:rsidRPr="001B0355" w:rsidRDefault="00651C37" w:rsidP="00651C37">
      <w:pPr>
        <w:spacing w:after="60" w:line="300" w:lineRule="auto"/>
        <w:jc w:val="both"/>
        <w:rPr>
          <w:color w:val="262626" w:themeColor="text1" w:themeTint="D9"/>
        </w:rPr>
      </w:pPr>
    </w:p>
    <w:p w14:paraId="7B6DF33B" w14:textId="77777777" w:rsidR="000C0B1E" w:rsidRPr="001B0355" w:rsidRDefault="000C0B1E" w:rsidP="00651C37">
      <w:pPr>
        <w:spacing w:after="60" w:line="300" w:lineRule="auto"/>
        <w:jc w:val="both"/>
        <w:rPr>
          <w:color w:val="262626" w:themeColor="text1" w:themeTint="D9"/>
        </w:rPr>
      </w:pPr>
    </w:p>
    <w:p w14:paraId="12C4A473" w14:textId="77777777" w:rsidR="000C0B1E" w:rsidRPr="001B0355" w:rsidRDefault="000C0B1E" w:rsidP="00651C37">
      <w:pPr>
        <w:spacing w:after="60" w:line="300" w:lineRule="auto"/>
        <w:jc w:val="both"/>
        <w:rPr>
          <w:color w:val="262626" w:themeColor="text1" w:themeTint="D9"/>
        </w:rPr>
      </w:pPr>
    </w:p>
    <w:p w14:paraId="2A6AD77D" w14:textId="77777777" w:rsidR="000C0B1E" w:rsidRPr="001B0355" w:rsidRDefault="000C0B1E" w:rsidP="00651C37">
      <w:pPr>
        <w:spacing w:after="60" w:line="300" w:lineRule="auto"/>
        <w:jc w:val="both"/>
        <w:rPr>
          <w:color w:val="262626" w:themeColor="text1" w:themeTint="D9"/>
        </w:rPr>
      </w:pPr>
    </w:p>
    <w:p w14:paraId="3920E8E7" w14:textId="77777777" w:rsidR="000C0B1E" w:rsidRPr="001B0355" w:rsidRDefault="000C0B1E" w:rsidP="00651C37">
      <w:pPr>
        <w:spacing w:after="60" w:line="300" w:lineRule="auto"/>
        <w:jc w:val="both"/>
        <w:rPr>
          <w:color w:val="262626" w:themeColor="text1" w:themeTint="D9"/>
        </w:rPr>
      </w:pPr>
    </w:p>
    <w:p w14:paraId="444771A0" w14:textId="77777777" w:rsidR="000C0B1E" w:rsidRPr="001B0355" w:rsidRDefault="000C0B1E" w:rsidP="00651C37">
      <w:pPr>
        <w:spacing w:after="60" w:line="300" w:lineRule="auto"/>
        <w:jc w:val="both"/>
        <w:rPr>
          <w:color w:val="262626" w:themeColor="text1" w:themeTint="D9"/>
        </w:rPr>
      </w:pPr>
    </w:p>
    <w:p w14:paraId="16A029F8" w14:textId="77777777" w:rsidR="000C0B1E" w:rsidRPr="001B0355" w:rsidRDefault="000C0B1E" w:rsidP="00651C37">
      <w:pPr>
        <w:spacing w:after="60" w:line="300" w:lineRule="auto"/>
        <w:jc w:val="both"/>
        <w:rPr>
          <w:color w:val="262626" w:themeColor="text1" w:themeTint="D9"/>
        </w:rPr>
      </w:pPr>
    </w:p>
    <w:p w14:paraId="7C77C82E" w14:textId="77777777" w:rsidR="000C0B1E" w:rsidRPr="001B0355" w:rsidRDefault="000C0B1E" w:rsidP="00651C37">
      <w:pPr>
        <w:spacing w:after="60" w:line="300" w:lineRule="auto"/>
        <w:jc w:val="both"/>
        <w:rPr>
          <w:color w:val="262626" w:themeColor="text1" w:themeTint="D9"/>
        </w:rPr>
      </w:pPr>
    </w:p>
    <w:p w14:paraId="47460F8C" w14:textId="77777777" w:rsidR="000C0B1E" w:rsidRPr="001B0355" w:rsidRDefault="000C0B1E" w:rsidP="00651C37">
      <w:pPr>
        <w:spacing w:after="60" w:line="300" w:lineRule="auto"/>
        <w:jc w:val="both"/>
        <w:rPr>
          <w:color w:val="262626" w:themeColor="text1" w:themeTint="D9"/>
        </w:rPr>
      </w:pPr>
    </w:p>
    <w:p w14:paraId="5E6873E5" w14:textId="77777777" w:rsidR="000C0B1E" w:rsidRPr="001B0355" w:rsidRDefault="000C0B1E" w:rsidP="00651C37">
      <w:pPr>
        <w:spacing w:after="60" w:line="300" w:lineRule="auto"/>
        <w:jc w:val="both"/>
        <w:rPr>
          <w:color w:val="262626" w:themeColor="text1" w:themeTint="D9"/>
        </w:rPr>
      </w:pPr>
    </w:p>
    <w:p w14:paraId="04DDD5B2" w14:textId="77777777" w:rsidR="000C0B1E" w:rsidRPr="001B0355" w:rsidRDefault="000C0B1E" w:rsidP="00651C37">
      <w:pPr>
        <w:spacing w:after="60" w:line="300" w:lineRule="auto"/>
        <w:jc w:val="both"/>
        <w:rPr>
          <w:color w:val="262626" w:themeColor="text1" w:themeTint="D9"/>
        </w:rPr>
      </w:pPr>
    </w:p>
    <w:p w14:paraId="0C8C84FB" w14:textId="77777777" w:rsidR="00471A2F" w:rsidRPr="001B0355" w:rsidRDefault="00471A2F" w:rsidP="00651C37">
      <w:pPr>
        <w:spacing w:after="60" w:line="300" w:lineRule="auto"/>
        <w:jc w:val="both"/>
        <w:rPr>
          <w:color w:val="262626" w:themeColor="text1" w:themeTint="D9"/>
        </w:rPr>
      </w:pPr>
    </w:p>
    <w:p w14:paraId="0B2595C4" w14:textId="77777777" w:rsidR="00471A2F" w:rsidRDefault="00471A2F" w:rsidP="00651C37">
      <w:pPr>
        <w:spacing w:after="60" w:line="300" w:lineRule="auto"/>
        <w:jc w:val="both"/>
      </w:pPr>
    </w:p>
    <w:p w14:paraId="6AB8DA89" w14:textId="77777777" w:rsidR="00651C37" w:rsidRDefault="00651C37" w:rsidP="00651C37">
      <w:pPr>
        <w:spacing w:after="60" w:line="300" w:lineRule="auto"/>
        <w:jc w:val="both"/>
      </w:pPr>
    </w:p>
    <w:tbl>
      <w:tblPr>
        <w:tblStyle w:val="Grigliatabella"/>
        <w:tblW w:w="9634" w:type="dxa"/>
        <w:tblBorders>
          <w:top w:val="single" w:sz="12" w:space="0" w:color="002060"/>
          <w:left w:val="none" w:sz="0" w:space="0" w:color="auto"/>
          <w:bottom w:val="single" w:sz="12" w:space="0" w:color="002060"/>
          <w:right w:val="none" w:sz="0" w:space="0" w:color="auto"/>
          <w:insideH w:val="single" w:sz="4" w:space="0" w:color="002060"/>
          <w:insideV w:val="single" w:sz="4" w:space="0" w:color="002060"/>
        </w:tblBorders>
        <w:tblLook w:val="04A0" w:firstRow="1" w:lastRow="0" w:firstColumn="1" w:lastColumn="0" w:noHBand="0" w:noVBand="1"/>
      </w:tblPr>
      <w:tblGrid>
        <w:gridCol w:w="1843"/>
        <w:gridCol w:w="7791"/>
      </w:tblGrid>
      <w:tr w:rsidR="00651C37" w:rsidRPr="00220DD5" w14:paraId="59460539" w14:textId="77777777" w:rsidTr="000F5B39">
        <w:trPr>
          <w:gridAfter w:val="1"/>
          <w:wAfter w:w="7791" w:type="dxa"/>
          <w:trHeight w:hRule="exact" w:val="397"/>
        </w:trPr>
        <w:tc>
          <w:tcPr>
            <w:tcW w:w="1843" w:type="dxa"/>
            <w:tcBorders>
              <w:top w:val="nil"/>
              <w:bottom w:val="nil"/>
            </w:tcBorders>
            <w:shd w:val="clear" w:color="auto" w:fill="C00000"/>
            <w:vAlign w:val="center"/>
          </w:tcPr>
          <w:p w14:paraId="50A4B1CE" w14:textId="77777777" w:rsidR="00651C37" w:rsidRPr="00220DD5" w:rsidRDefault="00651C37" w:rsidP="000F5B39">
            <w:pPr>
              <w:ind w:right="-252"/>
              <w:rPr>
                <w:b/>
                <w:iCs/>
              </w:rPr>
            </w:pPr>
            <w:r w:rsidRPr="00220DD5">
              <w:rPr>
                <w:b/>
                <w:iCs/>
              </w:rPr>
              <w:t>Nota</w:t>
            </w:r>
          </w:p>
        </w:tc>
      </w:tr>
      <w:tr w:rsidR="001B0355" w:rsidRPr="001B0355" w14:paraId="7EC79ED5" w14:textId="77777777" w:rsidTr="007A7567">
        <w:trPr>
          <w:trHeight w:val="1903"/>
        </w:trPr>
        <w:tc>
          <w:tcPr>
            <w:tcW w:w="9634" w:type="dxa"/>
            <w:gridSpan w:val="2"/>
            <w:tcBorders>
              <w:top w:val="single" w:sz="12" w:space="0" w:color="C00000"/>
              <w:bottom w:val="single" w:sz="12" w:space="0" w:color="C00000"/>
            </w:tcBorders>
            <w:tcMar>
              <w:top w:w="85" w:type="dxa"/>
              <w:bottom w:w="85" w:type="dxa"/>
            </w:tcMar>
            <w:vAlign w:val="center"/>
          </w:tcPr>
          <w:p w14:paraId="6E43504B" w14:textId="573E083E" w:rsidR="00651C37" w:rsidRPr="001B0355" w:rsidRDefault="00651C37" w:rsidP="00A35FBB">
            <w:pPr>
              <w:spacing w:after="60" w:line="276" w:lineRule="auto"/>
              <w:jc w:val="both"/>
              <w:rPr>
                <w:i/>
                <w:color w:val="262626" w:themeColor="text1" w:themeTint="D9"/>
                <w:sz w:val="18"/>
                <w:szCs w:val="18"/>
              </w:rPr>
            </w:pPr>
            <w:r w:rsidRPr="001B0355">
              <w:rPr>
                <w:i/>
                <w:color w:val="262626" w:themeColor="text1" w:themeTint="D9"/>
                <w:sz w:val="18"/>
                <w:szCs w:val="18"/>
              </w:rPr>
              <w:t>Qualora la domanda per l</w:t>
            </w:r>
            <w:r w:rsidR="00516BDA" w:rsidRPr="001B0355">
              <w:rPr>
                <w:i/>
                <w:color w:val="262626" w:themeColor="text1" w:themeTint="D9"/>
                <w:sz w:val="18"/>
                <w:szCs w:val="18"/>
              </w:rPr>
              <w:t>’</w:t>
            </w:r>
            <w:r w:rsidRPr="001B0355">
              <w:rPr>
                <w:i/>
                <w:color w:val="262626" w:themeColor="text1" w:themeTint="D9"/>
                <w:sz w:val="18"/>
                <w:szCs w:val="18"/>
              </w:rPr>
              <w:t>omologazione dell</w:t>
            </w:r>
            <w:r w:rsidR="00516BDA" w:rsidRPr="001B0355">
              <w:rPr>
                <w:i/>
                <w:color w:val="262626" w:themeColor="text1" w:themeTint="D9"/>
                <w:sz w:val="18"/>
                <w:szCs w:val="18"/>
              </w:rPr>
              <w:t>’</w:t>
            </w:r>
            <w:r w:rsidRPr="001B0355">
              <w:rPr>
                <w:i/>
                <w:color w:val="262626" w:themeColor="text1" w:themeTint="D9"/>
                <w:sz w:val="18"/>
                <w:szCs w:val="18"/>
              </w:rPr>
              <w:t xml:space="preserve">accordo </w:t>
            </w:r>
            <w:r w:rsidR="0007202D" w:rsidRPr="001B0355">
              <w:rPr>
                <w:i/>
                <w:color w:val="262626" w:themeColor="text1" w:themeTint="D9"/>
                <w:sz w:val="18"/>
                <w:szCs w:val="18"/>
              </w:rPr>
              <w:t xml:space="preserve">sia </w:t>
            </w:r>
            <w:r w:rsidRPr="001B0355">
              <w:rPr>
                <w:i/>
                <w:color w:val="262626" w:themeColor="text1" w:themeTint="D9"/>
                <w:sz w:val="18"/>
                <w:szCs w:val="18"/>
              </w:rPr>
              <w:t>presentata al ricorrere delle condizioni di cui all</w:t>
            </w:r>
            <w:r w:rsidR="00516BDA" w:rsidRPr="001B0355">
              <w:rPr>
                <w:i/>
                <w:color w:val="262626" w:themeColor="text1" w:themeTint="D9"/>
                <w:sz w:val="18"/>
                <w:szCs w:val="18"/>
              </w:rPr>
              <w:t>’</w:t>
            </w:r>
            <w:r w:rsidRPr="001B0355">
              <w:rPr>
                <w:i/>
                <w:color w:val="262626" w:themeColor="text1" w:themeTint="D9"/>
                <w:sz w:val="18"/>
                <w:szCs w:val="18"/>
              </w:rPr>
              <w:t>art. 64, co</w:t>
            </w:r>
            <w:r w:rsidR="00301B53" w:rsidRPr="001B0355">
              <w:rPr>
                <w:i/>
                <w:color w:val="262626" w:themeColor="text1" w:themeTint="D9"/>
                <w:sz w:val="18"/>
                <w:szCs w:val="18"/>
              </w:rPr>
              <w:t>.</w:t>
            </w:r>
            <w:r w:rsidRPr="001B0355">
              <w:rPr>
                <w:i/>
                <w:color w:val="262626" w:themeColor="text1" w:themeTint="D9"/>
                <w:sz w:val="18"/>
                <w:szCs w:val="18"/>
              </w:rPr>
              <w:t xml:space="preserve"> 1, </w:t>
            </w:r>
            <w:r w:rsidR="00301B53" w:rsidRPr="001B0355">
              <w:rPr>
                <w:i/>
                <w:color w:val="262626" w:themeColor="text1" w:themeTint="D9"/>
                <w:sz w:val="18"/>
                <w:szCs w:val="18"/>
              </w:rPr>
              <w:t xml:space="preserve">d.lgs. 12 gennaio 2019, n. 14 </w:t>
            </w:r>
            <w:r w:rsidRPr="001B0355">
              <w:rPr>
                <w:i/>
                <w:color w:val="262626" w:themeColor="text1" w:themeTint="D9"/>
                <w:sz w:val="18"/>
                <w:szCs w:val="18"/>
              </w:rPr>
              <w:t>e</w:t>
            </w:r>
            <w:r w:rsidR="00FF61E0">
              <w:rPr>
                <w:i/>
                <w:color w:val="262626" w:themeColor="text1" w:themeTint="D9"/>
                <w:sz w:val="18"/>
                <w:szCs w:val="18"/>
              </w:rPr>
              <w:t>,</w:t>
            </w:r>
            <w:r w:rsidRPr="001B0355">
              <w:rPr>
                <w:i/>
                <w:color w:val="262626" w:themeColor="text1" w:themeTint="D9"/>
                <w:sz w:val="18"/>
                <w:szCs w:val="18"/>
              </w:rPr>
              <w:t xml:space="preserve"> all</w:t>
            </w:r>
            <w:r w:rsidR="00516BDA" w:rsidRPr="001B0355">
              <w:rPr>
                <w:i/>
                <w:color w:val="262626" w:themeColor="text1" w:themeTint="D9"/>
                <w:sz w:val="18"/>
                <w:szCs w:val="18"/>
              </w:rPr>
              <w:t>’</w:t>
            </w:r>
            <w:r w:rsidRPr="001B0355">
              <w:rPr>
                <w:i/>
                <w:color w:val="262626" w:themeColor="text1" w:themeTint="D9"/>
                <w:sz w:val="18"/>
                <w:szCs w:val="18"/>
              </w:rPr>
              <w:t>esito dell</w:t>
            </w:r>
            <w:r w:rsidR="00516BDA" w:rsidRPr="001B0355">
              <w:rPr>
                <w:i/>
                <w:color w:val="262626" w:themeColor="text1" w:themeTint="D9"/>
                <w:sz w:val="18"/>
                <w:szCs w:val="18"/>
              </w:rPr>
              <w:t>’</w:t>
            </w:r>
            <w:r w:rsidRPr="001B0355">
              <w:rPr>
                <w:i/>
                <w:color w:val="262626" w:themeColor="text1" w:themeTint="D9"/>
                <w:sz w:val="18"/>
                <w:szCs w:val="18"/>
              </w:rPr>
              <w:t>omologazione</w:t>
            </w:r>
            <w:r w:rsidR="00FF61E0">
              <w:rPr>
                <w:i/>
                <w:color w:val="262626" w:themeColor="text1" w:themeTint="D9"/>
                <w:sz w:val="18"/>
                <w:szCs w:val="18"/>
              </w:rPr>
              <w:t>,</w:t>
            </w:r>
            <w:r w:rsidRPr="001B0355">
              <w:rPr>
                <w:i/>
                <w:color w:val="262626" w:themeColor="text1" w:themeTint="D9"/>
                <w:sz w:val="18"/>
                <w:szCs w:val="18"/>
              </w:rPr>
              <w:t xml:space="preserve"> la società </w:t>
            </w:r>
            <w:r w:rsidR="0007202D" w:rsidRPr="001B0355">
              <w:rPr>
                <w:i/>
                <w:color w:val="262626" w:themeColor="text1" w:themeTint="D9"/>
                <w:sz w:val="18"/>
                <w:szCs w:val="18"/>
              </w:rPr>
              <w:t xml:space="preserve">si trovi </w:t>
            </w:r>
            <w:r w:rsidRPr="001B0355">
              <w:rPr>
                <w:i/>
                <w:color w:val="262626" w:themeColor="text1" w:themeTint="D9"/>
                <w:sz w:val="18"/>
                <w:szCs w:val="18"/>
              </w:rPr>
              <w:t>nelle condizioni di cui agli artt. 2446, co</w:t>
            </w:r>
            <w:r w:rsidR="00301B53" w:rsidRPr="001B0355">
              <w:rPr>
                <w:i/>
                <w:color w:val="262626" w:themeColor="text1" w:themeTint="D9"/>
                <w:sz w:val="18"/>
                <w:szCs w:val="18"/>
              </w:rPr>
              <w:t>.</w:t>
            </w:r>
            <w:r w:rsidRPr="001B0355">
              <w:rPr>
                <w:i/>
                <w:color w:val="262626" w:themeColor="text1" w:themeTint="D9"/>
                <w:sz w:val="18"/>
                <w:szCs w:val="18"/>
              </w:rPr>
              <w:t xml:space="preserve"> 2</w:t>
            </w:r>
            <w:r w:rsidR="00301B53" w:rsidRPr="001B0355">
              <w:rPr>
                <w:i/>
                <w:color w:val="262626" w:themeColor="text1" w:themeTint="D9"/>
                <w:sz w:val="18"/>
                <w:szCs w:val="18"/>
              </w:rPr>
              <w:t xml:space="preserve"> e</w:t>
            </w:r>
            <w:r w:rsidR="0007202D" w:rsidRPr="001B0355">
              <w:rPr>
                <w:i/>
                <w:color w:val="262626" w:themeColor="text1" w:themeTint="D9"/>
                <w:sz w:val="18"/>
                <w:szCs w:val="18"/>
              </w:rPr>
              <w:t xml:space="preserve"> co.</w:t>
            </w:r>
            <w:r w:rsidR="00E721CA">
              <w:rPr>
                <w:i/>
                <w:color w:val="262626" w:themeColor="text1" w:themeTint="D9"/>
                <w:sz w:val="18"/>
                <w:szCs w:val="18"/>
              </w:rPr>
              <w:t xml:space="preserve"> </w:t>
            </w:r>
            <w:r w:rsidRPr="001B0355">
              <w:rPr>
                <w:i/>
                <w:color w:val="262626" w:themeColor="text1" w:themeTint="D9"/>
                <w:sz w:val="18"/>
                <w:szCs w:val="18"/>
              </w:rPr>
              <w:t>3, 2447, 2482-</w:t>
            </w:r>
            <w:r w:rsidRPr="001B0355">
              <w:rPr>
                <w:iCs/>
                <w:color w:val="262626" w:themeColor="text1" w:themeTint="D9"/>
                <w:sz w:val="18"/>
                <w:szCs w:val="18"/>
              </w:rPr>
              <w:t>bis</w:t>
            </w:r>
            <w:r w:rsidRPr="001B0355">
              <w:rPr>
                <w:i/>
                <w:color w:val="262626" w:themeColor="text1" w:themeTint="D9"/>
                <w:sz w:val="18"/>
                <w:szCs w:val="18"/>
              </w:rPr>
              <w:t>, co</w:t>
            </w:r>
            <w:r w:rsidR="00301B53" w:rsidRPr="001B0355">
              <w:rPr>
                <w:i/>
                <w:color w:val="262626" w:themeColor="text1" w:themeTint="D9"/>
                <w:sz w:val="18"/>
                <w:szCs w:val="18"/>
              </w:rPr>
              <w:t>.</w:t>
            </w:r>
            <w:r w:rsidRPr="001B0355">
              <w:rPr>
                <w:i/>
                <w:color w:val="262626" w:themeColor="text1" w:themeTint="D9"/>
                <w:sz w:val="18"/>
                <w:szCs w:val="18"/>
              </w:rPr>
              <w:t xml:space="preserve"> 4</w:t>
            </w:r>
            <w:r w:rsidR="00301B53" w:rsidRPr="001B0355">
              <w:rPr>
                <w:i/>
                <w:color w:val="262626" w:themeColor="text1" w:themeTint="D9"/>
                <w:sz w:val="18"/>
                <w:szCs w:val="18"/>
              </w:rPr>
              <w:t>,</w:t>
            </w:r>
            <w:r w:rsidR="0007202D" w:rsidRPr="001B0355">
              <w:rPr>
                <w:i/>
                <w:color w:val="262626" w:themeColor="text1" w:themeTint="D9"/>
                <w:sz w:val="18"/>
                <w:szCs w:val="18"/>
              </w:rPr>
              <w:t xml:space="preserve"> co. </w:t>
            </w:r>
            <w:r w:rsidRPr="001B0355">
              <w:rPr>
                <w:i/>
                <w:color w:val="262626" w:themeColor="text1" w:themeTint="D9"/>
                <w:sz w:val="18"/>
                <w:szCs w:val="18"/>
              </w:rPr>
              <w:t>5</w:t>
            </w:r>
            <w:r w:rsidR="00301B53" w:rsidRPr="001B0355">
              <w:rPr>
                <w:i/>
                <w:color w:val="262626" w:themeColor="text1" w:themeTint="D9"/>
                <w:sz w:val="18"/>
                <w:szCs w:val="18"/>
              </w:rPr>
              <w:t xml:space="preserve"> e</w:t>
            </w:r>
            <w:r w:rsidR="0007202D" w:rsidRPr="001B0355">
              <w:rPr>
                <w:i/>
                <w:color w:val="262626" w:themeColor="text1" w:themeTint="D9"/>
                <w:sz w:val="18"/>
                <w:szCs w:val="18"/>
              </w:rPr>
              <w:t xml:space="preserve"> co.</w:t>
            </w:r>
            <w:r w:rsidR="00A35FBB" w:rsidRPr="001B0355">
              <w:rPr>
                <w:i/>
                <w:color w:val="262626" w:themeColor="text1" w:themeTint="D9"/>
                <w:sz w:val="18"/>
                <w:szCs w:val="18"/>
              </w:rPr>
              <w:t xml:space="preserve"> </w:t>
            </w:r>
            <w:r w:rsidRPr="001B0355">
              <w:rPr>
                <w:i/>
                <w:color w:val="262626" w:themeColor="text1" w:themeTint="D9"/>
                <w:sz w:val="18"/>
                <w:szCs w:val="18"/>
              </w:rPr>
              <w:t>6, e 2482-</w:t>
            </w:r>
            <w:r w:rsidRPr="001B0355">
              <w:rPr>
                <w:color w:val="262626" w:themeColor="text1" w:themeTint="D9"/>
                <w:sz w:val="18"/>
                <w:szCs w:val="18"/>
              </w:rPr>
              <w:t>ter</w:t>
            </w:r>
            <w:r w:rsidRPr="001B0355">
              <w:rPr>
                <w:i/>
                <w:color w:val="262626" w:themeColor="text1" w:themeTint="D9"/>
                <w:sz w:val="18"/>
                <w:szCs w:val="18"/>
              </w:rPr>
              <w:t xml:space="preserve"> c.c., ovvero ricorra la causa di scioglimento di cui agli artt. 2484, n. 4 e 2545-</w:t>
            </w:r>
            <w:r w:rsidRPr="001B0355">
              <w:rPr>
                <w:color w:val="262626" w:themeColor="text1" w:themeTint="D9"/>
                <w:sz w:val="18"/>
                <w:szCs w:val="18"/>
              </w:rPr>
              <w:t>duodecies</w:t>
            </w:r>
            <w:r w:rsidRPr="001B0355">
              <w:rPr>
                <w:i/>
                <w:color w:val="262626" w:themeColor="text1" w:themeTint="D9"/>
                <w:sz w:val="18"/>
                <w:szCs w:val="18"/>
              </w:rPr>
              <w:t xml:space="preserve"> c.c., il </w:t>
            </w:r>
            <w:r w:rsidR="000A1AD4" w:rsidRPr="001B0355">
              <w:rPr>
                <w:i/>
                <w:color w:val="262626" w:themeColor="text1" w:themeTint="D9"/>
                <w:sz w:val="18"/>
                <w:szCs w:val="18"/>
              </w:rPr>
              <w:t>Collegio sindacale</w:t>
            </w:r>
            <w:r w:rsidRPr="001B0355">
              <w:rPr>
                <w:i/>
                <w:color w:val="262626" w:themeColor="text1" w:themeTint="D9"/>
                <w:sz w:val="18"/>
                <w:szCs w:val="18"/>
              </w:rPr>
              <w:t xml:space="preserve"> è chiamato a vigilare che l</w:t>
            </w:r>
            <w:r w:rsidR="00516BDA" w:rsidRPr="001B0355">
              <w:rPr>
                <w:i/>
                <w:color w:val="262626" w:themeColor="text1" w:themeTint="D9"/>
                <w:sz w:val="18"/>
                <w:szCs w:val="18"/>
              </w:rPr>
              <w:t>’</w:t>
            </w:r>
            <w:r w:rsidRPr="001B0355">
              <w:rPr>
                <w:i/>
                <w:color w:val="262626" w:themeColor="text1" w:themeTint="D9"/>
                <w:sz w:val="18"/>
                <w:szCs w:val="18"/>
              </w:rPr>
              <w:t>organo di amministrazione accerti le perdite e proceda con l</w:t>
            </w:r>
            <w:r w:rsidR="00516BDA" w:rsidRPr="001B0355">
              <w:rPr>
                <w:i/>
                <w:color w:val="262626" w:themeColor="text1" w:themeTint="D9"/>
                <w:sz w:val="18"/>
                <w:szCs w:val="18"/>
              </w:rPr>
              <w:t>’</w:t>
            </w:r>
            <w:r w:rsidRPr="001B0355">
              <w:rPr>
                <w:i/>
                <w:color w:val="262626" w:themeColor="text1" w:themeTint="D9"/>
                <w:sz w:val="18"/>
                <w:szCs w:val="18"/>
              </w:rPr>
              <w:t>adozione degli opportuni provvedimenti</w:t>
            </w:r>
            <w:r w:rsidR="0007202D" w:rsidRPr="001B0355">
              <w:rPr>
                <w:i/>
                <w:color w:val="262626" w:themeColor="text1" w:themeTint="D9"/>
                <w:sz w:val="18"/>
                <w:szCs w:val="18"/>
              </w:rPr>
              <w:t>,</w:t>
            </w:r>
            <w:r w:rsidRPr="001B0355">
              <w:rPr>
                <w:i/>
                <w:color w:val="262626" w:themeColor="text1" w:themeTint="D9"/>
                <w:sz w:val="18"/>
                <w:szCs w:val="18"/>
              </w:rPr>
              <w:t xml:space="preserve"> ovvero provveda a</w:t>
            </w:r>
            <w:r w:rsidR="0007202D" w:rsidRPr="001B0355">
              <w:rPr>
                <w:i/>
                <w:color w:val="262626" w:themeColor="text1" w:themeTint="D9"/>
                <w:sz w:val="18"/>
                <w:szCs w:val="18"/>
              </w:rPr>
              <w:t xml:space="preserve"> far</w:t>
            </w:r>
            <w:r w:rsidRPr="001B0355">
              <w:rPr>
                <w:i/>
                <w:color w:val="262626" w:themeColor="text1" w:themeTint="D9"/>
                <w:sz w:val="18"/>
                <w:szCs w:val="18"/>
              </w:rPr>
              <w:t xml:space="preserve"> accertare l</w:t>
            </w:r>
            <w:r w:rsidR="0007202D" w:rsidRPr="001B0355">
              <w:rPr>
                <w:i/>
                <w:color w:val="262626" w:themeColor="text1" w:themeTint="D9"/>
                <w:sz w:val="18"/>
                <w:szCs w:val="18"/>
              </w:rPr>
              <w:t>a causa di</w:t>
            </w:r>
            <w:r w:rsidRPr="001B0355">
              <w:rPr>
                <w:i/>
                <w:color w:val="262626" w:themeColor="text1" w:themeTint="D9"/>
                <w:sz w:val="18"/>
                <w:szCs w:val="18"/>
              </w:rPr>
              <w:t xml:space="preserve"> scioglimento della società.</w:t>
            </w:r>
          </w:p>
          <w:p w14:paraId="276C3F5D" w14:textId="1EF3CA17" w:rsidR="00651C37" w:rsidRPr="001B0355" w:rsidRDefault="00651C37" w:rsidP="007A7567">
            <w:pPr>
              <w:spacing w:line="276" w:lineRule="auto"/>
              <w:jc w:val="both"/>
              <w:rPr>
                <w:i/>
                <w:color w:val="262626" w:themeColor="text1" w:themeTint="D9"/>
                <w:spacing w:val="-2"/>
                <w:sz w:val="18"/>
                <w:szCs w:val="18"/>
              </w:rPr>
            </w:pPr>
            <w:r w:rsidRPr="001B0355">
              <w:rPr>
                <w:i/>
                <w:color w:val="262626" w:themeColor="text1" w:themeTint="D9"/>
                <w:spacing w:val="-2"/>
                <w:sz w:val="18"/>
                <w:szCs w:val="18"/>
              </w:rPr>
              <w:t>Per le perdite emerse nell</w:t>
            </w:r>
            <w:r w:rsidR="00516BDA" w:rsidRPr="001B0355">
              <w:rPr>
                <w:i/>
                <w:color w:val="262626" w:themeColor="text1" w:themeTint="D9"/>
                <w:spacing w:val="-2"/>
                <w:sz w:val="18"/>
                <w:szCs w:val="18"/>
              </w:rPr>
              <w:t>’</w:t>
            </w:r>
            <w:r w:rsidRPr="001B0355">
              <w:rPr>
                <w:i/>
                <w:color w:val="262626" w:themeColor="text1" w:themeTint="D9"/>
                <w:spacing w:val="-2"/>
                <w:sz w:val="18"/>
                <w:szCs w:val="18"/>
              </w:rPr>
              <w:t>esercizio in corso al 31 dicembre 2020, al 31 dicembre 2021 e al 31 dicembre 2022, resta ferma la possibilità di accedere alla disciplina temporanea di cui all</w:t>
            </w:r>
            <w:r w:rsidR="00516BDA" w:rsidRPr="001B0355">
              <w:rPr>
                <w:i/>
                <w:color w:val="262626" w:themeColor="text1" w:themeTint="D9"/>
                <w:spacing w:val="-2"/>
                <w:sz w:val="18"/>
                <w:szCs w:val="18"/>
              </w:rPr>
              <w:t>’</w:t>
            </w:r>
            <w:r w:rsidRPr="001B0355">
              <w:rPr>
                <w:i/>
                <w:color w:val="262626" w:themeColor="text1" w:themeTint="D9"/>
                <w:spacing w:val="-2"/>
                <w:sz w:val="18"/>
                <w:szCs w:val="18"/>
              </w:rPr>
              <w:t xml:space="preserve">art. 6 </w:t>
            </w:r>
            <w:proofErr w:type="spellStart"/>
            <w:r w:rsidRPr="001B0355">
              <w:rPr>
                <w:i/>
                <w:color w:val="262626" w:themeColor="text1" w:themeTint="D9"/>
                <w:spacing w:val="-2"/>
                <w:sz w:val="18"/>
                <w:szCs w:val="18"/>
              </w:rPr>
              <w:t>d.l.</w:t>
            </w:r>
            <w:proofErr w:type="spellEnd"/>
            <w:r w:rsidRPr="001B0355">
              <w:rPr>
                <w:i/>
                <w:color w:val="262626" w:themeColor="text1" w:themeTint="D9"/>
                <w:spacing w:val="-2"/>
                <w:sz w:val="18"/>
                <w:szCs w:val="18"/>
              </w:rPr>
              <w:t xml:space="preserve"> 8 aprile 2020, n. 23, convertito con modificazioni dalla legge 5 giugno 2020, n. 40 e modificato dall</w:t>
            </w:r>
            <w:r w:rsidR="00516BDA" w:rsidRPr="001B0355">
              <w:rPr>
                <w:i/>
                <w:color w:val="262626" w:themeColor="text1" w:themeTint="D9"/>
                <w:spacing w:val="-2"/>
                <w:sz w:val="18"/>
                <w:szCs w:val="18"/>
              </w:rPr>
              <w:t>’</w:t>
            </w:r>
            <w:r w:rsidRPr="001B0355">
              <w:rPr>
                <w:i/>
                <w:color w:val="262626" w:themeColor="text1" w:themeTint="D9"/>
                <w:spacing w:val="-2"/>
                <w:sz w:val="18"/>
                <w:szCs w:val="18"/>
              </w:rPr>
              <w:t xml:space="preserve">art. 1, </w:t>
            </w:r>
            <w:r w:rsidR="00D91195" w:rsidRPr="001B0355">
              <w:rPr>
                <w:i/>
                <w:color w:val="262626" w:themeColor="text1" w:themeTint="D9"/>
                <w:spacing w:val="-2"/>
                <w:sz w:val="18"/>
                <w:szCs w:val="18"/>
              </w:rPr>
              <w:t>co.</w:t>
            </w:r>
            <w:r w:rsidRPr="001B0355">
              <w:rPr>
                <w:i/>
                <w:color w:val="262626" w:themeColor="text1" w:themeTint="D9"/>
                <w:spacing w:val="-2"/>
                <w:sz w:val="18"/>
                <w:szCs w:val="18"/>
              </w:rPr>
              <w:t xml:space="preserve"> 266, della legge 30 dicembre 2020, n. 178, e successivi provvedimenti normativi.</w:t>
            </w:r>
          </w:p>
        </w:tc>
      </w:tr>
    </w:tbl>
    <w:p w14:paraId="4B255F98" w14:textId="77777777" w:rsidR="00651C37" w:rsidRDefault="00651C37" w:rsidP="00651C37"/>
    <w:p w14:paraId="162C9DD5" w14:textId="77777777" w:rsidR="00651C37" w:rsidRDefault="00651C37" w:rsidP="00BA7AB4">
      <w:pPr>
        <w:sectPr w:rsidR="00651C37" w:rsidSect="00712570">
          <w:pgSz w:w="11906" w:h="16838"/>
          <w:pgMar w:top="1985" w:right="1418" w:bottom="1418" w:left="1418" w:header="709" w:footer="709" w:gutter="0"/>
          <w:cols w:space="708"/>
          <w:docGrid w:linePitch="360"/>
        </w:sectPr>
      </w:pPr>
    </w:p>
    <w:p w14:paraId="0A421E78" w14:textId="59A0B4BD" w:rsidR="005F771E" w:rsidRPr="0068157A" w:rsidRDefault="005879BB" w:rsidP="00AD35D0">
      <w:pPr>
        <w:pStyle w:val="Titolo1"/>
        <w:numPr>
          <w:ilvl w:val="0"/>
          <w:numId w:val="153"/>
        </w:numPr>
        <w:ind w:left="709" w:hanging="709"/>
      </w:pPr>
      <w:bookmarkStart w:id="437" w:name="_Toc214451420"/>
      <w:bookmarkStart w:id="438" w:name="_Toc214873844"/>
      <w:r w:rsidRPr="00AD35D0">
        <w:lastRenderedPageBreak/>
        <w:t>Verbale dell</w:t>
      </w:r>
      <w:r w:rsidR="00516BDA">
        <w:t>’</w:t>
      </w:r>
      <w:r w:rsidRPr="00AD35D0">
        <w:t>attività di vigilanza in caso di accesso a un piano di ristrutturazione soggetto a omologazione di cui all</w:t>
      </w:r>
      <w:r w:rsidR="00516BDA">
        <w:t>’</w:t>
      </w:r>
      <w:r w:rsidRPr="00AD35D0">
        <w:t>art. 64-</w:t>
      </w:r>
      <w:r w:rsidRPr="002E4892">
        <w:rPr>
          <w:i/>
          <w:iCs/>
        </w:rPr>
        <w:t>bis</w:t>
      </w:r>
      <w:r w:rsidRPr="00AD35D0">
        <w:t xml:space="preserve"> d.lgs 12 gennaio 2019, n. 14</w:t>
      </w:r>
      <w:bookmarkEnd w:id="437"/>
      <w:bookmarkEnd w:id="438"/>
    </w:p>
    <w:p w14:paraId="5FFB5B83" w14:textId="77777777" w:rsidR="00B81997" w:rsidRPr="001B0355" w:rsidRDefault="00B81997" w:rsidP="00CD08BE">
      <w:pPr>
        <w:spacing w:line="300" w:lineRule="auto"/>
        <w:jc w:val="both"/>
        <w:rPr>
          <w:color w:val="262626" w:themeColor="text1" w:themeTint="D9"/>
        </w:rPr>
      </w:pPr>
      <w:r w:rsidRPr="001B0355">
        <w:rPr>
          <w:color w:val="262626" w:themeColor="text1" w:themeTint="D9"/>
        </w:rPr>
        <w:t xml:space="preserve">In data __/__/_____, alle ore __: __, presso [la sede/gli uffici amministrativi della società] _______________, in _____________ via/piazza _________, </w:t>
      </w:r>
    </w:p>
    <w:p w14:paraId="48F2881B" w14:textId="05EE0FBA" w:rsidR="00B81997" w:rsidRPr="001B0355" w:rsidRDefault="00B81997" w:rsidP="00CD08BE">
      <w:pPr>
        <w:spacing w:line="300" w:lineRule="auto"/>
        <w:jc w:val="both"/>
        <w:rPr>
          <w:color w:val="262626" w:themeColor="text1" w:themeTint="D9"/>
        </w:rPr>
      </w:pPr>
      <w:r w:rsidRPr="001B0355">
        <w:rPr>
          <w:color w:val="262626" w:themeColor="text1" w:themeTint="D9"/>
        </w:rPr>
        <w:t>si è riunito [specificare: in video-audio conferenza, avendo la possibilità ogni partecipante di ricevere e inviare documenti ed essendo consentita tale modalità dall</w:t>
      </w:r>
      <w:r w:rsidR="00516BDA" w:rsidRPr="001B0355">
        <w:rPr>
          <w:color w:val="262626" w:themeColor="text1" w:themeTint="D9"/>
        </w:rPr>
        <w:t>’</w:t>
      </w:r>
      <w:r w:rsidRPr="001B0355">
        <w:rPr>
          <w:color w:val="262626" w:themeColor="text1" w:themeTint="D9"/>
        </w:rPr>
        <w:t xml:space="preserve">art. … dello Statuto], il </w:t>
      </w:r>
      <w:r w:rsidR="000A1AD4" w:rsidRPr="001B0355">
        <w:rPr>
          <w:color w:val="262626" w:themeColor="text1" w:themeTint="D9"/>
        </w:rPr>
        <w:t>Collegio sindacale</w:t>
      </w:r>
      <w:r w:rsidRPr="001B0355">
        <w:rPr>
          <w:color w:val="262626" w:themeColor="text1" w:themeTint="D9"/>
        </w:rPr>
        <w:t xml:space="preserve"> nelle persone di:</w:t>
      </w:r>
    </w:p>
    <w:p w14:paraId="1B5C53A5" w14:textId="5BD588E8" w:rsidR="00B81997" w:rsidRPr="001B0355" w:rsidRDefault="00B81997" w:rsidP="00CD08BE">
      <w:pPr>
        <w:spacing w:line="300" w:lineRule="auto"/>
        <w:jc w:val="both"/>
        <w:rPr>
          <w:color w:val="262626" w:themeColor="text1" w:themeTint="D9"/>
        </w:rPr>
      </w:pPr>
      <w:r w:rsidRPr="001B0355">
        <w:rPr>
          <w:color w:val="262626" w:themeColor="text1" w:themeTint="D9"/>
        </w:rPr>
        <w:t xml:space="preserve">dott. _____________________________, </w:t>
      </w:r>
      <w:r w:rsidR="008D0F64" w:rsidRPr="001B0355">
        <w:rPr>
          <w:color w:val="262626" w:themeColor="text1" w:themeTint="D9"/>
        </w:rPr>
        <w:t>presidente</w:t>
      </w:r>
      <w:r w:rsidRPr="001B0355">
        <w:rPr>
          <w:color w:val="262626" w:themeColor="text1" w:themeTint="D9"/>
        </w:rPr>
        <w:t xml:space="preserve"> del </w:t>
      </w:r>
      <w:r w:rsidR="000A1AD4" w:rsidRPr="001B0355">
        <w:rPr>
          <w:color w:val="262626" w:themeColor="text1" w:themeTint="D9"/>
        </w:rPr>
        <w:t>Collegio sindacale</w:t>
      </w:r>
      <w:r w:rsidRPr="001B0355">
        <w:rPr>
          <w:color w:val="262626" w:themeColor="text1" w:themeTint="D9"/>
        </w:rPr>
        <w:t>;</w:t>
      </w:r>
    </w:p>
    <w:p w14:paraId="4001A0A1" w14:textId="77777777" w:rsidR="00B81997" w:rsidRPr="001B0355" w:rsidRDefault="00B81997" w:rsidP="00CD08BE">
      <w:pPr>
        <w:spacing w:line="300" w:lineRule="auto"/>
        <w:jc w:val="both"/>
        <w:rPr>
          <w:color w:val="262626" w:themeColor="text1" w:themeTint="D9"/>
        </w:rPr>
      </w:pPr>
      <w:r w:rsidRPr="001B0355">
        <w:rPr>
          <w:color w:val="262626" w:themeColor="text1" w:themeTint="D9"/>
        </w:rPr>
        <w:t>dott. _____________________________, sindaco effettivo;</w:t>
      </w:r>
    </w:p>
    <w:p w14:paraId="197C2977" w14:textId="77777777" w:rsidR="00B81997" w:rsidRPr="001B0355" w:rsidRDefault="00B81997" w:rsidP="00CD08BE">
      <w:pPr>
        <w:spacing w:line="300" w:lineRule="auto"/>
        <w:jc w:val="both"/>
        <w:rPr>
          <w:color w:val="262626" w:themeColor="text1" w:themeTint="D9"/>
        </w:rPr>
      </w:pPr>
      <w:r w:rsidRPr="001B0355">
        <w:rPr>
          <w:color w:val="262626" w:themeColor="text1" w:themeTint="D9"/>
        </w:rPr>
        <w:t>dott. _____________________________, sindaco effettivo,</w:t>
      </w:r>
    </w:p>
    <w:p w14:paraId="4B4F8010" w14:textId="4D5BBD2B" w:rsidR="00B81997" w:rsidRPr="001B0355" w:rsidRDefault="00B81997" w:rsidP="00CD08BE">
      <w:pPr>
        <w:spacing w:after="120" w:line="300" w:lineRule="auto"/>
        <w:jc w:val="both"/>
        <w:rPr>
          <w:color w:val="262626" w:themeColor="text1" w:themeTint="D9"/>
        </w:rPr>
      </w:pPr>
      <w:r w:rsidRPr="001B0355">
        <w:rPr>
          <w:color w:val="262626" w:themeColor="text1" w:themeTint="D9"/>
        </w:rPr>
        <w:t xml:space="preserve">per la verifica periodica e in particolare </w:t>
      </w:r>
      <w:r w:rsidR="00286230" w:rsidRPr="001B0355">
        <w:rPr>
          <w:color w:val="262626" w:themeColor="text1" w:themeTint="D9"/>
        </w:rPr>
        <w:t>e in particolare per dare atto dell</w:t>
      </w:r>
      <w:r w:rsidR="00516BDA" w:rsidRPr="001B0355">
        <w:rPr>
          <w:color w:val="262626" w:themeColor="text1" w:themeTint="D9"/>
        </w:rPr>
        <w:t>’</w:t>
      </w:r>
      <w:r w:rsidR="00286230" w:rsidRPr="001B0355">
        <w:rPr>
          <w:color w:val="262626" w:themeColor="text1" w:themeTint="D9"/>
        </w:rPr>
        <w:t>attività di vigilanza espletata sulla società che ha fatto accesso allo strumento di piano di ristrutturazione soggetto a omologazione</w:t>
      </w:r>
      <w:r w:rsidR="00301B53" w:rsidRPr="001B0355">
        <w:rPr>
          <w:color w:val="262626" w:themeColor="text1" w:themeTint="D9"/>
        </w:rPr>
        <w:t xml:space="preserve"> disciplinato nell</w:t>
      </w:r>
      <w:r w:rsidR="00516BDA" w:rsidRPr="001B0355">
        <w:rPr>
          <w:color w:val="262626" w:themeColor="text1" w:themeTint="D9"/>
        </w:rPr>
        <w:t>’</w:t>
      </w:r>
      <w:r w:rsidR="00301B53" w:rsidRPr="001B0355">
        <w:rPr>
          <w:color w:val="262626" w:themeColor="text1" w:themeTint="D9"/>
        </w:rPr>
        <w:t>art. 64-</w:t>
      </w:r>
      <w:r w:rsidR="00301B53" w:rsidRPr="001B0355">
        <w:rPr>
          <w:i/>
          <w:iCs/>
          <w:color w:val="262626" w:themeColor="text1" w:themeTint="D9"/>
        </w:rPr>
        <w:t xml:space="preserve">bis </w:t>
      </w:r>
      <w:r w:rsidR="00301B53" w:rsidRPr="001B0355">
        <w:rPr>
          <w:color w:val="262626" w:themeColor="text1" w:themeTint="D9"/>
        </w:rPr>
        <w:t>d.lgs. 12 gennaio 2019, n. 14</w:t>
      </w:r>
      <w:r w:rsidR="00742BC5" w:rsidRPr="001B0355">
        <w:rPr>
          <w:color w:val="262626" w:themeColor="text1" w:themeTint="D9"/>
        </w:rPr>
        <w:t>, in conformità alle raccomandazioni contenute nelle Norma 11.6</w:t>
      </w:r>
      <w:r w:rsidR="000C0B1E" w:rsidRPr="001B0355">
        <w:rPr>
          <w:color w:val="262626" w:themeColor="text1" w:themeTint="D9"/>
        </w:rPr>
        <w:t>.</w:t>
      </w:r>
      <w:r w:rsidR="00742BC5" w:rsidRPr="001B0355">
        <w:rPr>
          <w:color w:val="262626" w:themeColor="text1" w:themeTint="D9"/>
        </w:rPr>
        <w:t xml:space="preserve"> delle “Norme di comportamento del Collegio sindacale di società non quotate”, emanate dal CNDCEC nel mese di dicembre 2024 e vigenti dal 1° gennaio 2025.</w:t>
      </w:r>
    </w:p>
    <w:p w14:paraId="43F0CABE" w14:textId="77777777" w:rsidR="00B81997" w:rsidRPr="001B0355" w:rsidRDefault="00B81997" w:rsidP="00CD08BE">
      <w:pPr>
        <w:spacing w:after="120" w:line="300" w:lineRule="auto"/>
        <w:jc w:val="both"/>
        <w:rPr>
          <w:color w:val="262626" w:themeColor="text1" w:themeTint="D9"/>
        </w:rPr>
      </w:pPr>
      <w:r w:rsidRPr="001B0355">
        <w:rPr>
          <w:color w:val="262626" w:themeColor="text1" w:themeTint="D9"/>
        </w:rPr>
        <w:t>[se da remoto:</w:t>
      </w:r>
    </w:p>
    <w:p w14:paraId="079EA834" w14:textId="3FFB5E4F" w:rsidR="00B81997" w:rsidRPr="001B0355" w:rsidRDefault="00B81997" w:rsidP="007A7567">
      <w:pPr>
        <w:spacing w:line="300" w:lineRule="auto"/>
        <w:jc w:val="both"/>
        <w:rPr>
          <w:color w:val="262626" w:themeColor="text1" w:themeTint="D9"/>
        </w:rPr>
      </w:pPr>
      <w:r w:rsidRPr="001B0355">
        <w:rPr>
          <w:color w:val="262626" w:themeColor="text1" w:themeTint="D9"/>
        </w:rPr>
        <w:t xml:space="preserve">Il </w:t>
      </w:r>
      <w:r w:rsidR="008D0F64" w:rsidRPr="001B0355">
        <w:rPr>
          <w:color w:val="262626" w:themeColor="text1" w:themeTint="D9"/>
        </w:rPr>
        <w:t>presidente</w:t>
      </w:r>
      <w:r w:rsidRPr="001B0355">
        <w:rPr>
          <w:color w:val="262626" w:themeColor="text1" w:themeTint="D9"/>
        </w:rPr>
        <w:t xml:space="preserve"> del </w:t>
      </w:r>
      <w:r w:rsidR="000A1AD4" w:rsidRPr="001B0355">
        <w:rPr>
          <w:color w:val="262626" w:themeColor="text1" w:themeTint="D9"/>
        </w:rPr>
        <w:t>Collegio sindacale</w:t>
      </w:r>
      <w:r w:rsidRPr="001B0355">
        <w:rPr>
          <w:color w:val="262626" w:themeColor="text1" w:themeTint="D9"/>
        </w:rPr>
        <w:t xml:space="preserve"> rileva che il sistema di video</w:t>
      </w:r>
      <w:r w:rsidR="007A7567" w:rsidRPr="001B0355">
        <w:rPr>
          <w:color w:val="262626" w:themeColor="text1" w:themeTint="D9"/>
        </w:rPr>
        <w:t>-</w:t>
      </w:r>
      <w:r w:rsidRPr="001B0355">
        <w:rPr>
          <w:color w:val="262626" w:themeColor="text1" w:themeTint="D9"/>
        </w:rPr>
        <w:t>audio conferenza utilizzato consente:</w:t>
      </w:r>
    </w:p>
    <w:p w14:paraId="6CA789D0" w14:textId="533E7B63" w:rsidR="00B81997" w:rsidRPr="001B0355" w:rsidRDefault="00B81997" w:rsidP="007A7567">
      <w:pPr>
        <w:spacing w:after="60" w:line="300" w:lineRule="auto"/>
        <w:ind w:left="426" w:hanging="284"/>
        <w:jc w:val="both"/>
        <w:rPr>
          <w:color w:val="262626" w:themeColor="text1" w:themeTint="D9"/>
        </w:rPr>
      </w:pPr>
      <w:r w:rsidRPr="001B0355">
        <w:rPr>
          <w:color w:val="262626" w:themeColor="text1" w:themeTint="D9"/>
        </w:rPr>
        <w:t>i)</w:t>
      </w:r>
      <w:r w:rsidRPr="001B0355">
        <w:rPr>
          <w:color w:val="262626" w:themeColor="text1" w:themeTint="D9"/>
        </w:rPr>
        <w:tab/>
        <w:t xml:space="preserve">a esso </w:t>
      </w:r>
      <w:r w:rsidR="008D0F64" w:rsidRPr="001B0355">
        <w:rPr>
          <w:color w:val="262626" w:themeColor="text1" w:themeTint="D9"/>
        </w:rPr>
        <w:t>presidente</w:t>
      </w:r>
      <w:r w:rsidRPr="001B0355">
        <w:rPr>
          <w:color w:val="262626" w:themeColor="text1" w:themeTint="D9"/>
        </w:rPr>
        <w:t xml:space="preserve"> di accertare inequivocabilmente l</w:t>
      </w:r>
      <w:r w:rsidR="00516BDA" w:rsidRPr="001B0355">
        <w:rPr>
          <w:color w:val="262626" w:themeColor="text1" w:themeTint="D9"/>
        </w:rPr>
        <w:t>’</w:t>
      </w:r>
      <w:r w:rsidRPr="001B0355">
        <w:rPr>
          <w:color w:val="262626" w:themeColor="text1" w:themeTint="D9"/>
        </w:rPr>
        <w:t>identità e la legittimazione degli intervenuti e di regolare lo svolgimento dell</w:t>
      </w:r>
      <w:r w:rsidR="00516BDA" w:rsidRPr="001B0355">
        <w:rPr>
          <w:color w:val="262626" w:themeColor="text1" w:themeTint="D9"/>
        </w:rPr>
        <w:t>’</w:t>
      </w:r>
      <w:r w:rsidRPr="001B0355">
        <w:rPr>
          <w:color w:val="262626" w:themeColor="text1" w:themeTint="D9"/>
        </w:rPr>
        <w:t>adunanza;</w:t>
      </w:r>
    </w:p>
    <w:p w14:paraId="725ECFDE" w14:textId="4B74792E" w:rsidR="00B81997" w:rsidRPr="001B0355" w:rsidRDefault="00B81997" w:rsidP="007A7567">
      <w:pPr>
        <w:spacing w:after="60" w:line="300" w:lineRule="auto"/>
        <w:ind w:left="426" w:hanging="284"/>
        <w:jc w:val="both"/>
        <w:rPr>
          <w:color w:val="262626" w:themeColor="text1" w:themeTint="D9"/>
        </w:rPr>
      </w:pPr>
      <w:r w:rsidRPr="001B0355">
        <w:rPr>
          <w:color w:val="262626" w:themeColor="text1" w:themeTint="D9"/>
        </w:rPr>
        <w:t>ii)</w:t>
      </w:r>
      <w:r w:rsidRPr="001B0355">
        <w:rPr>
          <w:color w:val="262626" w:themeColor="text1" w:themeTint="D9"/>
        </w:rPr>
        <w:tab/>
        <w:t>al sindaco effettivo ………………, in qualità di soggetto verbalizzante, di percepire adeguatamente gli eventi oggetto di verbalizzazione;</w:t>
      </w:r>
    </w:p>
    <w:p w14:paraId="3A5979A6" w14:textId="550E8B1C" w:rsidR="00B81997" w:rsidRPr="001B0355" w:rsidRDefault="00B81997" w:rsidP="007A7567">
      <w:pPr>
        <w:spacing w:after="60" w:line="300" w:lineRule="auto"/>
        <w:ind w:left="426" w:hanging="284"/>
        <w:jc w:val="both"/>
        <w:rPr>
          <w:color w:val="262626" w:themeColor="text1" w:themeTint="D9"/>
        </w:rPr>
      </w:pPr>
      <w:r w:rsidRPr="001B0355">
        <w:rPr>
          <w:color w:val="262626" w:themeColor="text1" w:themeTint="D9"/>
        </w:rPr>
        <w:t>iii)</w:t>
      </w:r>
      <w:r w:rsidRPr="001B0355">
        <w:rPr>
          <w:color w:val="262626" w:themeColor="text1" w:themeTint="D9"/>
        </w:rPr>
        <w:tab/>
        <w:t>agli intervenuti di partecipare in tempo reale alla discussione e alla votazione simultanea in ordine agli argomenti all</w:t>
      </w:r>
      <w:r w:rsidR="00516BDA" w:rsidRPr="001B0355">
        <w:rPr>
          <w:color w:val="262626" w:themeColor="text1" w:themeTint="D9"/>
        </w:rPr>
        <w:t>’</w:t>
      </w:r>
      <w:r w:rsidRPr="001B0355">
        <w:rPr>
          <w:color w:val="262626" w:themeColor="text1" w:themeTint="D9"/>
        </w:rPr>
        <w:t>ordine del giorno, nonché di visionare, ricevere o trasmettere documenti;</w:t>
      </w:r>
    </w:p>
    <w:p w14:paraId="159CB4D7" w14:textId="77777777" w:rsidR="00B81997" w:rsidRPr="001B0355" w:rsidRDefault="00B81997" w:rsidP="007A7567">
      <w:pPr>
        <w:spacing w:after="120" w:line="300" w:lineRule="auto"/>
        <w:jc w:val="both"/>
        <w:rPr>
          <w:color w:val="262626" w:themeColor="text1" w:themeTint="D9"/>
        </w:rPr>
      </w:pPr>
      <w:r w:rsidRPr="001B0355">
        <w:rPr>
          <w:color w:val="262626" w:themeColor="text1" w:themeTint="D9"/>
        </w:rPr>
        <w:t xml:space="preserve">con comunicazione in data ……………. il/la signor/a ……………………. ha reso note le modalità di collegamento </w:t>
      </w:r>
    </w:p>
    <w:p w14:paraId="37D26649" w14:textId="77777777" w:rsidR="00B81997" w:rsidRPr="001B0355" w:rsidRDefault="00B81997" w:rsidP="00CD08BE">
      <w:pPr>
        <w:spacing w:after="120" w:line="300" w:lineRule="auto"/>
        <w:rPr>
          <w:color w:val="262626" w:themeColor="text1" w:themeTint="D9"/>
        </w:rPr>
      </w:pPr>
      <w:r w:rsidRPr="001B0355">
        <w:rPr>
          <w:color w:val="262626" w:themeColor="text1" w:themeTint="D9"/>
        </w:rPr>
        <w:t>Sono altresì presenti [ovvero: collegati]:</w:t>
      </w:r>
    </w:p>
    <w:p w14:paraId="1DAAD19E" w14:textId="77777777" w:rsidR="00B81997" w:rsidRPr="001B0355" w:rsidRDefault="00B81997" w:rsidP="00CD08BE">
      <w:pPr>
        <w:spacing w:after="120" w:line="300" w:lineRule="auto"/>
        <w:rPr>
          <w:color w:val="262626" w:themeColor="text1" w:themeTint="D9"/>
        </w:rPr>
      </w:pPr>
      <w:r w:rsidRPr="001B0355">
        <w:rPr>
          <w:color w:val="262626" w:themeColor="text1" w:themeTint="D9"/>
        </w:rPr>
        <w:t>___________, in qualità di ___________;</w:t>
      </w:r>
    </w:p>
    <w:p w14:paraId="3D385EBC" w14:textId="77777777" w:rsidR="00B81997" w:rsidRPr="001B0355" w:rsidRDefault="00B81997" w:rsidP="00CD08BE">
      <w:pPr>
        <w:spacing w:after="120" w:line="300" w:lineRule="auto"/>
        <w:rPr>
          <w:color w:val="262626" w:themeColor="text1" w:themeTint="D9"/>
        </w:rPr>
      </w:pPr>
      <w:r w:rsidRPr="001B0355">
        <w:rPr>
          <w:color w:val="262626" w:themeColor="text1" w:themeTint="D9"/>
        </w:rPr>
        <w:t>___________, con funzione di ________.</w:t>
      </w:r>
    </w:p>
    <w:p w14:paraId="43F57DAF" w14:textId="407E2F6D" w:rsidR="005F771E" w:rsidRPr="001B0355" w:rsidRDefault="005F771E" w:rsidP="00CD08BE">
      <w:pPr>
        <w:spacing w:after="120" w:line="300" w:lineRule="auto"/>
        <w:rPr>
          <w:color w:val="262626" w:themeColor="text1" w:themeTint="D9"/>
        </w:rPr>
      </w:pPr>
      <w:r w:rsidRPr="001B0355">
        <w:rPr>
          <w:color w:val="262626" w:themeColor="text1" w:themeTint="D9"/>
        </w:rPr>
        <w:t>Premesso che:</w:t>
      </w:r>
    </w:p>
    <w:p w14:paraId="6D2EB088" w14:textId="40848084" w:rsidR="009D720D" w:rsidRPr="001B0355" w:rsidRDefault="005F771E" w:rsidP="00B44ED6">
      <w:pPr>
        <w:pStyle w:val="Paragrafoelenco"/>
        <w:numPr>
          <w:ilvl w:val="0"/>
          <w:numId w:val="81"/>
        </w:numPr>
        <w:spacing w:after="60" w:line="300" w:lineRule="auto"/>
        <w:ind w:left="426" w:hanging="284"/>
        <w:contextualSpacing w:val="0"/>
        <w:jc w:val="both"/>
        <w:rPr>
          <w:color w:val="262626" w:themeColor="text1" w:themeTint="D9"/>
        </w:rPr>
      </w:pPr>
      <w:r w:rsidRPr="001B0355">
        <w:rPr>
          <w:color w:val="262626" w:themeColor="text1" w:themeTint="D9"/>
        </w:rPr>
        <w:t xml:space="preserve">in data __/__/_____ </w:t>
      </w:r>
      <w:r w:rsidR="009D720D" w:rsidRPr="001B0355">
        <w:rPr>
          <w:color w:val="262626" w:themeColor="text1" w:themeTint="D9"/>
        </w:rPr>
        <w:t>l</w:t>
      </w:r>
      <w:r w:rsidR="00516BDA" w:rsidRPr="001B0355">
        <w:rPr>
          <w:color w:val="262626" w:themeColor="text1" w:themeTint="D9"/>
        </w:rPr>
        <w:t>’</w:t>
      </w:r>
      <w:r w:rsidR="009D720D" w:rsidRPr="001B0355">
        <w:rPr>
          <w:color w:val="262626" w:themeColor="text1" w:themeTint="D9"/>
        </w:rPr>
        <w:t>organo di amministrazione ha deciso di accedere allo strumento del piano di ristrutturazione omologato disciplinato nell</w:t>
      </w:r>
      <w:r w:rsidR="00516BDA" w:rsidRPr="001B0355">
        <w:rPr>
          <w:color w:val="262626" w:themeColor="text1" w:themeTint="D9"/>
        </w:rPr>
        <w:t>’</w:t>
      </w:r>
      <w:r w:rsidR="009D720D" w:rsidRPr="001B0355">
        <w:rPr>
          <w:color w:val="262626" w:themeColor="text1" w:themeTint="D9"/>
        </w:rPr>
        <w:t>art. 64-</w:t>
      </w:r>
      <w:r w:rsidR="009D720D" w:rsidRPr="001B0355">
        <w:rPr>
          <w:i/>
          <w:iCs/>
          <w:color w:val="262626" w:themeColor="text1" w:themeTint="D9"/>
        </w:rPr>
        <w:t>bis</w:t>
      </w:r>
      <w:r w:rsidR="009D720D" w:rsidRPr="001B0355">
        <w:rPr>
          <w:color w:val="262626" w:themeColor="text1" w:themeTint="D9"/>
        </w:rPr>
        <w:t xml:space="preserve"> </w:t>
      </w:r>
      <w:r w:rsidR="00301B53" w:rsidRPr="001B0355">
        <w:rPr>
          <w:color w:val="262626" w:themeColor="text1" w:themeTint="D9"/>
        </w:rPr>
        <w:t>d.lgs. 12 gennaio 2019, n. 14</w:t>
      </w:r>
      <w:r w:rsidR="009D720D" w:rsidRPr="001B0355">
        <w:rPr>
          <w:color w:val="262626" w:themeColor="text1" w:themeTint="D9"/>
        </w:rPr>
        <w:t>;</w:t>
      </w:r>
    </w:p>
    <w:p w14:paraId="3BE36DE1" w14:textId="70B88323" w:rsidR="005F771E" w:rsidRPr="001B0355" w:rsidRDefault="009D720D" w:rsidP="00B44ED6">
      <w:pPr>
        <w:pStyle w:val="Paragrafoelenco"/>
        <w:numPr>
          <w:ilvl w:val="0"/>
          <w:numId w:val="81"/>
        </w:numPr>
        <w:spacing w:after="60" w:line="300" w:lineRule="auto"/>
        <w:ind w:left="426" w:hanging="284"/>
        <w:contextualSpacing w:val="0"/>
        <w:jc w:val="both"/>
        <w:rPr>
          <w:color w:val="262626" w:themeColor="text1" w:themeTint="D9"/>
        </w:rPr>
      </w:pPr>
      <w:r w:rsidRPr="001B0355">
        <w:rPr>
          <w:color w:val="262626" w:themeColor="text1" w:themeTint="D9"/>
        </w:rPr>
        <w:lastRenderedPageBreak/>
        <w:t>- in data __/__/_____</w:t>
      </w:r>
      <w:r w:rsidR="005F771E" w:rsidRPr="001B0355">
        <w:rPr>
          <w:color w:val="262626" w:themeColor="text1" w:themeTint="D9"/>
        </w:rPr>
        <w:t>ai sensi dell</w:t>
      </w:r>
      <w:r w:rsidR="00516BDA" w:rsidRPr="001B0355">
        <w:rPr>
          <w:color w:val="262626" w:themeColor="text1" w:themeTint="D9"/>
        </w:rPr>
        <w:t>’</w:t>
      </w:r>
      <w:r w:rsidR="005F771E" w:rsidRPr="001B0355">
        <w:rPr>
          <w:color w:val="262626" w:themeColor="text1" w:themeTint="D9"/>
        </w:rPr>
        <w:t xml:space="preserve">art. </w:t>
      </w:r>
      <w:r w:rsidR="00B81997" w:rsidRPr="001B0355">
        <w:rPr>
          <w:color w:val="262626" w:themeColor="text1" w:themeTint="D9"/>
        </w:rPr>
        <w:t>64-</w:t>
      </w:r>
      <w:r w:rsidR="00B81997" w:rsidRPr="001B0355">
        <w:rPr>
          <w:i/>
          <w:iCs/>
          <w:color w:val="262626" w:themeColor="text1" w:themeTint="D9"/>
        </w:rPr>
        <w:t>bis</w:t>
      </w:r>
      <w:r w:rsidR="00376DF9" w:rsidRPr="001B0355">
        <w:rPr>
          <w:color w:val="262626" w:themeColor="text1" w:themeTint="D9"/>
        </w:rPr>
        <w:t>, co</w:t>
      </w:r>
      <w:r w:rsidR="00301B53" w:rsidRPr="001B0355">
        <w:rPr>
          <w:color w:val="262626" w:themeColor="text1" w:themeTint="D9"/>
        </w:rPr>
        <w:t>.</w:t>
      </w:r>
      <w:r w:rsidR="00376DF9" w:rsidRPr="001B0355">
        <w:rPr>
          <w:color w:val="262626" w:themeColor="text1" w:themeTint="D9"/>
        </w:rPr>
        <w:t xml:space="preserve"> 2,</w:t>
      </w:r>
      <w:r w:rsidR="00B81997" w:rsidRPr="001B0355">
        <w:rPr>
          <w:color w:val="262626" w:themeColor="text1" w:themeTint="D9"/>
        </w:rPr>
        <w:t xml:space="preserve"> </w:t>
      </w:r>
      <w:r w:rsidR="00301B53" w:rsidRPr="001B0355">
        <w:rPr>
          <w:color w:val="262626" w:themeColor="text1" w:themeTint="D9"/>
        </w:rPr>
        <w:t>d.lgs. 12 gennaio 2019, n. 14, l</w:t>
      </w:r>
      <w:r w:rsidR="00B81997" w:rsidRPr="001B0355">
        <w:rPr>
          <w:color w:val="262626" w:themeColor="text1" w:themeTint="D9"/>
        </w:rPr>
        <w:t xml:space="preserve">a </w:t>
      </w:r>
      <w:r w:rsidRPr="001B0355">
        <w:rPr>
          <w:color w:val="262626" w:themeColor="text1" w:themeTint="D9"/>
        </w:rPr>
        <w:t xml:space="preserve">società </w:t>
      </w:r>
      <w:r w:rsidR="00F66C51" w:rsidRPr="001B0355">
        <w:rPr>
          <w:color w:val="262626" w:themeColor="text1" w:themeTint="D9"/>
        </w:rPr>
        <w:t xml:space="preserve">ha </w:t>
      </w:r>
      <w:r w:rsidR="00B81997" w:rsidRPr="001B0355">
        <w:rPr>
          <w:color w:val="262626" w:themeColor="text1" w:themeTint="D9"/>
        </w:rPr>
        <w:t xml:space="preserve">presentato domanda per </w:t>
      </w:r>
      <w:r w:rsidR="00376DF9" w:rsidRPr="001B0355">
        <w:rPr>
          <w:color w:val="262626" w:themeColor="text1" w:themeTint="D9"/>
        </w:rPr>
        <w:t xml:space="preserve">accedere </w:t>
      </w:r>
      <w:r w:rsidR="00B81997" w:rsidRPr="001B0355">
        <w:rPr>
          <w:color w:val="262626" w:themeColor="text1" w:themeTint="D9"/>
        </w:rPr>
        <w:t>a</w:t>
      </w:r>
      <w:r w:rsidR="00376DF9" w:rsidRPr="001B0355">
        <w:rPr>
          <w:color w:val="262626" w:themeColor="text1" w:themeTint="D9"/>
        </w:rPr>
        <w:t xml:space="preserve">l </w:t>
      </w:r>
      <w:r w:rsidR="00B81997" w:rsidRPr="001B0355">
        <w:rPr>
          <w:color w:val="262626" w:themeColor="text1" w:themeTint="D9"/>
        </w:rPr>
        <w:t>piano di ristrutturazione omologato;</w:t>
      </w:r>
    </w:p>
    <w:p w14:paraId="1EFB1945" w14:textId="354C7027" w:rsidR="005F771E" w:rsidRPr="001B0355" w:rsidRDefault="005F771E" w:rsidP="00B44ED6">
      <w:pPr>
        <w:pStyle w:val="Paragrafoelenco"/>
        <w:numPr>
          <w:ilvl w:val="0"/>
          <w:numId w:val="81"/>
        </w:numPr>
        <w:spacing w:after="60" w:line="300" w:lineRule="auto"/>
        <w:ind w:left="426" w:hanging="284"/>
        <w:contextualSpacing w:val="0"/>
        <w:jc w:val="both"/>
        <w:rPr>
          <w:color w:val="262626" w:themeColor="text1" w:themeTint="D9"/>
        </w:rPr>
      </w:pPr>
      <w:r w:rsidRPr="001B0355">
        <w:rPr>
          <w:color w:val="262626" w:themeColor="text1" w:themeTint="D9"/>
        </w:rPr>
        <w:t>-</w:t>
      </w:r>
      <w:r w:rsidR="009D720D" w:rsidRPr="001B0355">
        <w:rPr>
          <w:color w:val="262626" w:themeColor="text1" w:themeTint="D9"/>
        </w:rPr>
        <w:t xml:space="preserve"> </w:t>
      </w:r>
      <w:r w:rsidRPr="001B0355">
        <w:rPr>
          <w:color w:val="262626" w:themeColor="text1" w:themeTint="D9"/>
        </w:rPr>
        <w:t>al</w:t>
      </w:r>
      <w:r w:rsidR="009D720D" w:rsidRPr="001B0355">
        <w:rPr>
          <w:color w:val="262626" w:themeColor="text1" w:themeTint="D9"/>
        </w:rPr>
        <w:t xml:space="preserve">la domanda </w:t>
      </w:r>
      <w:r w:rsidRPr="001B0355">
        <w:rPr>
          <w:color w:val="262626" w:themeColor="text1" w:themeTint="D9"/>
        </w:rPr>
        <w:t xml:space="preserve">è stata </w:t>
      </w:r>
      <w:r w:rsidR="00B81997" w:rsidRPr="001B0355">
        <w:rPr>
          <w:color w:val="262626" w:themeColor="text1" w:themeTint="D9"/>
        </w:rPr>
        <w:t>allegata la proposta rivolta ai creditori</w:t>
      </w:r>
      <w:r w:rsidR="00CE3331" w:rsidRPr="001B0355">
        <w:rPr>
          <w:color w:val="262626" w:themeColor="text1" w:themeTint="D9"/>
        </w:rPr>
        <w:t xml:space="preserve">, la documentazione </w:t>
      </w:r>
      <w:r w:rsidR="009D720D" w:rsidRPr="001B0355">
        <w:rPr>
          <w:color w:val="262626" w:themeColor="text1" w:themeTint="D9"/>
        </w:rPr>
        <w:t>di cui all</w:t>
      </w:r>
      <w:r w:rsidR="00516BDA" w:rsidRPr="001B0355">
        <w:rPr>
          <w:color w:val="262626" w:themeColor="text1" w:themeTint="D9"/>
        </w:rPr>
        <w:t>’</w:t>
      </w:r>
      <w:r w:rsidR="009D720D" w:rsidRPr="001B0355">
        <w:rPr>
          <w:color w:val="262626" w:themeColor="text1" w:themeTint="D9"/>
        </w:rPr>
        <w:t>art. 39, co</w:t>
      </w:r>
      <w:r w:rsidR="00301B53" w:rsidRPr="001B0355">
        <w:rPr>
          <w:color w:val="262626" w:themeColor="text1" w:themeTint="D9"/>
        </w:rPr>
        <w:t>.</w:t>
      </w:r>
      <w:r w:rsidR="009D720D" w:rsidRPr="001B0355">
        <w:rPr>
          <w:color w:val="262626" w:themeColor="text1" w:themeTint="D9"/>
        </w:rPr>
        <w:t xml:space="preserve"> 1 e 2, </w:t>
      </w:r>
      <w:r w:rsidR="00301B53" w:rsidRPr="001B0355">
        <w:rPr>
          <w:color w:val="262626" w:themeColor="text1" w:themeTint="D9"/>
        </w:rPr>
        <w:t xml:space="preserve">d.lgs. 12 gennaio 2019, n. 14, </w:t>
      </w:r>
      <w:r w:rsidRPr="001B0355">
        <w:rPr>
          <w:color w:val="262626" w:themeColor="text1" w:themeTint="D9"/>
        </w:rPr>
        <w:t>oltre al piano redatto con l</w:t>
      </w:r>
      <w:r w:rsidR="00516BDA" w:rsidRPr="001B0355">
        <w:rPr>
          <w:color w:val="262626" w:themeColor="text1" w:themeTint="D9"/>
        </w:rPr>
        <w:t>’</w:t>
      </w:r>
      <w:r w:rsidRPr="001B0355">
        <w:rPr>
          <w:color w:val="262626" w:themeColor="text1" w:themeTint="D9"/>
        </w:rPr>
        <w:t>assistenza d</w:t>
      </w:r>
      <w:r w:rsidR="00376DF9" w:rsidRPr="001B0355">
        <w:rPr>
          <w:color w:val="262626" w:themeColor="text1" w:themeTint="D9"/>
        </w:rPr>
        <w:t>i _____ (indicazione dell</w:t>
      </w:r>
      <w:r w:rsidR="00516BDA" w:rsidRPr="001B0355">
        <w:rPr>
          <w:color w:val="262626" w:themeColor="text1" w:themeTint="D9"/>
        </w:rPr>
        <w:t>’</w:t>
      </w:r>
      <w:r w:rsidR="00376DF9" w:rsidRPr="001B0355">
        <w:rPr>
          <w:color w:val="262626" w:themeColor="text1" w:themeTint="D9"/>
        </w:rPr>
        <w:t xml:space="preserve"> advisor), </w:t>
      </w:r>
      <w:r w:rsidRPr="001B0355">
        <w:rPr>
          <w:color w:val="262626" w:themeColor="text1" w:themeTint="D9"/>
        </w:rPr>
        <w:t>nominato dalla società in data __/__/_____</w:t>
      </w:r>
    </w:p>
    <w:p w14:paraId="2F78B0A2" w14:textId="352F7ABE" w:rsidR="005F771E" w:rsidRPr="001B0355" w:rsidRDefault="005F771E" w:rsidP="00B44ED6">
      <w:pPr>
        <w:pStyle w:val="Paragrafoelenco"/>
        <w:numPr>
          <w:ilvl w:val="0"/>
          <w:numId w:val="81"/>
        </w:numPr>
        <w:spacing w:after="60" w:line="300" w:lineRule="auto"/>
        <w:ind w:left="426" w:hanging="284"/>
        <w:contextualSpacing w:val="0"/>
        <w:jc w:val="both"/>
        <w:rPr>
          <w:color w:val="262626" w:themeColor="text1" w:themeTint="D9"/>
        </w:rPr>
      </w:pPr>
      <w:r w:rsidRPr="001B0355">
        <w:rPr>
          <w:color w:val="262626" w:themeColor="text1" w:themeTint="D9"/>
        </w:rPr>
        <w:t>- al</w:t>
      </w:r>
      <w:r w:rsidR="009D720D" w:rsidRPr="001B0355">
        <w:rPr>
          <w:color w:val="262626" w:themeColor="text1" w:themeTint="D9"/>
        </w:rPr>
        <w:t xml:space="preserve">la domanda </w:t>
      </w:r>
      <w:r w:rsidRPr="001B0355">
        <w:rPr>
          <w:color w:val="262626" w:themeColor="text1" w:themeTint="D9"/>
        </w:rPr>
        <w:t>è stata allegata l</w:t>
      </w:r>
      <w:r w:rsidR="00516BDA" w:rsidRPr="001B0355">
        <w:rPr>
          <w:color w:val="262626" w:themeColor="text1" w:themeTint="D9"/>
        </w:rPr>
        <w:t>’</w:t>
      </w:r>
      <w:r w:rsidRPr="001B0355">
        <w:rPr>
          <w:color w:val="262626" w:themeColor="text1" w:themeTint="D9"/>
        </w:rPr>
        <w:t>attestazione della veridicità dei dati aziendali e della fattibilità del piano predisposta ai sensi dell</w:t>
      </w:r>
      <w:r w:rsidR="00516BDA" w:rsidRPr="001B0355">
        <w:rPr>
          <w:color w:val="262626" w:themeColor="text1" w:themeTint="D9"/>
        </w:rPr>
        <w:t>’</w:t>
      </w:r>
      <w:r w:rsidRPr="001B0355">
        <w:rPr>
          <w:color w:val="262626" w:themeColor="text1" w:themeTint="D9"/>
        </w:rPr>
        <w:t xml:space="preserve">art. </w:t>
      </w:r>
      <w:r w:rsidR="009D720D" w:rsidRPr="001B0355">
        <w:rPr>
          <w:color w:val="262626" w:themeColor="text1" w:themeTint="D9"/>
        </w:rPr>
        <w:t>64</w:t>
      </w:r>
      <w:r w:rsidR="00446177" w:rsidRPr="001B0355">
        <w:rPr>
          <w:color w:val="262626" w:themeColor="text1" w:themeTint="D9"/>
        </w:rPr>
        <w:t>-</w:t>
      </w:r>
      <w:r w:rsidR="009D720D" w:rsidRPr="001B0355">
        <w:rPr>
          <w:i/>
          <w:iCs/>
          <w:color w:val="262626" w:themeColor="text1" w:themeTint="D9"/>
        </w:rPr>
        <w:t>bis</w:t>
      </w:r>
      <w:r w:rsidR="009D720D" w:rsidRPr="001B0355">
        <w:rPr>
          <w:color w:val="262626" w:themeColor="text1" w:themeTint="D9"/>
        </w:rPr>
        <w:t xml:space="preserve"> </w:t>
      </w:r>
      <w:r w:rsidR="00301B53" w:rsidRPr="001B0355">
        <w:rPr>
          <w:color w:val="262626" w:themeColor="text1" w:themeTint="D9"/>
        </w:rPr>
        <w:t xml:space="preserve">d.lgs. 12 gennaio 2019, n. 14 </w:t>
      </w:r>
      <w:r w:rsidRPr="001B0355">
        <w:rPr>
          <w:color w:val="262626" w:themeColor="text1" w:themeTint="D9"/>
        </w:rPr>
        <w:t>da</w:t>
      </w:r>
      <w:r w:rsidR="009D720D" w:rsidRPr="001B0355">
        <w:rPr>
          <w:color w:val="262626" w:themeColor="text1" w:themeTint="D9"/>
        </w:rPr>
        <w:t>l professionista indipendente</w:t>
      </w:r>
      <w:r w:rsidRPr="001B0355">
        <w:rPr>
          <w:color w:val="262626" w:themeColor="text1" w:themeTint="D9"/>
        </w:rPr>
        <w:t>_________ (indicare titolo professionale, nominativo</w:t>
      </w:r>
      <w:r w:rsidR="009D720D" w:rsidRPr="001B0355">
        <w:rPr>
          <w:color w:val="262626" w:themeColor="text1" w:themeTint="D9"/>
        </w:rPr>
        <w:t xml:space="preserve">, </w:t>
      </w:r>
      <w:r w:rsidRPr="001B0355">
        <w:rPr>
          <w:color w:val="262626" w:themeColor="text1" w:themeTint="D9"/>
        </w:rPr>
        <w:t>numero di iscrizione all</w:t>
      </w:r>
      <w:r w:rsidR="00516BDA" w:rsidRPr="001B0355">
        <w:rPr>
          <w:color w:val="262626" w:themeColor="text1" w:themeTint="D9"/>
        </w:rPr>
        <w:t>’</w:t>
      </w:r>
      <w:r w:rsidRPr="001B0355">
        <w:rPr>
          <w:color w:val="262626" w:themeColor="text1" w:themeTint="D9"/>
        </w:rPr>
        <w:t>Albo professionale e numero di iscrizione nel registro dei revisori legali), in possesso dei requisiti di professionalità e indipendenza di cui all</w:t>
      </w:r>
      <w:r w:rsidR="00516BDA" w:rsidRPr="001B0355">
        <w:rPr>
          <w:color w:val="262626" w:themeColor="text1" w:themeTint="D9"/>
        </w:rPr>
        <w:t>’</w:t>
      </w:r>
      <w:r w:rsidRPr="001B0355">
        <w:rPr>
          <w:color w:val="262626" w:themeColor="text1" w:themeTint="D9"/>
        </w:rPr>
        <w:t>art.</w:t>
      </w:r>
      <w:r w:rsidR="00F66C51" w:rsidRPr="001B0355">
        <w:rPr>
          <w:color w:val="262626" w:themeColor="text1" w:themeTint="D9"/>
        </w:rPr>
        <w:t xml:space="preserve"> 2, </w:t>
      </w:r>
      <w:r w:rsidR="00D91195" w:rsidRPr="001B0355">
        <w:rPr>
          <w:color w:val="262626" w:themeColor="text1" w:themeTint="D9"/>
        </w:rPr>
        <w:t>co.</w:t>
      </w:r>
      <w:r w:rsidR="00F66C51" w:rsidRPr="001B0355">
        <w:rPr>
          <w:color w:val="262626" w:themeColor="text1" w:themeTint="D9"/>
        </w:rPr>
        <w:t xml:space="preserve"> 1, lett. o), </w:t>
      </w:r>
      <w:r w:rsidR="00301B53" w:rsidRPr="001B0355">
        <w:rPr>
          <w:color w:val="262626" w:themeColor="text1" w:themeTint="D9"/>
        </w:rPr>
        <w:t>d.lgs. 12 gennaio 2019, n. 14</w:t>
      </w:r>
      <w:r w:rsidRPr="001B0355">
        <w:rPr>
          <w:color w:val="262626" w:themeColor="text1" w:themeTint="D9"/>
        </w:rPr>
        <w:t>, come risulta anche da nostro verbale (</w:t>
      </w:r>
      <w:r w:rsidR="004E21C6" w:rsidRPr="001B0355">
        <w:rPr>
          <w:color w:val="262626" w:themeColor="text1" w:themeTint="D9"/>
        </w:rPr>
        <w:t>(</w:t>
      </w:r>
      <w:r w:rsidRPr="001B0355">
        <w:rPr>
          <w:color w:val="262626" w:themeColor="text1" w:themeTint="D9"/>
        </w:rPr>
        <w:t>n.______</w:t>
      </w:r>
      <w:r w:rsidR="004E21C6" w:rsidRPr="001B0355">
        <w:rPr>
          <w:color w:val="262626" w:themeColor="text1" w:themeTint="D9"/>
        </w:rPr>
        <w:t>)</w:t>
      </w:r>
      <w:r w:rsidR="00D120A7" w:rsidRPr="001B0355">
        <w:rPr>
          <w:color w:val="262626" w:themeColor="text1" w:themeTint="D9"/>
        </w:rPr>
        <w:t xml:space="preserve">, redatto in </w:t>
      </w:r>
      <w:r w:rsidRPr="001B0355">
        <w:rPr>
          <w:color w:val="262626" w:themeColor="text1" w:themeTint="D9"/>
        </w:rPr>
        <w:t>data_)</w:t>
      </w:r>
      <w:r w:rsidR="004E21C6" w:rsidRPr="001B0355">
        <w:rPr>
          <w:color w:val="262626" w:themeColor="text1" w:themeTint="D9"/>
        </w:rPr>
        <w:t>)</w:t>
      </w:r>
      <w:r w:rsidR="00E453A6" w:rsidRPr="001B0355">
        <w:rPr>
          <w:rStyle w:val="Rimandonotaapidipagina"/>
          <w:color w:val="262626" w:themeColor="text1" w:themeTint="D9"/>
        </w:rPr>
        <w:footnoteReference w:id="80"/>
      </w:r>
      <w:r w:rsidR="00301B53" w:rsidRPr="001B0355">
        <w:rPr>
          <w:color w:val="262626" w:themeColor="text1" w:themeTint="D9"/>
        </w:rPr>
        <w:t>;</w:t>
      </w:r>
    </w:p>
    <w:p w14:paraId="01D47A19" w14:textId="0F19C465" w:rsidR="005F771E" w:rsidRPr="001B0355" w:rsidRDefault="005F771E" w:rsidP="00B44ED6">
      <w:pPr>
        <w:pStyle w:val="Paragrafoelenco"/>
        <w:numPr>
          <w:ilvl w:val="0"/>
          <w:numId w:val="81"/>
        </w:numPr>
        <w:spacing w:after="60" w:line="300" w:lineRule="auto"/>
        <w:ind w:left="426" w:hanging="284"/>
        <w:contextualSpacing w:val="0"/>
        <w:jc w:val="both"/>
        <w:rPr>
          <w:color w:val="262626" w:themeColor="text1" w:themeTint="D9"/>
        </w:rPr>
      </w:pPr>
      <w:r w:rsidRPr="001B0355">
        <w:rPr>
          <w:color w:val="262626" w:themeColor="text1" w:themeTint="D9"/>
        </w:rPr>
        <w:t xml:space="preserve">il </w:t>
      </w:r>
      <w:r w:rsidR="000A1AD4" w:rsidRPr="001B0355">
        <w:rPr>
          <w:color w:val="262626" w:themeColor="text1" w:themeTint="D9"/>
        </w:rPr>
        <w:t>Collegio sindacale</w:t>
      </w:r>
      <w:r w:rsidRPr="001B0355">
        <w:rPr>
          <w:color w:val="262626" w:themeColor="text1" w:themeTint="D9"/>
        </w:rPr>
        <w:t xml:space="preserve"> ha già verificato la regolarità formale del contenuto della relazione di attestazione predisposta </w:t>
      </w:r>
      <w:r w:rsidR="009D720D" w:rsidRPr="001B0355">
        <w:rPr>
          <w:color w:val="262626" w:themeColor="text1" w:themeTint="D9"/>
        </w:rPr>
        <w:t>dal professionista indipendente ai sensi dell</w:t>
      </w:r>
      <w:r w:rsidR="00516BDA" w:rsidRPr="001B0355">
        <w:rPr>
          <w:color w:val="262626" w:themeColor="text1" w:themeTint="D9"/>
        </w:rPr>
        <w:t>’</w:t>
      </w:r>
      <w:r w:rsidR="009D720D" w:rsidRPr="001B0355">
        <w:rPr>
          <w:color w:val="262626" w:themeColor="text1" w:themeTint="D9"/>
        </w:rPr>
        <w:t>art. 64-</w:t>
      </w:r>
      <w:r w:rsidR="009D720D" w:rsidRPr="001B0355">
        <w:rPr>
          <w:i/>
          <w:iCs/>
          <w:color w:val="262626" w:themeColor="text1" w:themeTint="D9"/>
        </w:rPr>
        <w:t>bis</w:t>
      </w:r>
      <w:r w:rsidR="009D720D" w:rsidRPr="001B0355">
        <w:rPr>
          <w:color w:val="262626" w:themeColor="text1" w:themeTint="D9"/>
        </w:rPr>
        <w:t xml:space="preserve"> </w:t>
      </w:r>
      <w:r w:rsidR="00301B53" w:rsidRPr="001B0355">
        <w:rPr>
          <w:color w:val="262626" w:themeColor="text1" w:themeTint="D9"/>
        </w:rPr>
        <w:t>d.lgs. 12 gennaio 2019, n. 14</w:t>
      </w:r>
      <w:r w:rsidR="009D720D" w:rsidRPr="001B0355">
        <w:rPr>
          <w:color w:val="262626" w:themeColor="text1" w:themeTint="D9"/>
        </w:rPr>
        <w:t xml:space="preserve">, </w:t>
      </w:r>
      <w:r w:rsidRPr="001B0355">
        <w:rPr>
          <w:color w:val="262626" w:themeColor="text1" w:themeTint="D9"/>
        </w:rPr>
        <w:t xml:space="preserve">come da nostro verbale </w:t>
      </w:r>
      <w:r w:rsidR="00D120A7" w:rsidRPr="001B0355">
        <w:rPr>
          <w:color w:val="262626" w:themeColor="text1" w:themeTint="D9"/>
        </w:rPr>
        <w:t>redatto</w:t>
      </w:r>
      <w:r w:rsidRPr="001B0355">
        <w:rPr>
          <w:color w:val="262626" w:themeColor="text1" w:themeTint="D9"/>
        </w:rPr>
        <w:t xml:space="preserve"> in data __/__/_____</w:t>
      </w:r>
      <w:r w:rsidR="0080377D" w:rsidRPr="001B0355">
        <w:rPr>
          <w:color w:val="262626" w:themeColor="text1" w:themeTint="D9"/>
        </w:rPr>
        <w:t>, dando atto che l</w:t>
      </w:r>
      <w:r w:rsidR="00516BDA" w:rsidRPr="001B0355">
        <w:rPr>
          <w:color w:val="262626" w:themeColor="text1" w:themeTint="D9"/>
        </w:rPr>
        <w:t>’</w:t>
      </w:r>
      <w:r w:rsidR="0080377D" w:rsidRPr="001B0355">
        <w:rPr>
          <w:color w:val="262626" w:themeColor="text1" w:themeTint="D9"/>
        </w:rPr>
        <w:t>attestazione è stata redatta in conformità alle indicazioni contenute nella Norma 11.6</w:t>
      </w:r>
      <w:r w:rsidR="000C0B1E" w:rsidRPr="001B0355">
        <w:rPr>
          <w:color w:val="262626" w:themeColor="text1" w:themeTint="D9"/>
        </w:rPr>
        <w:t>.</w:t>
      </w:r>
      <w:r w:rsidR="0080377D" w:rsidRPr="001B0355">
        <w:rPr>
          <w:color w:val="262626" w:themeColor="text1" w:themeTint="D9"/>
        </w:rPr>
        <w:t xml:space="preserve"> delle </w:t>
      </w:r>
      <w:r w:rsidR="0080377D" w:rsidRPr="001B0355">
        <w:rPr>
          <w:i/>
          <w:iCs/>
          <w:color w:val="262626" w:themeColor="text1" w:themeTint="D9"/>
        </w:rPr>
        <w:t xml:space="preserve">Norme di comportamento del </w:t>
      </w:r>
      <w:r w:rsidR="00DB321E" w:rsidRPr="001B0355">
        <w:rPr>
          <w:i/>
          <w:iCs/>
          <w:color w:val="262626" w:themeColor="text1" w:themeTint="D9"/>
        </w:rPr>
        <w:t>C</w:t>
      </w:r>
      <w:r w:rsidR="0080377D" w:rsidRPr="001B0355">
        <w:rPr>
          <w:i/>
          <w:iCs/>
          <w:color w:val="262626" w:themeColor="text1" w:themeTint="D9"/>
        </w:rPr>
        <w:t>ollegio sindacale di società non quotate</w:t>
      </w:r>
      <w:r w:rsidR="0080377D" w:rsidRPr="001B0355">
        <w:rPr>
          <w:color w:val="262626" w:themeColor="text1" w:themeTint="D9"/>
        </w:rPr>
        <w:t>, pubblicate il mese di dicembre 2024 e vigenti a partire dal 1° gennaio 2025;</w:t>
      </w:r>
    </w:p>
    <w:p w14:paraId="4F5CCD53" w14:textId="3550B5ED" w:rsidR="005F771E" w:rsidRPr="001B0355" w:rsidRDefault="005F771E" w:rsidP="00B44ED6">
      <w:pPr>
        <w:pStyle w:val="Paragrafoelenco"/>
        <w:numPr>
          <w:ilvl w:val="0"/>
          <w:numId w:val="81"/>
        </w:numPr>
        <w:spacing w:after="60" w:line="300" w:lineRule="auto"/>
        <w:ind w:left="426" w:hanging="284"/>
        <w:contextualSpacing w:val="0"/>
        <w:jc w:val="both"/>
        <w:rPr>
          <w:color w:val="262626" w:themeColor="text1" w:themeTint="D9"/>
        </w:rPr>
      </w:pPr>
      <w:r w:rsidRPr="001B0355">
        <w:rPr>
          <w:color w:val="262626" w:themeColor="text1" w:themeTint="D9"/>
        </w:rPr>
        <w:t>la proposta è stata ammessa dal Tribunale di ____________ con decreto n. _____ emesso ai sensi dell</w:t>
      </w:r>
      <w:r w:rsidR="00516BDA" w:rsidRPr="001B0355">
        <w:rPr>
          <w:color w:val="262626" w:themeColor="text1" w:themeTint="D9"/>
        </w:rPr>
        <w:t>’</w:t>
      </w:r>
      <w:r w:rsidRPr="001B0355">
        <w:rPr>
          <w:color w:val="262626" w:themeColor="text1" w:themeTint="D9"/>
        </w:rPr>
        <w:t>art.</w:t>
      </w:r>
      <w:r w:rsidR="007A7567" w:rsidRPr="001B0355">
        <w:rPr>
          <w:color w:val="262626" w:themeColor="text1" w:themeTint="D9"/>
        </w:rPr>
        <w:t xml:space="preserve"> </w:t>
      </w:r>
      <w:r w:rsidR="003266A6" w:rsidRPr="001B0355">
        <w:rPr>
          <w:color w:val="262626" w:themeColor="text1" w:themeTint="D9"/>
        </w:rPr>
        <w:t>64-</w:t>
      </w:r>
      <w:r w:rsidR="003266A6" w:rsidRPr="001B0355">
        <w:rPr>
          <w:i/>
          <w:iCs/>
          <w:color w:val="262626" w:themeColor="text1" w:themeTint="D9"/>
        </w:rPr>
        <w:t>bis</w:t>
      </w:r>
      <w:r w:rsidR="003266A6" w:rsidRPr="001B0355">
        <w:rPr>
          <w:color w:val="262626" w:themeColor="text1" w:themeTint="D9"/>
        </w:rPr>
        <w:t>, co</w:t>
      </w:r>
      <w:r w:rsidR="00301B53" w:rsidRPr="001B0355">
        <w:rPr>
          <w:color w:val="262626" w:themeColor="text1" w:themeTint="D9"/>
        </w:rPr>
        <w:t>.</w:t>
      </w:r>
      <w:r w:rsidR="003266A6" w:rsidRPr="001B0355">
        <w:rPr>
          <w:color w:val="262626" w:themeColor="text1" w:themeTint="D9"/>
        </w:rPr>
        <w:t xml:space="preserve"> 4, </w:t>
      </w:r>
      <w:r w:rsidR="00301B53" w:rsidRPr="001B0355">
        <w:rPr>
          <w:color w:val="262626" w:themeColor="text1" w:themeTint="D9"/>
        </w:rPr>
        <w:t>d.lgs. 12 gennaio 2019, n. 14,</w:t>
      </w:r>
      <w:r w:rsidRPr="001B0355">
        <w:rPr>
          <w:color w:val="262626" w:themeColor="text1" w:themeTint="D9"/>
        </w:rPr>
        <w:t xml:space="preserve"> in data __/__/_____ e che contestualmente è stato nominato</w:t>
      </w:r>
      <w:r w:rsidR="003266A6" w:rsidRPr="001B0355">
        <w:rPr>
          <w:color w:val="262626" w:themeColor="text1" w:themeTint="D9"/>
        </w:rPr>
        <w:t xml:space="preserve"> (</w:t>
      </w:r>
      <w:r w:rsidR="003266A6" w:rsidRPr="001B0355">
        <w:rPr>
          <w:i/>
          <w:iCs/>
          <w:color w:val="262626" w:themeColor="text1" w:themeTint="D9"/>
        </w:rPr>
        <w:t xml:space="preserve">ovvero </w:t>
      </w:r>
      <w:r w:rsidR="003266A6" w:rsidRPr="001B0355">
        <w:rPr>
          <w:color w:val="262626" w:themeColor="text1" w:themeTint="D9"/>
        </w:rPr>
        <w:t xml:space="preserve">confermato in caso di domanda </w:t>
      </w:r>
      <w:proofErr w:type="spellStart"/>
      <w:r w:rsidR="003266A6" w:rsidRPr="001B0355">
        <w:rPr>
          <w:color w:val="262626" w:themeColor="text1" w:themeTint="D9"/>
        </w:rPr>
        <w:t>prenotativa</w:t>
      </w:r>
      <w:proofErr w:type="spellEnd"/>
      <w:r w:rsidR="003266A6" w:rsidRPr="001B0355">
        <w:rPr>
          <w:color w:val="262626" w:themeColor="text1" w:themeTint="D9"/>
        </w:rPr>
        <w:t xml:space="preserve"> già presentata ai sensi dell</w:t>
      </w:r>
      <w:r w:rsidR="00516BDA" w:rsidRPr="001B0355">
        <w:rPr>
          <w:color w:val="262626" w:themeColor="text1" w:themeTint="D9"/>
        </w:rPr>
        <w:t>’</w:t>
      </w:r>
      <w:r w:rsidR="003266A6" w:rsidRPr="001B0355">
        <w:rPr>
          <w:color w:val="262626" w:themeColor="text1" w:themeTint="D9"/>
        </w:rPr>
        <w:t>art. 44, co</w:t>
      </w:r>
      <w:r w:rsidR="00301B53" w:rsidRPr="001B0355">
        <w:rPr>
          <w:color w:val="262626" w:themeColor="text1" w:themeTint="D9"/>
        </w:rPr>
        <w:t>.</w:t>
      </w:r>
      <w:r w:rsidR="003266A6" w:rsidRPr="001B0355">
        <w:rPr>
          <w:color w:val="262626" w:themeColor="text1" w:themeTint="D9"/>
        </w:rPr>
        <w:t xml:space="preserve"> 1, lett.</w:t>
      </w:r>
      <w:r w:rsidR="00461D4D" w:rsidRPr="001B0355">
        <w:rPr>
          <w:color w:val="262626" w:themeColor="text1" w:themeTint="D9"/>
        </w:rPr>
        <w:t xml:space="preserve"> </w:t>
      </w:r>
      <w:r w:rsidR="003266A6" w:rsidRPr="001B0355">
        <w:rPr>
          <w:color w:val="262626" w:themeColor="text1" w:themeTint="D9"/>
        </w:rPr>
        <w:t xml:space="preserve">a), </w:t>
      </w:r>
      <w:r w:rsidR="00301B53" w:rsidRPr="001B0355">
        <w:rPr>
          <w:color w:val="262626" w:themeColor="text1" w:themeTint="D9"/>
        </w:rPr>
        <w:t>d.lgs. 12 gennaio 2019, n. 14</w:t>
      </w:r>
      <w:r w:rsidR="003266A6" w:rsidRPr="001B0355">
        <w:rPr>
          <w:color w:val="262626" w:themeColor="text1" w:themeTint="D9"/>
        </w:rPr>
        <w:t>)</w:t>
      </w:r>
      <w:r w:rsidRPr="001B0355">
        <w:rPr>
          <w:color w:val="262626" w:themeColor="text1" w:themeTint="D9"/>
        </w:rPr>
        <w:t xml:space="preserve"> quale commissario giudiziale il dott. </w:t>
      </w:r>
      <w:r w:rsidR="00301B53" w:rsidRPr="001B0355">
        <w:rPr>
          <w:color w:val="262626" w:themeColor="text1" w:themeTint="D9"/>
        </w:rPr>
        <w:t>_______</w:t>
      </w:r>
      <w:r w:rsidRPr="001B0355">
        <w:rPr>
          <w:color w:val="262626" w:themeColor="text1" w:themeTint="D9"/>
        </w:rPr>
        <w:t>_________________;</w:t>
      </w:r>
    </w:p>
    <w:p w14:paraId="363DC47E" w14:textId="2DF78352" w:rsidR="005F771E" w:rsidRPr="001B0355" w:rsidRDefault="005F771E" w:rsidP="00B44ED6">
      <w:pPr>
        <w:pStyle w:val="Paragrafoelenco"/>
        <w:numPr>
          <w:ilvl w:val="0"/>
          <w:numId w:val="81"/>
        </w:numPr>
        <w:spacing w:after="60" w:line="300" w:lineRule="auto"/>
        <w:ind w:left="426" w:hanging="284"/>
        <w:contextualSpacing w:val="0"/>
        <w:jc w:val="both"/>
        <w:rPr>
          <w:color w:val="262626" w:themeColor="text1" w:themeTint="D9"/>
        </w:rPr>
      </w:pPr>
      <w:r w:rsidRPr="001B0355">
        <w:rPr>
          <w:color w:val="262626" w:themeColor="text1" w:themeTint="D9"/>
        </w:rPr>
        <w:t xml:space="preserve">il commissario giudiziale ha depositato la propria relazione </w:t>
      </w:r>
      <w:r w:rsidRPr="001B0355">
        <w:rPr>
          <w:i/>
          <w:iCs/>
          <w:color w:val="262626" w:themeColor="text1" w:themeTint="D9"/>
        </w:rPr>
        <w:t>ex</w:t>
      </w:r>
      <w:r w:rsidRPr="001B0355">
        <w:rPr>
          <w:color w:val="262626" w:themeColor="text1" w:themeTint="D9"/>
        </w:rPr>
        <w:t xml:space="preserve"> art. </w:t>
      </w:r>
      <w:r w:rsidR="004C0B09" w:rsidRPr="001B0355">
        <w:rPr>
          <w:color w:val="262626" w:themeColor="text1" w:themeTint="D9"/>
        </w:rPr>
        <w:t>105</w:t>
      </w:r>
      <w:r w:rsidRPr="001B0355">
        <w:rPr>
          <w:color w:val="262626" w:themeColor="text1" w:themeTint="D9"/>
        </w:rPr>
        <w:t xml:space="preserve"> </w:t>
      </w:r>
      <w:r w:rsidR="00301B53" w:rsidRPr="001B0355">
        <w:rPr>
          <w:color w:val="262626" w:themeColor="text1" w:themeTint="D9"/>
        </w:rPr>
        <w:t>d.lgs. 12 gennaio 2019, n. 14</w:t>
      </w:r>
      <w:r w:rsidRPr="001B0355">
        <w:rPr>
          <w:color w:val="262626" w:themeColor="text1" w:themeTint="D9"/>
        </w:rPr>
        <w:t xml:space="preserve"> in data __/__/_____;</w:t>
      </w:r>
    </w:p>
    <w:p w14:paraId="7AA7F05C" w14:textId="66EBD4D8" w:rsidR="005F771E" w:rsidRPr="001B0355" w:rsidRDefault="005F771E" w:rsidP="00B44ED6">
      <w:pPr>
        <w:pStyle w:val="Paragrafoelenco"/>
        <w:numPr>
          <w:ilvl w:val="0"/>
          <w:numId w:val="81"/>
        </w:numPr>
        <w:spacing w:after="60" w:line="300" w:lineRule="auto"/>
        <w:ind w:left="426" w:hanging="284"/>
        <w:contextualSpacing w:val="0"/>
        <w:jc w:val="both"/>
        <w:rPr>
          <w:color w:val="262626" w:themeColor="text1" w:themeTint="D9"/>
        </w:rPr>
      </w:pPr>
      <w:r w:rsidRPr="001B0355">
        <w:rPr>
          <w:color w:val="262626" w:themeColor="text1" w:themeTint="D9"/>
        </w:rPr>
        <w:t>la proposta della società è stata approvata dai creditori ai sensi dell</w:t>
      </w:r>
      <w:r w:rsidR="00516BDA" w:rsidRPr="001B0355">
        <w:rPr>
          <w:color w:val="262626" w:themeColor="text1" w:themeTint="D9"/>
        </w:rPr>
        <w:t>’</w:t>
      </w:r>
      <w:r w:rsidRPr="001B0355">
        <w:rPr>
          <w:color w:val="262626" w:themeColor="text1" w:themeTint="D9"/>
        </w:rPr>
        <w:t xml:space="preserve">art. </w:t>
      </w:r>
      <w:r w:rsidR="004C0B09" w:rsidRPr="001B0355">
        <w:rPr>
          <w:color w:val="262626" w:themeColor="text1" w:themeTint="D9"/>
        </w:rPr>
        <w:t>64-</w:t>
      </w:r>
      <w:r w:rsidR="004C0B09" w:rsidRPr="001B0355">
        <w:rPr>
          <w:i/>
          <w:iCs/>
          <w:color w:val="262626" w:themeColor="text1" w:themeTint="D9"/>
        </w:rPr>
        <w:t>bis</w:t>
      </w:r>
      <w:r w:rsidR="004C0B09" w:rsidRPr="001B0355">
        <w:rPr>
          <w:color w:val="262626" w:themeColor="text1" w:themeTint="D9"/>
        </w:rPr>
        <w:t>, co</w:t>
      </w:r>
      <w:r w:rsidR="00301B53" w:rsidRPr="001B0355">
        <w:rPr>
          <w:color w:val="262626" w:themeColor="text1" w:themeTint="D9"/>
        </w:rPr>
        <w:t>.</w:t>
      </w:r>
      <w:r w:rsidR="00446177" w:rsidRPr="001B0355">
        <w:rPr>
          <w:color w:val="262626" w:themeColor="text1" w:themeTint="D9"/>
        </w:rPr>
        <w:t xml:space="preserve"> </w:t>
      </w:r>
      <w:r w:rsidR="004C0B09" w:rsidRPr="001B0355">
        <w:rPr>
          <w:color w:val="262626" w:themeColor="text1" w:themeTint="D9"/>
        </w:rPr>
        <w:t xml:space="preserve">7, </w:t>
      </w:r>
      <w:r w:rsidR="00301B53" w:rsidRPr="001B0355">
        <w:rPr>
          <w:color w:val="262626" w:themeColor="text1" w:themeTint="D9"/>
        </w:rPr>
        <w:t>d.lgs. 12 gennaio 2019, n. 14,</w:t>
      </w:r>
      <w:r w:rsidR="004C0B09" w:rsidRPr="001B0355">
        <w:rPr>
          <w:color w:val="262626" w:themeColor="text1" w:themeTint="D9"/>
        </w:rPr>
        <w:t xml:space="preserve"> </w:t>
      </w:r>
      <w:r w:rsidR="0080377D" w:rsidRPr="001B0355">
        <w:rPr>
          <w:color w:val="262626" w:themeColor="text1" w:themeTint="D9"/>
        </w:rPr>
        <w:t xml:space="preserve">come risulta anche dalla relazione del commissario giudiziale </w:t>
      </w:r>
      <w:r w:rsidR="00AF70EF" w:rsidRPr="001B0355">
        <w:rPr>
          <w:color w:val="262626" w:themeColor="text1" w:themeTint="D9"/>
        </w:rPr>
        <w:t>redatta ai sensi dell</w:t>
      </w:r>
      <w:r w:rsidR="00516BDA" w:rsidRPr="001B0355">
        <w:rPr>
          <w:color w:val="262626" w:themeColor="text1" w:themeTint="D9"/>
        </w:rPr>
        <w:t>’</w:t>
      </w:r>
      <w:r w:rsidR="0080377D" w:rsidRPr="001B0355">
        <w:rPr>
          <w:color w:val="262626" w:themeColor="text1" w:themeTint="D9"/>
        </w:rPr>
        <w:t xml:space="preserve">art. 110 d.lgs. 12 gennaio 2019, n. 14, </w:t>
      </w:r>
      <w:r w:rsidR="004C0B09" w:rsidRPr="001B0355">
        <w:rPr>
          <w:color w:val="262626" w:themeColor="text1" w:themeTint="D9"/>
        </w:rPr>
        <w:t xml:space="preserve">verificandosi le seguenti circostanze (precisare le modalità delle operazioni di voto e le modalità con cui si sono raggiunte </w:t>
      </w:r>
      <w:r w:rsidR="00802D94" w:rsidRPr="001B0355">
        <w:rPr>
          <w:color w:val="262626" w:themeColor="text1" w:themeTint="D9"/>
        </w:rPr>
        <w:t>maggioranze</w:t>
      </w:r>
      <w:r w:rsidR="004C0B09" w:rsidRPr="001B0355">
        <w:rPr>
          <w:color w:val="262626" w:themeColor="text1" w:themeTint="D9"/>
        </w:rPr>
        <w:t>)</w:t>
      </w:r>
      <w:r w:rsidR="00376DF9" w:rsidRPr="001B0355">
        <w:rPr>
          <w:color w:val="262626" w:themeColor="text1" w:themeTint="D9"/>
        </w:rPr>
        <w:t>;</w:t>
      </w:r>
    </w:p>
    <w:p w14:paraId="2DE5D7D3" w14:textId="0454221F" w:rsidR="00802D94" w:rsidRPr="001B0355" w:rsidRDefault="00802D94" w:rsidP="00B44ED6">
      <w:pPr>
        <w:pStyle w:val="Paragrafoelenco"/>
        <w:numPr>
          <w:ilvl w:val="0"/>
          <w:numId w:val="81"/>
        </w:numPr>
        <w:spacing w:after="60" w:line="300" w:lineRule="auto"/>
        <w:ind w:left="426" w:hanging="284"/>
        <w:contextualSpacing w:val="0"/>
        <w:jc w:val="both"/>
        <w:rPr>
          <w:color w:val="262626" w:themeColor="text1" w:themeTint="D9"/>
        </w:rPr>
      </w:pPr>
      <w:r w:rsidRPr="001B0355">
        <w:rPr>
          <w:color w:val="262626" w:themeColor="text1" w:themeTint="D9"/>
        </w:rPr>
        <w:t>nessun creditore ha eccepito con l</w:t>
      </w:r>
      <w:r w:rsidR="00516BDA" w:rsidRPr="001B0355">
        <w:rPr>
          <w:color w:val="262626" w:themeColor="text1" w:themeTint="D9"/>
        </w:rPr>
        <w:t>’</w:t>
      </w:r>
      <w:r w:rsidRPr="001B0355">
        <w:rPr>
          <w:color w:val="262626" w:themeColor="text1" w:themeTint="D9"/>
        </w:rPr>
        <w:t>opposizione il difetto di convenienza della proposta</w:t>
      </w:r>
      <w:r w:rsidR="00F66C51" w:rsidRPr="001B0355">
        <w:rPr>
          <w:color w:val="262626" w:themeColor="text1" w:themeTint="D9"/>
        </w:rPr>
        <w:t>;</w:t>
      </w:r>
    </w:p>
    <w:p w14:paraId="627A99F9" w14:textId="2A58DF83" w:rsidR="000B1392" w:rsidRPr="001B0355" w:rsidRDefault="000B1392" w:rsidP="00B44ED6">
      <w:pPr>
        <w:pStyle w:val="Paragrafoelenco"/>
        <w:numPr>
          <w:ilvl w:val="0"/>
          <w:numId w:val="81"/>
        </w:numPr>
        <w:spacing w:after="60" w:line="300" w:lineRule="auto"/>
        <w:ind w:left="426" w:hanging="284"/>
        <w:contextualSpacing w:val="0"/>
        <w:jc w:val="both"/>
        <w:rPr>
          <w:color w:val="262626" w:themeColor="text1" w:themeTint="D9"/>
        </w:rPr>
      </w:pPr>
      <w:r w:rsidRPr="001B0355">
        <w:rPr>
          <w:color w:val="262626" w:themeColor="text1" w:themeTint="D9"/>
        </w:rPr>
        <w:t>stante la circostanza che dalla data di presentazione della domanda</w:t>
      </w:r>
      <w:r w:rsidR="00AF70EF" w:rsidRPr="001B0355">
        <w:rPr>
          <w:color w:val="262626" w:themeColor="text1" w:themeTint="D9"/>
        </w:rPr>
        <w:t>,</w:t>
      </w:r>
      <w:r w:rsidRPr="001B0355">
        <w:rPr>
          <w:color w:val="262626" w:themeColor="text1" w:themeTint="D9"/>
        </w:rPr>
        <w:t xml:space="preserve"> </w:t>
      </w:r>
      <w:r w:rsidR="00D120A7" w:rsidRPr="001B0355">
        <w:rPr>
          <w:color w:val="262626" w:themeColor="text1" w:themeTint="D9"/>
        </w:rPr>
        <w:t>la società debitrice</w:t>
      </w:r>
      <w:r w:rsidRPr="001B0355">
        <w:rPr>
          <w:color w:val="262626" w:themeColor="text1" w:themeTint="D9"/>
        </w:rPr>
        <w:t xml:space="preserve"> </w:t>
      </w:r>
      <w:r w:rsidR="00D120A7" w:rsidRPr="001B0355">
        <w:rPr>
          <w:color w:val="262626" w:themeColor="text1" w:themeTint="D9"/>
        </w:rPr>
        <w:t xml:space="preserve">ha </w:t>
      </w:r>
      <w:r w:rsidRPr="001B0355">
        <w:rPr>
          <w:color w:val="262626" w:themeColor="text1" w:themeTint="D9"/>
        </w:rPr>
        <w:t>conserva</w:t>
      </w:r>
      <w:r w:rsidR="00D120A7" w:rsidRPr="001B0355">
        <w:rPr>
          <w:color w:val="262626" w:themeColor="text1" w:themeTint="D9"/>
        </w:rPr>
        <w:t>to</w:t>
      </w:r>
      <w:r w:rsidRPr="001B0355">
        <w:rPr>
          <w:color w:val="262626" w:themeColor="text1" w:themeTint="D9"/>
        </w:rPr>
        <w:t xml:space="preserve"> fino all</w:t>
      </w:r>
      <w:r w:rsidR="00516BDA" w:rsidRPr="001B0355">
        <w:rPr>
          <w:color w:val="262626" w:themeColor="text1" w:themeTint="D9"/>
        </w:rPr>
        <w:t>’</w:t>
      </w:r>
      <w:r w:rsidRPr="001B0355">
        <w:rPr>
          <w:color w:val="262626" w:themeColor="text1" w:themeTint="D9"/>
        </w:rPr>
        <w:t>omologazione del piano di ristrutturazione la gestione dell</w:t>
      </w:r>
      <w:r w:rsidR="00516BDA" w:rsidRPr="001B0355">
        <w:rPr>
          <w:color w:val="262626" w:themeColor="text1" w:themeTint="D9"/>
        </w:rPr>
        <w:t>’</w:t>
      </w:r>
      <w:r w:rsidRPr="001B0355">
        <w:rPr>
          <w:color w:val="262626" w:themeColor="text1" w:themeTint="D9"/>
        </w:rPr>
        <w:t xml:space="preserve">impresa, il Collegio </w:t>
      </w:r>
      <w:r w:rsidR="00674DEE" w:rsidRPr="001B0355">
        <w:rPr>
          <w:color w:val="262626" w:themeColor="text1" w:themeTint="D9"/>
        </w:rPr>
        <w:t xml:space="preserve">sindacale </w:t>
      </w:r>
      <w:r w:rsidRPr="001B0355">
        <w:rPr>
          <w:color w:val="262626" w:themeColor="text1" w:themeTint="D9"/>
        </w:rPr>
        <w:t>dà atto di aver intensificato lo scambio di informazioni con l</w:t>
      </w:r>
      <w:r w:rsidR="00516BDA" w:rsidRPr="001B0355">
        <w:rPr>
          <w:color w:val="262626" w:themeColor="text1" w:themeTint="D9"/>
        </w:rPr>
        <w:t>’</w:t>
      </w:r>
      <w:r w:rsidRPr="001B0355">
        <w:rPr>
          <w:color w:val="262626" w:themeColor="text1" w:themeTint="D9"/>
        </w:rPr>
        <w:t>organo di amministrazione e di avere preso contatto con il commissario giudiziale dott. __________ per lo scambio di informazioni</w:t>
      </w:r>
      <w:r w:rsidR="00D120A7" w:rsidRPr="001B0355">
        <w:rPr>
          <w:color w:val="262626" w:themeColor="text1" w:themeTint="D9"/>
        </w:rPr>
        <w:t xml:space="preserve"> ove, </w:t>
      </w:r>
      <w:r w:rsidR="00471A2F" w:rsidRPr="001B0355">
        <w:rPr>
          <w:color w:val="262626" w:themeColor="text1" w:themeTint="D9"/>
        </w:rPr>
        <w:t>occorrente;</w:t>
      </w:r>
    </w:p>
    <w:p w14:paraId="17BCEA6B" w14:textId="089C8872" w:rsidR="005F771E" w:rsidRPr="001B0355" w:rsidRDefault="004C0B09" w:rsidP="00B44ED6">
      <w:pPr>
        <w:pStyle w:val="Paragrafoelenco"/>
        <w:numPr>
          <w:ilvl w:val="0"/>
          <w:numId w:val="81"/>
        </w:numPr>
        <w:spacing w:after="60" w:line="300" w:lineRule="auto"/>
        <w:ind w:left="426" w:hanging="284"/>
        <w:contextualSpacing w:val="0"/>
        <w:jc w:val="both"/>
        <w:rPr>
          <w:color w:val="262626" w:themeColor="text1" w:themeTint="D9"/>
        </w:rPr>
      </w:pPr>
      <w:r w:rsidRPr="001B0355">
        <w:rPr>
          <w:color w:val="262626" w:themeColor="text1" w:themeTint="D9"/>
        </w:rPr>
        <w:t>in data __/__/_____ il Tribunale di _______________ con sentenza n. _______ ha omologato il piano di ristrutturazione soggetto a omologazione__/__/_____</w:t>
      </w:r>
      <w:r w:rsidR="00AF70EF" w:rsidRPr="001B0355">
        <w:rPr>
          <w:color w:val="262626" w:themeColor="text1" w:themeTint="D9"/>
        </w:rPr>
        <w:t>.</w:t>
      </w:r>
    </w:p>
    <w:p w14:paraId="4579BB0D" w14:textId="731537E1" w:rsidR="005F771E" w:rsidRPr="001B0355" w:rsidRDefault="005F771E" w:rsidP="00CD08BE">
      <w:pPr>
        <w:spacing w:after="120" w:line="300" w:lineRule="auto"/>
        <w:jc w:val="both"/>
        <w:rPr>
          <w:color w:val="262626" w:themeColor="text1" w:themeTint="D9"/>
        </w:rPr>
      </w:pPr>
      <w:r w:rsidRPr="001B0355">
        <w:rPr>
          <w:color w:val="262626" w:themeColor="text1" w:themeTint="D9"/>
        </w:rPr>
        <w:lastRenderedPageBreak/>
        <w:t xml:space="preserve">Tanto premesso, il </w:t>
      </w:r>
      <w:r w:rsidR="000A1AD4" w:rsidRPr="001B0355">
        <w:rPr>
          <w:color w:val="262626" w:themeColor="text1" w:themeTint="D9"/>
        </w:rPr>
        <w:t>Collegio sindacale</w:t>
      </w:r>
      <w:r w:rsidRPr="001B0355">
        <w:rPr>
          <w:color w:val="262626" w:themeColor="text1" w:themeTint="D9"/>
        </w:rPr>
        <w:t xml:space="preserve"> prende atto </w:t>
      </w:r>
      <w:r w:rsidR="000B1392" w:rsidRPr="001B0355">
        <w:rPr>
          <w:color w:val="262626" w:themeColor="text1" w:themeTint="D9"/>
        </w:rPr>
        <w:t>dell</w:t>
      </w:r>
      <w:r w:rsidR="00516BDA" w:rsidRPr="001B0355">
        <w:rPr>
          <w:color w:val="262626" w:themeColor="text1" w:themeTint="D9"/>
        </w:rPr>
        <w:t>’</w:t>
      </w:r>
      <w:r w:rsidR="000B1392" w:rsidRPr="001B0355">
        <w:rPr>
          <w:color w:val="262626" w:themeColor="text1" w:themeTint="D9"/>
        </w:rPr>
        <w:t xml:space="preserve">avvenuta omologazione del piano di ristrutturazione soggetto a omologazione e </w:t>
      </w:r>
      <w:bookmarkStart w:id="439" w:name="_Hlk213151022"/>
      <w:r w:rsidR="000B1392" w:rsidRPr="001B0355">
        <w:rPr>
          <w:color w:val="262626" w:themeColor="text1" w:themeTint="D9"/>
        </w:rPr>
        <w:t xml:space="preserve">pur precisando che esso </w:t>
      </w:r>
      <w:r w:rsidR="00D120A7" w:rsidRPr="001B0355">
        <w:rPr>
          <w:color w:val="262626" w:themeColor="text1" w:themeTint="D9"/>
        </w:rPr>
        <w:t xml:space="preserve">Collegio </w:t>
      </w:r>
      <w:r w:rsidR="000B1392" w:rsidRPr="001B0355">
        <w:rPr>
          <w:color w:val="262626" w:themeColor="text1" w:themeTint="D9"/>
        </w:rPr>
        <w:t>non vanta alcun potere di vigilanza sull</w:t>
      </w:r>
      <w:r w:rsidR="00516BDA" w:rsidRPr="001B0355">
        <w:rPr>
          <w:color w:val="262626" w:themeColor="text1" w:themeTint="D9"/>
        </w:rPr>
        <w:t>’</w:t>
      </w:r>
      <w:r w:rsidR="000B1392" w:rsidRPr="001B0355">
        <w:rPr>
          <w:color w:val="262626" w:themeColor="text1" w:themeTint="D9"/>
        </w:rPr>
        <w:t>esecuzione del</w:t>
      </w:r>
      <w:r w:rsidR="0007202D" w:rsidRPr="001B0355">
        <w:rPr>
          <w:color w:val="262626" w:themeColor="text1" w:themeTint="D9"/>
        </w:rPr>
        <w:t>lo strumento</w:t>
      </w:r>
      <w:r w:rsidR="0007202D" w:rsidRPr="001B0355" w:rsidDel="0007202D">
        <w:rPr>
          <w:color w:val="262626" w:themeColor="text1" w:themeTint="D9"/>
        </w:rPr>
        <w:t xml:space="preserve"> </w:t>
      </w:r>
      <w:r w:rsidR="000B1392" w:rsidRPr="001B0355">
        <w:rPr>
          <w:color w:val="262626" w:themeColor="text1" w:themeTint="D9"/>
        </w:rPr>
        <w:t>, essendo quest</w:t>
      </w:r>
      <w:r w:rsidR="00516BDA" w:rsidRPr="001B0355">
        <w:rPr>
          <w:color w:val="262626" w:themeColor="text1" w:themeTint="D9"/>
        </w:rPr>
        <w:t>’</w:t>
      </w:r>
      <w:r w:rsidR="000B1392" w:rsidRPr="001B0355">
        <w:rPr>
          <w:color w:val="262626" w:themeColor="text1" w:themeTint="D9"/>
        </w:rPr>
        <w:t xml:space="preserve">ultima </w:t>
      </w:r>
      <w:r w:rsidR="0007202D" w:rsidRPr="001B0355">
        <w:rPr>
          <w:color w:val="262626" w:themeColor="text1" w:themeTint="D9"/>
        </w:rPr>
        <w:t xml:space="preserve">una </w:t>
      </w:r>
      <w:r w:rsidR="000B1392" w:rsidRPr="001B0355">
        <w:rPr>
          <w:color w:val="262626" w:themeColor="text1" w:themeTint="D9"/>
        </w:rPr>
        <w:t>prerogativa degli organi dell</w:t>
      </w:r>
      <w:r w:rsidR="00516BDA" w:rsidRPr="001B0355">
        <w:rPr>
          <w:color w:val="262626" w:themeColor="text1" w:themeTint="D9"/>
        </w:rPr>
        <w:t>’</w:t>
      </w:r>
      <w:r w:rsidR="000B1392" w:rsidRPr="001B0355">
        <w:rPr>
          <w:color w:val="262626" w:themeColor="text1" w:themeTint="D9"/>
        </w:rPr>
        <w:t>ufficio concorsuale, dichiara di volerne monitorare l</w:t>
      </w:r>
      <w:r w:rsidR="00516BDA" w:rsidRPr="001B0355">
        <w:rPr>
          <w:color w:val="262626" w:themeColor="text1" w:themeTint="D9"/>
        </w:rPr>
        <w:t>’</w:t>
      </w:r>
      <w:r w:rsidR="000B1392" w:rsidRPr="001B0355">
        <w:rPr>
          <w:color w:val="262626" w:themeColor="text1" w:themeTint="D9"/>
        </w:rPr>
        <w:t xml:space="preserve">andamento </w:t>
      </w:r>
      <w:bookmarkEnd w:id="439"/>
      <w:r w:rsidR="000B1392" w:rsidRPr="001B0355">
        <w:rPr>
          <w:color w:val="262626" w:themeColor="text1" w:themeTint="D9"/>
        </w:rPr>
        <w:t>e il perseguimento degli obiettivi prefissati</w:t>
      </w:r>
      <w:r w:rsidR="00376DF9" w:rsidRPr="001B0355">
        <w:rPr>
          <w:color w:val="262626" w:themeColor="text1" w:themeTint="D9"/>
        </w:rPr>
        <w:t xml:space="preserve">, </w:t>
      </w:r>
      <w:r w:rsidRPr="001B0355">
        <w:rPr>
          <w:color w:val="262626" w:themeColor="text1" w:themeTint="D9"/>
        </w:rPr>
        <w:t>intensificato lo scambio di informazioni con il commissario giudiziale</w:t>
      </w:r>
      <w:r w:rsidR="00722FF6" w:rsidRPr="001B0355">
        <w:rPr>
          <w:color w:val="262626" w:themeColor="text1" w:themeTint="D9"/>
        </w:rPr>
        <w:t xml:space="preserve"> a tali incombenze preposto</w:t>
      </w:r>
      <w:r w:rsidR="00D120A7" w:rsidRPr="001B0355">
        <w:rPr>
          <w:color w:val="262626" w:themeColor="text1" w:themeTint="D9"/>
        </w:rPr>
        <w:t>.</w:t>
      </w:r>
      <w:r w:rsidRPr="001B0355">
        <w:rPr>
          <w:color w:val="262626" w:themeColor="text1" w:themeTint="D9"/>
        </w:rPr>
        <w:t xml:space="preserve"> </w:t>
      </w:r>
    </w:p>
    <w:p w14:paraId="4E986B6D" w14:textId="126C2528" w:rsidR="00FC0CA1" w:rsidRPr="001B0355" w:rsidRDefault="00FC0CA1" w:rsidP="00CD08BE">
      <w:pPr>
        <w:spacing w:after="120" w:line="300" w:lineRule="auto"/>
        <w:jc w:val="both"/>
        <w:rPr>
          <w:color w:val="262626" w:themeColor="text1" w:themeTint="D9"/>
        </w:rPr>
      </w:pPr>
      <w:r w:rsidRPr="001B0355">
        <w:rPr>
          <w:color w:val="262626" w:themeColor="text1" w:themeTint="D9"/>
        </w:rPr>
        <w:t xml:space="preserve">Il </w:t>
      </w:r>
      <w:r w:rsidR="000A1AD4" w:rsidRPr="001B0355">
        <w:rPr>
          <w:color w:val="262626" w:themeColor="text1" w:themeTint="D9"/>
        </w:rPr>
        <w:t>Collegio sindacale</w:t>
      </w:r>
      <w:r w:rsidRPr="001B0355">
        <w:rPr>
          <w:color w:val="262626" w:themeColor="text1" w:themeTint="D9"/>
        </w:rPr>
        <w:t>, inoltre, dà atto che adempiuto il piano, esso continuerà a svolgere le funzioni tipiche dell</w:t>
      </w:r>
      <w:r w:rsidR="00516BDA" w:rsidRPr="001B0355">
        <w:rPr>
          <w:color w:val="262626" w:themeColor="text1" w:themeTint="D9"/>
        </w:rPr>
        <w:t>’</w:t>
      </w:r>
      <w:r w:rsidRPr="001B0355">
        <w:rPr>
          <w:color w:val="262626" w:themeColor="text1" w:themeTint="D9"/>
        </w:rPr>
        <w:t>attività di vigilanza ai sensi e per gli effetti di cui agli artt. 2403 e ss. c.c.</w:t>
      </w:r>
    </w:p>
    <w:p w14:paraId="6F0E7F25" w14:textId="2307782C" w:rsidR="00404880" w:rsidRPr="001B0355" w:rsidRDefault="00471A2F" w:rsidP="00CD08BE">
      <w:pPr>
        <w:spacing w:after="120" w:line="300" w:lineRule="auto"/>
        <w:jc w:val="both"/>
        <w:rPr>
          <w:color w:val="262626" w:themeColor="text1" w:themeTint="D9"/>
        </w:rPr>
      </w:pPr>
      <w:r w:rsidRPr="001B0355">
        <w:rPr>
          <w:color w:val="262626" w:themeColor="text1" w:themeTint="D9"/>
        </w:rPr>
        <w:t>I</w:t>
      </w:r>
      <w:r w:rsidR="00404880" w:rsidRPr="001B0355">
        <w:rPr>
          <w:color w:val="262626" w:themeColor="text1" w:themeTint="D9"/>
        </w:rPr>
        <w:t>l presente verbale è stato redatto sulla base delle annotazioni prese nel corso della riunione ed è approvato all</w:t>
      </w:r>
      <w:r w:rsidR="00516BDA" w:rsidRPr="001B0355">
        <w:rPr>
          <w:color w:val="262626" w:themeColor="text1" w:themeTint="D9"/>
        </w:rPr>
        <w:t>’</w:t>
      </w:r>
      <w:r w:rsidR="00404880" w:rsidRPr="001B0355">
        <w:rPr>
          <w:color w:val="262626" w:themeColor="text1" w:themeTint="D9"/>
        </w:rPr>
        <w:t>unanimità prima della sua trascrizione a libro</w:t>
      </w:r>
      <w:r w:rsidRPr="001B0355">
        <w:rPr>
          <w:color w:val="262626" w:themeColor="text1" w:themeTint="D9"/>
        </w:rPr>
        <w:t>.</w:t>
      </w:r>
    </w:p>
    <w:p w14:paraId="1A30AA00" w14:textId="77777777" w:rsidR="00404880" w:rsidRDefault="00404880" w:rsidP="00404880"/>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8"/>
        <w:gridCol w:w="2912"/>
      </w:tblGrid>
      <w:tr w:rsidR="001B0355" w:rsidRPr="001B0355" w14:paraId="5E5C98E7" w14:textId="77777777" w:rsidTr="00AE70E8">
        <w:tc>
          <w:tcPr>
            <w:tcW w:w="6771" w:type="dxa"/>
            <w:hideMark/>
          </w:tcPr>
          <w:p w14:paraId="2C0AE293" w14:textId="77777777" w:rsidR="001B0355" w:rsidRPr="001B0355" w:rsidRDefault="001B0355" w:rsidP="00AE70E8">
            <w:pPr>
              <w:spacing w:after="60" w:line="300" w:lineRule="auto"/>
              <w:jc w:val="both"/>
              <w:rPr>
                <w:color w:val="262626" w:themeColor="text1" w:themeTint="D9"/>
              </w:rPr>
            </w:pPr>
            <w:r w:rsidRPr="001B0355">
              <w:rPr>
                <w:i/>
                <w:iCs/>
                <w:color w:val="262626" w:themeColor="text1" w:themeTint="D9"/>
              </w:rPr>
              <w:t>Luogo, data</w:t>
            </w:r>
          </w:p>
        </w:tc>
        <w:tc>
          <w:tcPr>
            <w:tcW w:w="3007" w:type="dxa"/>
            <w:hideMark/>
          </w:tcPr>
          <w:p w14:paraId="38A2F34D" w14:textId="77777777" w:rsidR="001B0355" w:rsidRPr="001B0355" w:rsidRDefault="001B0355" w:rsidP="00AE70E8">
            <w:pPr>
              <w:spacing w:after="60" w:line="300" w:lineRule="auto"/>
              <w:jc w:val="both"/>
              <w:rPr>
                <w:color w:val="262626" w:themeColor="text1" w:themeTint="D9"/>
              </w:rPr>
            </w:pPr>
            <w:r w:rsidRPr="001B0355">
              <w:rPr>
                <w:color w:val="262626" w:themeColor="text1" w:themeTint="D9"/>
              </w:rPr>
              <w:t>Il Collegio sindacale</w:t>
            </w:r>
          </w:p>
        </w:tc>
      </w:tr>
      <w:tr w:rsidR="001B0355" w:rsidRPr="001B0355" w14:paraId="08A03135" w14:textId="77777777" w:rsidTr="00900A6A">
        <w:trPr>
          <w:trHeight w:val="510"/>
        </w:trPr>
        <w:tc>
          <w:tcPr>
            <w:tcW w:w="6771" w:type="dxa"/>
          </w:tcPr>
          <w:p w14:paraId="2162BE25" w14:textId="77777777" w:rsidR="001B0355" w:rsidRPr="001B0355" w:rsidRDefault="001B0355" w:rsidP="00AE70E8">
            <w:pPr>
              <w:spacing w:after="60" w:line="300" w:lineRule="auto"/>
              <w:jc w:val="both"/>
              <w:rPr>
                <w:color w:val="262626" w:themeColor="text1" w:themeTint="D9"/>
              </w:rPr>
            </w:pPr>
          </w:p>
        </w:tc>
        <w:tc>
          <w:tcPr>
            <w:tcW w:w="3007" w:type="dxa"/>
          </w:tcPr>
          <w:p w14:paraId="64255E51" w14:textId="77777777" w:rsidR="001B0355" w:rsidRPr="001B0355" w:rsidRDefault="001B0355" w:rsidP="00AE70E8">
            <w:pPr>
              <w:spacing w:after="60" w:line="300" w:lineRule="auto"/>
              <w:jc w:val="both"/>
              <w:rPr>
                <w:color w:val="262626" w:themeColor="text1" w:themeTint="D9"/>
              </w:rPr>
            </w:pPr>
            <w:r w:rsidRPr="001B0355">
              <w:rPr>
                <w:color w:val="262626" w:themeColor="text1" w:themeTint="D9"/>
              </w:rPr>
              <w:t>_________________</w:t>
            </w:r>
          </w:p>
        </w:tc>
      </w:tr>
      <w:tr w:rsidR="001B0355" w:rsidRPr="001B0355" w14:paraId="435951A5" w14:textId="77777777" w:rsidTr="00900A6A">
        <w:trPr>
          <w:trHeight w:val="510"/>
        </w:trPr>
        <w:tc>
          <w:tcPr>
            <w:tcW w:w="6771" w:type="dxa"/>
          </w:tcPr>
          <w:p w14:paraId="048C6153" w14:textId="77777777" w:rsidR="001B0355" w:rsidRPr="001B0355" w:rsidRDefault="001B0355" w:rsidP="00AE70E8">
            <w:pPr>
              <w:spacing w:after="60" w:line="300" w:lineRule="auto"/>
              <w:jc w:val="both"/>
              <w:rPr>
                <w:color w:val="262626" w:themeColor="text1" w:themeTint="D9"/>
              </w:rPr>
            </w:pPr>
          </w:p>
        </w:tc>
        <w:tc>
          <w:tcPr>
            <w:tcW w:w="3007" w:type="dxa"/>
          </w:tcPr>
          <w:p w14:paraId="187E60EE" w14:textId="77777777" w:rsidR="001B0355" w:rsidRPr="001B0355" w:rsidRDefault="001B0355" w:rsidP="00AE70E8">
            <w:pPr>
              <w:spacing w:after="60" w:line="300" w:lineRule="auto"/>
              <w:jc w:val="both"/>
              <w:rPr>
                <w:color w:val="262626" w:themeColor="text1" w:themeTint="D9"/>
              </w:rPr>
            </w:pPr>
            <w:r w:rsidRPr="001B0355">
              <w:rPr>
                <w:color w:val="262626" w:themeColor="text1" w:themeTint="D9"/>
              </w:rPr>
              <w:t>_________________</w:t>
            </w:r>
          </w:p>
        </w:tc>
      </w:tr>
      <w:tr w:rsidR="001B0355" w:rsidRPr="001B0355" w14:paraId="0F85569E" w14:textId="77777777" w:rsidTr="00900A6A">
        <w:trPr>
          <w:trHeight w:val="510"/>
        </w:trPr>
        <w:tc>
          <w:tcPr>
            <w:tcW w:w="6771" w:type="dxa"/>
          </w:tcPr>
          <w:p w14:paraId="549DEFD9" w14:textId="77777777" w:rsidR="001B0355" w:rsidRPr="001B0355" w:rsidRDefault="001B0355" w:rsidP="00AE70E8">
            <w:pPr>
              <w:spacing w:after="60" w:line="300" w:lineRule="auto"/>
              <w:jc w:val="both"/>
              <w:rPr>
                <w:color w:val="262626" w:themeColor="text1" w:themeTint="D9"/>
              </w:rPr>
            </w:pPr>
          </w:p>
        </w:tc>
        <w:tc>
          <w:tcPr>
            <w:tcW w:w="3007" w:type="dxa"/>
          </w:tcPr>
          <w:p w14:paraId="4A07278E" w14:textId="77777777" w:rsidR="001B0355" w:rsidRPr="001B0355" w:rsidRDefault="001B0355" w:rsidP="00AE70E8">
            <w:pPr>
              <w:spacing w:after="60" w:line="300" w:lineRule="auto"/>
              <w:jc w:val="both"/>
              <w:rPr>
                <w:color w:val="262626" w:themeColor="text1" w:themeTint="D9"/>
              </w:rPr>
            </w:pPr>
            <w:r w:rsidRPr="001B0355">
              <w:rPr>
                <w:color w:val="262626" w:themeColor="text1" w:themeTint="D9"/>
              </w:rPr>
              <w:t>_________________</w:t>
            </w:r>
          </w:p>
        </w:tc>
      </w:tr>
    </w:tbl>
    <w:p w14:paraId="1D702891" w14:textId="77777777" w:rsidR="0067360A" w:rsidRDefault="0067360A" w:rsidP="0067360A">
      <w:pPr>
        <w:spacing w:before="1440" w:after="0"/>
      </w:pPr>
    </w:p>
    <w:p w14:paraId="592073E4" w14:textId="77777777" w:rsidR="0067360A" w:rsidRDefault="0067360A" w:rsidP="0067360A">
      <w:pPr>
        <w:spacing w:before="1440" w:after="0"/>
      </w:pPr>
    </w:p>
    <w:tbl>
      <w:tblPr>
        <w:tblStyle w:val="Grigliatabella"/>
        <w:tblW w:w="9214" w:type="dxa"/>
        <w:tblBorders>
          <w:top w:val="single" w:sz="12" w:space="0" w:color="002060"/>
          <w:left w:val="none" w:sz="0" w:space="0" w:color="auto"/>
          <w:bottom w:val="single" w:sz="12" w:space="0" w:color="002060"/>
          <w:right w:val="none" w:sz="0" w:space="0" w:color="auto"/>
          <w:insideH w:val="single" w:sz="4" w:space="0" w:color="002060"/>
          <w:insideV w:val="single" w:sz="4" w:space="0" w:color="002060"/>
        </w:tblBorders>
        <w:tblLook w:val="04A0" w:firstRow="1" w:lastRow="0" w:firstColumn="1" w:lastColumn="0" w:noHBand="0" w:noVBand="1"/>
      </w:tblPr>
      <w:tblGrid>
        <w:gridCol w:w="1276"/>
        <w:gridCol w:w="7938"/>
      </w:tblGrid>
      <w:tr w:rsidR="00CD3140" w:rsidRPr="00A35FBB" w14:paraId="6DE27080" w14:textId="77777777" w:rsidTr="00A35FBB">
        <w:trPr>
          <w:gridAfter w:val="1"/>
          <w:wAfter w:w="7938" w:type="dxa"/>
          <w:trHeight w:hRule="exact" w:val="340"/>
        </w:trPr>
        <w:tc>
          <w:tcPr>
            <w:tcW w:w="1276" w:type="dxa"/>
            <w:tcBorders>
              <w:top w:val="nil"/>
              <w:bottom w:val="nil"/>
            </w:tcBorders>
            <w:shd w:val="clear" w:color="auto" w:fill="C00000"/>
            <w:vAlign w:val="center"/>
          </w:tcPr>
          <w:p w14:paraId="2D493E29" w14:textId="77777777" w:rsidR="00CD3140" w:rsidRPr="00A35FBB" w:rsidRDefault="00CD3140" w:rsidP="00A35FBB">
            <w:pPr>
              <w:ind w:right="-393"/>
              <w:rPr>
                <w:rFonts w:eastAsia="Aptos" w:cstheme="minorHAnsi"/>
                <w:b/>
                <w:iCs/>
                <w:sz w:val="20"/>
                <w:szCs w:val="20"/>
              </w:rPr>
            </w:pPr>
            <w:r w:rsidRPr="00A35FBB">
              <w:rPr>
                <w:rFonts w:eastAsia="Aptos" w:cstheme="minorHAnsi"/>
                <w:b/>
                <w:iCs/>
                <w:sz w:val="20"/>
                <w:szCs w:val="20"/>
              </w:rPr>
              <w:t>Nota</w:t>
            </w:r>
          </w:p>
        </w:tc>
      </w:tr>
      <w:tr w:rsidR="001B0355" w:rsidRPr="001B0355" w14:paraId="145CEE4B" w14:textId="77777777" w:rsidTr="002E4892">
        <w:trPr>
          <w:trHeight w:hRule="exact" w:val="1381"/>
        </w:trPr>
        <w:tc>
          <w:tcPr>
            <w:tcW w:w="9214" w:type="dxa"/>
            <w:gridSpan w:val="2"/>
            <w:tcBorders>
              <w:top w:val="single" w:sz="12" w:space="0" w:color="C00000"/>
              <w:bottom w:val="single" w:sz="12" w:space="0" w:color="C00000"/>
            </w:tcBorders>
            <w:tcMar>
              <w:top w:w="85" w:type="dxa"/>
              <w:bottom w:w="85" w:type="dxa"/>
            </w:tcMar>
            <w:vAlign w:val="center"/>
          </w:tcPr>
          <w:p w14:paraId="30FA7B67" w14:textId="01CF161B" w:rsidR="006D5C25" w:rsidRPr="001B0355" w:rsidRDefault="006D5C25" w:rsidP="002E4892">
            <w:pPr>
              <w:spacing w:line="276" w:lineRule="auto"/>
              <w:jc w:val="both"/>
              <w:rPr>
                <w:i/>
                <w:iCs/>
                <w:color w:val="262626" w:themeColor="text1" w:themeTint="D9"/>
                <w:sz w:val="18"/>
                <w:szCs w:val="18"/>
              </w:rPr>
            </w:pPr>
            <w:r w:rsidRPr="001B0355">
              <w:rPr>
                <w:i/>
                <w:iCs/>
                <w:color w:val="262626" w:themeColor="text1" w:themeTint="D9"/>
                <w:sz w:val="18"/>
                <w:szCs w:val="18"/>
              </w:rPr>
              <w:t>Quando prima della presentazione della domanda di omologazione del piano, la società presenti proposta di “transazione fiscale” ex art. 64-</w:t>
            </w:r>
            <w:r w:rsidRPr="001B0355">
              <w:rPr>
                <w:color w:val="262626" w:themeColor="text1" w:themeTint="D9"/>
                <w:sz w:val="18"/>
                <w:szCs w:val="18"/>
              </w:rPr>
              <w:t>bi</w:t>
            </w:r>
            <w:r w:rsidRPr="001B0355">
              <w:rPr>
                <w:i/>
                <w:iCs/>
                <w:color w:val="262626" w:themeColor="text1" w:themeTint="D9"/>
                <w:sz w:val="18"/>
                <w:szCs w:val="18"/>
              </w:rPr>
              <w:t>s, co</w:t>
            </w:r>
            <w:r w:rsidR="00D91195" w:rsidRPr="001B0355">
              <w:rPr>
                <w:i/>
                <w:iCs/>
                <w:color w:val="262626" w:themeColor="text1" w:themeTint="D9"/>
                <w:sz w:val="18"/>
                <w:szCs w:val="18"/>
              </w:rPr>
              <w:t>.</w:t>
            </w:r>
            <w:r w:rsidRPr="001B0355">
              <w:rPr>
                <w:i/>
                <w:iCs/>
                <w:color w:val="262626" w:themeColor="text1" w:themeTint="D9"/>
                <w:sz w:val="18"/>
                <w:szCs w:val="18"/>
              </w:rPr>
              <w:t xml:space="preserve"> 1-</w:t>
            </w:r>
            <w:r w:rsidRPr="001B0355">
              <w:rPr>
                <w:color w:val="262626" w:themeColor="text1" w:themeTint="D9"/>
                <w:sz w:val="18"/>
                <w:szCs w:val="18"/>
              </w:rPr>
              <w:t>bis</w:t>
            </w:r>
            <w:r w:rsidRPr="001B0355">
              <w:rPr>
                <w:i/>
                <w:iCs/>
                <w:color w:val="262626" w:themeColor="text1" w:themeTint="D9"/>
                <w:sz w:val="18"/>
                <w:szCs w:val="18"/>
              </w:rPr>
              <w:t>, d.lgs. 12 gennaio 2019, n. 14, il Collegio sindacale vigila sull</w:t>
            </w:r>
            <w:r w:rsidR="00516BDA" w:rsidRPr="001B0355">
              <w:rPr>
                <w:i/>
                <w:iCs/>
                <w:color w:val="262626" w:themeColor="text1" w:themeTint="D9"/>
                <w:sz w:val="18"/>
                <w:szCs w:val="18"/>
              </w:rPr>
              <w:t>’</w:t>
            </w:r>
            <w:r w:rsidRPr="001B0355">
              <w:rPr>
                <w:i/>
                <w:iCs/>
                <w:color w:val="262626" w:themeColor="text1" w:themeTint="D9"/>
                <w:sz w:val="18"/>
                <w:szCs w:val="18"/>
              </w:rPr>
              <w:t>osservanza della legge e sui contenuti dell</w:t>
            </w:r>
            <w:r w:rsidR="00516BDA" w:rsidRPr="001B0355">
              <w:rPr>
                <w:i/>
                <w:iCs/>
                <w:color w:val="262626" w:themeColor="text1" w:themeTint="D9"/>
                <w:sz w:val="18"/>
                <w:szCs w:val="18"/>
              </w:rPr>
              <w:t>’</w:t>
            </w:r>
            <w:r w:rsidRPr="001B0355">
              <w:rPr>
                <w:i/>
                <w:iCs/>
                <w:color w:val="262626" w:themeColor="text1" w:themeTint="D9"/>
                <w:sz w:val="18"/>
                <w:szCs w:val="18"/>
              </w:rPr>
              <w:t>attestazione rilasciata dal professionista indipendente che ha come oggetto, oltre alla veridicità dei dati aziendali, la sussistenza di un trattamento non deteriore dei creditori pubblici cui è rivolta la proposta rispetto all</w:t>
            </w:r>
            <w:r w:rsidR="00516BDA" w:rsidRPr="001B0355">
              <w:rPr>
                <w:i/>
                <w:iCs/>
                <w:color w:val="262626" w:themeColor="text1" w:themeTint="D9"/>
                <w:sz w:val="18"/>
                <w:szCs w:val="18"/>
              </w:rPr>
              <w:t>’</w:t>
            </w:r>
            <w:r w:rsidRPr="001B0355">
              <w:rPr>
                <w:i/>
                <w:iCs/>
                <w:color w:val="262626" w:themeColor="text1" w:themeTint="D9"/>
                <w:sz w:val="18"/>
                <w:szCs w:val="18"/>
              </w:rPr>
              <w:t xml:space="preserve">alternativa della liquidazione giudiziale. </w:t>
            </w:r>
          </w:p>
        </w:tc>
      </w:tr>
    </w:tbl>
    <w:p w14:paraId="155A38CD" w14:textId="77777777" w:rsidR="007C7BEE" w:rsidRDefault="007C7BEE">
      <w:r>
        <w:br w:type="page"/>
      </w:r>
    </w:p>
    <w:p w14:paraId="128CFCBF" w14:textId="5864EF9C" w:rsidR="005872C0" w:rsidRPr="005872C0" w:rsidRDefault="005879BB" w:rsidP="00AD35D0">
      <w:pPr>
        <w:pStyle w:val="Titolo1"/>
        <w:numPr>
          <w:ilvl w:val="0"/>
          <w:numId w:val="153"/>
        </w:numPr>
        <w:ind w:left="709" w:hanging="709"/>
      </w:pPr>
      <w:bookmarkStart w:id="440" w:name="_Toc214451421"/>
      <w:bookmarkStart w:id="441" w:name="_Toc214873845"/>
      <w:bookmarkStart w:id="442" w:name="_Toc73609591"/>
      <w:bookmarkStart w:id="443" w:name="_Toc77320311"/>
      <w:bookmarkStart w:id="444" w:name="_Toc77341122"/>
      <w:bookmarkStart w:id="445" w:name="_Toc77778032"/>
      <w:bookmarkStart w:id="446" w:name="_Toc445134859"/>
      <w:bookmarkStart w:id="447" w:name="_Toc447200838"/>
      <w:r w:rsidRPr="00AD35D0">
        <w:lastRenderedPageBreak/>
        <w:t>Verbale dell</w:t>
      </w:r>
      <w:r w:rsidR="00516BDA">
        <w:t>’</w:t>
      </w:r>
      <w:r w:rsidRPr="00AD35D0">
        <w:t>attività di vigilanza in caso di ammissione al concordato preventivo</w:t>
      </w:r>
      <w:bookmarkEnd w:id="440"/>
      <w:bookmarkEnd w:id="441"/>
      <w:r w:rsidRPr="00AD35D0">
        <w:t xml:space="preserve"> </w:t>
      </w:r>
      <w:bookmarkEnd w:id="442"/>
      <w:bookmarkEnd w:id="443"/>
      <w:bookmarkEnd w:id="444"/>
      <w:bookmarkEnd w:id="445"/>
    </w:p>
    <w:bookmarkEnd w:id="446"/>
    <w:bookmarkEnd w:id="447"/>
    <w:p w14:paraId="484DFC9C" w14:textId="58561E9E" w:rsidR="005872C0" w:rsidRPr="001B0355" w:rsidRDefault="005872C0" w:rsidP="00446177">
      <w:pPr>
        <w:spacing w:after="60" w:line="300" w:lineRule="auto"/>
        <w:jc w:val="both"/>
        <w:rPr>
          <w:rFonts w:eastAsia="Aptos" w:cstheme="minorHAnsi"/>
          <w:color w:val="262626" w:themeColor="text1" w:themeTint="D9"/>
        </w:rPr>
      </w:pPr>
      <w:r w:rsidRPr="001B0355">
        <w:rPr>
          <w:rFonts w:eastAsia="Aptos" w:cstheme="minorHAnsi"/>
          <w:color w:val="262626" w:themeColor="text1" w:themeTint="D9"/>
        </w:rPr>
        <w:t xml:space="preserve">In data </w:t>
      </w:r>
      <w:r w:rsidRPr="001B0355">
        <w:rPr>
          <w:rFonts w:eastAsia="Aptos" w:cstheme="minorHAnsi"/>
          <w:bCs/>
          <w:color w:val="262626" w:themeColor="text1" w:themeTint="D9"/>
        </w:rPr>
        <w:t>__/__/_____</w:t>
      </w:r>
      <w:r w:rsidRPr="001B0355">
        <w:rPr>
          <w:rFonts w:eastAsia="Aptos" w:cstheme="minorHAnsi"/>
          <w:color w:val="262626" w:themeColor="text1" w:themeTint="D9"/>
        </w:rPr>
        <w:t>, alle ore __: __, presso [</w:t>
      </w:r>
      <w:r w:rsidRPr="001B0355">
        <w:rPr>
          <w:rFonts w:eastAsia="Aptos" w:cstheme="minorHAnsi"/>
          <w:i/>
          <w:color w:val="262626" w:themeColor="text1" w:themeTint="D9"/>
        </w:rPr>
        <w:t>la sede/gli uffici amministrativi della società</w:t>
      </w:r>
      <w:r w:rsidRPr="001B0355">
        <w:rPr>
          <w:rFonts w:eastAsia="Aptos" w:cstheme="minorHAnsi"/>
          <w:color w:val="262626" w:themeColor="text1" w:themeTint="D9"/>
        </w:rPr>
        <w:t>] _______________, in _____________ via/piazza _________, si è riunito [</w:t>
      </w:r>
      <w:r w:rsidRPr="001B0355">
        <w:rPr>
          <w:rFonts w:eastAsia="Aptos" w:cstheme="minorHAnsi"/>
          <w:i/>
          <w:iCs/>
          <w:color w:val="262626" w:themeColor="text1" w:themeTint="D9"/>
        </w:rPr>
        <w:t>specificare</w:t>
      </w:r>
      <w:r w:rsidRPr="001B0355">
        <w:rPr>
          <w:rFonts w:eastAsia="Aptos" w:cstheme="minorHAnsi"/>
          <w:color w:val="262626" w:themeColor="text1" w:themeTint="D9"/>
        </w:rPr>
        <w:t>: in video-audio conferenza, avendo la possibilità ogni partecipante di ricevere e inviare documenti ed essendo consentita tale modalità dall</w:t>
      </w:r>
      <w:r w:rsidR="00516BDA" w:rsidRPr="001B0355">
        <w:rPr>
          <w:rFonts w:eastAsia="Aptos" w:cstheme="minorHAnsi"/>
          <w:color w:val="262626" w:themeColor="text1" w:themeTint="D9"/>
        </w:rPr>
        <w:t>’</w:t>
      </w:r>
      <w:r w:rsidRPr="001B0355">
        <w:rPr>
          <w:rFonts w:eastAsia="Aptos" w:cstheme="minorHAnsi"/>
          <w:color w:val="262626" w:themeColor="text1" w:themeTint="D9"/>
        </w:rPr>
        <w:t xml:space="preserve">art. … dello Statuto], il </w:t>
      </w:r>
      <w:r w:rsidR="000A1AD4" w:rsidRPr="001B0355">
        <w:rPr>
          <w:rFonts w:eastAsia="Aptos" w:cstheme="minorHAnsi"/>
          <w:color w:val="262626" w:themeColor="text1" w:themeTint="D9"/>
        </w:rPr>
        <w:t>Collegio sindacale</w:t>
      </w:r>
      <w:r w:rsidRPr="001B0355">
        <w:rPr>
          <w:rFonts w:eastAsia="Aptos" w:cstheme="minorHAnsi"/>
          <w:color w:val="262626" w:themeColor="text1" w:themeTint="D9"/>
        </w:rPr>
        <w:t xml:space="preserve"> nelle persone di:</w:t>
      </w:r>
    </w:p>
    <w:p w14:paraId="72E0C3F6" w14:textId="5ECF6613" w:rsidR="005872C0" w:rsidRPr="001B0355" w:rsidRDefault="005872C0" w:rsidP="00446177">
      <w:pPr>
        <w:spacing w:after="60" w:line="300" w:lineRule="auto"/>
        <w:ind w:left="708"/>
        <w:jc w:val="both"/>
        <w:rPr>
          <w:rFonts w:eastAsia="Aptos" w:cstheme="minorHAnsi"/>
          <w:color w:val="262626" w:themeColor="text1" w:themeTint="D9"/>
        </w:rPr>
      </w:pPr>
      <w:r w:rsidRPr="001B0355">
        <w:rPr>
          <w:rFonts w:eastAsia="Aptos" w:cstheme="minorHAnsi"/>
          <w:color w:val="262626" w:themeColor="text1" w:themeTint="D9"/>
        </w:rPr>
        <w:t xml:space="preserve">dott. _____________________________, </w:t>
      </w:r>
      <w:r w:rsidR="008D0F64" w:rsidRPr="001B0355">
        <w:rPr>
          <w:rFonts w:eastAsia="Aptos" w:cstheme="minorHAnsi"/>
          <w:color w:val="262626" w:themeColor="text1" w:themeTint="D9"/>
        </w:rPr>
        <w:t>presidente</w:t>
      </w:r>
      <w:r w:rsidRPr="001B0355">
        <w:rPr>
          <w:rFonts w:eastAsia="Aptos" w:cstheme="minorHAnsi"/>
          <w:color w:val="262626" w:themeColor="text1" w:themeTint="D9"/>
        </w:rPr>
        <w:t xml:space="preserve"> del </w:t>
      </w:r>
      <w:r w:rsidR="000A1AD4" w:rsidRPr="001B0355">
        <w:rPr>
          <w:rFonts w:eastAsia="Aptos" w:cstheme="minorHAnsi"/>
          <w:color w:val="262626" w:themeColor="text1" w:themeTint="D9"/>
        </w:rPr>
        <w:t>Collegio sindacale</w:t>
      </w:r>
      <w:r w:rsidRPr="001B0355">
        <w:rPr>
          <w:rFonts w:eastAsia="Aptos" w:cstheme="minorHAnsi"/>
          <w:color w:val="262626" w:themeColor="text1" w:themeTint="D9"/>
        </w:rPr>
        <w:t>;</w:t>
      </w:r>
    </w:p>
    <w:p w14:paraId="33CAA5A9" w14:textId="77777777" w:rsidR="005872C0" w:rsidRPr="001B0355" w:rsidRDefault="005872C0" w:rsidP="00446177">
      <w:pPr>
        <w:spacing w:after="60" w:line="300" w:lineRule="auto"/>
        <w:ind w:left="708"/>
        <w:jc w:val="both"/>
        <w:rPr>
          <w:rFonts w:eastAsia="Aptos" w:cstheme="minorHAnsi"/>
          <w:color w:val="262626" w:themeColor="text1" w:themeTint="D9"/>
        </w:rPr>
      </w:pPr>
      <w:r w:rsidRPr="001B0355">
        <w:rPr>
          <w:rFonts w:eastAsia="Aptos" w:cstheme="minorHAnsi"/>
          <w:color w:val="262626" w:themeColor="text1" w:themeTint="D9"/>
        </w:rPr>
        <w:t>dott. _____________________________, sindaco effettivo;</w:t>
      </w:r>
    </w:p>
    <w:p w14:paraId="00421073" w14:textId="77777777" w:rsidR="005872C0" w:rsidRPr="001B0355" w:rsidRDefault="005872C0" w:rsidP="00446177">
      <w:pPr>
        <w:spacing w:after="60" w:line="300" w:lineRule="auto"/>
        <w:ind w:left="708"/>
        <w:jc w:val="both"/>
        <w:rPr>
          <w:rFonts w:eastAsia="Aptos" w:cstheme="minorHAnsi"/>
          <w:color w:val="262626" w:themeColor="text1" w:themeTint="D9"/>
        </w:rPr>
      </w:pPr>
      <w:r w:rsidRPr="001B0355">
        <w:rPr>
          <w:rFonts w:eastAsia="Aptos" w:cstheme="minorHAnsi"/>
          <w:color w:val="262626" w:themeColor="text1" w:themeTint="D9"/>
        </w:rPr>
        <w:t>dott. _____________________________, sindaco effettivo,</w:t>
      </w:r>
    </w:p>
    <w:p w14:paraId="017DCD45" w14:textId="393BFFE3" w:rsidR="005872C0" w:rsidRPr="001B0355" w:rsidRDefault="005872C0" w:rsidP="00446177">
      <w:pPr>
        <w:spacing w:before="120" w:after="60" w:line="300" w:lineRule="auto"/>
        <w:jc w:val="both"/>
        <w:rPr>
          <w:rFonts w:eastAsia="Aptos" w:cstheme="minorHAnsi"/>
          <w:color w:val="262626" w:themeColor="text1" w:themeTint="D9"/>
          <w:spacing w:val="-6"/>
        </w:rPr>
      </w:pPr>
      <w:r w:rsidRPr="001B0355">
        <w:rPr>
          <w:rFonts w:eastAsia="Aptos" w:cstheme="minorHAnsi"/>
          <w:color w:val="262626" w:themeColor="text1" w:themeTint="D9"/>
          <w:spacing w:val="-6"/>
        </w:rPr>
        <w:t>per dare atto dell</w:t>
      </w:r>
      <w:r w:rsidR="00516BDA" w:rsidRPr="001B0355">
        <w:rPr>
          <w:rFonts w:eastAsia="Aptos" w:cstheme="minorHAnsi"/>
          <w:color w:val="262626" w:themeColor="text1" w:themeTint="D9"/>
          <w:spacing w:val="-6"/>
        </w:rPr>
        <w:t>’</w:t>
      </w:r>
      <w:r w:rsidRPr="001B0355">
        <w:rPr>
          <w:rFonts w:eastAsia="Aptos" w:cstheme="minorHAnsi"/>
          <w:color w:val="262626" w:themeColor="text1" w:themeTint="D9"/>
          <w:spacing w:val="-6"/>
        </w:rPr>
        <w:t>attività di vigilanza espletata sulla società in concordato preventivo</w:t>
      </w:r>
      <w:r w:rsidR="00742BC5" w:rsidRPr="001B0355">
        <w:rPr>
          <w:rFonts w:cstheme="minorHAnsi"/>
          <w:color w:val="262626" w:themeColor="text1" w:themeTint="D9"/>
          <w:spacing w:val="-6"/>
        </w:rPr>
        <w:t xml:space="preserve"> </w:t>
      </w:r>
      <w:r w:rsidR="00742BC5" w:rsidRPr="001B0355">
        <w:rPr>
          <w:rFonts w:eastAsia="Aptos" w:cstheme="minorHAnsi"/>
          <w:color w:val="262626" w:themeColor="text1" w:themeTint="D9"/>
          <w:spacing w:val="-6"/>
        </w:rPr>
        <w:t>in conformità alle raccomandazioni contenute nelle Norme 11.6 e 11.8. delle “Norme di comportamento del Collegio sindacale di società non quotate”, emanate dal CNDCEC nel mese di dicembre 2024 e vigenti dal 1° gennaio 2025</w:t>
      </w:r>
      <w:r w:rsidRPr="001B0355">
        <w:rPr>
          <w:rFonts w:eastAsia="Aptos" w:cstheme="minorHAnsi"/>
          <w:color w:val="262626" w:themeColor="text1" w:themeTint="D9"/>
          <w:spacing w:val="-6"/>
          <w:vertAlign w:val="superscript"/>
        </w:rPr>
        <w:footnoteReference w:id="81"/>
      </w:r>
      <w:r w:rsidRPr="001B0355">
        <w:rPr>
          <w:rFonts w:eastAsia="Aptos" w:cstheme="minorHAnsi"/>
          <w:color w:val="262626" w:themeColor="text1" w:themeTint="D9"/>
          <w:spacing w:val="-6"/>
        </w:rPr>
        <w:t>.</w:t>
      </w:r>
    </w:p>
    <w:p w14:paraId="52387A1A" w14:textId="77777777" w:rsidR="005872C0" w:rsidRPr="001B0355" w:rsidRDefault="005872C0" w:rsidP="00446177">
      <w:pPr>
        <w:spacing w:after="60" w:line="300" w:lineRule="auto"/>
        <w:jc w:val="both"/>
        <w:rPr>
          <w:rFonts w:eastAsia="Aptos" w:cstheme="minorHAnsi"/>
          <w:color w:val="262626" w:themeColor="text1" w:themeTint="D9"/>
        </w:rPr>
      </w:pPr>
      <w:r w:rsidRPr="001B0355">
        <w:rPr>
          <w:rFonts w:eastAsia="Aptos" w:cstheme="minorHAnsi"/>
          <w:color w:val="262626" w:themeColor="text1" w:themeTint="D9"/>
        </w:rPr>
        <w:t>[se da remoto:</w:t>
      </w:r>
    </w:p>
    <w:p w14:paraId="5BB11BD6" w14:textId="1EA12029" w:rsidR="005872C0" w:rsidRPr="001B0355" w:rsidRDefault="005872C0" w:rsidP="00446177">
      <w:pPr>
        <w:spacing w:after="60" w:line="300" w:lineRule="auto"/>
        <w:jc w:val="both"/>
        <w:rPr>
          <w:rFonts w:eastAsia="Aptos" w:cstheme="minorHAnsi"/>
          <w:color w:val="262626" w:themeColor="text1" w:themeTint="D9"/>
          <w:spacing w:val="-5"/>
        </w:rPr>
      </w:pPr>
      <w:r w:rsidRPr="001B0355">
        <w:rPr>
          <w:rFonts w:eastAsia="Aptos" w:cstheme="minorHAnsi"/>
          <w:color w:val="262626" w:themeColor="text1" w:themeTint="D9"/>
          <w:spacing w:val="-5"/>
        </w:rPr>
        <w:t xml:space="preserve">Il </w:t>
      </w:r>
      <w:r w:rsidR="008D0F64" w:rsidRPr="001B0355">
        <w:rPr>
          <w:rFonts w:eastAsia="Aptos" w:cstheme="minorHAnsi"/>
          <w:color w:val="262626" w:themeColor="text1" w:themeTint="D9"/>
          <w:spacing w:val="-5"/>
        </w:rPr>
        <w:t>presidente</w:t>
      </w:r>
      <w:r w:rsidRPr="001B0355">
        <w:rPr>
          <w:rFonts w:eastAsia="Aptos" w:cstheme="minorHAnsi"/>
          <w:color w:val="262626" w:themeColor="text1" w:themeTint="D9"/>
          <w:spacing w:val="-5"/>
        </w:rPr>
        <w:t xml:space="preserve"> del </w:t>
      </w:r>
      <w:r w:rsidR="000A1AD4" w:rsidRPr="001B0355">
        <w:rPr>
          <w:rFonts w:eastAsia="Aptos" w:cstheme="minorHAnsi"/>
          <w:color w:val="262626" w:themeColor="text1" w:themeTint="D9"/>
          <w:spacing w:val="-5"/>
        </w:rPr>
        <w:t>Collegio sindacale</w:t>
      </w:r>
      <w:r w:rsidRPr="001B0355">
        <w:rPr>
          <w:rFonts w:eastAsia="Aptos" w:cstheme="minorHAnsi"/>
          <w:color w:val="262626" w:themeColor="text1" w:themeTint="D9"/>
          <w:spacing w:val="-5"/>
        </w:rPr>
        <w:t xml:space="preserve"> rileva che il sistema di video</w:t>
      </w:r>
      <w:r w:rsidR="00CD3140" w:rsidRPr="001B0355">
        <w:rPr>
          <w:rFonts w:eastAsia="Aptos" w:cstheme="minorHAnsi"/>
          <w:color w:val="262626" w:themeColor="text1" w:themeTint="D9"/>
          <w:spacing w:val="-5"/>
        </w:rPr>
        <w:t>-</w:t>
      </w:r>
      <w:r w:rsidRPr="001B0355">
        <w:rPr>
          <w:rFonts w:eastAsia="Aptos" w:cstheme="minorHAnsi"/>
          <w:color w:val="262626" w:themeColor="text1" w:themeTint="D9"/>
          <w:spacing w:val="-5"/>
        </w:rPr>
        <w:t>audio conferenza utilizzato consente:</w:t>
      </w:r>
    </w:p>
    <w:p w14:paraId="3485BE7A" w14:textId="150A11CC" w:rsidR="005872C0" w:rsidRPr="001B0355" w:rsidRDefault="005872C0" w:rsidP="00B44ED6">
      <w:pPr>
        <w:numPr>
          <w:ilvl w:val="0"/>
          <w:numId w:val="118"/>
        </w:numPr>
        <w:spacing w:after="60" w:line="300" w:lineRule="auto"/>
        <w:ind w:left="426" w:hanging="284"/>
        <w:jc w:val="both"/>
        <w:rPr>
          <w:rFonts w:eastAsia="Aptos" w:cstheme="minorHAnsi"/>
          <w:color w:val="262626" w:themeColor="text1" w:themeTint="D9"/>
        </w:rPr>
      </w:pPr>
      <w:r w:rsidRPr="001B0355">
        <w:rPr>
          <w:rFonts w:eastAsia="Aptos" w:cstheme="minorHAnsi"/>
          <w:color w:val="262626" w:themeColor="text1" w:themeTint="D9"/>
        </w:rPr>
        <w:t xml:space="preserve">a esso </w:t>
      </w:r>
      <w:r w:rsidR="008D0F64" w:rsidRPr="001B0355">
        <w:rPr>
          <w:rFonts w:eastAsia="Aptos" w:cstheme="minorHAnsi"/>
          <w:color w:val="262626" w:themeColor="text1" w:themeTint="D9"/>
        </w:rPr>
        <w:t>presidente</w:t>
      </w:r>
      <w:r w:rsidRPr="001B0355">
        <w:rPr>
          <w:rFonts w:eastAsia="Aptos" w:cstheme="minorHAnsi"/>
          <w:color w:val="262626" w:themeColor="text1" w:themeTint="D9"/>
        </w:rPr>
        <w:t xml:space="preserve"> di accertare inequivocabilmente l</w:t>
      </w:r>
      <w:r w:rsidR="00516BDA" w:rsidRPr="001B0355">
        <w:rPr>
          <w:rFonts w:eastAsia="Aptos" w:cstheme="minorHAnsi"/>
          <w:color w:val="262626" w:themeColor="text1" w:themeTint="D9"/>
        </w:rPr>
        <w:t>’</w:t>
      </w:r>
      <w:r w:rsidRPr="001B0355">
        <w:rPr>
          <w:rFonts w:eastAsia="Aptos" w:cstheme="minorHAnsi"/>
          <w:color w:val="262626" w:themeColor="text1" w:themeTint="D9"/>
        </w:rPr>
        <w:t>identità e la legittimazione degli intervenuti e di regolare lo svolgimento dell</w:t>
      </w:r>
      <w:r w:rsidR="00516BDA" w:rsidRPr="001B0355">
        <w:rPr>
          <w:rFonts w:eastAsia="Aptos" w:cstheme="minorHAnsi"/>
          <w:color w:val="262626" w:themeColor="text1" w:themeTint="D9"/>
        </w:rPr>
        <w:t>’</w:t>
      </w:r>
      <w:r w:rsidRPr="001B0355">
        <w:rPr>
          <w:rFonts w:eastAsia="Aptos" w:cstheme="minorHAnsi"/>
          <w:color w:val="262626" w:themeColor="text1" w:themeTint="D9"/>
        </w:rPr>
        <w:t>adunanza;</w:t>
      </w:r>
    </w:p>
    <w:p w14:paraId="09E93114" w14:textId="77777777" w:rsidR="005872C0" w:rsidRPr="001B0355" w:rsidRDefault="005872C0" w:rsidP="00B44ED6">
      <w:pPr>
        <w:numPr>
          <w:ilvl w:val="0"/>
          <w:numId w:val="118"/>
        </w:numPr>
        <w:spacing w:after="60" w:line="300" w:lineRule="auto"/>
        <w:ind w:left="426" w:hanging="284"/>
        <w:jc w:val="both"/>
        <w:rPr>
          <w:rFonts w:eastAsia="Aptos" w:cstheme="minorHAnsi"/>
          <w:color w:val="262626" w:themeColor="text1" w:themeTint="D9"/>
        </w:rPr>
      </w:pPr>
      <w:r w:rsidRPr="001B0355">
        <w:rPr>
          <w:rFonts w:eastAsia="Aptos" w:cstheme="minorHAnsi"/>
          <w:color w:val="262626" w:themeColor="text1" w:themeTint="D9"/>
        </w:rPr>
        <w:t>al sindaco effettivo ………………, in qualità di soggetto verbalizzante, di percepire adeguatamente gli eventi oggetto di verbalizzazione;</w:t>
      </w:r>
    </w:p>
    <w:p w14:paraId="520C8F2D" w14:textId="088DB62B" w:rsidR="005872C0" w:rsidRPr="001B0355" w:rsidRDefault="005872C0" w:rsidP="00B44ED6">
      <w:pPr>
        <w:numPr>
          <w:ilvl w:val="0"/>
          <w:numId w:val="118"/>
        </w:numPr>
        <w:spacing w:after="60" w:line="300" w:lineRule="auto"/>
        <w:ind w:left="426" w:hanging="284"/>
        <w:jc w:val="both"/>
        <w:rPr>
          <w:rFonts w:eastAsia="Aptos" w:cstheme="minorHAnsi"/>
          <w:color w:val="262626" w:themeColor="text1" w:themeTint="D9"/>
        </w:rPr>
      </w:pPr>
      <w:r w:rsidRPr="001B0355">
        <w:rPr>
          <w:rFonts w:eastAsia="Aptos" w:cstheme="minorHAnsi"/>
          <w:color w:val="262626" w:themeColor="text1" w:themeTint="D9"/>
        </w:rPr>
        <w:t>agli intervenuti di partecipare in tempo reale alla discussione e alla votazione simultanea in ordine agli argomenti all</w:t>
      </w:r>
      <w:r w:rsidR="00516BDA" w:rsidRPr="001B0355">
        <w:rPr>
          <w:rFonts w:eastAsia="Aptos" w:cstheme="minorHAnsi"/>
          <w:color w:val="262626" w:themeColor="text1" w:themeTint="D9"/>
        </w:rPr>
        <w:t>’</w:t>
      </w:r>
      <w:r w:rsidRPr="001B0355">
        <w:rPr>
          <w:rFonts w:eastAsia="Aptos" w:cstheme="minorHAnsi"/>
          <w:color w:val="262626" w:themeColor="text1" w:themeTint="D9"/>
        </w:rPr>
        <w:t>ordine del giorno, nonché di visionare, ricevere o trasmettere documenti;</w:t>
      </w:r>
    </w:p>
    <w:p w14:paraId="46DD930E" w14:textId="77777777" w:rsidR="005872C0" w:rsidRPr="001B0355" w:rsidRDefault="005872C0" w:rsidP="00446177">
      <w:pPr>
        <w:spacing w:after="60" w:line="300" w:lineRule="auto"/>
        <w:jc w:val="both"/>
        <w:rPr>
          <w:rFonts w:eastAsia="Aptos" w:cstheme="minorHAnsi"/>
          <w:color w:val="262626" w:themeColor="text1" w:themeTint="D9"/>
        </w:rPr>
      </w:pPr>
      <w:r w:rsidRPr="001B0355">
        <w:rPr>
          <w:rFonts w:eastAsia="Aptos" w:cstheme="minorHAnsi"/>
          <w:color w:val="262626" w:themeColor="text1" w:themeTint="D9"/>
        </w:rPr>
        <w:t>con comunicazione in data ……………. il/la signor/a ……………………. ha reso note le modalità di collegamento].</w:t>
      </w:r>
    </w:p>
    <w:p w14:paraId="3D5F5488" w14:textId="77777777" w:rsidR="005872C0" w:rsidRPr="001B0355" w:rsidRDefault="005872C0" w:rsidP="00446177">
      <w:pPr>
        <w:spacing w:after="60" w:line="300" w:lineRule="auto"/>
        <w:jc w:val="both"/>
        <w:rPr>
          <w:rFonts w:eastAsia="Aptos" w:cstheme="minorHAnsi"/>
          <w:color w:val="262626" w:themeColor="text1" w:themeTint="D9"/>
        </w:rPr>
      </w:pPr>
      <w:r w:rsidRPr="001B0355">
        <w:rPr>
          <w:rFonts w:eastAsia="Aptos" w:cstheme="minorHAnsi"/>
          <w:color w:val="262626" w:themeColor="text1" w:themeTint="D9"/>
        </w:rPr>
        <w:t>Sono altresì presenti [</w:t>
      </w:r>
      <w:r w:rsidRPr="001B0355">
        <w:rPr>
          <w:rFonts w:eastAsia="Aptos" w:cstheme="minorHAnsi"/>
          <w:i/>
          <w:iCs/>
          <w:color w:val="262626" w:themeColor="text1" w:themeTint="D9"/>
        </w:rPr>
        <w:t>ovvero</w:t>
      </w:r>
      <w:r w:rsidRPr="001B0355">
        <w:rPr>
          <w:rFonts w:eastAsia="Aptos" w:cstheme="minorHAnsi"/>
          <w:color w:val="262626" w:themeColor="text1" w:themeTint="D9"/>
        </w:rPr>
        <w:t>: collegati]:</w:t>
      </w:r>
    </w:p>
    <w:p w14:paraId="0D3AB416" w14:textId="2C7A58ED" w:rsidR="005872C0" w:rsidRPr="001B0355" w:rsidRDefault="005872C0" w:rsidP="00B44ED6">
      <w:pPr>
        <w:pStyle w:val="Paragrafoelenco"/>
        <w:numPr>
          <w:ilvl w:val="0"/>
          <w:numId w:val="132"/>
        </w:numPr>
        <w:spacing w:after="60" w:line="300" w:lineRule="auto"/>
        <w:ind w:left="426" w:hanging="284"/>
        <w:jc w:val="both"/>
        <w:rPr>
          <w:rFonts w:eastAsia="Aptos" w:cstheme="minorHAnsi"/>
          <w:color w:val="262626" w:themeColor="text1" w:themeTint="D9"/>
        </w:rPr>
      </w:pPr>
      <w:r w:rsidRPr="001B0355">
        <w:rPr>
          <w:rFonts w:eastAsia="Aptos" w:cstheme="minorHAnsi"/>
          <w:color w:val="262626" w:themeColor="text1" w:themeTint="D9"/>
        </w:rPr>
        <w:t>___________, in qualità di ___________;</w:t>
      </w:r>
    </w:p>
    <w:p w14:paraId="201B58D5" w14:textId="151B1393" w:rsidR="005872C0" w:rsidRPr="001B0355" w:rsidRDefault="005872C0" w:rsidP="00B44ED6">
      <w:pPr>
        <w:pStyle w:val="Paragrafoelenco"/>
        <w:numPr>
          <w:ilvl w:val="0"/>
          <w:numId w:val="132"/>
        </w:numPr>
        <w:spacing w:after="60" w:line="300" w:lineRule="auto"/>
        <w:ind w:left="426" w:hanging="284"/>
        <w:jc w:val="both"/>
        <w:rPr>
          <w:rFonts w:eastAsia="Aptos" w:cstheme="minorHAnsi"/>
          <w:color w:val="262626" w:themeColor="text1" w:themeTint="D9"/>
        </w:rPr>
      </w:pPr>
      <w:r w:rsidRPr="001B0355">
        <w:rPr>
          <w:rFonts w:eastAsia="Aptos" w:cstheme="minorHAnsi"/>
          <w:color w:val="262626" w:themeColor="text1" w:themeTint="D9"/>
        </w:rPr>
        <w:t>___________, con funzione di ________.</w:t>
      </w:r>
    </w:p>
    <w:p w14:paraId="542B96A1" w14:textId="77777777" w:rsidR="005872C0" w:rsidRPr="001B0355" w:rsidRDefault="005872C0" w:rsidP="00446177">
      <w:pPr>
        <w:spacing w:after="60" w:line="300" w:lineRule="auto"/>
        <w:jc w:val="both"/>
        <w:rPr>
          <w:rFonts w:eastAsia="Aptos" w:cstheme="minorHAnsi"/>
          <w:color w:val="262626" w:themeColor="text1" w:themeTint="D9"/>
        </w:rPr>
      </w:pPr>
      <w:r w:rsidRPr="001B0355">
        <w:rPr>
          <w:rFonts w:eastAsia="Aptos" w:cstheme="minorHAnsi"/>
          <w:color w:val="262626" w:themeColor="text1" w:themeTint="D9"/>
        </w:rPr>
        <w:t>Premesso che:</w:t>
      </w:r>
    </w:p>
    <w:p w14:paraId="273E819F" w14:textId="6913A887" w:rsidR="005872C0" w:rsidRPr="001B0355" w:rsidRDefault="005872C0" w:rsidP="00B44ED6">
      <w:pPr>
        <w:pStyle w:val="Paragrafoelenco"/>
        <w:numPr>
          <w:ilvl w:val="0"/>
          <w:numId w:val="132"/>
        </w:numPr>
        <w:spacing w:before="60" w:after="60" w:line="300" w:lineRule="auto"/>
        <w:ind w:left="426" w:hanging="284"/>
        <w:contextualSpacing w:val="0"/>
        <w:jc w:val="both"/>
        <w:rPr>
          <w:rFonts w:eastAsia="Aptos" w:cstheme="minorHAnsi"/>
          <w:color w:val="262626" w:themeColor="text1" w:themeTint="D9"/>
        </w:rPr>
      </w:pPr>
      <w:r w:rsidRPr="001B0355">
        <w:rPr>
          <w:rFonts w:eastAsia="Aptos" w:cstheme="minorHAnsi"/>
          <w:color w:val="262626" w:themeColor="text1" w:themeTint="D9"/>
        </w:rPr>
        <w:t xml:space="preserve">in data </w:t>
      </w:r>
      <w:r w:rsidRPr="001B0355">
        <w:rPr>
          <w:rFonts w:eastAsia="Aptos" w:cstheme="minorHAnsi"/>
          <w:bCs/>
          <w:color w:val="262626" w:themeColor="text1" w:themeTint="D9"/>
        </w:rPr>
        <w:t xml:space="preserve">__/__/_____ </w:t>
      </w:r>
      <w:r w:rsidRPr="001B0355">
        <w:rPr>
          <w:rFonts w:eastAsia="Aptos" w:cstheme="minorHAnsi"/>
          <w:color w:val="262626" w:themeColor="text1" w:themeTint="D9"/>
        </w:rPr>
        <w:t>la società, ai sensi dell</w:t>
      </w:r>
      <w:r w:rsidR="00516BDA" w:rsidRPr="001B0355">
        <w:rPr>
          <w:rFonts w:eastAsia="Aptos" w:cstheme="minorHAnsi"/>
          <w:color w:val="262626" w:themeColor="text1" w:themeTint="D9"/>
        </w:rPr>
        <w:t>’</w:t>
      </w:r>
      <w:r w:rsidRPr="001B0355">
        <w:rPr>
          <w:rFonts w:eastAsia="Aptos" w:cstheme="minorHAnsi"/>
          <w:color w:val="262626" w:themeColor="text1" w:themeTint="D9"/>
        </w:rPr>
        <w:t xml:space="preserve">art. 40 </w:t>
      </w:r>
      <w:r w:rsidR="004D5D53" w:rsidRPr="001B0355">
        <w:rPr>
          <w:rFonts w:eastAsia="Aptos" w:cstheme="minorHAnsi"/>
          <w:color w:val="262626" w:themeColor="text1" w:themeTint="D9"/>
        </w:rPr>
        <w:t xml:space="preserve">d.lgs. 12 gennaio 2019, n. 14 </w:t>
      </w:r>
      <w:r w:rsidRPr="001B0355">
        <w:rPr>
          <w:rFonts w:eastAsia="Aptos" w:cstheme="minorHAnsi"/>
          <w:color w:val="262626" w:themeColor="text1" w:themeTint="D9"/>
        </w:rPr>
        <w:t xml:space="preserve">ha depositato presso il Tribunale di _________________ ricorso per essere ammessa a concordato preventivo </w:t>
      </w:r>
      <w:r w:rsidRPr="001B0355">
        <w:rPr>
          <w:rFonts w:eastAsia="Aptos" w:cstheme="minorHAnsi"/>
          <w:i/>
          <w:color w:val="262626" w:themeColor="text1" w:themeTint="D9"/>
        </w:rPr>
        <w:t>ex</w:t>
      </w:r>
      <w:r w:rsidRPr="001B0355">
        <w:rPr>
          <w:rFonts w:eastAsia="Aptos" w:cstheme="minorHAnsi"/>
          <w:color w:val="262626" w:themeColor="text1" w:themeTint="D9"/>
        </w:rPr>
        <w:t xml:space="preserve"> art. 84 </w:t>
      </w:r>
      <w:r w:rsidR="004D5D53" w:rsidRPr="001B0355">
        <w:rPr>
          <w:rFonts w:eastAsia="Aptos" w:cstheme="minorHAnsi"/>
          <w:color w:val="262626" w:themeColor="text1" w:themeTint="D9"/>
        </w:rPr>
        <w:t>d.lgs. 12 gennaio 2019, n. 14</w:t>
      </w:r>
      <w:r w:rsidRPr="001B0355">
        <w:rPr>
          <w:rFonts w:eastAsia="Aptos" w:cstheme="minorHAnsi"/>
          <w:color w:val="262626" w:themeColor="text1" w:themeTint="D9"/>
        </w:rPr>
        <w:t>;</w:t>
      </w:r>
    </w:p>
    <w:p w14:paraId="23FF7027" w14:textId="62A2DDB5" w:rsidR="005872C0" w:rsidRPr="001B0355" w:rsidRDefault="005872C0" w:rsidP="00B44ED6">
      <w:pPr>
        <w:pStyle w:val="Paragrafoelenco"/>
        <w:numPr>
          <w:ilvl w:val="0"/>
          <w:numId w:val="132"/>
        </w:numPr>
        <w:spacing w:before="60" w:after="60" w:line="300" w:lineRule="auto"/>
        <w:ind w:left="426" w:hanging="284"/>
        <w:contextualSpacing w:val="0"/>
        <w:jc w:val="both"/>
        <w:rPr>
          <w:rFonts w:eastAsia="Aptos" w:cstheme="minorHAnsi"/>
          <w:color w:val="262626" w:themeColor="text1" w:themeTint="D9"/>
        </w:rPr>
      </w:pPr>
      <w:r w:rsidRPr="001B0355">
        <w:rPr>
          <w:rFonts w:eastAsia="Aptos" w:cstheme="minorHAnsi"/>
          <w:color w:val="262626" w:themeColor="text1" w:themeTint="D9"/>
        </w:rPr>
        <w:t>al ricorso è stata allegata la documentazione di cui all</w:t>
      </w:r>
      <w:r w:rsidR="00516BDA" w:rsidRPr="001B0355">
        <w:rPr>
          <w:rFonts w:eastAsia="Aptos" w:cstheme="minorHAnsi"/>
          <w:color w:val="262626" w:themeColor="text1" w:themeTint="D9"/>
        </w:rPr>
        <w:t>’</w:t>
      </w:r>
      <w:r w:rsidRPr="001B0355">
        <w:rPr>
          <w:rFonts w:eastAsia="Aptos" w:cstheme="minorHAnsi"/>
          <w:color w:val="262626" w:themeColor="text1" w:themeTint="D9"/>
        </w:rPr>
        <w:t>art. 39</w:t>
      </w:r>
      <w:r w:rsidR="004D5D53" w:rsidRPr="001B0355">
        <w:rPr>
          <w:rFonts w:cstheme="minorHAnsi"/>
          <w:color w:val="262626" w:themeColor="text1" w:themeTint="D9"/>
        </w:rPr>
        <w:t xml:space="preserve"> </w:t>
      </w:r>
      <w:r w:rsidR="004D5D53" w:rsidRPr="001B0355">
        <w:rPr>
          <w:rFonts w:eastAsia="Aptos" w:cstheme="minorHAnsi"/>
          <w:color w:val="262626" w:themeColor="text1" w:themeTint="D9"/>
        </w:rPr>
        <w:t xml:space="preserve">d.lgs. 12 gennaio 2019, n. </w:t>
      </w:r>
      <w:r w:rsidR="00A70F27" w:rsidRPr="001B0355">
        <w:rPr>
          <w:rFonts w:eastAsia="Aptos" w:cstheme="minorHAnsi"/>
          <w:color w:val="262626" w:themeColor="text1" w:themeTint="D9"/>
        </w:rPr>
        <w:t>14,</w:t>
      </w:r>
      <w:r w:rsidRPr="001B0355">
        <w:rPr>
          <w:rFonts w:eastAsia="Aptos" w:cstheme="minorHAnsi"/>
          <w:color w:val="262626" w:themeColor="text1" w:themeTint="D9"/>
        </w:rPr>
        <w:t xml:space="preserve"> oltre al piano di concordato redatto con l</w:t>
      </w:r>
      <w:r w:rsidR="00516BDA" w:rsidRPr="001B0355">
        <w:rPr>
          <w:rFonts w:eastAsia="Aptos" w:cstheme="minorHAnsi"/>
          <w:color w:val="262626" w:themeColor="text1" w:themeTint="D9"/>
        </w:rPr>
        <w:t>’</w:t>
      </w:r>
      <w:r w:rsidRPr="001B0355">
        <w:rPr>
          <w:rFonts w:eastAsia="Aptos" w:cstheme="minorHAnsi"/>
          <w:color w:val="262626" w:themeColor="text1" w:themeTint="D9"/>
        </w:rPr>
        <w:t xml:space="preserve">assistenza del__________________, nominato dalla società in data </w:t>
      </w:r>
      <w:r w:rsidRPr="001B0355">
        <w:rPr>
          <w:rFonts w:eastAsia="Aptos" w:cstheme="minorHAnsi"/>
          <w:bCs/>
          <w:color w:val="262626" w:themeColor="text1" w:themeTint="D9"/>
        </w:rPr>
        <w:t>__/__/_____</w:t>
      </w:r>
      <w:r w:rsidRPr="001B0355">
        <w:rPr>
          <w:rFonts w:eastAsia="Aptos" w:cstheme="minorHAnsi"/>
          <w:color w:val="262626" w:themeColor="text1" w:themeTint="D9"/>
        </w:rPr>
        <w:t xml:space="preserve"> come risulta anche da nostro verbale (</w:t>
      </w:r>
      <w:r w:rsidR="004E21C6" w:rsidRPr="001B0355">
        <w:rPr>
          <w:rFonts w:eastAsia="Aptos" w:cstheme="minorHAnsi"/>
          <w:color w:val="262626" w:themeColor="text1" w:themeTint="D9"/>
        </w:rPr>
        <w:t>(</w:t>
      </w:r>
      <w:r w:rsidRPr="001B0355">
        <w:rPr>
          <w:rFonts w:eastAsia="Aptos" w:cstheme="minorHAnsi"/>
          <w:color w:val="262626" w:themeColor="text1" w:themeTint="D9"/>
        </w:rPr>
        <w:t>n. ____</w:t>
      </w:r>
      <w:r w:rsidR="004E21C6" w:rsidRPr="001B0355">
        <w:rPr>
          <w:rFonts w:eastAsia="Aptos" w:cstheme="minorHAnsi"/>
          <w:color w:val="262626" w:themeColor="text1" w:themeTint="D9"/>
        </w:rPr>
        <w:t xml:space="preserve">) </w:t>
      </w:r>
      <w:r w:rsidRPr="001B0355">
        <w:rPr>
          <w:rFonts w:eastAsia="Aptos" w:cstheme="minorHAnsi"/>
          <w:color w:val="262626" w:themeColor="text1" w:themeTint="D9"/>
        </w:rPr>
        <w:t>data_________)</w:t>
      </w:r>
      <w:r w:rsidR="004E21C6" w:rsidRPr="001B0355">
        <w:rPr>
          <w:rFonts w:eastAsia="Aptos" w:cstheme="minorHAnsi"/>
          <w:color w:val="262626" w:themeColor="text1" w:themeTint="D9"/>
        </w:rPr>
        <w:t>)</w:t>
      </w:r>
      <w:r w:rsidRPr="001B0355">
        <w:rPr>
          <w:rFonts w:eastAsia="Aptos" w:cstheme="minorHAnsi"/>
          <w:color w:val="262626" w:themeColor="text1" w:themeTint="D9"/>
        </w:rPr>
        <w:t>;</w:t>
      </w:r>
    </w:p>
    <w:p w14:paraId="197E5546" w14:textId="10AF682F" w:rsidR="005872C0" w:rsidRPr="001B0355" w:rsidRDefault="005872C0" w:rsidP="00B44ED6">
      <w:pPr>
        <w:pStyle w:val="Paragrafoelenco"/>
        <w:numPr>
          <w:ilvl w:val="0"/>
          <w:numId w:val="132"/>
        </w:numPr>
        <w:spacing w:before="60" w:after="60" w:line="300" w:lineRule="auto"/>
        <w:ind w:left="426" w:hanging="284"/>
        <w:contextualSpacing w:val="0"/>
        <w:jc w:val="both"/>
        <w:rPr>
          <w:rFonts w:eastAsia="Aptos" w:cstheme="minorHAnsi"/>
          <w:color w:val="262626" w:themeColor="text1" w:themeTint="D9"/>
        </w:rPr>
      </w:pPr>
      <w:r w:rsidRPr="001B0355">
        <w:rPr>
          <w:rFonts w:eastAsia="Aptos" w:cstheme="minorHAnsi"/>
          <w:color w:val="262626" w:themeColor="text1" w:themeTint="D9"/>
        </w:rPr>
        <w:lastRenderedPageBreak/>
        <w:t>[</w:t>
      </w:r>
      <w:r w:rsidRPr="001B0355">
        <w:rPr>
          <w:rFonts w:eastAsia="Aptos" w:cstheme="minorHAnsi"/>
          <w:i/>
          <w:color w:val="262626" w:themeColor="text1" w:themeTint="D9"/>
        </w:rPr>
        <w:t>eventuale</w:t>
      </w:r>
      <w:r w:rsidRPr="001B0355">
        <w:rPr>
          <w:rFonts w:eastAsia="Aptos" w:cstheme="minorHAnsi"/>
          <w:color w:val="262626" w:themeColor="text1" w:themeTint="D9"/>
        </w:rPr>
        <w:t>: essendo stata declinata nel piano di concordato un</w:t>
      </w:r>
      <w:r w:rsidR="00516BDA" w:rsidRPr="001B0355">
        <w:rPr>
          <w:rFonts w:eastAsia="Aptos" w:cstheme="minorHAnsi"/>
          <w:color w:val="262626" w:themeColor="text1" w:themeTint="D9"/>
        </w:rPr>
        <w:t>’</w:t>
      </w:r>
      <w:r w:rsidRPr="001B0355">
        <w:rPr>
          <w:rFonts w:eastAsia="Aptos" w:cstheme="minorHAnsi"/>
          <w:color w:val="262626" w:themeColor="text1" w:themeTint="D9"/>
        </w:rPr>
        <w:t>offerta avente ad oggetto il trasferimento dell</w:t>
      </w:r>
      <w:r w:rsidR="00516BDA" w:rsidRPr="001B0355">
        <w:rPr>
          <w:rFonts w:eastAsia="Aptos" w:cstheme="minorHAnsi"/>
          <w:color w:val="262626" w:themeColor="text1" w:themeTint="D9"/>
        </w:rPr>
        <w:t>’</w:t>
      </w:r>
      <w:r w:rsidRPr="001B0355">
        <w:rPr>
          <w:rFonts w:eastAsia="Aptos" w:cstheme="minorHAnsi"/>
          <w:color w:val="262626" w:themeColor="text1" w:themeTint="D9"/>
        </w:rPr>
        <w:t xml:space="preserve">azienda ovvero di un suo ramo o di specifici beni, il Tribunale ha disposto con decreto n. ________, emesso in data </w:t>
      </w:r>
      <w:r w:rsidRPr="001B0355">
        <w:rPr>
          <w:rFonts w:eastAsia="Aptos" w:cstheme="minorHAnsi"/>
          <w:bCs/>
          <w:color w:val="262626" w:themeColor="text1" w:themeTint="D9"/>
        </w:rPr>
        <w:t>__/__/_____,</w:t>
      </w:r>
      <w:r w:rsidRPr="001B0355">
        <w:rPr>
          <w:rFonts w:eastAsia="Aptos" w:cstheme="minorHAnsi"/>
          <w:color w:val="262626" w:themeColor="text1" w:themeTint="D9"/>
        </w:rPr>
        <w:t xml:space="preserve"> l</w:t>
      </w:r>
      <w:r w:rsidR="00516BDA" w:rsidRPr="001B0355">
        <w:rPr>
          <w:rFonts w:eastAsia="Aptos" w:cstheme="minorHAnsi"/>
          <w:color w:val="262626" w:themeColor="text1" w:themeTint="D9"/>
        </w:rPr>
        <w:t>’</w:t>
      </w:r>
      <w:r w:rsidRPr="001B0355">
        <w:rPr>
          <w:rFonts w:eastAsia="Aptos" w:cstheme="minorHAnsi"/>
          <w:color w:val="262626" w:themeColor="text1" w:themeTint="D9"/>
        </w:rPr>
        <w:t>apertura di una procedura competitiva ai sensi e per gli effetti di cui all</w:t>
      </w:r>
      <w:r w:rsidR="00516BDA" w:rsidRPr="001B0355">
        <w:rPr>
          <w:rFonts w:eastAsia="Aptos" w:cstheme="minorHAnsi"/>
          <w:color w:val="262626" w:themeColor="text1" w:themeTint="D9"/>
        </w:rPr>
        <w:t>’</w:t>
      </w:r>
      <w:r w:rsidRPr="001B0355">
        <w:rPr>
          <w:rFonts w:eastAsia="Aptos" w:cstheme="minorHAnsi"/>
          <w:color w:val="262626" w:themeColor="text1" w:themeTint="D9"/>
        </w:rPr>
        <w:t xml:space="preserve">art. 91 </w:t>
      </w:r>
      <w:r w:rsidR="004D5D53" w:rsidRPr="001B0355">
        <w:rPr>
          <w:rFonts w:eastAsia="Aptos" w:cstheme="minorHAnsi"/>
          <w:color w:val="262626" w:themeColor="text1" w:themeTint="D9"/>
        </w:rPr>
        <w:t>d.lgs. 12 gennaio 2019, n. 14</w:t>
      </w:r>
      <w:r w:rsidRPr="001B0355">
        <w:rPr>
          <w:rFonts w:eastAsia="Aptos" w:cstheme="minorHAnsi"/>
          <w:color w:val="262626" w:themeColor="text1" w:themeTint="D9"/>
        </w:rPr>
        <w:t>];</w:t>
      </w:r>
    </w:p>
    <w:p w14:paraId="1E9A0E63" w14:textId="42E73D0C" w:rsidR="005872C0" w:rsidRPr="001B0355" w:rsidRDefault="005872C0" w:rsidP="00B44ED6">
      <w:pPr>
        <w:pStyle w:val="Paragrafoelenco"/>
        <w:numPr>
          <w:ilvl w:val="0"/>
          <w:numId w:val="132"/>
        </w:numPr>
        <w:spacing w:before="60" w:after="60" w:line="300" w:lineRule="auto"/>
        <w:ind w:left="426" w:hanging="284"/>
        <w:contextualSpacing w:val="0"/>
        <w:jc w:val="both"/>
        <w:rPr>
          <w:rFonts w:eastAsia="Aptos" w:cstheme="minorHAnsi"/>
          <w:color w:val="262626" w:themeColor="text1" w:themeTint="D9"/>
          <w:spacing w:val="-4"/>
        </w:rPr>
      </w:pPr>
      <w:r w:rsidRPr="001B0355">
        <w:rPr>
          <w:rFonts w:eastAsia="Aptos" w:cstheme="minorHAnsi"/>
          <w:color w:val="262626" w:themeColor="text1" w:themeTint="D9"/>
          <w:spacing w:val="-4"/>
        </w:rPr>
        <w:t>al ricorso è stata allegata l</w:t>
      </w:r>
      <w:r w:rsidR="00516BDA" w:rsidRPr="001B0355">
        <w:rPr>
          <w:rFonts w:eastAsia="Aptos" w:cstheme="minorHAnsi"/>
          <w:color w:val="262626" w:themeColor="text1" w:themeTint="D9"/>
          <w:spacing w:val="-4"/>
        </w:rPr>
        <w:t>’</w:t>
      </w:r>
      <w:r w:rsidRPr="001B0355">
        <w:rPr>
          <w:rFonts w:eastAsia="Aptos" w:cstheme="minorHAnsi"/>
          <w:color w:val="262626" w:themeColor="text1" w:themeTint="D9"/>
          <w:spacing w:val="-4"/>
        </w:rPr>
        <w:t>attestazione della veridicità dei dati aziendali e della fattibilità del piano predisposta ai sensi dell</w:t>
      </w:r>
      <w:r w:rsidR="00516BDA" w:rsidRPr="001B0355">
        <w:rPr>
          <w:rFonts w:eastAsia="Aptos" w:cstheme="minorHAnsi"/>
          <w:color w:val="262626" w:themeColor="text1" w:themeTint="D9"/>
          <w:spacing w:val="-4"/>
        </w:rPr>
        <w:t>’</w:t>
      </w:r>
      <w:r w:rsidRPr="001B0355">
        <w:rPr>
          <w:rFonts w:eastAsia="Aptos" w:cstheme="minorHAnsi"/>
          <w:color w:val="262626" w:themeColor="text1" w:themeTint="D9"/>
          <w:spacing w:val="-4"/>
        </w:rPr>
        <w:t>art. 87, co. 3,</w:t>
      </w:r>
      <w:r w:rsidR="004D5D53" w:rsidRPr="001B0355">
        <w:rPr>
          <w:rFonts w:cstheme="minorHAnsi"/>
          <w:color w:val="262626" w:themeColor="text1" w:themeTint="D9"/>
          <w:spacing w:val="-4"/>
        </w:rPr>
        <w:t xml:space="preserve"> </w:t>
      </w:r>
      <w:r w:rsidR="004D5D53" w:rsidRPr="001B0355">
        <w:rPr>
          <w:rFonts w:eastAsia="Aptos" w:cstheme="minorHAnsi"/>
          <w:color w:val="262626" w:themeColor="text1" w:themeTint="D9"/>
          <w:spacing w:val="-4"/>
        </w:rPr>
        <w:t>d.lgs. 12 gennaio 2019, n. 14</w:t>
      </w:r>
      <w:r w:rsidRPr="001B0355">
        <w:rPr>
          <w:rFonts w:eastAsia="Aptos" w:cstheme="minorHAnsi"/>
          <w:color w:val="262626" w:themeColor="text1" w:themeTint="D9"/>
          <w:spacing w:val="-4"/>
        </w:rPr>
        <w:t>, da_________ (</w:t>
      </w:r>
      <w:r w:rsidRPr="001B0355">
        <w:rPr>
          <w:rFonts w:eastAsia="Aptos" w:cstheme="minorHAnsi"/>
          <w:i/>
          <w:iCs/>
          <w:color w:val="262626" w:themeColor="text1" w:themeTint="D9"/>
          <w:spacing w:val="-4"/>
        </w:rPr>
        <w:t>indicare titolo professionale, nominativo, numero di iscrizione all</w:t>
      </w:r>
      <w:r w:rsidR="00516BDA" w:rsidRPr="001B0355">
        <w:rPr>
          <w:rFonts w:eastAsia="Aptos" w:cstheme="minorHAnsi"/>
          <w:i/>
          <w:iCs/>
          <w:color w:val="262626" w:themeColor="text1" w:themeTint="D9"/>
          <w:spacing w:val="-4"/>
        </w:rPr>
        <w:t>’</w:t>
      </w:r>
      <w:r w:rsidRPr="001B0355">
        <w:rPr>
          <w:rFonts w:eastAsia="Aptos" w:cstheme="minorHAnsi"/>
          <w:i/>
          <w:iCs/>
          <w:color w:val="262626" w:themeColor="text1" w:themeTint="D9"/>
          <w:spacing w:val="-4"/>
        </w:rPr>
        <w:t>Albo professionale e numero di iscrizione nel registro dei revisori legali</w:t>
      </w:r>
      <w:r w:rsidRPr="001B0355">
        <w:rPr>
          <w:rFonts w:eastAsia="Aptos" w:cstheme="minorHAnsi"/>
          <w:color w:val="262626" w:themeColor="text1" w:themeTint="D9"/>
          <w:spacing w:val="-4"/>
        </w:rPr>
        <w:t>), in possesso dei requisiti di professionalità e indipendenza di cui all</w:t>
      </w:r>
      <w:r w:rsidR="00516BDA" w:rsidRPr="001B0355">
        <w:rPr>
          <w:rFonts w:eastAsia="Aptos" w:cstheme="minorHAnsi"/>
          <w:color w:val="262626" w:themeColor="text1" w:themeTint="D9"/>
          <w:spacing w:val="-4"/>
        </w:rPr>
        <w:t>’</w:t>
      </w:r>
      <w:r w:rsidRPr="001B0355">
        <w:rPr>
          <w:rFonts w:eastAsia="Aptos" w:cstheme="minorHAnsi"/>
          <w:color w:val="262626" w:themeColor="text1" w:themeTint="D9"/>
          <w:spacing w:val="-4"/>
        </w:rPr>
        <w:t xml:space="preserve">art. 2, co. 1, lett. o), </w:t>
      </w:r>
      <w:r w:rsidR="004D5D53" w:rsidRPr="001B0355">
        <w:rPr>
          <w:rFonts w:eastAsia="Aptos" w:cstheme="minorHAnsi"/>
          <w:color w:val="262626" w:themeColor="text1" w:themeTint="D9"/>
          <w:spacing w:val="-4"/>
        </w:rPr>
        <w:t>d.lgs. 12 gennaio 2019, n. 14</w:t>
      </w:r>
      <w:r w:rsidRPr="001B0355">
        <w:rPr>
          <w:rFonts w:eastAsia="Aptos" w:cstheme="minorHAnsi"/>
          <w:color w:val="262626" w:themeColor="text1" w:themeTint="D9"/>
          <w:spacing w:val="-4"/>
        </w:rPr>
        <w:t>, come risulta anche da nostro verbale (</w:t>
      </w:r>
      <w:r w:rsidR="004E21C6" w:rsidRPr="001B0355">
        <w:rPr>
          <w:rFonts w:eastAsia="Aptos" w:cstheme="minorHAnsi"/>
          <w:color w:val="262626" w:themeColor="text1" w:themeTint="D9"/>
          <w:spacing w:val="-4"/>
        </w:rPr>
        <w:t>(</w:t>
      </w:r>
      <w:r w:rsidRPr="001B0355">
        <w:rPr>
          <w:rFonts w:eastAsia="Aptos" w:cstheme="minorHAnsi"/>
          <w:color w:val="262626" w:themeColor="text1" w:themeTint="D9"/>
          <w:spacing w:val="-4"/>
        </w:rPr>
        <w:t>n.______</w:t>
      </w:r>
      <w:r w:rsidR="004E21C6" w:rsidRPr="001B0355">
        <w:rPr>
          <w:rFonts w:eastAsia="Aptos" w:cstheme="minorHAnsi"/>
          <w:color w:val="262626" w:themeColor="text1" w:themeTint="D9"/>
          <w:spacing w:val="-4"/>
        </w:rPr>
        <w:t xml:space="preserve">), </w:t>
      </w:r>
      <w:r w:rsidRPr="001B0355">
        <w:rPr>
          <w:rFonts w:eastAsia="Aptos" w:cstheme="minorHAnsi"/>
          <w:color w:val="262626" w:themeColor="text1" w:themeTint="D9"/>
          <w:spacing w:val="-4"/>
        </w:rPr>
        <w:t>data_</w:t>
      </w:r>
      <w:r w:rsidR="007B2262" w:rsidRPr="001B0355">
        <w:rPr>
          <w:rFonts w:eastAsia="Aptos" w:cstheme="minorHAnsi"/>
          <w:color w:val="262626" w:themeColor="text1" w:themeTint="D9"/>
          <w:spacing w:val="-4"/>
          <w:u w:val="single"/>
        </w:rPr>
        <w:t>_______</w:t>
      </w:r>
      <w:r w:rsidRPr="001B0355">
        <w:rPr>
          <w:rFonts w:eastAsia="Aptos" w:cstheme="minorHAnsi"/>
          <w:color w:val="262626" w:themeColor="text1" w:themeTint="D9"/>
          <w:spacing w:val="-4"/>
        </w:rPr>
        <w:t>)</w:t>
      </w:r>
      <w:r w:rsidR="004E21C6" w:rsidRPr="001B0355">
        <w:rPr>
          <w:rFonts w:eastAsia="Aptos" w:cstheme="minorHAnsi"/>
          <w:color w:val="262626" w:themeColor="text1" w:themeTint="D9"/>
          <w:spacing w:val="-4"/>
        </w:rPr>
        <w:t>)</w:t>
      </w:r>
      <w:r w:rsidR="00E90614" w:rsidRPr="001B0355">
        <w:rPr>
          <w:rStyle w:val="Rimandonotaapidipagina"/>
          <w:rFonts w:eastAsia="Aptos" w:cstheme="minorHAnsi"/>
          <w:color w:val="262626" w:themeColor="text1" w:themeTint="D9"/>
          <w:spacing w:val="-4"/>
        </w:rPr>
        <w:footnoteReference w:id="82"/>
      </w:r>
      <w:r w:rsidR="00E90614" w:rsidRPr="001B0355">
        <w:rPr>
          <w:rFonts w:eastAsia="Aptos" w:cstheme="minorHAnsi"/>
          <w:color w:val="262626" w:themeColor="text1" w:themeTint="D9"/>
          <w:spacing w:val="-4"/>
        </w:rPr>
        <w:t>;</w:t>
      </w:r>
    </w:p>
    <w:p w14:paraId="1726A909" w14:textId="77777777" w:rsidR="005872C0" w:rsidRPr="001B0355" w:rsidRDefault="005872C0" w:rsidP="00B44ED6">
      <w:pPr>
        <w:pStyle w:val="Paragrafoelenco"/>
        <w:numPr>
          <w:ilvl w:val="0"/>
          <w:numId w:val="132"/>
        </w:numPr>
        <w:spacing w:before="60" w:after="60" w:line="300" w:lineRule="auto"/>
        <w:ind w:left="426" w:hanging="284"/>
        <w:contextualSpacing w:val="0"/>
        <w:jc w:val="both"/>
        <w:rPr>
          <w:rFonts w:eastAsia="Aptos" w:cstheme="minorHAnsi"/>
          <w:color w:val="262626" w:themeColor="text1" w:themeTint="D9"/>
        </w:rPr>
      </w:pPr>
      <w:r w:rsidRPr="001B0355">
        <w:rPr>
          <w:rFonts w:eastAsia="Aptos" w:cstheme="minorHAnsi"/>
          <w:color w:val="262626" w:themeColor="text1" w:themeTint="D9"/>
        </w:rPr>
        <w:t xml:space="preserve">la domanda di concordato è stata iscritta a cura del conservatore, nel Registro delle Imprese in data </w:t>
      </w:r>
      <w:r w:rsidRPr="001B0355">
        <w:rPr>
          <w:rFonts w:eastAsia="Aptos" w:cstheme="minorHAnsi"/>
          <w:bCs/>
          <w:color w:val="262626" w:themeColor="text1" w:themeTint="D9"/>
        </w:rPr>
        <w:t>__/__/_____</w:t>
      </w:r>
      <w:r w:rsidRPr="001B0355">
        <w:rPr>
          <w:rFonts w:eastAsia="Aptos" w:cstheme="minorHAnsi"/>
          <w:color w:val="262626" w:themeColor="text1" w:themeTint="D9"/>
        </w:rPr>
        <w:t>;</w:t>
      </w:r>
    </w:p>
    <w:p w14:paraId="412F732B" w14:textId="4D581661" w:rsidR="005872C0" w:rsidRPr="001B0355" w:rsidRDefault="005872C0" w:rsidP="00B44ED6">
      <w:pPr>
        <w:pStyle w:val="Paragrafoelenco"/>
        <w:numPr>
          <w:ilvl w:val="0"/>
          <w:numId w:val="132"/>
        </w:numPr>
        <w:spacing w:before="60" w:after="60" w:line="300" w:lineRule="auto"/>
        <w:ind w:left="426" w:hanging="284"/>
        <w:contextualSpacing w:val="0"/>
        <w:jc w:val="both"/>
        <w:rPr>
          <w:rFonts w:eastAsia="Aptos" w:cstheme="minorHAnsi"/>
          <w:color w:val="262626" w:themeColor="text1" w:themeTint="D9"/>
          <w:spacing w:val="-5"/>
        </w:rPr>
      </w:pPr>
      <w:r w:rsidRPr="001B0355">
        <w:rPr>
          <w:rFonts w:eastAsia="Aptos" w:cstheme="minorHAnsi"/>
          <w:color w:val="262626" w:themeColor="text1" w:themeTint="D9"/>
          <w:spacing w:val="-5"/>
        </w:rPr>
        <w:t>[</w:t>
      </w:r>
      <w:r w:rsidRPr="001B0355">
        <w:rPr>
          <w:rFonts w:eastAsia="Aptos" w:cstheme="minorHAnsi"/>
          <w:i/>
          <w:color w:val="262626" w:themeColor="text1" w:themeTint="D9"/>
          <w:spacing w:val="-5"/>
        </w:rPr>
        <w:t>eventuale</w:t>
      </w:r>
      <w:r w:rsidRPr="001B0355">
        <w:rPr>
          <w:rFonts w:eastAsia="Aptos" w:cstheme="minorHAnsi"/>
          <w:color w:val="262626" w:themeColor="text1" w:themeTint="D9"/>
          <w:spacing w:val="-5"/>
        </w:rPr>
        <w:t>: pur essendo stata presentata una proposta concorrente ai sensi dell</w:t>
      </w:r>
      <w:r w:rsidR="00516BDA" w:rsidRPr="001B0355">
        <w:rPr>
          <w:rFonts w:eastAsia="Aptos" w:cstheme="minorHAnsi"/>
          <w:color w:val="262626" w:themeColor="text1" w:themeTint="D9"/>
          <w:spacing w:val="-5"/>
        </w:rPr>
        <w:t>’</w:t>
      </w:r>
      <w:r w:rsidRPr="001B0355">
        <w:rPr>
          <w:rFonts w:eastAsia="Aptos" w:cstheme="minorHAnsi"/>
          <w:color w:val="262626" w:themeColor="text1" w:themeTint="D9"/>
          <w:spacing w:val="-5"/>
        </w:rPr>
        <w:t xml:space="preserve">art. 90, </w:t>
      </w:r>
      <w:r w:rsidR="004D5D53" w:rsidRPr="001B0355">
        <w:rPr>
          <w:rFonts w:eastAsia="Aptos" w:cstheme="minorHAnsi"/>
          <w:color w:val="262626" w:themeColor="text1" w:themeTint="D9"/>
          <w:spacing w:val="-5"/>
        </w:rPr>
        <w:t>d.lgs. 12 gennaio 2019, n. 14</w:t>
      </w:r>
      <w:r w:rsidRPr="001B0355">
        <w:rPr>
          <w:rFonts w:eastAsia="Aptos" w:cstheme="minorHAnsi"/>
          <w:color w:val="262626" w:themeColor="text1" w:themeTint="D9"/>
          <w:spacing w:val="-5"/>
        </w:rPr>
        <w:t>, da parte di ____________ rappresentante il ____% dei crediti risultanti dalla situazione patrimoniale depositata ai sensi dell</w:t>
      </w:r>
      <w:r w:rsidR="00516BDA" w:rsidRPr="001B0355">
        <w:rPr>
          <w:rFonts w:eastAsia="Aptos" w:cstheme="minorHAnsi"/>
          <w:color w:val="262626" w:themeColor="text1" w:themeTint="D9"/>
          <w:spacing w:val="-5"/>
        </w:rPr>
        <w:t>’</w:t>
      </w:r>
      <w:r w:rsidRPr="001B0355">
        <w:rPr>
          <w:rFonts w:eastAsia="Aptos" w:cstheme="minorHAnsi"/>
          <w:color w:val="262626" w:themeColor="text1" w:themeTint="D9"/>
          <w:spacing w:val="-5"/>
        </w:rPr>
        <w:t>art. 39, co. 1,</w:t>
      </w:r>
      <w:r w:rsidR="004D5D53" w:rsidRPr="001B0355">
        <w:rPr>
          <w:rFonts w:cstheme="minorHAnsi"/>
          <w:color w:val="262626" w:themeColor="text1" w:themeTint="D9"/>
          <w:spacing w:val="-5"/>
        </w:rPr>
        <w:t xml:space="preserve"> </w:t>
      </w:r>
      <w:r w:rsidR="004D5D53" w:rsidRPr="001B0355">
        <w:rPr>
          <w:rFonts w:eastAsia="Aptos" w:cstheme="minorHAnsi"/>
          <w:color w:val="262626" w:themeColor="text1" w:themeTint="D9"/>
          <w:spacing w:val="-5"/>
        </w:rPr>
        <w:t xml:space="preserve">d.lgs. 12 gennaio 2019, n. </w:t>
      </w:r>
      <w:r w:rsidR="00A70F27" w:rsidRPr="001B0355">
        <w:rPr>
          <w:rFonts w:eastAsia="Aptos" w:cstheme="minorHAnsi"/>
          <w:color w:val="262626" w:themeColor="text1" w:themeTint="D9"/>
          <w:spacing w:val="-5"/>
        </w:rPr>
        <w:t>14,</w:t>
      </w:r>
      <w:r w:rsidRPr="001B0355">
        <w:rPr>
          <w:rFonts w:eastAsia="Aptos" w:cstheme="minorHAnsi"/>
          <w:color w:val="262626" w:themeColor="text1" w:themeTint="D9"/>
          <w:spacing w:val="-5"/>
        </w:rPr>
        <w:t xml:space="preserve"> il professionista indipendente, ai sensi dell</w:t>
      </w:r>
      <w:r w:rsidR="00516BDA" w:rsidRPr="001B0355">
        <w:rPr>
          <w:rFonts w:eastAsia="Aptos" w:cstheme="minorHAnsi"/>
          <w:color w:val="262626" w:themeColor="text1" w:themeTint="D9"/>
          <w:spacing w:val="-5"/>
        </w:rPr>
        <w:t>’</w:t>
      </w:r>
      <w:r w:rsidRPr="001B0355">
        <w:rPr>
          <w:rFonts w:eastAsia="Aptos" w:cstheme="minorHAnsi"/>
          <w:color w:val="262626" w:themeColor="text1" w:themeTint="D9"/>
          <w:spacing w:val="-5"/>
        </w:rPr>
        <w:t xml:space="preserve">art. 90, co. 5, </w:t>
      </w:r>
      <w:r w:rsidR="004D5D53" w:rsidRPr="001B0355">
        <w:rPr>
          <w:rFonts w:eastAsia="Aptos" w:cstheme="minorHAnsi"/>
          <w:color w:val="262626" w:themeColor="text1" w:themeTint="D9"/>
          <w:spacing w:val="-5"/>
        </w:rPr>
        <w:t>d.lgs. 12 gennaio 2019, n. 14</w:t>
      </w:r>
      <w:r w:rsidRPr="001B0355">
        <w:rPr>
          <w:rFonts w:eastAsia="Aptos" w:cstheme="minorHAnsi"/>
          <w:color w:val="262626" w:themeColor="text1" w:themeTint="D9"/>
          <w:spacing w:val="-5"/>
        </w:rPr>
        <w:t>, ha attestato che la proposta presentata dalla società assicura il pagamento di almeno il 30% dell</w:t>
      </w:r>
      <w:r w:rsidR="00516BDA" w:rsidRPr="001B0355">
        <w:rPr>
          <w:rFonts w:eastAsia="Aptos" w:cstheme="minorHAnsi"/>
          <w:color w:val="262626" w:themeColor="text1" w:themeTint="D9"/>
          <w:spacing w:val="-5"/>
        </w:rPr>
        <w:t>’</w:t>
      </w:r>
      <w:r w:rsidRPr="001B0355">
        <w:rPr>
          <w:rFonts w:eastAsia="Aptos" w:cstheme="minorHAnsi"/>
          <w:color w:val="262626" w:themeColor="text1" w:themeTint="D9"/>
          <w:spacing w:val="-5"/>
        </w:rPr>
        <w:t xml:space="preserve">ammontare complessivo dei crediti chirografari (ovvero, del 20% se la società abbia avviato la composizione negoziata) e che, pertanto, la proposta concorrente è stata dichiarata inammissibile dal Tribunale in data </w:t>
      </w:r>
      <w:r w:rsidRPr="001B0355">
        <w:rPr>
          <w:rFonts w:eastAsia="Aptos" w:cstheme="minorHAnsi"/>
          <w:bCs/>
          <w:color w:val="262626" w:themeColor="text1" w:themeTint="D9"/>
          <w:spacing w:val="-5"/>
        </w:rPr>
        <w:t>__/__/_____</w:t>
      </w:r>
      <w:r w:rsidRPr="001B0355">
        <w:rPr>
          <w:rFonts w:eastAsia="Aptos" w:cstheme="minorHAnsi"/>
          <w:color w:val="262626" w:themeColor="text1" w:themeTint="D9"/>
          <w:spacing w:val="-5"/>
        </w:rPr>
        <w:t>)];</w:t>
      </w:r>
    </w:p>
    <w:p w14:paraId="54621B9A" w14:textId="315B4B18" w:rsidR="005872C0" w:rsidRPr="001B0355" w:rsidRDefault="005872C0" w:rsidP="00B44ED6">
      <w:pPr>
        <w:pStyle w:val="Paragrafoelenco"/>
        <w:numPr>
          <w:ilvl w:val="0"/>
          <w:numId w:val="132"/>
        </w:numPr>
        <w:spacing w:before="60" w:after="60" w:line="300" w:lineRule="auto"/>
        <w:ind w:left="426" w:hanging="284"/>
        <w:contextualSpacing w:val="0"/>
        <w:jc w:val="both"/>
        <w:rPr>
          <w:rFonts w:eastAsia="Aptos" w:cstheme="minorHAnsi"/>
          <w:bCs/>
          <w:color w:val="262626" w:themeColor="text1" w:themeTint="D9"/>
        </w:rPr>
      </w:pPr>
      <w:r w:rsidRPr="001B0355">
        <w:rPr>
          <w:rFonts w:eastAsia="Aptos" w:cstheme="minorHAnsi"/>
          <w:color w:val="262626" w:themeColor="text1" w:themeTint="D9"/>
        </w:rPr>
        <w:t xml:space="preserve">il </w:t>
      </w:r>
      <w:r w:rsidR="000A1AD4" w:rsidRPr="001B0355">
        <w:rPr>
          <w:rFonts w:eastAsia="Aptos" w:cstheme="minorHAnsi"/>
          <w:color w:val="262626" w:themeColor="text1" w:themeTint="D9"/>
        </w:rPr>
        <w:t>Collegio sindacale</w:t>
      </w:r>
      <w:r w:rsidRPr="001B0355">
        <w:rPr>
          <w:rFonts w:eastAsia="Aptos" w:cstheme="minorHAnsi"/>
          <w:color w:val="262626" w:themeColor="text1" w:themeTint="D9"/>
        </w:rPr>
        <w:t xml:space="preserve"> ha già verificato la regolarità formale del contenuto della relazione di attestazione predisposta ai sensi dell</w:t>
      </w:r>
      <w:r w:rsidR="00516BDA" w:rsidRPr="001B0355">
        <w:rPr>
          <w:rFonts w:eastAsia="Aptos" w:cstheme="minorHAnsi"/>
          <w:color w:val="262626" w:themeColor="text1" w:themeTint="D9"/>
        </w:rPr>
        <w:t>’</w:t>
      </w:r>
      <w:r w:rsidRPr="001B0355">
        <w:rPr>
          <w:rFonts w:eastAsia="Aptos" w:cstheme="minorHAnsi"/>
          <w:color w:val="262626" w:themeColor="text1" w:themeTint="D9"/>
        </w:rPr>
        <w:t xml:space="preserve">art. 87, co. 3, </w:t>
      </w:r>
      <w:r w:rsidR="004D5D53" w:rsidRPr="001B0355">
        <w:rPr>
          <w:rFonts w:eastAsia="Aptos" w:cstheme="minorHAnsi"/>
          <w:color w:val="262626" w:themeColor="text1" w:themeTint="D9"/>
        </w:rPr>
        <w:t>d.lgs. 12 gennaio 2019, n. 14</w:t>
      </w:r>
      <w:r w:rsidRPr="001B0355">
        <w:rPr>
          <w:rFonts w:eastAsia="Aptos" w:cstheme="minorHAnsi"/>
          <w:color w:val="262626" w:themeColor="text1" w:themeTint="D9"/>
        </w:rPr>
        <w:t xml:space="preserve">, come da nostro verbale emesso in data </w:t>
      </w:r>
      <w:r w:rsidRPr="001B0355">
        <w:rPr>
          <w:rFonts w:eastAsia="Aptos" w:cstheme="minorHAnsi"/>
          <w:bCs/>
          <w:color w:val="262626" w:themeColor="text1" w:themeTint="D9"/>
        </w:rPr>
        <w:t>__/__/_____;</w:t>
      </w:r>
    </w:p>
    <w:p w14:paraId="52C9BAC3" w14:textId="7AECA573" w:rsidR="005872C0" w:rsidRPr="001B0355" w:rsidRDefault="005872C0" w:rsidP="00B44ED6">
      <w:pPr>
        <w:pStyle w:val="Paragrafoelenco"/>
        <w:numPr>
          <w:ilvl w:val="0"/>
          <w:numId w:val="132"/>
        </w:numPr>
        <w:spacing w:before="60" w:after="60" w:line="300" w:lineRule="auto"/>
        <w:ind w:left="426" w:hanging="284"/>
        <w:contextualSpacing w:val="0"/>
        <w:jc w:val="both"/>
        <w:rPr>
          <w:rFonts w:eastAsia="Aptos" w:cstheme="minorHAnsi"/>
          <w:color w:val="262626" w:themeColor="text1" w:themeTint="D9"/>
        </w:rPr>
      </w:pPr>
      <w:r w:rsidRPr="001B0355">
        <w:rPr>
          <w:rFonts w:eastAsia="Aptos" w:cstheme="minorHAnsi"/>
          <w:color w:val="262626" w:themeColor="text1" w:themeTint="D9"/>
        </w:rPr>
        <w:t>la proposta è stata ammessa dal Tribunale di ____________ con decreto n. _____ emesso ai sensi dell</w:t>
      </w:r>
      <w:r w:rsidR="00516BDA" w:rsidRPr="001B0355">
        <w:rPr>
          <w:rFonts w:eastAsia="Aptos" w:cstheme="minorHAnsi"/>
          <w:color w:val="262626" w:themeColor="text1" w:themeTint="D9"/>
        </w:rPr>
        <w:t>’</w:t>
      </w:r>
      <w:r w:rsidRPr="001B0355">
        <w:rPr>
          <w:rFonts w:eastAsia="Aptos" w:cstheme="minorHAnsi"/>
          <w:color w:val="262626" w:themeColor="text1" w:themeTint="D9"/>
        </w:rPr>
        <w:t xml:space="preserve">art. 47 </w:t>
      </w:r>
      <w:r w:rsidR="004D5D53" w:rsidRPr="001B0355">
        <w:rPr>
          <w:rFonts w:eastAsia="Aptos" w:cstheme="minorHAnsi"/>
          <w:color w:val="262626" w:themeColor="text1" w:themeTint="D9"/>
        </w:rPr>
        <w:t>d.lgs. 12 gennaio 2019, n. 14</w:t>
      </w:r>
      <w:r w:rsidRPr="001B0355">
        <w:rPr>
          <w:rFonts w:eastAsia="Aptos" w:cstheme="minorHAnsi"/>
          <w:color w:val="262626" w:themeColor="text1" w:themeTint="D9"/>
        </w:rPr>
        <w:t xml:space="preserve"> in data </w:t>
      </w:r>
      <w:r w:rsidRPr="001B0355">
        <w:rPr>
          <w:rFonts w:eastAsia="Aptos" w:cstheme="minorHAnsi"/>
          <w:bCs/>
          <w:color w:val="262626" w:themeColor="text1" w:themeTint="D9"/>
        </w:rPr>
        <w:t xml:space="preserve">__/__/_____ </w:t>
      </w:r>
      <w:r w:rsidRPr="001B0355">
        <w:rPr>
          <w:rFonts w:eastAsia="Aptos" w:cstheme="minorHAnsi"/>
          <w:color w:val="262626" w:themeColor="text1" w:themeTint="D9"/>
        </w:rPr>
        <w:t>e che contestualmente è stato nominato quale commissario giudiziale il dott. _________________;</w:t>
      </w:r>
    </w:p>
    <w:p w14:paraId="200EA02F" w14:textId="3EB438F5" w:rsidR="005872C0" w:rsidRPr="001B0355" w:rsidRDefault="005872C0" w:rsidP="00B44ED6">
      <w:pPr>
        <w:pStyle w:val="Paragrafoelenco"/>
        <w:numPr>
          <w:ilvl w:val="0"/>
          <w:numId w:val="132"/>
        </w:numPr>
        <w:spacing w:before="60" w:after="60" w:line="300" w:lineRule="auto"/>
        <w:ind w:left="426" w:hanging="284"/>
        <w:contextualSpacing w:val="0"/>
        <w:jc w:val="both"/>
        <w:rPr>
          <w:rFonts w:eastAsia="Aptos" w:cstheme="minorHAnsi"/>
          <w:color w:val="262626" w:themeColor="text1" w:themeTint="D9"/>
        </w:rPr>
      </w:pPr>
      <w:r w:rsidRPr="001B0355">
        <w:rPr>
          <w:rFonts w:eastAsia="Aptos" w:cstheme="minorHAnsi"/>
          <w:color w:val="262626" w:themeColor="text1" w:themeTint="D9"/>
        </w:rPr>
        <w:t xml:space="preserve">il commissario giudiziale ha depositato la propria relazione </w:t>
      </w:r>
      <w:r w:rsidRPr="001B0355">
        <w:rPr>
          <w:rFonts w:eastAsia="Aptos" w:cstheme="minorHAnsi"/>
          <w:i/>
          <w:color w:val="262626" w:themeColor="text1" w:themeTint="D9"/>
        </w:rPr>
        <w:t>ex</w:t>
      </w:r>
      <w:r w:rsidRPr="001B0355">
        <w:rPr>
          <w:rFonts w:eastAsia="Aptos" w:cstheme="minorHAnsi"/>
          <w:color w:val="262626" w:themeColor="text1" w:themeTint="D9"/>
        </w:rPr>
        <w:t xml:space="preserve"> art. 105 </w:t>
      </w:r>
      <w:r w:rsidR="004D5D53" w:rsidRPr="001B0355">
        <w:rPr>
          <w:rFonts w:eastAsia="Aptos" w:cstheme="minorHAnsi"/>
          <w:color w:val="262626" w:themeColor="text1" w:themeTint="D9"/>
        </w:rPr>
        <w:t>d.lgs. 12 gennaio 2019, n. 14</w:t>
      </w:r>
      <w:r w:rsidRPr="001B0355">
        <w:rPr>
          <w:rFonts w:eastAsia="Aptos" w:cstheme="minorHAnsi"/>
          <w:color w:val="262626" w:themeColor="text1" w:themeTint="D9"/>
        </w:rPr>
        <w:t xml:space="preserve">, in data </w:t>
      </w:r>
      <w:r w:rsidRPr="001B0355">
        <w:rPr>
          <w:rFonts w:eastAsia="Aptos" w:cstheme="minorHAnsi"/>
          <w:bCs/>
          <w:color w:val="262626" w:themeColor="text1" w:themeTint="D9"/>
        </w:rPr>
        <w:t>__/__/_____</w:t>
      </w:r>
      <w:r w:rsidRPr="001B0355">
        <w:rPr>
          <w:rFonts w:eastAsia="Aptos" w:cstheme="minorHAnsi"/>
          <w:color w:val="262626" w:themeColor="text1" w:themeTint="D9"/>
        </w:rPr>
        <w:t>;</w:t>
      </w:r>
    </w:p>
    <w:p w14:paraId="6C2400A4" w14:textId="4357963F" w:rsidR="005872C0" w:rsidRPr="001B0355" w:rsidRDefault="005872C0" w:rsidP="00B44ED6">
      <w:pPr>
        <w:pStyle w:val="Paragrafoelenco"/>
        <w:numPr>
          <w:ilvl w:val="0"/>
          <w:numId w:val="132"/>
        </w:numPr>
        <w:spacing w:before="60" w:after="60" w:line="300" w:lineRule="auto"/>
        <w:ind w:left="426" w:hanging="284"/>
        <w:contextualSpacing w:val="0"/>
        <w:jc w:val="both"/>
        <w:rPr>
          <w:rFonts w:eastAsia="Aptos" w:cstheme="minorHAnsi"/>
          <w:color w:val="262626" w:themeColor="text1" w:themeTint="D9"/>
        </w:rPr>
      </w:pPr>
      <w:r w:rsidRPr="001B0355">
        <w:rPr>
          <w:rFonts w:eastAsia="Aptos" w:cstheme="minorHAnsi"/>
          <w:color w:val="262626" w:themeColor="text1" w:themeTint="D9"/>
        </w:rPr>
        <w:t>la proposta della società è stata approvata dai creditori ai sensi dell</w:t>
      </w:r>
      <w:r w:rsidR="00516BDA" w:rsidRPr="001B0355">
        <w:rPr>
          <w:rFonts w:eastAsia="Aptos" w:cstheme="minorHAnsi"/>
          <w:color w:val="262626" w:themeColor="text1" w:themeTint="D9"/>
        </w:rPr>
        <w:t>’</w:t>
      </w:r>
      <w:r w:rsidRPr="001B0355">
        <w:rPr>
          <w:rFonts w:eastAsia="Aptos" w:cstheme="minorHAnsi"/>
          <w:color w:val="262626" w:themeColor="text1" w:themeTint="D9"/>
        </w:rPr>
        <w:t xml:space="preserve">art. 107 </w:t>
      </w:r>
      <w:r w:rsidR="004D5D53" w:rsidRPr="001B0355">
        <w:rPr>
          <w:rFonts w:eastAsia="Aptos" w:cstheme="minorHAnsi"/>
          <w:color w:val="262626" w:themeColor="text1" w:themeTint="D9"/>
        </w:rPr>
        <w:t>d.lgs. 12 gennaio 2019, n. 14 come anche risulta dalla relazione redatta dal commissario giudiziale ai sensi dell</w:t>
      </w:r>
      <w:r w:rsidR="00516BDA" w:rsidRPr="001B0355">
        <w:rPr>
          <w:rFonts w:eastAsia="Aptos" w:cstheme="minorHAnsi"/>
          <w:color w:val="262626" w:themeColor="text1" w:themeTint="D9"/>
        </w:rPr>
        <w:t>’</w:t>
      </w:r>
      <w:r w:rsidR="004D5D53" w:rsidRPr="001B0355">
        <w:rPr>
          <w:rFonts w:eastAsia="Aptos" w:cstheme="minorHAnsi"/>
          <w:color w:val="262626" w:themeColor="text1" w:themeTint="D9"/>
        </w:rPr>
        <w:t>art. 110 d.lgs. 12 gennaio 2019, n. 14.</w:t>
      </w:r>
    </w:p>
    <w:p w14:paraId="3C397E0D" w14:textId="78C409BC" w:rsidR="005872C0" w:rsidRPr="001B0355" w:rsidRDefault="005872C0" w:rsidP="00446177">
      <w:pPr>
        <w:spacing w:before="120" w:after="60" w:line="300" w:lineRule="auto"/>
        <w:jc w:val="both"/>
        <w:rPr>
          <w:rFonts w:eastAsia="Aptos" w:cstheme="minorHAnsi"/>
          <w:color w:val="262626" w:themeColor="text1" w:themeTint="D9"/>
        </w:rPr>
      </w:pPr>
      <w:r w:rsidRPr="001B0355">
        <w:rPr>
          <w:rFonts w:eastAsia="Aptos" w:cstheme="minorHAnsi"/>
          <w:color w:val="262626" w:themeColor="text1" w:themeTint="D9"/>
        </w:rPr>
        <w:t xml:space="preserve">Tanto premesso, il </w:t>
      </w:r>
      <w:r w:rsidR="000A1AD4" w:rsidRPr="001B0355">
        <w:rPr>
          <w:rFonts w:eastAsia="Aptos" w:cstheme="minorHAnsi"/>
          <w:color w:val="262626" w:themeColor="text1" w:themeTint="D9"/>
        </w:rPr>
        <w:t>Collegio sindacale</w:t>
      </w:r>
      <w:r w:rsidRPr="001B0355">
        <w:rPr>
          <w:rFonts w:eastAsia="Aptos" w:cstheme="minorHAnsi"/>
          <w:color w:val="262626" w:themeColor="text1" w:themeTint="D9"/>
        </w:rPr>
        <w:t xml:space="preserve"> prende atto e si riserva di monitorare e verificare l</w:t>
      </w:r>
      <w:r w:rsidR="00516BDA" w:rsidRPr="001B0355">
        <w:rPr>
          <w:rFonts w:eastAsia="Aptos" w:cstheme="minorHAnsi"/>
          <w:color w:val="262626" w:themeColor="text1" w:themeTint="D9"/>
        </w:rPr>
        <w:t>’</w:t>
      </w:r>
      <w:r w:rsidRPr="001B0355">
        <w:rPr>
          <w:rFonts w:eastAsia="Aptos" w:cstheme="minorHAnsi"/>
          <w:color w:val="262626" w:themeColor="text1" w:themeTint="D9"/>
        </w:rPr>
        <w:t xml:space="preserve">andamento del piano di concordato e il perseguimento degli obiettivi in esso prefissati in occasione della attività di verifica periodica che esso svolge. A tali fini, il Collegio </w:t>
      </w:r>
      <w:r w:rsidR="00FF61E0">
        <w:rPr>
          <w:rFonts w:eastAsia="Aptos" w:cstheme="minorHAnsi"/>
          <w:color w:val="262626" w:themeColor="text1" w:themeTint="D9"/>
        </w:rPr>
        <w:t xml:space="preserve">sindacale </w:t>
      </w:r>
      <w:r w:rsidRPr="001B0355">
        <w:rPr>
          <w:rFonts w:eastAsia="Aptos" w:cstheme="minorHAnsi"/>
          <w:color w:val="262626" w:themeColor="text1" w:themeTint="D9"/>
        </w:rPr>
        <w:t>dà atto di aver intensificato lo scambio di informazioni con il commissario giudiziale dott. ________________.</w:t>
      </w:r>
    </w:p>
    <w:p w14:paraId="04A596E9" w14:textId="77777777" w:rsidR="005872C0" w:rsidRPr="001B0355" w:rsidRDefault="005872C0" w:rsidP="00446177">
      <w:pPr>
        <w:spacing w:before="120" w:after="60" w:line="300" w:lineRule="auto"/>
        <w:jc w:val="both"/>
        <w:rPr>
          <w:rFonts w:eastAsia="Aptos" w:cstheme="minorHAnsi"/>
          <w:i/>
          <w:iCs/>
          <w:color w:val="262626" w:themeColor="text1" w:themeTint="D9"/>
          <w:u w:val="single"/>
        </w:rPr>
      </w:pPr>
      <w:r w:rsidRPr="001B0355">
        <w:rPr>
          <w:rFonts w:eastAsia="Aptos" w:cstheme="minorHAnsi"/>
          <w:i/>
          <w:iCs/>
          <w:color w:val="262626" w:themeColor="text1" w:themeTint="D9"/>
          <w:u w:val="single"/>
        </w:rPr>
        <w:t>Nel caso di concordato liquidatorio</w:t>
      </w:r>
    </w:p>
    <w:p w14:paraId="5F9B287B" w14:textId="1AC0D6CC" w:rsidR="005872C0" w:rsidRPr="001B0355" w:rsidRDefault="005872C0" w:rsidP="00446177">
      <w:pPr>
        <w:spacing w:after="60" w:line="300" w:lineRule="auto"/>
        <w:jc w:val="both"/>
        <w:rPr>
          <w:rFonts w:eastAsia="Aptos" w:cstheme="minorHAnsi"/>
          <w:color w:val="262626" w:themeColor="text1" w:themeTint="D9"/>
        </w:rPr>
      </w:pPr>
      <w:r w:rsidRPr="001B0355">
        <w:rPr>
          <w:rFonts w:eastAsia="Aptos" w:cstheme="minorHAnsi"/>
          <w:color w:val="262626" w:themeColor="text1" w:themeTint="D9"/>
        </w:rPr>
        <w:t xml:space="preserve">Il Collegio </w:t>
      </w:r>
      <w:r w:rsidR="00FF61E0">
        <w:rPr>
          <w:rFonts w:eastAsia="Aptos" w:cstheme="minorHAnsi"/>
          <w:color w:val="262626" w:themeColor="text1" w:themeTint="D9"/>
        </w:rPr>
        <w:t xml:space="preserve">sindacale </w:t>
      </w:r>
      <w:r w:rsidRPr="001B0355">
        <w:rPr>
          <w:rFonts w:eastAsia="Aptos" w:cstheme="minorHAnsi"/>
          <w:color w:val="262626" w:themeColor="text1" w:themeTint="D9"/>
        </w:rPr>
        <w:t xml:space="preserve">si riserva di vigilare sul rispetto delle condizioni praticate in conformità degli obiettivi indicati nel piano e attestati dal professionista indipendente. </w:t>
      </w:r>
    </w:p>
    <w:p w14:paraId="13E3C42D" w14:textId="77777777" w:rsidR="005872C0" w:rsidRPr="001B0355" w:rsidRDefault="005872C0" w:rsidP="00446177">
      <w:pPr>
        <w:spacing w:after="60" w:line="300" w:lineRule="auto"/>
        <w:jc w:val="both"/>
        <w:rPr>
          <w:rFonts w:eastAsia="Aptos" w:cstheme="minorHAnsi"/>
          <w:i/>
          <w:iCs/>
          <w:color w:val="262626" w:themeColor="text1" w:themeTint="D9"/>
          <w:u w:val="single"/>
        </w:rPr>
      </w:pPr>
      <w:r w:rsidRPr="001B0355">
        <w:rPr>
          <w:rFonts w:eastAsia="Aptos" w:cstheme="minorHAnsi"/>
          <w:i/>
          <w:iCs/>
          <w:color w:val="262626" w:themeColor="text1" w:themeTint="D9"/>
          <w:u w:val="single"/>
        </w:rPr>
        <w:lastRenderedPageBreak/>
        <w:t>Nel caso di concordato con continuità</w:t>
      </w:r>
    </w:p>
    <w:p w14:paraId="23E9B1AA" w14:textId="2D439365" w:rsidR="005872C0" w:rsidRPr="001B0355" w:rsidRDefault="005872C0" w:rsidP="00446177">
      <w:pPr>
        <w:spacing w:before="120" w:after="60" w:line="300" w:lineRule="auto"/>
        <w:jc w:val="both"/>
        <w:rPr>
          <w:rFonts w:eastAsia="Aptos" w:cstheme="minorHAnsi"/>
          <w:color w:val="262626" w:themeColor="text1" w:themeTint="D9"/>
        </w:rPr>
      </w:pPr>
      <w:r w:rsidRPr="001B0355">
        <w:rPr>
          <w:rFonts w:eastAsia="Aptos" w:cstheme="minorHAnsi"/>
          <w:color w:val="262626" w:themeColor="text1" w:themeTint="D9"/>
        </w:rPr>
        <w:t>Il Collegio</w:t>
      </w:r>
      <w:r w:rsidR="00247CA1" w:rsidRPr="001B0355">
        <w:rPr>
          <w:rFonts w:eastAsia="Aptos" w:cstheme="minorHAnsi"/>
          <w:color w:val="262626" w:themeColor="text1" w:themeTint="D9"/>
        </w:rPr>
        <w:t xml:space="preserve"> sindacale</w:t>
      </w:r>
      <w:r w:rsidRPr="001B0355">
        <w:rPr>
          <w:rFonts w:eastAsia="Aptos" w:cstheme="minorHAnsi"/>
          <w:color w:val="262626" w:themeColor="text1" w:themeTint="D9"/>
        </w:rPr>
        <w:t>, nello svolgimento della propria funzione di vigilanza sull</w:t>
      </w:r>
      <w:r w:rsidR="00516BDA" w:rsidRPr="001B0355">
        <w:rPr>
          <w:rFonts w:eastAsia="Aptos" w:cstheme="minorHAnsi"/>
          <w:color w:val="262626" w:themeColor="text1" w:themeTint="D9"/>
        </w:rPr>
        <w:t>’</w:t>
      </w:r>
      <w:r w:rsidRPr="001B0355">
        <w:rPr>
          <w:rFonts w:eastAsia="Aptos" w:cstheme="minorHAnsi"/>
          <w:color w:val="262626" w:themeColor="text1" w:themeTint="D9"/>
        </w:rPr>
        <w:t>adeguatezza e sul concreto funzionamento dell</w:t>
      </w:r>
      <w:r w:rsidR="00516BDA" w:rsidRPr="001B0355">
        <w:rPr>
          <w:rFonts w:eastAsia="Aptos" w:cstheme="minorHAnsi"/>
          <w:color w:val="262626" w:themeColor="text1" w:themeTint="D9"/>
        </w:rPr>
        <w:t>’</w:t>
      </w:r>
      <w:r w:rsidRPr="001B0355">
        <w:rPr>
          <w:rFonts w:eastAsia="Aptos" w:cstheme="minorHAnsi"/>
          <w:color w:val="262626" w:themeColor="text1" w:themeTint="D9"/>
        </w:rPr>
        <w:t>assetto organizzativo, amministrativo e contabile della società, monitora e verifica l</w:t>
      </w:r>
      <w:r w:rsidR="00516BDA" w:rsidRPr="001B0355">
        <w:rPr>
          <w:rFonts w:eastAsia="Aptos" w:cstheme="minorHAnsi"/>
          <w:color w:val="262626" w:themeColor="text1" w:themeTint="D9"/>
        </w:rPr>
        <w:t>’</w:t>
      </w:r>
      <w:r w:rsidRPr="001B0355">
        <w:rPr>
          <w:rFonts w:eastAsia="Aptos" w:cstheme="minorHAnsi"/>
          <w:color w:val="262626" w:themeColor="text1" w:themeTint="D9"/>
        </w:rPr>
        <w:t>andamento del concordato e il raggiungimento degli obiettivi del piano rispetto alla prosecuzione dell</w:t>
      </w:r>
      <w:r w:rsidR="00516BDA" w:rsidRPr="001B0355">
        <w:rPr>
          <w:rFonts w:eastAsia="Aptos" w:cstheme="minorHAnsi"/>
          <w:color w:val="262626" w:themeColor="text1" w:themeTint="D9"/>
        </w:rPr>
        <w:t>’</w:t>
      </w:r>
      <w:r w:rsidRPr="001B0355">
        <w:rPr>
          <w:rFonts w:eastAsia="Aptos" w:cstheme="minorHAnsi"/>
          <w:color w:val="262626" w:themeColor="text1" w:themeTint="D9"/>
        </w:rPr>
        <w:t xml:space="preserve">attività. Per tale motivo, il Collegio </w:t>
      </w:r>
      <w:r w:rsidR="00247CA1" w:rsidRPr="001B0355">
        <w:rPr>
          <w:rFonts w:eastAsia="Aptos" w:cstheme="minorHAnsi"/>
          <w:color w:val="262626" w:themeColor="text1" w:themeTint="D9"/>
        </w:rPr>
        <w:t xml:space="preserve">sindacale </w:t>
      </w:r>
      <w:r w:rsidRPr="001B0355">
        <w:rPr>
          <w:rFonts w:eastAsia="Aptos" w:cstheme="minorHAnsi"/>
          <w:color w:val="262626" w:themeColor="text1" w:themeTint="D9"/>
        </w:rPr>
        <w:t>chiede che la società predisponga e trasmetta un report periodico [mensile, bimestrale, trimestrale o con differente cadenza, a seconda delle esigenze] per controllare l</w:t>
      </w:r>
      <w:r w:rsidR="00516BDA" w:rsidRPr="001B0355">
        <w:rPr>
          <w:rFonts w:eastAsia="Aptos" w:cstheme="minorHAnsi"/>
          <w:color w:val="262626" w:themeColor="text1" w:themeTint="D9"/>
        </w:rPr>
        <w:t>’</w:t>
      </w:r>
      <w:r w:rsidRPr="001B0355">
        <w:rPr>
          <w:rFonts w:eastAsia="Aptos" w:cstheme="minorHAnsi"/>
          <w:color w:val="262626" w:themeColor="text1" w:themeTint="D9"/>
        </w:rPr>
        <w:t>andamento dei risultati della società e il rispetto del piano e invita l</w:t>
      </w:r>
      <w:r w:rsidR="00516BDA" w:rsidRPr="001B0355">
        <w:rPr>
          <w:rFonts w:eastAsia="Aptos" w:cstheme="minorHAnsi"/>
          <w:color w:val="262626" w:themeColor="text1" w:themeTint="D9"/>
        </w:rPr>
        <w:t>’</w:t>
      </w:r>
      <w:r w:rsidRPr="001B0355">
        <w:rPr>
          <w:rFonts w:eastAsia="Aptos" w:cstheme="minorHAnsi"/>
          <w:color w:val="262626" w:themeColor="text1" w:themeTint="D9"/>
        </w:rPr>
        <w:t>organo di amministrazione a comunicare ogni eventuale scostamento.</w:t>
      </w:r>
    </w:p>
    <w:p w14:paraId="57518CE4" w14:textId="33291A00" w:rsidR="005872C0" w:rsidRPr="002F6A79" w:rsidRDefault="005872C0" w:rsidP="00446177">
      <w:pPr>
        <w:spacing w:before="120" w:after="60" w:line="300" w:lineRule="auto"/>
        <w:jc w:val="both"/>
        <w:rPr>
          <w:rFonts w:eastAsia="Aptos" w:cstheme="minorHAnsi"/>
          <w:color w:val="262626" w:themeColor="text1" w:themeTint="D9"/>
          <w:spacing w:val="-2"/>
        </w:rPr>
      </w:pPr>
      <w:r w:rsidRPr="002F6A79">
        <w:rPr>
          <w:rFonts w:eastAsia="Aptos" w:cstheme="minorHAnsi"/>
          <w:color w:val="262626" w:themeColor="text1" w:themeTint="D9"/>
          <w:spacing w:val="-2"/>
        </w:rPr>
        <w:t>Posto che dopo l</w:t>
      </w:r>
      <w:r w:rsidR="00516BDA" w:rsidRPr="002F6A79">
        <w:rPr>
          <w:rFonts w:eastAsia="Aptos" w:cstheme="minorHAnsi"/>
          <w:color w:val="262626" w:themeColor="text1" w:themeTint="D9"/>
          <w:spacing w:val="-2"/>
        </w:rPr>
        <w:t>’</w:t>
      </w:r>
      <w:r w:rsidRPr="002F6A79">
        <w:rPr>
          <w:rFonts w:eastAsia="Aptos" w:cstheme="minorHAnsi"/>
          <w:color w:val="262626" w:themeColor="text1" w:themeTint="D9"/>
          <w:spacing w:val="-2"/>
        </w:rPr>
        <w:t xml:space="preserve">omologazione del concordato, la società è tenuta a compiere ogni atto necessario a dare esecuzione alla proposta di concordato e che il Collegio </w:t>
      </w:r>
      <w:r w:rsidR="009D27F1" w:rsidRPr="002F6A79">
        <w:rPr>
          <w:rFonts w:eastAsia="Aptos" w:cstheme="minorHAnsi"/>
          <w:color w:val="262626" w:themeColor="text1" w:themeTint="D9"/>
          <w:spacing w:val="-2"/>
        </w:rPr>
        <w:t xml:space="preserve">sindacale </w:t>
      </w:r>
      <w:r w:rsidRPr="002F6A79">
        <w:rPr>
          <w:rFonts w:eastAsia="Aptos" w:cstheme="minorHAnsi"/>
          <w:color w:val="262626" w:themeColor="text1" w:themeTint="D9"/>
          <w:spacing w:val="-2"/>
        </w:rPr>
        <w:t>non vanta alcun potere di vigilanza sull</w:t>
      </w:r>
      <w:r w:rsidR="00516BDA" w:rsidRPr="002F6A79">
        <w:rPr>
          <w:rFonts w:eastAsia="Aptos" w:cstheme="minorHAnsi"/>
          <w:color w:val="262626" w:themeColor="text1" w:themeTint="D9"/>
          <w:spacing w:val="-2"/>
        </w:rPr>
        <w:t>’</w:t>
      </w:r>
      <w:r w:rsidRPr="002F6A79">
        <w:rPr>
          <w:rFonts w:eastAsia="Aptos" w:cstheme="minorHAnsi"/>
          <w:color w:val="262626" w:themeColor="text1" w:themeTint="D9"/>
          <w:spacing w:val="-2"/>
        </w:rPr>
        <w:t>esecuzione del concordato, essendo quest</w:t>
      </w:r>
      <w:r w:rsidR="00516BDA" w:rsidRPr="002F6A79">
        <w:rPr>
          <w:rFonts w:eastAsia="Aptos" w:cstheme="minorHAnsi"/>
          <w:color w:val="262626" w:themeColor="text1" w:themeTint="D9"/>
          <w:spacing w:val="-2"/>
        </w:rPr>
        <w:t>’</w:t>
      </w:r>
      <w:r w:rsidRPr="002F6A79">
        <w:rPr>
          <w:rFonts w:eastAsia="Aptos" w:cstheme="minorHAnsi"/>
          <w:color w:val="262626" w:themeColor="text1" w:themeTint="D9"/>
          <w:spacing w:val="-2"/>
        </w:rPr>
        <w:t xml:space="preserve">ultima </w:t>
      </w:r>
      <w:r w:rsidR="00247CA1" w:rsidRPr="002F6A79">
        <w:rPr>
          <w:rFonts w:eastAsia="Aptos" w:cstheme="minorHAnsi"/>
          <w:color w:val="262626" w:themeColor="text1" w:themeTint="D9"/>
          <w:spacing w:val="-2"/>
        </w:rPr>
        <w:t xml:space="preserve">una </w:t>
      </w:r>
      <w:r w:rsidRPr="002F6A79">
        <w:rPr>
          <w:rFonts w:eastAsia="Aptos" w:cstheme="minorHAnsi"/>
          <w:color w:val="262626" w:themeColor="text1" w:themeTint="D9"/>
          <w:spacing w:val="-2"/>
        </w:rPr>
        <w:t>prerogativa degli organi dell</w:t>
      </w:r>
      <w:r w:rsidR="00516BDA" w:rsidRPr="002F6A79">
        <w:rPr>
          <w:rFonts w:eastAsia="Aptos" w:cstheme="minorHAnsi"/>
          <w:color w:val="262626" w:themeColor="text1" w:themeTint="D9"/>
          <w:spacing w:val="-2"/>
        </w:rPr>
        <w:t>’</w:t>
      </w:r>
      <w:r w:rsidRPr="002F6A79">
        <w:rPr>
          <w:rFonts w:eastAsia="Aptos" w:cstheme="minorHAnsi"/>
          <w:color w:val="262626" w:themeColor="text1" w:themeTint="D9"/>
          <w:spacing w:val="-2"/>
        </w:rPr>
        <w:t xml:space="preserve">ufficio concorsuale, il Collegio </w:t>
      </w:r>
      <w:r w:rsidR="00247CA1" w:rsidRPr="002F6A79">
        <w:rPr>
          <w:rFonts w:eastAsia="Aptos" w:cstheme="minorHAnsi"/>
          <w:color w:val="262626" w:themeColor="text1" w:themeTint="D9"/>
          <w:spacing w:val="-2"/>
        </w:rPr>
        <w:t xml:space="preserve">sindacale </w:t>
      </w:r>
      <w:r w:rsidRPr="002F6A79">
        <w:rPr>
          <w:rFonts w:eastAsia="Aptos" w:cstheme="minorHAnsi"/>
          <w:color w:val="262626" w:themeColor="text1" w:themeTint="D9"/>
          <w:spacing w:val="-2"/>
        </w:rPr>
        <w:t>dichiara di voler</w:t>
      </w:r>
      <w:r w:rsidR="009D27F1" w:rsidRPr="002F6A79">
        <w:rPr>
          <w:rFonts w:eastAsia="Aptos" w:cstheme="minorHAnsi"/>
          <w:color w:val="262626" w:themeColor="text1" w:themeTint="D9"/>
          <w:spacing w:val="-2"/>
        </w:rPr>
        <w:t>ne vigilare</w:t>
      </w:r>
      <w:r w:rsidRPr="002F6A79">
        <w:rPr>
          <w:rFonts w:eastAsia="Aptos" w:cstheme="minorHAnsi"/>
          <w:color w:val="262626" w:themeColor="text1" w:themeTint="D9"/>
          <w:spacing w:val="-2"/>
        </w:rPr>
        <w:t xml:space="preserve"> comunque l</w:t>
      </w:r>
      <w:r w:rsidR="00516BDA" w:rsidRPr="002F6A79">
        <w:rPr>
          <w:rFonts w:eastAsia="Aptos" w:cstheme="minorHAnsi"/>
          <w:color w:val="262626" w:themeColor="text1" w:themeTint="D9"/>
          <w:spacing w:val="-2"/>
        </w:rPr>
        <w:t>’</w:t>
      </w:r>
      <w:r w:rsidRPr="002F6A79">
        <w:rPr>
          <w:rFonts w:eastAsia="Aptos" w:cstheme="minorHAnsi"/>
          <w:color w:val="262626" w:themeColor="text1" w:themeTint="D9"/>
          <w:spacing w:val="-2"/>
        </w:rPr>
        <w:t xml:space="preserve">andamento in adempimento delle proprie funzioni. Per tale motivo, il Collegio </w:t>
      </w:r>
      <w:r w:rsidR="00FF61E0" w:rsidRPr="002F6A79">
        <w:rPr>
          <w:rFonts w:eastAsia="Aptos" w:cstheme="minorHAnsi"/>
          <w:color w:val="262626" w:themeColor="text1" w:themeTint="D9"/>
          <w:spacing w:val="-2"/>
        </w:rPr>
        <w:t xml:space="preserve">sindacale </w:t>
      </w:r>
      <w:r w:rsidR="009D27F1" w:rsidRPr="002F6A79">
        <w:rPr>
          <w:rFonts w:eastAsia="Aptos" w:cstheme="minorHAnsi"/>
          <w:color w:val="262626" w:themeColor="text1" w:themeTint="D9"/>
          <w:spacing w:val="-2"/>
        </w:rPr>
        <w:t>rende noto che, qualora, dopo l</w:t>
      </w:r>
      <w:r w:rsidR="00516BDA" w:rsidRPr="002F6A79">
        <w:rPr>
          <w:rFonts w:eastAsia="Aptos" w:cstheme="minorHAnsi"/>
          <w:color w:val="262626" w:themeColor="text1" w:themeTint="D9"/>
          <w:spacing w:val="-2"/>
        </w:rPr>
        <w:t>’</w:t>
      </w:r>
      <w:r w:rsidR="009D27F1" w:rsidRPr="002F6A79">
        <w:rPr>
          <w:rFonts w:eastAsia="Aptos" w:cstheme="minorHAnsi"/>
          <w:color w:val="262626" w:themeColor="text1" w:themeTint="D9"/>
          <w:spacing w:val="-2"/>
        </w:rPr>
        <w:t>omologazione del concordato, si rendano necessarie modifiche sostanziali del piano per l</w:t>
      </w:r>
      <w:r w:rsidR="00516BDA" w:rsidRPr="002F6A79">
        <w:rPr>
          <w:rFonts w:eastAsia="Aptos" w:cstheme="minorHAnsi"/>
          <w:color w:val="262626" w:themeColor="text1" w:themeTint="D9"/>
          <w:spacing w:val="-2"/>
        </w:rPr>
        <w:t>’</w:t>
      </w:r>
      <w:r w:rsidR="009D27F1" w:rsidRPr="002F6A79">
        <w:rPr>
          <w:rFonts w:eastAsia="Aptos" w:cstheme="minorHAnsi"/>
          <w:color w:val="262626" w:themeColor="text1" w:themeTint="D9"/>
          <w:spacing w:val="-2"/>
        </w:rPr>
        <w:t>adempimento della proposta, il professionista indipendente deve essere incaricato del rinnovo dell</w:t>
      </w:r>
      <w:r w:rsidR="00516BDA" w:rsidRPr="002F6A79">
        <w:rPr>
          <w:rFonts w:eastAsia="Aptos" w:cstheme="minorHAnsi"/>
          <w:color w:val="262626" w:themeColor="text1" w:themeTint="D9"/>
          <w:spacing w:val="-2"/>
        </w:rPr>
        <w:t>’</w:t>
      </w:r>
      <w:r w:rsidR="009D27F1" w:rsidRPr="002F6A79">
        <w:rPr>
          <w:rFonts w:eastAsia="Aptos" w:cstheme="minorHAnsi"/>
          <w:color w:val="262626" w:themeColor="text1" w:themeTint="D9"/>
          <w:spacing w:val="-2"/>
        </w:rPr>
        <w:t xml:space="preserve">attestazione </w:t>
      </w:r>
      <w:r w:rsidR="009D27F1" w:rsidRPr="002F6A79">
        <w:rPr>
          <w:rFonts w:eastAsia="Aptos" w:cstheme="minorHAnsi"/>
          <w:i/>
          <w:iCs/>
          <w:color w:val="262626" w:themeColor="text1" w:themeTint="D9"/>
          <w:spacing w:val="-2"/>
        </w:rPr>
        <w:t>ex</w:t>
      </w:r>
      <w:r w:rsidR="009D27F1" w:rsidRPr="002F6A79">
        <w:rPr>
          <w:rFonts w:eastAsia="Aptos" w:cstheme="minorHAnsi"/>
          <w:color w:val="262626" w:themeColor="text1" w:themeTint="D9"/>
          <w:spacing w:val="-2"/>
        </w:rPr>
        <w:t xml:space="preserve"> art. 87, co. 4, d.lgs. 12 gennaio 2019, n. 14 e l</w:t>
      </w:r>
      <w:r w:rsidR="00516BDA" w:rsidRPr="002F6A79">
        <w:rPr>
          <w:rFonts w:eastAsia="Aptos" w:cstheme="minorHAnsi"/>
          <w:color w:val="262626" w:themeColor="text1" w:themeTint="D9"/>
          <w:spacing w:val="-2"/>
        </w:rPr>
        <w:t>’</w:t>
      </w:r>
      <w:r w:rsidR="009D27F1" w:rsidRPr="002F6A79">
        <w:rPr>
          <w:rFonts w:eastAsia="Aptos" w:cstheme="minorHAnsi"/>
          <w:color w:val="262626" w:themeColor="text1" w:themeTint="D9"/>
          <w:spacing w:val="-2"/>
        </w:rPr>
        <w:t>organo di amministrazione deve comunicare il piano modificato al commissario giudiziale (______), come previsto dall</w:t>
      </w:r>
      <w:r w:rsidR="00516BDA" w:rsidRPr="002F6A79">
        <w:rPr>
          <w:rFonts w:eastAsia="Aptos" w:cstheme="minorHAnsi"/>
          <w:color w:val="262626" w:themeColor="text1" w:themeTint="D9"/>
          <w:spacing w:val="-2"/>
        </w:rPr>
        <w:t>’</w:t>
      </w:r>
      <w:r w:rsidR="009D27F1" w:rsidRPr="002F6A79">
        <w:rPr>
          <w:rFonts w:eastAsia="Aptos" w:cstheme="minorHAnsi"/>
          <w:color w:val="262626" w:themeColor="text1" w:themeTint="D9"/>
          <w:spacing w:val="-2"/>
        </w:rPr>
        <w:t>art. 118-</w:t>
      </w:r>
      <w:r w:rsidR="009D27F1" w:rsidRPr="002F6A79">
        <w:rPr>
          <w:rFonts w:eastAsia="Aptos" w:cstheme="minorHAnsi"/>
          <w:i/>
          <w:iCs/>
          <w:color w:val="262626" w:themeColor="text1" w:themeTint="D9"/>
          <w:spacing w:val="-2"/>
        </w:rPr>
        <w:t>bis</w:t>
      </w:r>
      <w:r w:rsidR="009D27F1" w:rsidRPr="002F6A79">
        <w:rPr>
          <w:rFonts w:eastAsia="Aptos" w:cstheme="minorHAnsi"/>
          <w:color w:val="262626" w:themeColor="text1" w:themeTint="D9"/>
          <w:spacing w:val="-2"/>
        </w:rPr>
        <w:t xml:space="preserve"> d.lgs. 12 gennaio 2019, n. 14.</w:t>
      </w:r>
    </w:p>
    <w:p w14:paraId="0475D00C" w14:textId="605D068D" w:rsidR="00CD3140" w:rsidRDefault="00CD3140" w:rsidP="00446177">
      <w:pPr>
        <w:spacing w:before="120" w:after="60" w:line="300" w:lineRule="auto"/>
        <w:jc w:val="both"/>
        <w:rPr>
          <w:rFonts w:eastAsia="Aptos" w:cstheme="minorHAnsi"/>
          <w:bCs/>
          <w:iCs/>
          <w:color w:val="262626" w:themeColor="text1" w:themeTint="D9"/>
        </w:rPr>
      </w:pPr>
      <w:r w:rsidRPr="001B0355">
        <w:rPr>
          <w:rFonts w:eastAsia="Aptos" w:cstheme="minorHAnsi"/>
          <w:bCs/>
          <w:iCs/>
          <w:color w:val="262626" w:themeColor="text1" w:themeTint="D9"/>
        </w:rPr>
        <w:t>Il presente verbale è stato redatto sulla base delle annotazioni prese nel corso della riunione ed è approvato all</w:t>
      </w:r>
      <w:r w:rsidR="00516BDA" w:rsidRPr="001B0355">
        <w:rPr>
          <w:rFonts w:eastAsia="Aptos" w:cstheme="minorHAnsi"/>
          <w:bCs/>
          <w:iCs/>
          <w:color w:val="262626" w:themeColor="text1" w:themeTint="D9"/>
        </w:rPr>
        <w:t>’</w:t>
      </w:r>
      <w:r w:rsidRPr="001B0355">
        <w:rPr>
          <w:rFonts w:eastAsia="Aptos" w:cstheme="minorHAnsi"/>
          <w:bCs/>
          <w:iCs/>
          <w:color w:val="262626" w:themeColor="text1" w:themeTint="D9"/>
        </w:rPr>
        <w:t>unanimità prima della sua trascrizione a libro.</w:t>
      </w:r>
    </w:p>
    <w:p w14:paraId="6FED0C01" w14:textId="77777777" w:rsidR="002F6A79" w:rsidRPr="002F6A79" w:rsidRDefault="002F6A79" w:rsidP="00446177">
      <w:pPr>
        <w:spacing w:before="120" w:after="60" w:line="300" w:lineRule="auto"/>
        <w:jc w:val="both"/>
        <w:rPr>
          <w:rFonts w:eastAsia="Aptos" w:cstheme="minorHAnsi"/>
          <w:bCs/>
          <w:iCs/>
          <w:color w:val="262626" w:themeColor="text1" w:themeTint="D9"/>
          <w:sz w:val="10"/>
          <w:szCs w:val="10"/>
        </w:rPr>
      </w:pPr>
    </w:p>
    <w:tbl>
      <w:tblPr>
        <w:tblStyle w:val="Grigliatabella"/>
        <w:tblW w:w="9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5"/>
        <w:gridCol w:w="3015"/>
      </w:tblGrid>
      <w:tr w:rsidR="002F6A79" w:rsidRPr="001B0355" w14:paraId="42433191" w14:textId="77777777" w:rsidTr="00712423">
        <w:tc>
          <w:tcPr>
            <w:tcW w:w="6158" w:type="dxa"/>
            <w:hideMark/>
          </w:tcPr>
          <w:p w14:paraId="17A71073" w14:textId="77777777" w:rsidR="002F6A79" w:rsidRPr="001B0355" w:rsidRDefault="002F6A79" w:rsidP="00712423">
            <w:pPr>
              <w:spacing w:after="60" w:line="300" w:lineRule="auto"/>
              <w:jc w:val="both"/>
              <w:rPr>
                <w:color w:val="262626" w:themeColor="text1" w:themeTint="D9"/>
              </w:rPr>
            </w:pPr>
            <w:r w:rsidRPr="001B0355">
              <w:rPr>
                <w:i/>
                <w:iCs/>
                <w:color w:val="262626" w:themeColor="text1" w:themeTint="D9"/>
              </w:rPr>
              <w:t>Luogo, data</w:t>
            </w:r>
          </w:p>
        </w:tc>
        <w:tc>
          <w:tcPr>
            <w:tcW w:w="2912" w:type="dxa"/>
            <w:hideMark/>
          </w:tcPr>
          <w:p w14:paraId="7F2ED235" w14:textId="77777777" w:rsidR="002F6A79" w:rsidRPr="001B0355" w:rsidRDefault="002F6A79" w:rsidP="00712423">
            <w:pPr>
              <w:spacing w:after="60" w:line="300" w:lineRule="auto"/>
              <w:jc w:val="both"/>
              <w:rPr>
                <w:color w:val="262626" w:themeColor="text1" w:themeTint="D9"/>
              </w:rPr>
            </w:pPr>
            <w:r w:rsidRPr="001B0355">
              <w:rPr>
                <w:color w:val="262626" w:themeColor="text1" w:themeTint="D9"/>
              </w:rPr>
              <w:t>Il Collegio sindacale</w:t>
            </w:r>
          </w:p>
        </w:tc>
      </w:tr>
      <w:tr w:rsidR="002F6A79" w:rsidRPr="001B0355" w14:paraId="604CDC02" w14:textId="77777777" w:rsidTr="00712423">
        <w:trPr>
          <w:trHeight w:val="510"/>
        </w:trPr>
        <w:tc>
          <w:tcPr>
            <w:tcW w:w="6158" w:type="dxa"/>
          </w:tcPr>
          <w:p w14:paraId="26D15A53" w14:textId="77777777" w:rsidR="002F6A79" w:rsidRPr="001B0355" w:rsidRDefault="002F6A79" w:rsidP="00712423">
            <w:pPr>
              <w:spacing w:after="60" w:line="300" w:lineRule="auto"/>
              <w:jc w:val="both"/>
              <w:rPr>
                <w:color w:val="262626" w:themeColor="text1" w:themeTint="D9"/>
              </w:rPr>
            </w:pPr>
          </w:p>
        </w:tc>
        <w:tc>
          <w:tcPr>
            <w:tcW w:w="2912" w:type="dxa"/>
          </w:tcPr>
          <w:p w14:paraId="4882E30A" w14:textId="77777777" w:rsidR="002F6A79" w:rsidRPr="001B0355" w:rsidRDefault="002F6A79" w:rsidP="00712423">
            <w:pPr>
              <w:spacing w:after="60" w:line="300" w:lineRule="auto"/>
              <w:jc w:val="both"/>
              <w:rPr>
                <w:color w:val="262626" w:themeColor="text1" w:themeTint="D9"/>
              </w:rPr>
            </w:pPr>
            <w:r w:rsidRPr="001B0355">
              <w:rPr>
                <w:color w:val="262626" w:themeColor="text1" w:themeTint="D9"/>
              </w:rPr>
              <w:t>_________________</w:t>
            </w:r>
          </w:p>
        </w:tc>
      </w:tr>
      <w:tr w:rsidR="002F6A79" w:rsidRPr="001B0355" w14:paraId="362F1544" w14:textId="77777777" w:rsidTr="00712423">
        <w:trPr>
          <w:trHeight w:val="510"/>
        </w:trPr>
        <w:tc>
          <w:tcPr>
            <w:tcW w:w="6158" w:type="dxa"/>
          </w:tcPr>
          <w:p w14:paraId="7FA12FB6" w14:textId="77777777" w:rsidR="002F6A79" w:rsidRPr="001B0355" w:rsidRDefault="002F6A79" w:rsidP="00712423">
            <w:pPr>
              <w:spacing w:after="60" w:line="300" w:lineRule="auto"/>
              <w:jc w:val="both"/>
              <w:rPr>
                <w:color w:val="262626" w:themeColor="text1" w:themeTint="D9"/>
              </w:rPr>
            </w:pPr>
          </w:p>
        </w:tc>
        <w:tc>
          <w:tcPr>
            <w:tcW w:w="2912" w:type="dxa"/>
          </w:tcPr>
          <w:p w14:paraId="65B0440A" w14:textId="77777777" w:rsidR="002F6A79" w:rsidRPr="001B0355" w:rsidRDefault="002F6A79" w:rsidP="00712423">
            <w:pPr>
              <w:spacing w:after="60" w:line="300" w:lineRule="auto"/>
              <w:jc w:val="both"/>
              <w:rPr>
                <w:color w:val="262626" w:themeColor="text1" w:themeTint="D9"/>
              </w:rPr>
            </w:pPr>
            <w:r w:rsidRPr="001B0355">
              <w:rPr>
                <w:color w:val="262626" w:themeColor="text1" w:themeTint="D9"/>
              </w:rPr>
              <w:t>_________________</w:t>
            </w:r>
          </w:p>
        </w:tc>
      </w:tr>
      <w:tr w:rsidR="002F6A79" w:rsidRPr="001B0355" w14:paraId="455A9C0D" w14:textId="77777777" w:rsidTr="00712423">
        <w:trPr>
          <w:trHeight w:val="510"/>
        </w:trPr>
        <w:tc>
          <w:tcPr>
            <w:tcW w:w="6158" w:type="dxa"/>
          </w:tcPr>
          <w:p w14:paraId="474F9F2E" w14:textId="77777777" w:rsidR="002F6A79" w:rsidRPr="001B0355" w:rsidRDefault="002F6A79" w:rsidP="00712423">
            <w:pPr>
              <w:spacing w:after="60" w:line="300" w:lineRule="auto"/>
              <w:jc w:val="both"/>
              <w:rPr>
                <w:color w:val="262626" w:themeColor="text1" w:themeTint="D9"/>
              </w:rPr>
            </w:pPr>
          </w:p>
        </w:tc>
        <w:tc>
          <w:tcPr>
            <w:tcW w:w="2912" w:type="dxa"/>
          </w:tcPr>
          <w:p w14:paraId="549A7A81" w14:textId="77777777" w:rsidR="002F6A79" w:rsidRPr="001B0355" w:rsidRDefault="002F6A79" w:rsidP="00712423">
            <w:pPr>
              <w:spacing w:after="60" w:line="300" w:lineRule="auto"/>
              <w:jc w:val="both"/>
              <w:rPr>
                <w:color w:val="262626" w:themeColor="text1" w:themeTint="D9"/>
              </w:rPr>
            </w:pPr>
            <w:r w:rsidRPr="001B0355">
              <w:rPr>
                <w:color w:val="262626" w:themeColor="text1" w:themeTint="D9"/>
              </w:rPr>
              <w:t>_________________</w:t>
            </w:r>
          </w:p>
        </w:tc>
      </w:tr>
    </w:tbl>
    <w:p w14:paraId="720DCD68" w14:textId="77777777" w:rsidR="002F6A79" w:rsidRPr="002F6A79" w:rsidRDefault="002F6A79" w:rsidP="00446177">
      <w:pPr>
        <w:spacing w:before="120" w:after="60" w:line="300" w:lineRule="auto"/>
        <w:jc w:val="both"/>
        <w:rPr>
          <w:rFonts w:eastAsia="Aptos" w:cstheme="minorHAnsi"/>
          <w:bCs/>
          <w:iCs/>
          <w:color w:val="262626" w:themeColor="text1" w:themeTint="D9"/>
          <w:sz w:val="8"/>
          <w:szCs w:val="8"/>
        </w:rPr>
      </w:pPr>
    </w:p>
    <w:tbl>
      <w:tblPr>
        <w:tblStyle w:val="Grigliatabella"/>
        <w:tblW w:w="9390" w:type="dxa"/>
        <w:tblBorders>
          <w:top w:val="single" w:sz="12" w:space="0" w:color="002060"/>
          <w:left w:val="none" w:sz="0" w:space="0" w:color="auto"/>
          <w:bottom w:val="single" w:sz="12" w:space="0" w:color="002060"/>
          <w:right w:val="none" w:sz="0" w:space="0" w:color="auto"/>
          <w:insideH w:val="single" w:sz="4" w:space="0" w:color="002060"/>
          <w:insideV w:val="single" w:sz="4" w:space="0" w:color="002060"/>
        </w:tblBorders>
        <w:tblLook w:val="04A0" w:firstRow="1" w:lastRow="0" w:firstColumn="1" w:lastColumn="0" w:noHBand="0" w:noVBand="1"/>
      </w:tblPr>
      <w:tblGrid>
        <w:gridCol w:w="1843"/>
        <w:gridCol w:w="7547"/>
      </w:tblGrid>
      <w:tr w:rsidR="00446177" w:rsidRPr="00446177" w14:paraId="6654CB90" w14:textId="77777777" w:rsidTr="000F5B39">
        <w:trPr>
          <w:gridAfter w:val="1"/>
          <w:wAfter w:w="7547" w:type="dxa"/>
          <w:trHeight w:hRule="exact" w:val="397"/>
        </w:trPr>
        <w:tc>
          <w:tcPr>
            <w:tcW w:w="1843" w:type="dxa"/>
            <w:tcBorders>
              <w:top w:val="nil"/>
              <w:bottom w:val="nil"/>
            </w:tcBorders>
            <w:shd w:val="clear" w:color="auto" w:fill="C00000"/>
            <w:vAlign w:val="center"/>
          </w:tcPr>
          <w:p w14:paraId="3FF99EFB" w14:textId="77777777" w:rsidR="00446177" w:rsidRPr="00446177" w:rsidRDefault="00446177" w:rsidP="002F6A79">
            <w:pPr>
              <w:ind w:right="-108"/>
              <w:rPr>
                <w:rFonts w:eastAsia="Aptos" w:cstheme="minorHAnsi"/>
                <w:b/>
                <w:iCs/>
              </w:rPr>
            </w:pPr>
            <w:bookmarkStart w:id="449" w:name="_Hlk213406311"/>
            <w:r w:rsidRPr="00446177">
              <w:rPr>
                <w:rFonts w:eastAsia="Aptos" w:cstheme="minorHAnsi"/>
                <w:b/>
                <w:iCs/>
              </w:rPr>
              <w:t>Nota</w:t>
            </w:r>
          </w:p>
        </w:tc>
      </w:tr>
      <w:tr w:rsidR="001B0355" w:rsidRPr="001B0355" w14:paraId="15FF3D7A" w14:textId="77777777" w:rsidTr="002F6A79">
        <w:trPr>
          <w:trHeight w:val="3387"/>
        </w:trPr>
        <w:tc>
          <w:tcPr>
            <w:tcW w:w="9390" w:type="dxa"/>
            <w:gridSpan w:val="2"/>
            <w:tcBorders>
              <w:top w:val="single" w:sz="12" w:space="0" w:color="C00000"/>
              <w:bottom w:val="single" w:sz="12" w:space="0" w:color="C00000"/>
            </w:tcBorders>
            <w:vAlign w:val="center"/>
          </w:tcPr>
          <w:p w14:paraId="5E123EFC" w14:textId="77777777" w:rsidR="00446177" w:rsidRPr="001B0355" w:rsidRDefault="00446177" w:rsidP="00B65FFC">
            <w:pPr>
              <w:spacing w:after="60" w:line="276" w:lineRule="auto"/>
              <w:jc w:val="both"/>
              <w:rPr>
                <w:rFonts w:eastAsia="Yu Gothic Light" w:cstheme="minorHAnsi"/>
                <w:i/>
                <w:iCs/>
                <w:color w:val="262626" w:themeColor="text1" w:themeTint="D9"/>
                <w:sz w:val="18"/>
                <w:szCs w:val="18"/>
              </w:rPr>
            </w:pPr>
            <w:bookmarkStart w:id="450" w:name="_Hlk213154434"/>
            <w:bookmarkEnd w:id="449"/>
            <w:r w:rsidRPr="001B0355">
              <w:rPr>
                <w:rFonts w:eastAsia="Aptos" w:cstheme="minorHAnsi"/>
                <w:i/>
                <w:iCs/>
                <w:color w:val="262626" w:themeColor="text1" w:themeTint="D9"/>
                <w:sz w:val="18"/>
                <w:szCs w:val="18"/>
              </w:rPr>
              <w:t>Q</w:t>
            </w:r>
            <w:r w:rsidRPr="001B0355">
              <w:rPr>
                <w:rFonts w:eastAsia="Yu Gothic Light" w:cstheme="minorHAnsi"/>
                <w:i/>
                <w:iCs/>
                <w:color w:val="262626" w:themeColor="text1" w:themeTint="D9"/>
                <w:sz w:val="18"/>
                <w:szCs w:val="18"/>
              </w:rPr>
              <w:t>uando con il piano di concordato è proposta transazione fiscale, il Collegio sindacale vigila sull’osservanza della legge e sui contenuti dell’attestazione che ha ad oggetto anche la convenienza del trattamento proposto in relazione ai crediti tributari e contributivi rispetto alla liquidazione giudiziale e nel concordato in continuità aziendale la sussistenza di un trattamento non deteriore rispetto alla liquidazione giudiziale.</w:t>
            </w:r>
          </w:p>
          <w:bookmarkEnd w:id="450"/>
          <w:p w14:paraId="7D07240F" w14:textId="271AEE53" w:rsidR="00446177" w:rsidRPr="001B0355" w:rsidRDefault="00446177" w:rsidP="00B65FFC">
            <w:pPr>
              <w:spacing w:after="60" w:line="276" w:lineRule="auto"/>
              <w:jc w:val="both"/>
              <w:rPr>
                <w:rFonts w:ascii="Aptos" w:eastAsia="Aptos" w:hAnsi="Aptos"/>
                <w:i/>
                <w:color w:val="262626" w:themeColor="text1" w:themeTint="D9"/>
                <w:sz w:val="18"/>
                <w:szCs w:val="18"/>
              </w:rPr>
            </w:pPr>
            <w:r w:rsidRPr="001B0355">
              <w:rPr>
                <w:rFonts w:eastAsia="Yu Gothic Light" w:cstheme="minorHAnsi"/>
                <w:i/>
                <w:iCs/>
                <w:color w:val="262626" w:themeColor="text1" w:themeTint="D9"/>
                <w:sz w:val="18"/>
                <w:szCs w:val="18"/>
              </w:rPr>
              <w:t>Al riguardo, si osserva come, ai</w:t>
            </w:r>
            <w:r w:rsidRPr="001B0355">
              <w:rPr>
                <w:rFonts w:eastAsia="Aptos" w:cstheme="minorHAnsi"/>
                <w:i/>
                <w:iCs/>
                <w:color w:val="262626" w:themeColor="text1" w:themeTint="D9"/>
                <w:sz w:val="18"/>
                <w:szCs w:val="18"/>
              </w:rPr>
              <w:t xml:space="preserve"> sensi dell’art. 88, co. 4, d.lgs. 12 gennaio 2019, n. 14, il Tribunale omologa il concordato in continuità anche in mancanza di voto da parte dell’amministrazione finanziaria o degli enti gestori di forme di previdenza</w:t>
            </w:r>
            <w:r w:rsidRPr="001B0355">
              <w:rPr>
                <w:rFonts w:eastAsia="Aptos" w:cstheme="minorHAnsi"/>
                <w:i/>
                <w:color w:val="262626" w:themeColor="text1" w:themeTint="D9"/>
                <w:sz w:val="18"/>
                <w:szCs w:val="18"/>
              </w:rPr>
              <w:t xml:space="preserve"> o assistenza obbligatorie, se la proposta di soddisfacimento della predetta amministrazione o degli enti gestori di forme di previdenza o assistenza obbligatorie risulta non deteriore rispetto all’alternativa della liquidazione giudiziale. Parimenti, ai sensi dell’art. 88, co. 3, d.lgs. 12 gennaio 2019, n. 14, il tribunale omologa il concordato liquidatorio anche in mancanza di voto da parte dell’amministrazione finanziaria o degli enti gestori di forme di previdenza o assistenza obbligatorie quando l’adesione è determinante ai fini del raggiungimento delle maggioranze di cui all’art</w:t>
            </w:r>
            <w:r w:rsidR="00805F68">
              <w:rPr>
                <w:rFonts w:eastAsia="Aptos" w:cstheme="minorHAnsi"/>
                <w:i/>
                <w:color w:val="262626" w:themeColor="text1" w:themeTint="D9"/>
                <w:sz w:val="18"/>
                <w:szCs w:val="18"/>
              </w:rPr>
              <w:t>.</w:t>
            </w:r>
            <w:r w:rsidRPr="001B0355">
              <w:rPr>
                <w:rFonts w:eastAsia="Aptos" w:cstheme="minorHAnsi"/>
                <w:i/>
                <w:color w:val="262626" w:themeColor="text1" w:themeTint="D9"/>
                <w:sz w:val="18"/>
                <w:szCs w:val="18"/>
              </w:rPr>
              <w:t xml:space="preserve"> 109, co. 1, e quando, anche sulla base delle risultanze della relazione del professionista, la proposta di soddisfacimento della predetta amministrazione o degli enti gestori di forme di previdenza o assistenza obbligatorie è conveniente rispetto all’alternativa della liquidazione giudiziale.</w:t>
            </w:r>
          </w:p>
        </w:tc>
      </w:tr>
    </w:tbl>
    <w:p w14:paraId="0A7BDFE0" w14:textId="3D9F58BC" w:rsidR="00446177" w:rsidRDefault="00446177" w:rsidP="005872C0">
      <w:pPr>
        <w:spacing w:after="60" w:line="300" w:lineRule="auto"/>
        <w:jc w:val="both"/>
        <w:rPr>
          <w:rFonts w:eastAsia="Aptos" w:cstheme="minorHAnsi"/>
          <w:bCs/>
          <w:iCs/>
        </w:rPr>
      </w:pPr>
      <w:r>
        <w:rPr>
          <w:rFonts w:eastAsia="Aptos" w:cstheme="minorHAnsi"/>
          <w:bCs/>
          <w:iCs/>
        </w:rPr>
        <w:br w:type="page"/>
      </w:r>
    </w:p>
    <w:p w14:paraId="76E6718E" w14:textId="638E925D" w:rsidR="00286230" w:rsidRPr="005872C0" w:rsidRDefault="005879BB" w:rsidP="00AD35D0">
      <w:pPr>
        <w:pStyle w:val="Titolo1"/>
        <w:numPr>
          <w:ilvl w:val="0"/>
          <w:numId w:val="153"/>
        </w:numPr>
        <w:ind w:left="709" w:hanging="709"/>
      </w:pPr>
      <w:bookmarkStart w:id="451" w:name="_Toc214451422"/>
      <w:bookmarkStart w:id="452" w:name="_Toc214873846"/>
      <w:r w:rsidRPr="00AD35D0">
        <w:lastRenderedPageBreak/>
        <w:t>Verbale dell</w:t>
      </w:r>
      <w:r w:rsidR="00516BDA">
        <w:t>’</w:t>
      </w:r>
      <w:r w:rsidRPr="00AD35D0">
        <w:t>attività di vigilanza in caso di omologazione del concordato preventivo</w:t>
      </w:r>
      <w:bookmarkEnd w:id="451"/>
      <w:bookmarkEnd w:id="452"/>
      <w:r w:rsidRPr="00AD35D0">
        <w:t xml:space="preserve"> </w:t>
      </w:r>
    </w:p>
    <w:p w14:paraId="417B38D5" w14:textId="77777777" w:rsidR="00286230" w:rsidRPr="00805F68" w:rsidRDefault="00286230" w:rsidP="00446177">
      <w:pPr>
        <w:spacing w:line="300" w:lineRule="auto"/>
        <w:jc w:val="both"/>
        <w:rPr>
          <w:color w:val="262626" w:themeColor="text1" w:themeTint="D9"/>
        </w:rPr>
      </w:pPr>
      <w:r w:rsidRPr="00805F68">
        <w:rPr>
          <w:color w:val="262626" w:themeColor="text1" w:themeTint="D9"/>
        </w:rPr>
        <w:t xml:space="preserve">In data __/__/_____, alle ore __: __, presso [la sede/gli uffici amministrativi della società] _______________, in _____________ via/piazza _________, </w:t>
      </w:r>
    </w:p>
    <w:p w14:paraId="2F401CD8" w14:textId="523A160F" w:rsidR="00286230" w:rsidRPr="00805F68" w:rsidRDefault="00286230" w:rsidP="00446177">
      <w:pPr>
        <w:spacing w:line="300" w:lineRule="auto"/>
        <w:jc w:val="both"/>
        <w:rPr>
          <w:color w:val="262626" w:themeColor="text1" w:themeTint="D9"/>
        </w:rPr>
      </w:pPr>
      <w:r w:rsidRPr="00805F68">
        <w:rPr>
          <w:color w:val="262626" w:themeColor="text1" w:themeTint="D9"/>
        </w:rPr>
        <w:t>si è riunito [specificare: in video-audio conferenza, avendo la possibilità ogni partecipante di ricevere e inviare documenti ed essendo consentita tale modalità dall</w:t>
      </w:r>
      <w:r w:rsidR="00516BDA" w:rsidRPr="00805F68">
        <w:rPr>
          <w:color w:val="262626" w:themeColor="text1" w:themeTint="D9"/>
        </w:rPr>
        <w:t>’</w:t>
      </w:r>
      <w:r w:rsidRPr="00805F68">
        <w:rPr>
          <w:color w:val="262626" w:themeColor="text1" w:themeTint="D9"/>
        </w:rPr>
        <w:t xml:space="preserve">art. … dello Statuto], il </w:t>
      </w:r>
      <w:r w:rsidR="000A1AD4" w:rsidRPr="00805F68">
        <w:rPr>
          <w:color w:val="262626" w:themeColor="text1" w:themeTint="D9"/>
        </w:rPr>
        <w:t>Collegio sindacale</w:t>
      </w:r>
      <w:r w:rsidRPr="00805F68">
        <w:rPr>
          <w:color w:val="262626" w:themeColor="text1" w:themeTint="D9"/>
        </w:rPr>
        <w:t xml:space="preserve"> nelle persone di:</w:t>
      </w:r>
    </w:p>
    <w:p w14:paraId="499F5FA9" w14:textId="11FE913C" w:rsidR="00286230" w:rsidRPr="00805F68" w:rsidRDefault="00286230" w:rsidP="00446177">
      <w:pPr>
        <w:spacing w:line="300" w:lineRule="auto"/>
        <w:jc w:val="both"/>
        <w:rPr>
          <w:color w:val="262626" w:themeColor="text1" w:themeTint="D9"/>
        </w:rPr>
      </w:pPr>
      <w:r w:rsidRPr="00805F68">
        <w:rPr>
          <w:color w:val="262626" w:themeColor="text1" w:themeTint="D9"/>
        </w:rPr>
        <w:t xml:space="preserve">dott. _____________________________, </w:t>
      </w:r>
      <w:r w:rsidR="008D0F64" w:rsidRPr="00805F68">
        <w:rPr>
          <w:color w:val="262626" w:themeColor="text1" w:themeTint="D9"/>
        </w:rPr>
        <w:t>presidente</w:t>
      </w:r>
      <w:r w:rsidRPr="00805F68">
        <w:rPr>
          <w:color w:val="262626" w:themeColor="text1" w:themeTint="D9"/>
        </w:rPr>
        <w:t xml:space="preserve"> del </w:t>
      </w:r>
      <w:r w:rsidR="000A1AD4" w:rsidRPr="00805F68">
        <w:rPr>
          <w:color w:val="262626" w:themeColor="text1" w:themeTint="D9"/>
        </w:rPr>
        <w:t>Collegio sindacale</w:t>
      </w:r>
      <w:r w:rsidRPr="00805F68">
        <w:rPr>
          <w:color w:val="262626" w:themeColor="text1" w:themeTint="D9"/>
        </w:rPr>
        <w:t>;</w:t>
      </w:r>
    </w:p>
    <w:p w14:paraId="0225C465" w14:textId="77777777" w:rsidR="00286230" w:rsidRPr="00805F68" w:rsidRDefault="00286230" w:rsidP="00446177">
      <w:pPr>
        <w:spacing w:line="300" w:lineRule="auto"/>
        <w:jc w:val="both"/>
        <w:rPr>
          <w:color w:val="262626" w:themeColor="text1" w:themeTint="D9"/>
        </w:rPr>
      </w:pPr>
      <w:r w:rsidRPr="00805F68">
        <w:rPr>
          <w:color w:val="262626" w:themeColor="text1" w:themeTint="D9"/>
        </w:rPr>
        <w:t>dott. _____________________________, sindaco effettivo;</w:t>
      </w:r>
    </w:p>
    <w:p w14:paraId="7DEBFCAD" w14:textId="77777777" w:rsidR="00286230" w:rsidRPr="00805F68" w:rsidRDefault="00286230" w:rsidP="00446177">
      <w:pPr>
        <w:spacing w:line="300" w:lineRule="auto"/>
        <w:jc w:val="both"/>
        <w:rPr>
          <w:color w:val="262626" w:themeColor="text1" w:themeTint="D9"/>
        </w:rPr>
      </w:pPr>
      <w:r w:rsidRPr="00805F68">
        <w:rPr>
          <w:color w:val="262626" w:themeColor="text1" w:themeTint="D9"/>
        </w:rPr>
        <w:t>dott. _____________________________, sindaco effettivo,</w:t>
      </w:r>
    </w:p>
    <w:p w14:paraId="61497C92" w14:textId="236F59BE" w:rsidR="00286230" w:rsidRPr="00805F68" w:rsidRDefault="00286230" w:rsidP="00446177">
      <w:pPr>
        <w:spacing w:line="300" w:lineRule="auto"/>
        <w:jc w:val="both"/>
        <w:rPr>
          <w:color w:val="262626" w:themeColor="text1" w:themeTint="D9"/>
        </w:rPr>
      </w:pPr>
      <w:r w:rsidRPr="00805F68">
        <w:rPr>
          <w:color w:val="262626" w:themeColor="text1" w:themeTint="D9"/>
        </w:rPr>
        <w:t>per la verifica periodica e in particolare per dare atto dell</w:t>
      </w:r>
      <w:r w:rsidR="00516BDA" w:rsidRPr="00805F68">
        <w:rPr>
          <w:color w:val="262626" w:themeColor="text1" w:themeTint="D9"/>
        </w:rPr>
        <w:t>’</w:t>
      </w:r>
      <w:r w:rsidRPr="00805F68">
        <w:rPr>
          <w:color w:val="262626" w:themeColor="text1" w:themeTint="D9"/>
        </w:rPr>
        <w:t>attività di vigilanza espletata sulla società in concordato preventivo</w:t>
      </w:r>
      <w:r w:rsidR="000517C2" w:rsidRPr="00805F68">
        <w:rPr>
          <w:color w:val="262626" w:themeColor="text1" w:themeTint="D9"/>
        </w:rPr>
        <w:t>, in conformità alle raccomandazioni contenute nella Norma 11.</w:t>
      </w:r>
      <w:r w:rsidR="00742BC5" w:rsidRPr="00805F68">
        <w:rPr>
          <w:color w:val="262626" w:themeColor="text1" w:themeTint="D9"/>
        </w:rPr>
        <w:t>6</w:t>
      </w:r>
      <w:r w:rsidR="00681BA1">
        <w:rPr>
          <w:color w:val="262626" w:themeColor="text1" w:themeTint="D9"/>
        </w:rPr>
        <w:t>.</w:t>
      </w:r>
      <w:r w:rsidR="00742BC5" w:rsidRPr="00805F68">
        <w:rPr>
          <w:color w:val="262626" w:themeColor="text1" w:themeTint="D9"/>
        </w:rPr>
        <w:t xml:space="preserve"> </w:t>
      </w:r>
      <w:r w:rsidR="000517C2" w:rsidRPr="00805F68">
        <w:rPr>
          <w:color w:val="262626" w:themeColor="text1" w:themeTint="D9"/>
        </w:rPr>
        <w:t>delle “Norme di comportamento del Collegio sindacale di società non quotate”, emanate dal CNDCEC nel mese di dicembre 2024 e vigenti dal 1° gennaio 2025.</w:t>
      </w:r>
    </w:p>
    <w:p w14:paraId="5B3CEA65" w14:textId="77777777" w:rsidR="00286230" w:rsidRPr="00805F68" w:rsidRDefault="00286230" w:rsidP="00446177">
      <w:pPr>
        <w:spacing w:line="300" w:lineRule="auto"/>
        <w:jc w:val="both"/>
        <w:rPr>
          <w:color w:val="262626" w:themeColor="text1" w:themeTint="D9"/>
        </w:rPr>
      </w:pPr>
      <w:r w:rsidRPr="00805F68">
        <w:rPr>
          <w:color w:val="262626" w:themeColor="text1" w:themeTint="D9"/>
        </w:rPr>
        <w:t>[se da remoto:</w:t>
      </w:r>
    </w:p>
    <w:p w14:paraId="4AF8FA1C" w14:textId="3F1C6A8D" w:rsidR="00286230" w:rsidRPr="00805F68" w:rsidRDefault="00286230" w:rsidP="00446177">
      <w:pPr>
        <w:spacing w:line="300" w:lineRule="auto"/>
        <w:jc w:val="both"/>
        <w:rPr>
          <w:color w:val="262626" w:themeColor="text1" w:themeTint="D9"/>
        </w:rPr>
      </w:pPr>
      <w:r w:rsidRPr="00805F68">
        <w:rPr>
          <w:color w:val="262626" w:themeColor="text1" w:themeTint="D9"/>
        </w:rPr>
        <w:t xml:space="preserve">Il </w:t>
      </w:r>
      <w:r w:rsidR="008D0F64" w:rsidRPr="00805F68">
        <w:rPr>
          <w:color w:val="262626" w:themeColor="text1" w:themeTint="D9"/>
        </w:rPr>
        <w:t>presidente</w:t>
      </w:r>
      <w:r w:rsidRPr="00805F68">
        <w:rPr>
          <w:color w:val="262626" w:themeColor="text1" w:themeTint="D9"/>
        </w:rPr>
        <w:t xml:space="preserve"> del </w:t>
      </w:r>
      <w:r w:rsidR="000A1AD4" w:rsidRPr="00805F68">
        <w:rPr>
          <w:color w:val="262626" w:themeColor="text1" w:themeTint="D9"/>
        </w:rPr>
        <w:t>Collegio sindacale</w:t>
      </w:r>
      <w:r w:rsidRPr="00805F68">
        <w:rPr>
          <w:color w:val="262626" w:themeColor="text1" w:themeTint="D9"/>
        </w:rPr>
        <w:t xml:space="preserve"> rileva che il sistema di </w:t>
      </w:r>
      <w:r w:rsidR="001104D0">
        <w:rPr>
          <w:color w:val="262626" w:themeColor="text1" w:themeTint="D9"/>
        </w:rPr>
        <w:t>video-</w:t>
      </w:r>
      <w:proofErr w:type="spellStart"/>
      <w:r w:rsidR="001104D0">
        <w:rPr>
          <w:color w:val="262626" w:themeColor="text1" w:themeTint="D9"/>
        </w:rPr>
        <w:t>audio</w:t>
      </w:r>
      <w:r w:rsidRPr="00805F68">
        <w:rPr>
          <w:color w:val="262626" w:themeColor="text1" w:themeTint="D9"/>
        </w:rPr>
        <w:t>conferenza</w:t>
      </w:r>
      <w:proofErr w:type="spellEnd"/>
      <w:r w:rsidRPr="00805F68">
        <w:rPr>
          <w:color w:val="262626" w:themeColor="text1" w:themeTint="D9"/>
        </w:rPr>
        <w:t xml:space="preserve"> utilizzato consente:</w:t>
      </w:r>
    </w:p>
    <w:p w14:paraId="4C9FE0B5" w14:textId="657ED380" w:rsidR="00286230" w:rsidRPr="00805F68" w:rsidRDefault="00286230" w:rsidP="00446177">
      <w:pPr>
        <w:spacing w:after="60" w:line="300" w:lineRule="auto"/>
        <w:ind w:left="426" w:hanging="284"/>
        <w:jc w:val="both"/>
        <w:rPr>
          <w:color w:val="262626" w:themeColor="text1" w:themeTint="D9"/>
        </w:rPr>
      </w:pPr>
      <w:r w:rsidRPr="00805F68">
        <w:rPr>
          <w:color w:val="262626" w:themeColor="text1" w:themeTint="D9"/>
        </w:rPr>
        <w:t>i)</w:t>
      </w:r>
      <w:r w:rsidRPr="00805F68">
        <w:rPr>
          <w:color w:val="262626" w:themeColor="text1" w:themeTint="D9"/>
        </w:rPr>
        <w:tab/>
        <w:t xml:space="preserve">a esso </w:t>
      </w:r>
      <w:r w:rsidR="008D0F64" w:rsidRPr="00805F68">
        <w:rPr>
          <w:color w:val="262626" w:themeColor="text1" w:themeTint="D9"/>
        </w:rPr>
        <w:t>presidente</w:t>
      </w:r>
      <w:r w:rsidRPr="00805F68">
        <w:rPr>
          <w:color w:val="262626" w:themeColor="text1" w:themeTint="D9"/>
        </w:rPr>
        <w:t xml:space="preserve"> di accertare inequivocabilmente l</w:t>
      </w:r>
      <w:r w:rsidR="00516BDA" w:rsidRPr="00805F68">
        <w:rPr>
          <w:color w:val="262626" w:themeColor="text1" w:themeTint="D9"/>
        </w:rPr>
        <w:t>’</w:t>
      </w:r>
      <w:r w:rsidRPr="00805F68">
        <w:rPr>
          <w:color w:val="262626" w:themeColor="text1" w:themeTint="D9"/>
        </w:rPr>
        <w:t>identità e la legittimazione degli intervenuti e di regolare lo svolgimento dell</w:t>
      </w:r>
      <w:r w:rsidR="00516BDA" w:rsidRPr="00805F68">
        <w:rPr>
          <w:color w:val="262626" w:themeColor="text1" w:themeTint="D9"/>
        </w:rPr>
        <w:t>’</w:t>
      </w:r>
      <w:r w:rsidRPr="00805F68">
        <w:rPr>
          <w:color w:val="262626" w:themeColor="text1" w:themeTint="D9"/>
        </w:rPr>
        <w:t>adunanza;</w:t>
      </w:r>
    </w:p>
    <w:p w14:paraId="2C7C661C" w14:textId="77777777" w:rsidR="00286230" w:rsidRPr="00805F68" w:rsidRDefault="00286230" w:rsidP="00446177">
      <w:pPr>
        <w:spacing w:after="60" w:line="300" w:lineRule="auto"/>
        <w:ind w:left="426" w:hanging="284"/>
        <w:jc w:val="both"/>
        <w:rPr>
          <w:color w:val="262626" w:themeColor="text1" w:themeTint="D9"/>
        </w:rPr>
      </w:pPr>
      <w:r w:rsidRPr="00805F68">
        <w:rPr>
          <w:color w:val="262626" w:themeColor="text1" w:themeTint="D9"/>
        </w:rPr>
        <w:t>ii)</w:t>
      </w:r>
      <w:r w:rsidRPr="00805F68">
        <w:rPr>
          <w:color w:val="262626" w:themeColor="text1" w:themeTint="D9"/>
        </w:rPr>
        <w:tab/>
        <w:t>al sindaco effettivo ………………, in qualità di soggetto verbalizzante, di percepire adeguatamente gli eventi oggetto di verbalizzazione;</w:t>
      </w:r>
    </w:p>
    <w:p w14:paraId="3B65F84B" w14:textId="78A0333F" w:rsidR="00286230" w:rsidRPr="00805F68" w:rsidRDefault="00286230" w:rsidP="00446177">
      <w:pPr>
        <w:spacing w:after="60" w:line="300" w:lineRule="auto"/>
        <w:ind w:left="426" w:hanging="284"/>
        <w:jc w:val="both"/>
        <w:rPr>
          <w:color w:val="262626" w:themeColor="text1" w:themeTint="D9"/>
        </w:rPr>
      </w:pPr>
      <w:r w:rsidRPr="00805F68">
        <w:rPr>
          <w:color w:val="262626" w:themeColor="text1" w:themeTint="D9"/>
        </w:rPr>
        <w:t>iii)</w:t>
      </w:r>
      <w:r w:rsidRPr="00805F68">
        <w:rPr>
          <w:color w:val="262626" w:themeColor="text1" w:themeTint="D9"/>
        </w:rPr>
        <w:tab/>
        <w:t>agli intervenuti di partecipare in tempo reale alla discussione e alla votazione simultanea in ordine agli argomenti all</w:t>
      </w:r>
      <w:r w:rsidR="00516BDA" w:rsidRPr="00805F68">
        <w:rPr>
          <w:color w:val="262626" w:themeColor="text1" w:themeTint="D9"/>
        </w:rPr>
        <w:t>’</w:t>
      </w:r>
      <w:r w:rsidRPr="00805F68">
        <w:rPr>
          <w:color w:val="262626" w:themeColor="text1" w:themeTint="D9"/>
        </w:rPr>
        <w:t>ordine del giorno, nonché di visionare, ricevere o trasmettere documenti;</w:t>
      </w:r>
    </w:p>
    <w:p w14:paraId="51F330F5" w14:textId="77777777" w:rsidR="00286230" w:rsidRPr="00805F68" w:rsidRDefault="00286230" w:rsidP="00446177">
      <w:pPr>
        <w:spacing w:line="300" w:lineRule="auto"/>
        <w:jc w:val="both"/>
        <w:rPr>
          <w:color w:val="262626" w:themeColor="text1" w:themeTint="D9"/>
        </w:rPr>
      </w:pPr>
      <w:r w:rsidRPr="00805F68">
        <w:rPr>
          <w:color w:val="262626" w:themeColor="text1" w:themeTint="D9"/>
        </w:rPr>
        <w:t xml:space="preserve">con comunicazione in data ……………. il/la signor/a ……………………. ha reso note le modalità di collegamento </w:t>
      </w:r>
    </w:p>
    <w:p w14:paraId="79AA0D6D" w14:textId="77777777" w:rsidR="00286230" w:rsidRPr="00805F68" w:rsidRDefault="00286230" w:rsidP="00446177">
      <w:pPr>
        <w:spacing w:line="300" w:lineRule="auto"/>
        <w:jc w:val="both"/>
        <w:rPr>
          <w:color w:val="262626" w:themeColor="text1" w:themeTint="D9"/>
        </w:rPr>
      </w:pPr>
      <w:r w:rsidRPr="00805F68">
        <w:rPr>
          <w:color w:val="262626" w:themeColor="text1" w:themeTint="D9"/>
        </w:rPr>
        <w:t>Sono altresì presenti [ovvero: collegati]:</w:t>
      </w:r>
    </w:p>
    <w:p w14:paraId="0BD21A6B" w14:textId="77777777" w:rsidR="00286230" w:rsidRPr="00805F68" w:rsidRDefault="00286230" w:rsidP="00446177">
      <w:pPr>
        <w:spacing w:line="300" w:lineRule="auto"/>
        <w:jc w:val="both"/>
        <w:rPr>
          <w:color w:val="262626" w:themeColor="text1" w:themeTint="D9"/>
        </w:rPr>
      </w:pPr>
      <w:r w:rsidRPr="00805F68">
        <w:rPr>
          <w:color w:val="262626" w:themeColor="text1" w:themeTint="D9"/>
        </w:rPr>
        <w:t>___________, in qualità di ___________;</w:t>
      </w:r>
    </w:p>
    <w:p w14:paraId="164C2C40" w14:textId="77777777" w:rsidR="00286230" w:rsidRPr="00805F68" w:rsidRDefault="00286230" w:rsidP="00446177">
      <w:pPr>
        <w:spacing w:line="300" w:lineRule="auto"/>
        <w:jc w:val="both"/>
        <w:rPr>
          <w:color w:val="262626" w:themeColor="text1" w:themeTint="D9"/>
        </w:rPr>
      </w:pPr>
      <w:r w:rsidRPr="00805F68">
        <w:rPr>
          <w:color w:val="262626" w:themeColor="text1" w:themeTint="D9"/>
        </w:rPr>
        <w:t>___________, con funzione di ________.</w:t>
      </w:r>
    </w:p>
    <w:p w14:paraId="60E83361" w14:textId="77777777" w:rsidR="00961A59" w:rsidRPr="00805F68" w:rsidRDefault="00961A59" w:rsidP="00446177">
      <w:pPr>
        <w:spacing w:line="300" w:lineRule="auto"/>
        <w:jc w:val="both"/>
        <w:rPr>
          <w:color w:val="262626" w:themeColor="text1" w:themeTint="D9"/>
        </w:rPr>
      </w:pPr>
      <w:r w:rsidRPr="00805F68">
        <w:rPr>
          <w:color w:val="262626" w:themeColor="text1" w:themeTint="D9"/>
        </w:rPr>
        <w:t>Premesso che:</w:t>
      </w:r>
    </w:p>
    <w:p w14:paraId="4707E847" w14:textId="749F9892" w:rsidR="00961A59" w:rsidRPr="00805F68" w:rsidRDefault="00961A59" w:rsidP="00B44ED6">
      <w:pPr>
        <w:pStyle w:val="Paragrafoelenco"/>
        <w:numPr>
          <w:ilvl w:val="0"/>
          <w:numId w:val="152"/>
        </w:numPr>
        <w:spacing w:after="120" w:line="300" w:lineRule="auto"/>
        <w:jc w:val="both"/>
        <w:rPr>
          <w:color w:val="262626" w:themeColor="text1" w:themeTint="D9"/>
        </w:rPr>
      </w:pPr>
      <w:r w:rsidRPr="00805F68">
        <w:rPr>
          <w:color w:val="262626" w:themeColor="text1" w:themeTint="D9"/>
        </w:rPr>
        <w:lastRenderedPageBreak/>
        <w:t>in data __/__/_____ il Tribunale di _______________ con sentenza n. _______ ha omologato il concordato preventivo a cui era stata ammessa la società, con decreto n. _______, emesso in data __/__/_____;</w:t>
      </w:r>
    </w:p>
    <w:p w14:paraId="41E39982" w14:textId="4CC31AD4" w:rsidR="00705D6D" w:rsidRPr="00805F68" w:rsidRDefault="00961A59" w:rsidP="00446177">
      <w:pPr>
        <w:spacing w:after="120" w:line="300" w:lineRule="auto"/>
        <w:jc w:val="both"/>
        <w:rPr>
          <w:color w:val="262626" w:themeColor="text1" w:themeTint="D9"/>
        </w:rPr>
      </w:pPr>
      <w:r w:rsidRPr="00805F68">
        <w:rPr>
          <w:color w:val="262626" w:themeColor="text1" w:themeTint="D9"/>
        </w:rPr>
        <w:t>[</w:t>
      </w:r>
      <w:r w:rsidRPr="00805F68">
        <w:rPr>
          <w:i/>
          <w:iCs/>
          <w:color w:val="262626" w:themeColor="text1" w:themeTint="D9"/>
        </w:rPr>
        <w:t xml:space="preserve">trattandosi </w:t>
      </w:r>
      <w:r w:rsidR="00722FF6" w:rsidRPr="00805F68">
        <w:rPr>
          <w:i/>
          <w:iCs/>
          <w:color w:val="262626" w:themeColor="text1" w:themeTint="D9"/>
        </w:rPr>
        <w:t>d</w:t>
      </w:r>
      <w:r w:rsidRPr="00805F68">
        <w:rPr>
          <w:i/>
          <w:iCs/>
          <w:color w:val="262626" w:themeColor="text1" w:themeTint="D9"/>
        </w:rPr>
        <w:t xml:space="preserve">i </w:t>
      </w:r>
      <w:r w:rsidRPr="00805F68">
        <w:rPr>
          <w:i/>
          <w:iCs/>
          <w:color w:val="262626" w:themeColor="text1" w:themeTint="D9"/>
          <w:u w:val="single"/>
        </w:rPr>
        <w:t>concordato liquidatorio</w:t>
      </w:r>
      <w:r w:rsidR="00722FF6" w:rsidRPr="00805F68">
        <w:rPr>
          <w:color w:val="262626" w:themeColor="text1" w:themeTint="D9"/>
        </w:rPr>
        <w:t xml:space="preserve"> o </w:t>
      </w:r>
      <w:r w:rsidR="00722FF6" w:rsidRPr="00805F68">
        <w:rPr>
          <w:i/>
          <w:iCs/>
          <w:color w:val="262626" w:themeColor="text1" w:themeTint="D9"/>
          <w:u w:val="single"/>
        </w:rPr>
        <w:t>concordato in continuità con liquidazione di una parte del patrimonio o con cessione dell</w:t>
      </w:r>
      <w:r w:rsidR="00516BDA" w:rsidRPr="00805F68">
        <w:rPr>
          <w:i/>
          <w:iCs/>
          <w:color w:val="262626" w:themeColor="text1" w:themeTint="D9"/>
          <w:u w:val="single"/>
        </w:rPr>
        <w:t>’</w:t>
      </w:r>
      <w:r w:rsidR="00722FF6" w:rsidRPr="00805F68">
        <w:rPr>
          <w:i/>
          <w:iCs/>
          <w:color w:val="262626" w:themeColor="text1" w:themeTint="D9"/>
          <w:u w:val="single"/>
        </w:rPr>
        <w:t>azienda:</w:t>
      </w:r>
    </w:p>
    <w:p w14:paraId="489C59FD" w14:textId="4E219FC6" w:rsidR="00705D6D" w:rsidRPr="00805F68" w:rsidRDefault="00705D6D" w:rsidP="00446177">
      <w:pPr>
        <w:spacing w:after="120" w:line="300" w:lineRule="auto"/>
        <w:jc w:val="both"/>
        <w:rPr>
          <w:color w:val="262626" w:themeColor="text1" w:themeTint="D9"/>
        </w:rPr>
      </w:pPr>
      <w:r w:rsidRPr="00805F68">
        <w:rPr>
          <w:color w:val="262626" w:themeColor="text1" w:themeTint="D9"/>
        </w:rPr>
        <w:t xml:space="preserve">- </w:t>
      </w:r>
      <w:r w:rsidR="00961A59" w:rsidRPr="00805F68">
        <w:rPr>
          <w:color w:val="262626" w:themeColor="text1" w:themeTint="D9"/>
        </w:rPr>
        <w:t>il Tribunale ha nominato, in quella sede, ai sensi dell</w:t>
      </w:r>
      <w:r w:rsidR="00516BDA" w:rsidRPr="00805F68">
        <w:rPr>
          <w:color w:val="262626" w:themeColor="text1" w:themeTint="D9"/>
        </w:rPr>
        <w:t>’</w:t>
      </w:r>
      <w:r w:rsidR="00961A59" w:rsidRPr="00805F68">
        <w:rPr>
          <w:color w:val="262626" w:themeColor="text1" w:themeTint="D9"/>
        </w:rPr>
        <w:t xml:space="preserve">art. </w:t>
      </w:r>
      <w:r w:rsidRPr="00805F68">
        <w:rPr>
          <w:color w:val="262626" w:themeColor="text1" w:themeTint="D9"/>
        </w:rPr>
        <w:t xml:space="preserve">114 </w:t>
      </w:r>
      <w:r w:rsidR="0054301F" w:rsidRPr="00805F68">
        <w:rPr>
          <w:color w:val="262626" w:themeColor="text1" w:themeTint="D9"/>
        </w:rPr>
        <w:t>d.lgs. 12 gennaio 2019, n. 14</w:t>
      </w:r>
      <w:r w:rsidRPr="00805F68">
        <w:rPr>
          <w:color w:val="262626" w:themeColor="text1" w:themeTint="D9"/>
        </w:rPr>
        <w:t xml:space="preserve"> </w:t>
      </w:r>
      <w:r w:rsidR="00961A59" w:rsidRPr="00805F68">
        <w:rPr>
          <w:color w:val="262626" w:themeColor="text1" w:themeTint="D9"/>
        </w:rPr>
        <w:t>____________________, quale liquidatore</w:t>
      </w:r>
      <w:r w:rsidRPr="00805F68">
        <w:rPr>
          <w:color w:val="262626" w:themeColor="text1" w:themeTint="D9"/>
        </w:rPr>
        <w:t xml:space="preserve">/i </w:t>
      </w:r>
      <w:r w:rsidR="00961A59" w:rsidRPr="00805F68">
        <w:rPr>
          <w:color w:val="262626" w:themeColor="text1" w:themeTint="D9"/>
        </w:rPr>
        <w:t xml:space="preserve">dei beni </w:t>
      </w:r>
      <w:r w:rsidRPr="00805F68">
        <w:rPr>
          <w:color w:val="262626" w:themeColor="text1" w:themeTint="D9"/>
        </w:rPr>
        <w:t>(indicare generalità e titoli professionali);</w:t>
      </w:r>
    </w:p>
    <w:p w14:paraId="2A3A4DED" w14:textId="177F2415" w:rsidR="00722FF6" w:rsidRPr="00805F68" w:rsidRDefault="00705D6D" w:rsidP="00446177">
      <w:pPr>
        <w:spacing w:after="120" w:line="300" w:lineRule="auto"/>
        <w:jc w:val="both"/>
        <w:rPr>
          <w:color w:val="262626" w:themeColor="text1" w:themeTint="D9"/>
        </w:rPr>
      </w:pPr>
      <w:r w:rsidRPr="00805F68">
        <w:rPr>
          <w:color w:val="262626" w:themeColor="text1" w:themeTint="D9"/>
        </w:rPr>
        <w:t>- il Tribunale ha nominato in quella sede, ai sensi dell</w:t>
      </w:r>
      <w:r w:rsidR="00516BDA" w:rsidRPr="00805F68">
        <w:rPr>
          <w:color w:val="262626" w:themeColor="text1" w:themeTint="D9"/>
        </w:rPr>
        <w:t>’</w:t>
      </w:r>
      <w:r w:rsidRPr="00805F68">
        <w:rPr>
          <w:color w:val="262626" w:themeColor="text1" w:themeTint="D9"/>
        </w:rPr>
        <w:t xml:space="preserve">art. 114 </w:t>
      </w:r>
      <w:r w:rsidR="0054301F" w:rsidRPr="00805F68">
        <w:rPr>
          <w:color w:val="262626" w:themeColor="text1" w:themeTint="D9"/>
        </w:rPr>
        <w:t xml:space="preserve">d.lgs. 12 gennaio 2019, n. 14 </w:t>
      </w:r>
      <w:r w:rsidRPr="00805F68">
        <w:rPr>
          <w:color w:val="262626" w:themeColor="text1" w:themeTint="D9"/>
        </w:rPr>
        <w:t>e per assistere alla liquidazione, un comitato di creditori composto da: ___________(indicare i nominativi) e ha determinato le altre modalità di liquidazione)</w:t>
      </w:r>
      <w:r w:rsidR="00961A59" w:rsidRPr="00805F68">
        <w:rPr>
          <w:color w:val="262626" w:themeColor="text1" w:themeTint="D9"/>
        </w:rPr>
        <w:t>]</w:t>
      </w:r>
      <w:r w:rsidR="00722FF6" w:rsidRPr="00805F68">
        <w:rPr>
          <w:color w:val="262626" w:themeColor="text1" w:themeTint="D9"/>
        </w:rPr>
        <w:t>;</w:t>
      </w:r>
    </w:p>
    <w:p w14:paraId="0C3E005E" w14:textId="78E85A07" w:rsidR="00961A59" w:rsidRPr="00805F68" w:rsidRDefault="00961A59" w:rsidP="00446177">
      <w:pPr>
        <w:spacing w:after="120" w:line="300" w:lineRule="auto"/>
        <w:jc w:val="both"/>
        <w:rPr>
          <w:color w:val="262626" w:themeColor="text1" w:themeTint="D9"/>
        </w:rPr>
      </w:pPr>
      <w:r w:rsidRPr="00805F68">
        <w:rPr>
          <w:color w:val="262626" w:themeColor="text1" w:themeTint="D9"/>
        </w:rPr>
        <w:t>- in forza di quanto previsto nell</w:t>
      </w:r>
      <w:r w:rsidR="00516BDA" w:rsidRPr="00805F68">
        <w:rPr>
          <w:color w:val="262626" w:themeColor="text1" w:themeTint="D9"/>
        </w:rPr>
        <w:t>’</w:t>
      </w:r>
      <w:r w:rsidRPr="00805F68">
        <w:rPr>
          <w:color w:val="262626" w:themeColor="text1" w:themeTint="D9"/>
        </w:rPr>
        <w:t>art.</w:t>
      </w:r>
      <w:r w:rsidR="00722FF6" w:rsidRPr="00805F68">
        <w:rPr>
          <w:color w:val="262626" w:themeColor="text1" w:themeTint="D9"/>
        </w:rPr>
        <w:t>118, co</w:t>
      </w:r>
      <w:r w:rsidR="00C30457" w:rsidRPr="00805F68">
        <w:rPr>
          <w:color w:val="262626" w:themeColor="text1" w:themeTint="D9"/>
        </w:rPr>
        <w:t>.</w:t>
      </w:r>
      <w:r w:rsidR="00722FF6" w:rsidRPr="00805F68">
        <w:rPr>
          <w:color w:val="262626" w:themeColor="text1" w:themeTint="D9"/>
        </w:rPr>
        <w:t xml:space="preserve"> 3, </w:t>
      </w:r>
      <w:r w:rsidR="00C30457" w:rsidRPr="00805F68">
        <w:rPr>
          <w:color w:val="262626" w:themeColor="text1" w:themeTint="D9"/>
        </w:rPr>
        <w:t xml:space="preserve">d.lgs. 12 gennaio 2019, n. </w:t>
      </w:r>
      <w:r w:rsidR="00A70F27" w:rsidRPr="00805F68">
        <w:rPr>
          <w:color w:val="262626" w:themeColor="text1" w:themeTint="D9"/>
        </w:rPr>
        <w:t>14,</w:t>
      </w:r>
      <w:r w:rsidRPr="00805F68">
        <w:rPr>
          <w:color w:val="262626" w:themeColor="text1" w:themeTint="D9"/>
        </w:rPr>
        <w:t xml:space="preserve"> la società è tenuta a compiere ogni atto necessario a dare esecuzione alla proposta di concordato </w:t>
      </w:r>
      <w:r w:rsidR="00722FF6" w:rsidRPr="00805F68">
        <w:rPr>
          <w:color w:val="262626" w:themeColor="text1" w:themeTint="D9"/>
        </w:rPr>
        <w:t xml:space="preserve">approvata e </w:t>
      </w:r>
      <w:r w:rsidRPr="00805F68">
        <w:rPr>
          <w:color w:val="262626" w:themeColor="text1" w:themeTint="D9"/>
        </w:rPr>
        <w:t>omologata.</w:t>
      </w:r>
    </w:p>
    <w:p w14:paraId="2192B0BC" w14:textId="54064F55" w:rsidR="00722FF6" w:rsidRPr="00805F68" w:rsidRDefault="00961A59" w:rsidP="00446177">
      <w:pPr>
        <w:spacing w:after="120" w:line="300" w:lineRule="auto"/>
        <w:jc w:val="both"/>
        <w:rPr>
          <w:color w:val="262626" w:themeColor="text1" w:themeTint="D9"/>
        </w:rPr>
      </w:pPr>
      <w:r w:rsidRPr="00805F68">
        <w:rPr>
          <w:color w:val="262626" w:themeColor="text1" w:themeTint="D9"/>
        </w:rPr>
        <w:t xml:space="preserve">Tanto premesso, il </w:t>
      </w:r>
      <w:r w:rsidR="000A1AD4" w:rsidRPr="00805F68">
        <w:rPr>
          <w:color w:val="262626" w:themeColor="text1" w:themeTint="D9"/>
        </w:rPr>
        <w:t>Collegio sindacale</w:t>
      </w:r>
      <w:r w:rsidRPr="00805F68">
        <w:rPr>
          <w:color w:val="262626" w:themeColor="text1" w:themeTint="D9"/>
        </w:rPr>
        <w:t>, pur precisando che esso non vanta alcun potere di vigilanza sull</w:t>
      </w:r>
      <w:r w:rsidR="00516BDA" w:rsidRPr="00805F68">
        <w:rPr>
          <w:color w:val="262626" w:themeColor="text1" w:themeTint="D9"/>
        </w:rPr>
        <w:t>’</w:t>
      </w:r>
      <w:r w:rsidRPr="00805F68">
        <w:rPr>
          <w:color w:val="262626" w:themeColor="text1" w:themeTint="D9"/>
        </w:rPr>
        <w:t>esecuzione del concordato, essendo quest</w:t>
      </w:r>
      <w:r w:rsidR="00516BDA" w:rsidRPr="00805F68">
        <w:rPr>
          <w:color w:val="262626" w:themeColor="text1" w:themeTint="D9"/>
        </w:rPr>
        <w:t>’</w:t>
      </w:r>
      <w:r w:rsidRPr="00805F68">
        <w:rPr>
          <w:color w:val="262626" w:themeColor="text1" w:themeTint="D9"/>
        </w:rPr>
        <w:t>ultima prerogativa degli organi</w:t>
      </w:r>
      <w:r w:rsidR="00722FF6" w:rsidRPr="00805F68">
        <w:rPr>
          <w:color w:val="262626" w:themeColor="text1" w:themeTint="D9"/>
        </w:rPr>
        <w:t xml:space="preserve"> dell</w:t>
      </w:r>
      <w:r w:rsidR="00516BDA" w:rsidRPr="00805F68">
        <w:rPr>
          <w:color w:val="262626" w:themeColor="text1" w:themeTint="D9"/>
        </w:rPr>
        <w:t>’</w:t>
      </w:r>
      <w:r w:rsidR="00722FF6" w:rsidRPr="00805F68">
        <w:rPr>
          <w:color w:val="262626" w:themeColor="text1" w:themeTint="D9"/>
        </w:rPr>
        <w:t>ufficio concorsuale</w:t>
      </w:r>
      <w:r w:rsidRPr="00805F68">
        <w:rPr>
          <w:color w:val="262626" w:themeColor="text1" w:themeTint="D9"/>
        </w:rPr>
        <w:t>, dà atto di</w:t>
      </w:r>
      <w:r w:rsidR="00722FF6" w:rsidRPr="00805F68">
        <w:rPr>
          <w:color w:val="262626" w:themeColor="text1" w:themeTint="D9"/>
        </w:rPr>
        <w:t xml:space="preserve"> aver comunque preso conoscenza degli esiti della procedura e di averne monitorato l</w:t>
      </w:r>
      <w:r w:rsidR="00516BDA" w:rsidRPr="00805F68">
        <w:rPr>
          <w:color w:val="262626" w:themeColor="text1" w:themeTint="D9"/>
        </w:rPr>
        <w:t>’</w:t>
      </w:r>
      <w:r w:rsidR="00722FF6" w:rsidRPr="00805F68">
        <w:rPr>
          <w:color w:val="262626" w:themeColor="text1" w:themeTint="D9"/>
        </w:rPr>
        <w:t>andamento e il perseguimento degli obiettivi prefissati nel piano di concordato.</w:t>
      </w:r>
    </w:p>
    <w:p w14:paraId="27BEFF56" w14:textId="7042BC17" w:rsidR="00722FF6" w:rsidRPr="00805F68" w:rsidRDefault="00722FF6" w:rsidP="00446177">
      <w:pPr>
        <w:spacing w:after="120" w:line="300" w:lineRule="auto"/>
        <w:jc w:val="both"/>
        <w:rPr>
          <w:color w:val="262626" w:themeColor="text1" w:themeTint="D9"/>
        </w:rPr>
      </w:pPr>
      <w:bookmarkStart w:id="453" w:name="_Hlk213151117"/>
      <w:r w:rsidRPr="00805F68">
        <w:rPr>
          <w:color w:val="262626" w:themeColor="text1" w:themeTint="D9"/>
        </w:rPr>
        <w:t xml:space="preserve">Il </w:t>
      </w:r>
      <w:r w:rsidR="000A1AD4" w:rsidRPr="00805F68">
        <w:rPr>
          <w:color w:val="262626" w:themeColor="text1" w:themeTint="D9"/>
        </w:rPr>
        <w:t>Collegio sindacale</w:t>
      </w:r>
      <w:r w:rsidRPr="00805F68">
        <w:rPr>
          <w:color w:val="262626" w:themeColor="text1" w:themeTint="D9"/>
        </w:rPr>
        <w:t xml:space="preserve"> invita l</w:t>
      </w:r>
      <w:r w:rsidR="00516BDA" w:rsidRPr="00805F68">
        <w:rPr>
          <w:color w:val="262626" w:themeColor="text1" w:themeTint="D9"/>
        </w:rPr>
        <w:t>’</w:t>
      </w:r>
      <w:r w:rsidRPr="00805F68">
        <w:rPr>
          <w:color w:val="262626" w:themeColor="text1" w:themeTint="D9"/>
        </w:rPr>
        <w:t>organo di amministrazione</w:t>
      </w:r>
      <w:r w:rsidR="00FC0CA1" w:rsidRPr="00805F68">
        <w:rPr>
          <w:color w:val="262626" w:themeColor="text1" w:themeTint="D9"/>
        </w:rPr>
        <w:t xml:space="preserve"> a comunicare ogni eventuale modifica sostanziale del piano </w:t>
      </w:r>
      <w:r w:rsidR="00063E87" w:rsidRPr="00805F68">
        <w:rPr>
          <w:color w:val="262626" w:themeColor="text1" w:themeTint="D9"/>
        </w:rPr>
        <w:t xml:space="preserve">del concordato in continuità </w:t>
      </w:r>
      <w:r w:rsidR="00FC0CA1" w:rsidRPr="00805F68">
        <w:rPr>
          <w:color w:val="262626" w:themeColor="text1" w:themeTint="D9"/>
        </w:rPr>
        <w:t>intervenuta successivamente all</w:t>
      </w:r>
      <w:r w:rsidR="00516BDA" w:rsidRPr="00805F68">
        <w:rPr>
          <w:color w:val="262626" w:themeColor="text1" w:themeTint="D9"/>
        </w:rPr>
        <w:t>’</w:t>
      </w:r>
      <w:r w:rsidR="00FC0CA1" w:rsidRPr="00805F68">
        <w:rPr>
          <w:color w:val="262626" w:themeColor="text1" w:themeTint="D9"/>
        </w:rPr>
        <w:t>omologazione che si renda necessaria per l</w:t>
      </w:r>
      <w:r w:rsidR="00516BDA" w:rsidRPr="00805F68">
        <w:rPr>
          <w:color w:val="262626" w:themeColor="text1" w:themeTint="D9"/>
        </w:rPr>
        <w:t>’</w:t>
      </w:r>
      <w:r w:rsidR="00FC0CA1" w:rsidRPr="00805F68">
        <w:rPr>
          <w:color w:val="262626" w:themeColor="text1" w:themeTint="D9"/>
        </w:rPr>
        <w:t>adempimento della proposta</w:t>
      </w:r>
      <w:r w:rsidR="00AE4838" w:rsidRPr="00805F68">
        <w:rPr>
          <w:color w:val="262626" w:themeColor="text1" w:themeTint="D9"/>
        </w:rPr>
        <w:t xml:space="preserve"> e che ha reso necessario il rinnovo dell</w:t>
      </w:r>
      <w:r w:rsidR="00516BDA" w:rsidRPr="00805F68">
        <w:rPr>
          <w:color w:val="262626" w:themeColor="text1" w:themeTint="D9"/>
        </w:rPr>
        <w:t>’</w:t>
      </w:r>
      <w:r w:rsidR="00AE4838" w:rsidRPr="00805F68">
        <w:rPr>
          <w:color w:val="262626" w:themeColor="text1" w:themeTint="D9"/>
        </w:rPr>
        <w:t>attestazione da parte del professionista indipendente ai sensi dell</w:t>
      </w:r>
      <w:r w:rsidR="00516BDA" w:rsidRPr="00805F68">
        <w:rPr>
          <w:color w:val="262626" w:themeColor="text1" w:themeTint="D9"/>
        </w:rPr>
        <w:t>’</w:t>
      </w:r>
      <w:r w:rsidR="00AE4838" w:rsidRPr="00805F68">
        <w:rPr>
          <w:color w:val="262626" w:themeColor="text1" w:themeTint="D9"/>
        </w:rPr>
        <w:t>art. 118-</w:t>
      </w:r>
      <w:r w:rsidR="00AE4838" w:rsidRPr="00805F68">
        <w:rPr>
          <w:i/>
          <w:iCs/>
          <w:color w:val="262626" w:themeColor="text1" w:themeTint="D9"/>
        </w:rPr>
        <w:t>bis</w:t>
      </w:r>
      <w:r w:rsidR="00AE4838" w:rsidRPr="00805F68">
        <w:rPr>
          <w:color w:val="262626" w:themeColor="text1" w:themeTint="D9"/>
        </w:rPr>
        <w:t xml:space="preserve"> CCII</w:t>
      </w:r>
      <w:r w:rsidR="00FC0CA1" w:rsidRPr="00805F68">
        <w:rPr>
          <w:color w:val="262626" w:themeColor="text1" w:themeTint="D9"/>
        </w:rPr>
        <w:t>.</w:t>
      </w:r>
    </w:p>
    <w:bookmarkEnd w:id="453"/>
    <w:p w14:paraId="1392E4C2" w14:textId="13CACE6A" w:rsidR="00722FF6" w:rsidRPr="00805F68" w:rsidRDefault="00722FF6" w:rsidP="00446177">
      <w:pPr>
        <w:spacing w:after="120" w:line="300" w:lineRule="auto"/>
        <w:jc w:val="both"/>
        <w:rPr>
          <w:color w:val="262626" w:themeColor="text1" w:themeTint="D9"/>
        </w:rPr>
      </w:pPr>
      <w:r w:rsidRPr="00805F68">
        <w:rPr>
          <w:color w:val="262626" w:themeColor="text1" w:themeTint="D9"/>
        </w:rPr>
        <w:t>[</w:t>
      </w:r>
      <w:r w:rsidRPr="00805F68">
        <w:rPr>
          <w:i/>
          <w:iCs/>
          <w:color w:val="262626" w:themeColor="text1" w:themeTint="D9"/>
        </w:rPr>
        <w:t>Eventuale</w:t>
      </w:r>
      <w:r w:rsidRPr="00805F68">
        <w:rPr>
          <w:color w:val="262626" w:themeColor="text1" w:themeTint="D9"/>
        </w:rPr>
        <w:t xml:space="preserve">: Avendo il piano di concordato previsto la parziale liquidazione del patrimonio, il </w:t>
      </w:r>
      <w:r w:rsidR="000A1AD4" w:rsidRPr="00805F68">
        <w:rPr>
          <w:color w:val="262626" w:themeColor="text1" w:themeTint="D9"/>
        </w:rPr>
        <w:t>Collegio sindacale</w:t>
      </w:r>
      <w:r w:rsidRPr="00805F68">
        <w:rPr>
          <w:color w:val="262626" w:themeColor="text1" w:themeTint="D9"/>
        </w:rPr>
        <w:t xml:space="preserve"> dà atto di aver esercitato la funzione di vigilanza sull</w:t>
      </w:r>
      <w:r w:rsidR="00516BDA" w:rsidRPr="00805F68">
        <w:rPr>
          <w:color w:val="262626" w:themeColor="text1" w:themeTint="D9"/>
        </w:rPr>
        <w:t>’</w:t>
      </w:r>
      <w:r w:rsidRPr="00805F68">
        <w:rPr>
          <w:color w:val="262626" w:themeColor="text1" w:themeTint="D9"/>
        </w:rPr>
        <w:t>adeguatezza degli assetti organizzativi al fine della realizzazione del piano e delle funzioni che ancora permanevano in capo alla società]</w:t>
      </w:r>
      <w:r w:rsidR="00FF61E0">
        <w:rPr>
          <w:color w:val="262626" w:themeColor="text1" w:themeTint="D9"/>
        </w:rPr>
        <w:t>.</w:t>
      </w:r>
    </w:p>
    <w:p w14:paraId="055EA366" w14:textId="665D81B6" w:rsidR="00722FF6" w:rsidRPr="00805F68" w:rsidRDefault="00722FF6" w:rsidP="00446177">
      <w:pPr>
        <w:spacing w:after="120" w:line="300" w:lineRule="auto"/>
        <w:jc w:val="both"/>
        <w:rPr>
          <w:color w:val="262626" w:themeColor="text1" w:themeTint="D9"/>
        </w:rPr>
      </w:pPr>
      <w:r w:rsidRPr="00805F68">
        <w:rPr>
          <w:color w:val="262626" w:themeColor="text1" w:themeTint="D9"/>
        </w:rPr>
        <w:t xml:space="preserve">Il </w:t>
      </w:r>
      <w:r w:rsidR="000A1AD4" w:rsidRPr="00805F68">
        <w:rPr>
          <w:color w:val="262626" w:themeColor="text1" w:themeTint="D9"/>
        </w:rPr>
        <w:t>Collegio sindacale</w:t>
      </w:r>
      <w:r w:rsidRPr="00805F68">
        <w:rPr>
          <w:color w:val="262626" w:themeColor="text1" w:themeTint="D9"/>
        </w:rPr>
        <w:t>, inoltre, dà atto che</w:t>
      </w:r>
      <w:r w:rsidR="00FF61E0">
        <w:rPr>
          <w:color w:val="262626" w:themeColor="text1" w:themeTint="D9"/>
        </w:rPr>
        <w:t>,</w:t>
      </w:r>
      <w:r w:rsidRPr="00805F68">
        <w:rPr>
          <w:color w:val="262626" w:themeColor="text1" w:themeTint="D9"/>
        </w:rPr>
        <w:t xml:space="preserve"> adempiuto il concordato, esso continuerà a svolgere le funzioni tipiche dell</w:t>
      </w:r>
      <w:r w:rsidR="00516BDA" w:rsidRPr="00805F68">
        <w:rPr>
          <w:color w:val="262626" w:themeColor="text1" w:themeTint="D9"/>
        </w:rPr>
        <w:t>’</w:t>
      </w:r>
      <w:r w:rsidRPr="00805F68">
        <w:rPr>
          <w:color w:val="262626" w:themeColor="text1" w:themeTint="D9"/>
        </w:rPr>
        <w:t>attività di vigilanza ai sensi e per gli effetti di cui agli artt. 2403 e ss. c.c.</w:t>
      </w:r>
    </w:p>
    <w:p w14:paraId="03574578" w14:textId="44DD6CB0" w:rsidR="0083094F" w:rsidRPr="00805F68" w:rsidRDefault="009960B8" w:rsidP="00446177">
      <w:pPr>
        <w:spacing w:after="120" w:line="300" w:lineRule="auto"/>
        <w:jc w:val="both"/>
        <w:rPr>
          <w:color w:val="262626" w:themeColor="text1" w:themeTint="D9"/>
        </w:rPr>
      </w:pPr>
      <w:r w:rsidRPr="00805F68">
        <w:rPr>
          <w:color w:val="262626" w:themeColor="text1" w:themeTint="D9"/>
        </w:rPr>
        <w:t>I</w:t>
      </w:r>
      <w:r w:rsidR="0083094F" w:rsidRPr="00805F68">
        <w:rPr>
          <w:color w:val="262626" w:themeColor="text1" w:themeTint="D9"/>
        </w:rPr>
        <w:t>l presente verbale è stato redatto sulla base delle annotazioni prese nel corso della riunione ed è approvato all</w:t>
      </w:r>
      <w:r w:rsidR="00516BDA" w:rsidRPr="00805F68">
        <w:rPr>
          <w:color w:val="262626" w:themeColor="text1" w:themeTint="D9"/>
        </w:rPr>
        <w:t>’</w:t>
      </w:r>
      <w:r w:rsidR="0083094F" w:rsidRPr="00805F68">
        <w:rPr>
          <w:color w:val="262626" w:themeColor="text1" w:themeTint="D9"/>
        </w:rPr>
        <w:t>unanimità prima della sua trascrizione a libro</w:t>
      </w:r>
      <w:r w:rsidRPr="00805F68">
        <w:rPr>
          <w:color w:val="262626" w:themeColor="text1" w:themeTint="D9"/>
        </w:rPr>
        <w:t>.</w:t>
      </w:r>
    </w:p>
    <w:p w14:paraId="4610C9CF" w14:textId="77777777" w:rsidR="0083094F" w:rsidRPr="002F6A79" w:rsidRDefault="0083094F" w:rsidP="0083094F">
      <w:pPr>
        <w:rPr>
          <w:sz w:val="18"/>
          <w:szCs w:val="18"/>
        </w:rPr>
      </w:pPr>
    </w:p>
    <w:tbl>
      <w:tblPr>
        <w:tblStyle w:val="Grigliatabella"/>
        <w:tblW w:w="9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5"/>
        <w:gridCol w:w="3015"/>
      </w:tblGrid>
      <w:tr w:rsidR="002F6A79" w:rsidRPr="001B0355" w14:paraId="328ED507" w14:textId="77777777" w:rsidTr="00712423">
        <w:tc>
          <w:tcPr>
            <w:tcW w:w="6158" w:type="dxa"/>
            <w:hideMark/>
          </w:tcPr>
          <w:p w14:paraId="293E3ABE" w14:textId="77777777" w:rsidR="002F6A79" w:rsidRPr="001B0355" w:rsidRDefault="002F6A79" w:rsidP="00712423">
            <w:pPr>
              <w:spacing w:after="60" w:line="300" w:lineRule="auto"/>
              <w:jc w:val="both"/>
              <w:rPr>
                <w:color w:val="262626" w:themeColor="text1" w:themeTint="D9"/>
              </w:rPr>
            </w:pPr>
            <w:r w:rsidRPr="001B0355">
              <w:rPr>
                <w:i/>
                <w:iCs/>
                <w:color w:val="262626" w:themeColor="text1" w:themeTint="D9"/>
              </w:rPr>
              <w:t>Luogo, data</w:t>
            </w:r>
          </w:p>
        </w:tc>
        <w:tc>
          <w:tcPr>
            <w:tcW w:w="2912" w:type="dxa"/>
            <w:hideMark/>
          </w:tcPr>
          <w:p w14:paraId="53605AF9" w14:textId="77777777" w:rsidR="002F6A79" w:rsidRPr="001B0355" w:rsidRDefault="002F6A79" w:rsidP="00712423">
            <w:pPr>
              <w:spacing w:after="60" w:line="300" w:lineRule="auto"/>
              <w:jc w:val="both"/>
              <w:rPr>
                <w:color w:val="262626" w:themeColor="text1" w:themeTint="D9"/>
              </w:rPr>
            </w:pPr>
            <w:r w:rsidRPr="001B0355">
              <w:rPr>
                <w:color w:val="262626" w:themeColor="text1" w:themeTint="D9"/>
              </w:rPr>
              <w:t>Il Collegio sindacale</w:t>
            </w:r>
          </w:p>
        </w:tc>
      </w:tr>
      <w:tr w:rsidR="002F6A79" w:rsidRPr="001B0355" w14:paraId="51CC856A" w14:textId="77777777" w:rsidTr="00712423">
        <w:trPr>
          <w:trHeight w:val="510"/>
        </w:trPr>
        <w:tc>
          <w:tcPr>
            <w:tcW w:w="6158" w:type="dxa"/>
          </w:tcPr>
          <w:p w14:paraId="2C8F4DD4" w14:textId="77777777" w:rsidR="002F6A79" w:rsidRPr="001B0355" w:rsidRDefault="002F6A79" w:rsidP="00712423">
            <w:pPr>
              <w:spacing w:after="60" w:line="300" w:lineRule="auto"/>
              <w:jc w:val="both"/>
              <w:rPr>
                <w:color w:val="262626" w:themeColor="text1" w:themeTint="D9"/>
              </w:rPr>
            </w:pPr>
          </w:p>
        </w:tc>
        <w:tc>
          <w:tcPr>
            <w:tcW w:w="2912" w:type="dxa"/>
          </w:tcPr>
          <w:p w14:paraId="10A98128" w14:textId="77777777" w:rsidR="002F6A79" w:rsidRPr="001B0355" w:rsidRDefault="002F6A79" w:rsidP="00712423">
            <w:pPr>
              <w:spacing w:after="60" w:line="300" w:lineRule="auto"/>
              <w:jc w:val="both"/>
              <w:rPr>
                <w:color w:val="262626" w:themeColor="text1" w:themeTint="D9"/>
              </w:rPr>
            </w:pPr>
            <w:r w:rsidRPr="001B0355">
              <w:rPr>
                <w:color w:val="262626" w:themeColor="text1" w:themeTint="D9"/>
              </w:rPr>
              <w:t>_________________</w:t>
            </w:r>
          </w:p>
        </w:tc>
      </w:tr>
      <w:tr w:rsidR="002F6A79" w:rsidRPr="001B0355" w14:paraId="0F637CB0" w14:textId="77777777" w:rsidTr="00712423">
        <w:trPr>
          <w:trHeight w:val="510"/>
        </w:trPr>
        <w:tc>
          <w:tcPr>
            <w:tcW w:w="6158" w:type="dxa"/>
          </w:tcPr>
          <w:p w14:paraId="2E2721F4" w14:textId="77777777" w:rsidR="002F6A79" w:rsidRPr="001B0355" w:rsidRDefault="002F6A79" w:rsidP="00712423">
            <w:pPr>
              <w:spacing w:after="60" w:line="300" w:lineRule="auto"/>
              <w:jc w:val="both"/>
              <w:rPr>
                <w:color w:val="262626" w:themeColor="text1" w:themeTint="D9"/>
              </w:rPr>
            </w:pPr>
          </w:p>
        </w:tc>
        <w:tc>
          <w:tcPr>
            <w:tcW w:w="2912" w:type="dxa"/>
          </w:tcPr>
          <w:p w14:paraId="2E4E5D71" w14:textId="77777777" w:rsidR="002F6A79" w:rsidRPr="001B0355" w:rsidRDefault="002F6A79" w:rsidP="00712423">
            <w:pPr>
              <w:spacing w:after="60" w:line="300" w:lineRule="auto"/>
              <w:jc w:val="both"/>
              <w:rPr>
                <w:color w:val="262626" w:themeColor="text1" w:themeTint="D9"/>
              </w:rPr>
            </w:pPr>
            <w:r w:rsidRPr="001B0355">
              <w:rPr>
                <w:color w:val="262626" w:themeColor="text1" w:themeTint="D9"/>
              </w:rPr>
              <w:t>_________________</w:t>
            </w:r>
          </w:p>
        </w:tc>
      </w:tr>
      <w:tr w:rsidR="002F6A79" w:rsidRPr="001B0355" w14:paraId="36A88BD2" w14:textId="77777777" w:rsidTr="00712423">
        <w:trPr>
          <w:trHeight w:val="510"/>
        </w:trPr>
        <w:tc>
          <w:tcPr>
            <w:tcW w:w="6158" w:type="dxa"/>
          </w:tcPr>
          <w:p w14:paraId="76B32E19" w14:textId="77777777" w:rsidR="002F6A79" w:rsidRPr="001B0355" w:rsidRDefault="002F6A79" w:rsidP="00712423">
            <w:pPr>
              <w:spacing w:after="60" w:line="300" w:lineRule="auto"/>
              <w:jc w:val="both"/>
              <w:rPr>
                <w:color w:val="262626" w:themeColor="text1" w:themeTint="D9"/>
              </w:rPr>
            </w:pPr>
          </w:p>
        </w:tc>
        <w:tc>
          <w:tcPr>
            <w:tcW w:w="2912" w:type="dxa"/>
          </w:tcPr>
          <w:p w14:paraId="52FC5DD5" w14:textId="77777777" w:rsidR="002F6A79" w:rsidRPr="001B0355" w:rsidRDefault="002F6A79" w:rsidP="00712423">
            <w:pPr>
              <w:spacing w:after="60" w:line="300" w:lineRule="auto"/>
              <w:jc w:val="both"/>
              <w:rPr>
                <w:color w:val="262626" w:themeColor="text1" w:themeTint="D9"/>
              </w:rPr>
            </w:pPr>
            <w:r w:rsidRPr="001B0355">
              <w:rPr>
                <w:color w:val="262626" w:themeColor="text1" w:themeTint="D9"/>
              </w:rPr>
              <w:t>_________________</w:t>
            </w:r>
          </w:p>
        </w:tc>
      </w:tr>
    </w:tbl>
    <w:p w14:paraId="6CA72F08" w14:textId="77777777" w:rsidR="00A35FBB" w:rsidRDefault="00A35FBB" w:rsidP="00BA7AB4"/>
    <w:p w14:paraId="55823DCA" w14:textId="77777777" w:rsidR="00A35FBB" w:rsidRDefault="00A35FBB" w:rsidP="00BA7AB4">
      <w:pPr>
        <w:sectPr w:rsidR="00A35FBB" w:rsidSect="00712570">
          <w:pgSz w:w="11906" w:h="16838"/>
          <w:pgMar w:top="1985" w:right="1418" w:bottom="1418" w:left="1418" w:header="709" w:footer="709" w:gutter="0"/>
          <w:cols w:space="708"/>
          <w:docGrid w:linePitch="360"/>
        </w:sectPr>
      </w:pPr>
    </w:p>
    <w:p w14:paraId="01858705" w14:textId="4CE87F53" w:rsidR="004A57B7" w:rsidRPr="007D4BA9" w:rsidRDefault="005879BB" w:rsidP="00AD35D0">
      <w:pPr>
        <w:pStyle w:val="Titolo1"/>
        <w:numPr>
          <w:ilvl w:val="0"/>
          <w:numId w:val="153"/>
        </w:numPr>
        <w:ind w:left="709" w:hanging="709"/>
      </w:pPr>
      <w:bookmarkStart w:id="454" w:name="_Toc447200841"/>
      <w:bookmarkStart w:id="455" w:name="_Toc73609594"/>
      <w:bookmarkStart w:id="456" w:name="_Toc77320314"/>
      <w:bookmarkStart w:id="457" w:name="_Toc77341125"/>
      <w:bookmarkStart w:id="458" w:name="_Toc77778035"/>
      <w:bookmarkStart w:id="459" w:name="_Toc214451423"/>
      <w:bookmarkStart w:id="460" w:name="_Toc214873847"/>
      <w:r w:rsidRPr="00AD35D0">
        <w:lastRenderedPageBreak/>
        <w:t>Verbale relativo ai rapporti con consulente e attestatore</w:t>
      </w:r>
      <w:bookmarkStart w:id="461" w:name="_Hlk211959841"/>
      <w:bookmarkEnd w:id="454"/>
      <w:bookmarkEnd w:id="455"/>
      <w:bookmarkEnd w:id="456"/>
      <w:bookmarkEnd w:id="457"/>
      <w:bookmarkEnd w:id="458"/>
      <w:bookmarkEnd w:id="459"/>
      <w:bookmarkEnd w:id="460"/>
    </w:p>
    <w:p w14:paraId="7A996B42" w14:textId="77777777" w:rsidR="004A57B7" w:rsidRPr="00805F68" w:rsidRDefault="004A57B7" w:rsidP="004A57B7">
      <w:pPr>
        <w:spacing w:after="60" w:line="300" w:lineRule="auto"/>
        <w:jc w:val="both"/>
        <w:rPr>
          <w:color w:val="262626" w:themeColor="text1" w:themeTint="D9"/>
        </w:rPr>
      </w:pPr>
      <w:r w:rsidRPr="00805F68">
        <w:rPr>
          <w:color w:val="262626" w:themeColor="text1" w:themeTint="D9"/>
        </w:rPr>
        <w:t xml:space="preserve">In data </w:t>
      </w:r>
      <w:r w:rsidRPr="00805F68">
        <w:rPr>
          <w:bCs/>
          <w:color w:val="262626" w:themeColor="text1" w:themeTint="D9"/>
        </w:rPr>
        <w:t>__/__/_____</w:t>
      </w:r>
      <w:r w:rsidRPr="00805F68">
        <w:rPr>
          <w:color w:val="262626" w:themeColor="text1" w:themeTint="D9"/>
        </w:rPr>
        <w:t>, alle ore __: __, presso [</w:t>
      </w:r>
      <w:r w:rsidRPr="00805F68">
        <w:rPr>
          <w:i/>
          <w:color w:val="262626" w:themeColor="text1" w:themeTint="D9"/>
        </w:rPr>
        <w:t>la sede/gli uffici amministrativi della società</w:t>
      </w:r>
      <w:r w:rsidRPr="00805F68">
        <w:rPr>
          <w:color w:val="262626" w:themeColor="text1" w:themeTint="D9"/>
        </w:rPr>
        <w:t xml:space="preserve">] _______________, in _____________ via/piazza _________, </w:t>
      </w:r>
    </w:p>
    <w:p w14:paraId="6AB4B5C4" w14:textId="68EF220B" w:rsidR="004A57B7" w:rsidRPr="00805F68" w:rsidRDefault="004A57B7" w:rsidP="002E4892">
      <w:pPr>
        <w:spacing w:before="120" w:after="60" w:line="300" w:lineRule="auto"/>
        <w:jc w:val="both"/>
        <w:rPr>
          <w:color w:val="262626" w:themeColor="text1" w:themeTint="D9"/>
        </w:rPr>
      </w:pPr>
      <w:r w:rsidRPr="00805F68">
        <w:rPr>
          <w:color w:val="262626" w:themeColor="text1" w:themeTint="D9"/>
        </w:rPr>
        <w:t>si è riunito [</w:t>
      </w:r>
      <w:r w:rsidRPr="00805F68">
        <w:rPr>
          <w:i/>
          <w:iCs/>
          <w:color w:val="262626" w:themeColor="text1" w:themeTint="D9"/>
        </w:rPr>
        <w:t>specificare</w:t>
      </w:r>
      <w:r w:rsidRPr="00805F68">
        <w:rPr>
          <w:color w:val="262626" w:themeColor="text1" w:themeTint="D9"/>
        </w:rPr>
        <w:t>: in video-audio conferenza, avendo la possibilità ogni partecipante di ricevere e inviare documenti ed essendo consentita tale modalità dall</w:t>
      </w:r>
      <w:r w:rsidR="00516BDA" w:rsidRPr="00805F68">
        <w:rPr>
          <w:color w:val="262626" w:themeColor="text1" w:themeTint="D9"/>
        </w:rPr>
        <w:t>’</w:t>
      </w:r>
      <w:r w:rsidRPr="00805F68">
        <w:rPr>
          <w:color w:val="262626" w:themeColor="text1" w:themeTint="D9"/>
        </w:rPr>
        <w:t xml:space="preserve">art. … dello Statuto], il </w:t>
      </w:r>
      <w:r w:rsidR="000A1AD4" w:rsidRPr="00805F68">
        <w:rPr>
          <w:color w:val="262626" w:themeColor="text1" w:themeTint="D9"/>
        </w:rPr>
        <w:t>Collegio sindacale</w:t>
      </w:r>
      <w:r w:rsidRPr="00805F68">
        <w:rPr>
          <w:color w:val="262626" w:themeColor="text1" w:themeTint="D9"/>
        </w:rPr>
        <w:t xml:space="preserve"> nelle persone di:</w:t>
      </w:r>
    </w:p>
    <w:p w14:paraId="31AE1012" w14:textId="6ADFC0A5" w:rsidR="004A57B7" w:rsidRPr="00805F68" w:rsidRDefault="004A57B7" w:rsidP="004A57B7">
      <w:pPr>
        <w:spacing w:after="60" w:line="300" w:lineRule="auto"/>
        <w:ind w:left="708"/>
        <w:jc w:val="both"/>
        <w:rPr>
          <w:color w:val="262626" w:themeColor="text1" w:themeTint="D9"/>
        </w:rPr>
      </w:pPr>
      <w:r w:rsidRPr="00805F68">
        <w:rPr>
          <w:color w:val="262626" w:themeColor="text1" w:themeTint="D9"/>
        </w:rPr>
        <w:t xml:space="preserve">dott. _____________________________, </w:t>
      </w:r>
      <w:r w:rsidR="008D0F64" w:rsidRPr="00805F68">
        <w:rPr>
          <w:color w:val="262626" w:themeColor="text1" w:themeTint="D9"/>
        </w:rPr>
        <w:t>presidente</w:t>
      </w:r>
      <w:r w:rsidRPr="00805F68">
        <w:rPr>
          <w:color w:val="262626" w:themeColor="text1" w:themeTint="D9"/>
        </w:rPr>
        <w:t xml:space="preserve"> del </w:t>
      </w:r>
      <w:r w:rsidR="000A1AD4" w:rsidRPr="00805F68">
        <w:rPr>
          <w:color w:val="262626" w:themeColor="text1" w:themeTint="D9"/>
        </w:rPr>
        <w:t>Collegio sindacale</w:t>
      </w:r>
      <w:r w:rsidRPr="00805F68">
        <w:rPr>
          <w:color w:val="262626" w:themeColor="text1" w:themeTint="D9"/>
        </w:rPr>
        <w:t>;</w:t>
      </w:r>
    </w:p>
    <w:p w14:paraId="7DAB63A5" w14:textId="77777777" w:rsidR="004A57B7" w:rsidRPr="00805F68" w:rsidRDefault="004A57B7" w:rsidP="004A57B7">
      <w:pPr>
        <w:spacing w:after="60" w:line="300" w:lineRule="auto"/>
        <w:ind w:left="708"/>
        <w:jc w:val="both"/>
        <w:rPr>
          <w:color w:val="262626" w:themeColor="text1" w:themeTint="D9"/>
        </w:rPr>
      </w:pPr>
      <w:r w:rsidRPr="00805F68">
        <w:rPr>
          <w:color w:val="262626" w:themeColor="text1" w:themeTint="D9"/>
        </w:rPr>
        <w:t>dott. _____________________________, sindaco effettivo;</w:t>
      </w:r>
    </w:p>
    <w:p w14:paraId="331A9A5E" w14:textId="77777777" w:rsidR="004A57B7" w:rsidRPr="00805F68" w:rsidRDefault="004A57B7" w:rsidP="004A57B7">
      <w:pPr>
        <w:spacing w:after="60" w:line="300" w:lineRule="auto"/>
        <w:ind w:left="708"/>
        <w:jc w:val="both"/>
        <w:rPr>
          <w:color w:val="262626" w:themeColor="text1" w:themeTint="D9"/>
        </w:rPr>
      </w:pPr>
      <w:r w:rsidRPr="00805F68">
        <w:rPr>
          <w:color w:val="262626" w:themeColor="text1" w:themeTint="D9"/>
        </w:rPr>
        <w:t>dott. _____________________________, sindaco effettivo,</w:t>
      </w:r>
    </w:p>
    <w:p w14:paraId="1EA0D181" w14:textId="0A8999B5" w:rsidR="004A57B7" w:rsidRPr="00805F68" w:rsidRDefault="004A57B7" w:rsidP="004A57B7">
      <w:pPr>
        <w:spacing w:after="60" w:line="300" w:lineRule="auto"/>
        <w:jc w:val="both"/>
        <w:rPr>
          <w:color w:val="262626" w:themeColor="text1" w:themeTint="D9"/>
        </w:rPr>
      </w:pPr>
      <w:r w:rsidRPr="00805F68">
        <w:rPr>
          <w:color w:val="262626" w:themeColor="text1" w:themeTint="D9"/>
        </w:rPr>
        <w:t>per redigere il verbale relativo all</w:t>
      </w:r>
      <w:r w:rsidR="00516BDA" w:rsidRPr="00805F68">
        <w:rPr>
          <w:color w:val="262626" w:themeColor="text1" w:themeTint="D9"/>
        </w:rPr>
        <w:t>’</w:t>
      </w:r>
      <w:r w:rsidRPr="00805F68">
        <w:rPr>
          <w:color w:val="262626" w:themeColor="text1" w:themeTint="D9"/>
        </w:rPr>
        <w:t>attività di richiesta di informazioni e notizie utili al consulente incaricato della redazione del piano e/o al</w:t>
      </w:r>
      <w:r w:rsidR="00C30457" w:rsidRPr="00805F68">
        <w:rPr>
          <w:color w:val="262626" w:themeColor="text1" w:themeTint="D9"/>
        </w:rPr>
        <w:t xml:space="preserve"> professionista indipendente incaricato di rilasciare l</w:t>
      </w:r>
      <w:r w:rsidR="00516BDA" w:rsidRPr="00805F68">
        <w:rPr>
          <w:color w:val="262626" w:themeColor="text1" w:themeTint="D9"/>
        </w:rPr>
        <w:t>’</w:t>
      </w:r>
      <w:r w:rsidR="00C30457" w:rsidRPr="00805F68">
        <w:rPr>
          <w:color w:val="262626" w:themeColor="text1" w:themeTint="D9"/>
        </w:rPr>
        <w:t>attestazione</w:t>
      </w:r>
      <w:r w:rsidRPr="00805F68">
        <w:rPr>
          <w:color w:val="262626" w:themeColor="text1" w:themeTint="D9"/>
        </w:rPr>
        <w:t xml:space="preserve">, in conformità alle raccomandazioni contenute nella </w:t>
      </w:r>
      <w:r w:rsidRPr="00681BA1">
        <w:t>Norma 11.9</w:t>
      </w:r>
      <w:r w:rsidR="00681BA1">
        <w:t>.</w:t>
      </w:r>
      <w:r w:rsidRPr="00681BA1">
        <w:t xml:space="preserve"> </w:t>
      </w:r>
      <w:r w:rsidRPr="00805F68">
        <w:rPr>
          <w:color w:val="262626" w:themeColor="text1" w:themeTint="D9"/>
        </w:rPr>
        <w:t>delle “</w:t>
      </w:r>
      <w:r w:rsidRPr="00805F68">
        <w:rPr>
          <w:i/>
          <w:color w:val="262626" w:themeColor="text1" w:themeTint="D9"/>
        </w:rPr>
        <w:t xml:space="preserve">Norme di comportamento del </w:t>
      </w:r>
      <w:r w:rsidR="000A1AD4" w:rsidRPr="00805F68">
        <w:rPr>
          <w:i/>
          <w:color w:val="262626" w:themeColor="text1" w:themeTint="D9"/>
        </w:rPr>
        <w:t>Collegio sindacale</w:t>
      </w:r>
      <w:r w:rsidRPr="00805F68">
        <w:rPr>
          <w:color w:val="262626" w:themeColor="text1" w:themeTint="D9"/>
        </w:rPr>
        <w:t xml:space="preserve"> </w:t>
      </w:r>
      <w:r w:rsidRPr="00805F68">
        <w:rPr>
          <w:i/>
          <w:color w:val="262626" w:themeColor="text1" w:themeTint="D9"/>
        </w:rPr>
        <w:t>di società non quotate</w:t>
      </w:r>
      <w:r w:rsidRPr="00805F68">
        <w:rPr>
          <w:color w:val="262626" w:themeColor="text1" w:themeTint="D9"/>
        </w:rPr>
        <w:t>”, emanate dal CNDCEC nel mese di dicembre 202</w:t>
      </w:r>
      <w:r w:rsidR="006D699C" w:rsidRPr="00805F68">
        <w:rPr>
          <w:color w:val="262626" w:themeColor="text1" w:themeTint="D9"/>
        </w:rPr>
        <w:t>4</w:t>
      </w:r>
      <w:r w:rsidRPr="00805F68">
        <w:rPr>
          <w:color w:val="262626" w:themeColor="text1" w:themeTint="D9"/>
        </w:rPr>
        <w:t xml:space="preserve"> e vigenti dal 1° gennaio 202</w:t>
      </w:r>
      <w:r w:rsidR="006D699C" w:rsidRPr="00805F68">
        <w:rPr>
          <w:color w:val="262626" w:themeColor="text1" w:themeTint="D9"/>
        </w:rPr>
        <w:t>5</w:t>
      </w:r>
      <w:r w:rsidRPr="00805F68">
        <w:rPr>
          <w:color w:val="262626" w:themeColor="text1" w:themeTint="D9"/>
        </w:rPr>
        <w:t>.</w:t>
      </w:r>
    </w:p>
    <w:p w14:paraId="1A921509" w14:textId="77777777" w:rsidR="004A57B7" w:rsidRPr="00805F68" w:rsidRDefault="004A57B7" w:rsidP="004A57B7">
      <w:pPr>
        <w:spacing w:after="60" w:line="300" w:lineRule="auto"/>
        <w:rPr>
          <w:color w:val="262626" w:themeColor="text1" w:themeTint="D9"/>
        </w:rPr>
      </w:pPr>
      <w:r w:rsidRPr="00805F68">
        <w:rPr>
          <w:color w:val="262626" w:themeColor="text1" w:themeTint="D9"/>
        </w:rPr>
        <w:t>[se da remoto:</w:t>
      </w:r>
    </w:p>
    <w:p w14:paraId="713DC592" w14:textId="205453D0" w:rsidR="004A57B7" w:rsidRPr="00805F68" w:rsidRDefault="004A57B7" w:rsidP="004A57B7">
      <w:pPr>
        <w:spacing w:after="60" w:line="300" w:lineRule="auto"/>
        <w:rPr>
          <w:color w:val="262626" w:themeColor="text1" w:themeTint="D9"/>
        </w:rPr>
      </w:pPr>
      <w:r w:rsidRPr="00805F68">
        <w:rPr>
          <w:color w:val="262626" w:themeColor="text1" w:themeTint="D9"/>
        </w:rPr>
        <w:t xml:space="preserve">Il </w:t>
      </w:r>
      <w:r w:rsidR="008D0F64" w:rsidRPr="00805F68">
        <w:rPr>
          <w:color w:val="262626" w:themeColor="text1" w:themeTint="D9"/>
        </w:rPr>
        <w:t>presidente</w:t>
      </w:r>
      <w:r w:rsidRPr="00805F68">
        <w:rPr>
          <w:color w:val="262626" w:themeColor="text1" w:themeTint="D9"/>
        </w:rPr>
        <w:t xml:space="preserve"> del </w:t>
      </w:r>
      <w:r w:rsidR="000A1AD4" w:rsidRPr="00805F68">
        <w:rPr>
          <w:color w:val="262626" w:themeColor="text1" w:themeTint="D9"/>
        </w:rPr>
        <w:t>Collegio sindacale</w:t>
      </w:r>
      <w:r w:rsidRPr="00805F68">
        <w:rPr>
          <w:color w:val="262626" w:themeColor="text1" w:themeTint="D9"/>
        </w:rPr>
        <w:t xml:space="preserve"> rileva che il sistema di </w:t>
      </w:r>
      <w:r w:rsidR="001104D0">
        <w:rPr>
          <w:color w:val="262626" w:themeColor="text1" w:themeTint="D9"/>
        </w:rPr>
        <w:t>video-</w:t>
      </w:r>
      <w:proofErr w:type="spellStart"/>
      <w:r w:rsidR="001104D0">
        <w:rPr>
          <w:color w:val="262626" w:themeColor="text1" w:themeTint="D9"/>
        </w:rPr>
        <w:t>audio</w:t>
      </w:r>
      <w:r w:rsidRPr="00805F68">
        <w:rPr>
          <w:color w:val="262626" w:themeColor="text1" w:themeTint="D9"/>
        </w:rPr>
        <w:t>conferenza</w:t>
      </w:r>
      <w:proofErr w:type="spellEnd"/>
      <w:r w:rsidRPr="00805F68">
        <w:rPr>
          <w:color w:val="262626" w:themeColor="text1" w:themeTint="D9"/>
        </w:rPr>
        <w:t xml:space="preserve"> utilizzato consente:</w:t>
      </w:r>
    </w:p>
    <w:p w14:paraId="69D160EE" w14:textId="1EE26249" w:rsidR="004A57B7" w:rsidRPr="00805F68" w:rsidRDefault="004A57B7" w:rsidP="00B44ED6">
      <w:pPr>
        <w:pStyle w:val="Paragrafoelenco"/>
        <w:numPr>
          <w:ilvl w:val="0"/>
          <w:numId w:val="119"/>
        </w:numPr>
        <w:spacing w:after="60" w:line="300" w:lineRule="auto"/>
        <w:ind w:left="426" w:hanging="284"/>
        <w:contextualSpacing w:val="0"/>
        <w:jc w:val="both"/>
        <w:rPr>
          <w:color w:val="262626" w:themeColor="text1" w:themeTint="D9"/>
        </w:rPr>
      </w:pPr>
      <w:r w:rsidRPr="00805F68">
        <w:rPr>
          <w:color w:val="262626" w:themeColor="text1" w:themeTint="D9"/>
        </w:rPr>
        <w:t xml:space="preserve">a esso </w:t>
      </w:r>
      <w:r w:rsidR="008D0F64" w:rsidRPr="00805F68">
        <w:rPr>
          <w:color w:val="262626" w:themeColor="text1" w:themeTint="D9"/>
        </w:rPr>
        <w:t>presidente</w:t>
      </w:r>
      <w:r w:rsidRPr="00805F68">
        <w:rPr>
          <w:color w:val="262626" w:themeColor="text1" w:themeTint="D9"/>
        </w:rPr>
        <w:t xml:space="preserve"> di accertare inequivocabilmente l</w:t>
      </w:r>
      <w:r w:rsidR="00516BDA" w:rsidRPr="00805F68">
        <w:rPr>
          <w:color w:val="262626" w:themeColor="text1" w:themeTint="D9"/>
        </w:rPr>
        <w:t>’</w:t>
      </w:r>
      <w:r w:rsidRPr="00805F68">
        <w:rPr>
          <w:color w:val="262626" w:themeColor="text1" w:themeTint="D9"/>
        </w:rPr>
        <w:t>identità e la legittimazione degli intervenuti e di regolare lo svolgimento dell</w:t>
      </w:r>
      <w:r w:rsidR="00516BDA" w:rsidRPr="00805F68">
        <w:rPr>
          <w:color w:val="262626" w:themeColor="text1" w:themeTint="D9"/>
        </w:rPr>
        <w:t>’</w:t>
      </w:r>
      <w:r w:rsidRPr="00805F68">
        <w:rPr>
          <w:color w:val="262626" w:themeColor="text1" w:themeTint="D9"/>
        </w:rPr>
        <w:t>adunanza;</w:t>
      </w:r>
    </w:p>
    <w:p w14:paraId="20808412" w14:textId="77777777" w:rsidR="004A57B7" w:rsidRPr="00805F68" w:rsidRDefault="004A57B7" w:rsidP="00B44ED6">
      <w:pPr>
        <w:pStyle w:val="Paragrafoelenco"/>
        <w:numPr>
          <w:ilvl w:val="0"/>
          <w:numId w:val="119"/>
        </w:numPr>
        <w:spacing w:after="60" w:line="300" w:lineRule="auto"/>
        <w:ind w:left="426" w:hanging="284"/>
        <w:contextualSpacing w:val="0"/>
        <w:jc w:val="both"/>
        <w:rPr>
          <w:color w:val="262626" w:themeColor="text1" w:themeTint="D9"/>
        </w:rPr>
      </w:pPr>
      <w:r w:rsidRPr="00805F68">
        <w:rPr>
          <w:color w:val="262626" w:themeColor="text1" w:themeTint="D9"/>
        </w:rPr>
        <w:t>al sindaco effettivo ………………, in qualità di soggetto verbalizzante, di percepire adeguatamente gli eventi oggetto di verbalizzazione;</w:t>
      </w:r>
    </w:p>
    <w:p w14:paraId="7D5778CF" w14:textId="7555F25B" w:rsidR="004A57B7" w:rsidRPr="00805F68" w:rsidRDefault="004A57B7" w:rsidP="00B44ED6">
      <w:pPr>
        <w:pStyle w:val="Paragrafoelenco"/>
        <w:numPr>
          <w:ilvl w:val="0"/>
          <w:numId w:val="119"/>
        </w:numPr>
        <w:spacing w:after="60" w:line="300" w:lineRule="auto"/>
        <w:ind w:left="426" w:hanging="284"/>
        <w:contextualSpacing w:val="0"/>
        <w:jc w:val="both"/>
        <w:rPr>
          <w:color w:val="262626" w:themeColor="text1" w:themeTint="D9"/>
        </w:rPr>
      </w:pPr>
      <w:r w:rsidRPr="00805F68">
        <w:rPr>
          <w:color w:val="262626" w:themeColor="text1" w:themeTint="D9"/>
        </w:rPr>
        <w:t>agli intervenuti di partecipare in tempo reale alla discussione e alla votazione simultanea in ordine agli argomenti all</w:t>
      </w:r>
      <w:r w:rsidR="00516BDA" w:rsidRPr="00805F68">
        <w:rPr>
          <w:color w:val="262626" w:themeColor="text1" w:themeTint="D9"/>
        </w:rPr>
        <w:t>’</w:t>
      </w:r>
      <w:r w:rsidRPr="00805F68">
        <w:rPr>
          <w:color w:val="262626" w:themeColor="text1" w:themeTint="D9"/>
        </w:rPr>
        <w:t>ordine del giorno, nonché di visionare, ricevere o trasmettere documenti;</w:t>
      </w:r>
    </w:p>
    <w:p w14:paraId="1FC287F9" w14:textId="77777777" w:rsidR="004A57B7" w:rsidRPr="00805F68" w:rsidRDefault="004A57B7" w:rsidP="004A57B7">
      <w:pPr>
        <w:spacing w:after="60" w:line="300" w:lineRule="auto"/>
        <w:jc w:val="both"/>
        <w:rPr>
          <w:color w:val="262626" w:themeColor="text1" w:themeTint="D9"/>
        </w:rPr>
      </w:pPr>
      <w:r w:rsidRPr="00805F68">
        <w:rPr>
          <w:color w:val="262626" w:themeColor="text1" w:themeTint="D9"/>
        </w:rPr>
        <w:t xml:space="preserve">con comunicazione in data ……………. il/la signor/a ……………………. ha reso note le modalità di collegamento </w:t>
      </w:r>
    </w:p>
    <w:p w14:paraId="04E72F28" w14:textId="77777777" w:rsidR="004A57B7" w:rsidRPr="00805F68" w:rsidRDefault="004A57B7" w:rsidP="004A57B7">
      <w:pPr>
        <w:spacing w:after="60" w:line="300" w:lineRule="auto"/>
        <w:jc w:val="both"/>
        <w:rPr>
          <w:color w:val="262626" w:themeColor="text1" w:themeTint="D9"/>
        </w:rPr>
      </w:pPr>
      <w:r w:rsidRPr="00805F68">
        <w:rPr>
          <w:color w:val="262626" w:themeColor="text1" w:themeTint="D9"/>
        </w:rPr>
        <w:t>Sono altresì presenti [</w:t>
      </w:r>
      <w:r w:rsidRPr="00805F68">
        <w:rPr>
          <w:i/>
          <w:iCs/>
          <w:color w:val="262626" w:themeColor="text1" w:themeTint="D9"/>
        </w:rPr>
        <w:t>ovvero</w:t>
      </w:r>
      <w:r w:rsidRPr="00805F68">
        <w:rPr>
          <w:color w:val="262626" w:themeColor="text1" w:themeTint="D9"/>
        </w:rPr>
        <w:t>: collegati]:</w:t>
      </w:r>
    </w:p>
    <w:p w14:paraId="3408C0E3" w14:textId="77777777" w:rsidR="004A57B7" w:rsidRPr="00805F68" w:rsidRDefault="004A57B7" w:rsidP="004A57B7">
      <w:pPr>
        <w:spacing w:after="60" w:line="300" w:lineRule="auto"/>
        <w:ind w:left="708"/>
        <w:jc w:val="both"/>
        <w:rPr>
          <w:color w:val="262626" w:themeColor="text1" w:themeTint="D9"/>
        </w:rPr>
      </w:pPr>
      <w:r w:rsidRPr="00805F68">
        <w:rPr>
          <w:color w:val="262626" w:themeColor="text1" w:themeTint="D9"/>
        </w:rPr>
        <w:t>___________, in qualità di ___________;</w:t>
      </w:r>
    </w:p>
    <w:p w14:paraId="4EDC9683" w14:textId="77777777" w:rsidR="004A57B7" w:rsidRPr="00805F68" w:rsidRDefault="004A57B7" w:rsidP="004A57B7">
      <w:pPr>
        <w:spacing w:after="60" w:line="300" w:lineRule="auto"/>
        <w:ind w:left="708"/>
        <w:jc w:val="both"/>
        <w:rPr>
          <w:color w:val="262626" w:themeColor="text1" w:themeTint="D9"/>
        </w:rPr>
      </w:pPr>
      <w:r w:rsidRPr="00805F68">
        <w:rPr>
          <w:color w:val="262626" w:themeColor="text1" w:themeTint="D9"/>
        </w:rPr>
        <w:t>___________, con funzione di ________.</w:t>
      </w:r>
    </w:p>
    <w:p w14:paraId="7F86F574" w14:textId="77777777" w:rsidR="004A57B7" w:rsidRPr="00805F68" w:rsidRDefault="004A57B7" w:rsidP="002E4892">
      <w:pPr>
        <w:spacing w:before="120" w:after="60" w:line="300" w:lineRule="auto"/>
        <w:jc w:val="both"/>
        <w:rPr>
          <w:color w:val="262626" w:themeColor="text1" w:themeTint="D9"/>
        </w:rPr>
      </w:pPr>
      <w:r w:rsidRPr="00805F68">
        <w:rPr>
          <w:color w:val="262626" w:themeColor="text1" w:themeTint="D9"/>
        </w:rPr>
        <w:t>Premesso che:</w:t>
      </w:r>
    </w:p>
    <w:p w14:paraId="7783697C" w14:textId="099A7865" w:rsidR="004A57B7" w:rsidRPr="00805F68" w:rsidRDefault="004A57B7" w:rsidP="00B44ED6">
      <w:pPr>
        <w:pStyle w:val="Paragrafoelenco"/>
        <w:numPr>
          <w:ilvl w:val="0"/>
          <w:numId w:val="81"/>
        </w:numPr>
        <w:spacing w:after="60" w:line="300" w:lineRule="auto"/>
        <w:ind w:left="426" w:hanging="284"/>
        <w:contextualSpacing w:val="0"/>
        <w:jc w:val="both"/>
        <w:rPr>
          <w:color w:val="262626" w:themeColor="text1" w:themeTint="D9"/>
        </w:rPr>
      </w:pPr>
      <w:r w:rsidRPr="00805F68">
        <w:rPr>
          <w:color w:val="262626" w:themeColor="text1" w:themeTint="D9"/>
        </w:rPr>
        <w:t xml:space="preserve">in data </w:t>
      </w:r>
      <w:r w:rsidRPr="00805F68">
        <w:rPr>
          <w:bCs/>
          <w:color w:val="262626" w:themeColor="text1" w:themeTint="D9"/>
        </w:rPr>
        <w:t>__/__/_____</w:t>
      </w:r>
      <w:r w:rsidRPr="00805F68">
        <w:rPr>
          <w:color w:val="262626" w:themeColor="text1" w:themeTint="D9"/>
        </w:rPr>
        <w:t xml:space="preserve"> la società </w:t>
      </w:r>
      <w:r w:rsidR="00C30457" w:rsidRPr="00805F68">
        <w:rPr>
          <w:color w:val="262626" w:themeColor="text1" w:themeTint="D9"/>
        </w:rPr>
        <w:t>ha fatto accesso a______</w:t>
      </w:r>
      <w:r w:rsidRPr="00805F68">
        <w:rPr>
          <w:color w:val="262626" w:themeColor="text1" w:themeTint="D9"/>
        </w:rPr>
        <w:t xml:space="preserve"> </w:t>
      </w:r>
      <w:r w:rsidR="00C30457" w:rsidRPr="00805F68">
        <w:rPr>
          <w:color w:val="262626" w:themeColor="text1" w:themeTint="D9"/>
        </w:rPr>
        <w:t>(indicare lo strumento di regolazione della crisi o di insolvenza cui ha avuto accesso la società</w:t>
      </w:r>
      <w:r w:rsidR="00FC07A6" w:rsidRPr="00805F68">
        <w:rPr>
          <w:color w:val="262626" w:themeColor="text1" w:themeTint="D9"/>
        </w:rPr>
        <w:t>]</w:t>
      </w:r>
      <w:r w:rsidR="00C30457" w:rsidRPr="00805F68">
        <w:rPr>
          <w:color w:val="262626" w:themeColor="text1" w:themeTint="D9"/>
        </w:rPr>
        <w:t>;</w:t>
      </w:r>
    </w:p>
    <w:p w14:paraId="0772AE1D" w14:textId="4BA26559" w:rsidR="004A57B7" w:rsidRPr="00805F68" w:rsidRDefault="004A57B7" w:rsidP="00B44ED6">
      <w:pPr>
        <w:pStyle w:val="Paragrafoelenco"/>
        <w:numPr>
          <w:ilvl w:val="0"/>
          <w:numId w:val="81"/>
        </w:numPr>
        <w:spacing w:after="60" w:line="300" w:lineRule="auto"/>
        <w:ind w:left="426" w:hanging="284"/>
        <w:contextualSpacing w:val="0"/>
        <w:jc w:val="both"/>
        <w:rPr>
          <w:color w:val="262626" w:themeColor="text1" w:themeTint="D9"/>
        </w:rPr>
      </w:pPr>
      <w:r w:rsidRPr="00805F68">
        <w:rPr>
          <w:color w:val="262626" w:themeColor="text1" w:themeTint="D9"/>
        </w:rPr>
        <w:t>[</w:t>
      </w:r>
      <w:r w:rsidRPr="00805F68">
        <w:rPr>
          <w:i/>
          <w:color w:val="262626" w:themeColor="text1" w:themeTint="D9"/>
        </w:rPr>
        <w:t>ovvero</w:t>
      </w:r>
      <w:r w:rsidRPr="00805F68">
        <w:rPr>
          <w:color w:val="262626" w:themeColor="text1" w:themeTint="D9"/>
        </w:rPr>
        <w:t xml:space="preserve">: in data </w:t>
      </w:r>
      <w:r w:rsidRPr="00805F68">
        <w:rPr>
          <w:bCs/>
          <w:color w:val="262626" w:themeColor="text1" w:themeTint="D9"/>
        </w:rPr>
        <w:t>__/__/_____</w:t>
      </w:r>
      <w:r w:rsidRPr="00805F68">
        <w:rPr>
          <w:color w:val="262626" w:themeColor="text1" w:themeTint="D9"/>
        </w:rPr>
        <w:t xml:space="preserve"> la società ha dato incarico al dott. ___________ di redigere un piano di risanamento ai sensi dell</w:t>
      </w:r>
      <w:r w:rsidR="00516BDA" w:rsidRPr="00805F68">
        <w:rPr>
          <w:color w:val="262626" w:themeColor="text1" w:themeTint="D9"/>
        </w:rPr>
        <w:t>’</w:t>
      </w:r>
      <w:r w:rsidRPr="00805F68">
        <w:rPr>
          <w:color w:val="262626" w:themeColor="text1" w:themeTint="D9"/>
        </w:rPr>
        <w:t xml:space="preserve">art. </w:t>
      </w:r>
      <w:r w:rsidR="00FC07A6" w:rsidRPr="00805F68">
        <w:rPr>
          <w:color w:val="262626" w:themeColor="text1" w:themeTint="D9"/>
        </w:rPr>
        <w:t>_____ (indicare riferimento normativo pertinente, a seconda dello  strumento di regolazione della crisi e dell</w:t>
      </w:r>
      <w:r w:rsidR="00516BDA" w:rsidRPr="00805F68">
        <w:rPr>
          <w:color w:val="262626" w:themeColor="text1" w:themeTint="D9"/>
        </w:rPr>
        <w:t>’</w:t>
      </w:r>
      <w:r w:rsidR="00FC07A6" w:rsidRPr="00805F68">
        <w:rPr>
          <w:color w:val="262626" w:themeColor="text1" w:themeTint="D9"/>
        </w:rPr>
        <w:t>insolvenza cui ha fatto accesso la società)</w:t>
      </w:r>
    </w:p>
    <w:p w14:paraId="558E4FF2" w14:textId="3CD6C8A4" w:rsidR="004A57B7" w:rsidRPr="00805F68" w:rsidRDefault="004A57B7" w:rsidP="00B44ED6">
      <w:pPr>
        <w:pStyle w:val="Paragrafoelenco"/>
        <w:numPr>
          <w:ilvl w:val="0"/>
          <w:numId w:val="81"/>
        </w:numPr>
        <w:spacing w:after="60" w:line="300" w:lineRule="auto"/>
        <w:ind w:left="426" w:hanging="284"/>
        <w:contextualSpacing w:val="0"/>
        <w:jc w:val="both"/>
        <w:rPr>
          <w:color w:val="262626" w:themeColor="text1" w:themeTint="D9"/>
        </w:rPr>
      </w:pPr>
      <w:r w:rsidRPr="00805F68">
        <w:rPr>
          <w:color w:val="262626" w:themeColor="text1" w:themeTint="D9"/>
        </w:rPr>
        <w:t xml:space="preserve">in data </w:t>
      </w:r>
      <w:r w:rsidRPr="00805F68">
        <w:rPr>
          <w:bCs/>
          <w:color w:val="262626" w:themeColor="text1" w:themeTint="D9"/>
        </w:rPr>
        <w:t xml:space="preserve">__/__/_____ </w:t>
      </w:r>
      <w:r w:rsidRPr="00805F68">
        <w:rPr>
          <w:color w:val="262626" w:themeColor="text1" w:themeTint="D9"/>
        </w:rPr>
        <w:t>la società ha nominato il dott. __________, iscritto all</w:t>
      </w:r>
      <w:r w:rsidR="00516BDA" w:rsidRPr="00805F68">
        <w:rPr>
          <w:color w:val="262626" w:themeColor="text1" w:themeTint="D9"/>
        </w:rPr>
        <w:t>’</w:t>
      </w:r>
      <w:r w:rsidRPr="00805F68">
        <w:rPr>
          <w:color w:val="262626" w:themeColor="text1" w:themeTint="D9"/>
        </w:rPr>
        <w:t>Albo di ___________, al n. ________ e al Registro dei revisori legali al n. __________, per r</w:t>
      </w:r>
      <w:r w:rsidR="00FC07A6" w:rsidRPr="00805F68">
        <w:rPr>
          <w:color w:val="262626" w:themeColor="text1" w:themeTint="D9"/>
        </w:rPr>
        <w:t>ilasciare</w:t>
      </w:r>
      <w:r w:rsidRPr="00805F68">
        <w:rPr>
          <w:color w:val="262626" w:themeColor="text1" w:themeTint="D9"/>
        </w:rPr>
        <w:t xml:space="preserve"> l</w:t>
      </w:r>
      <w:r w:rsidR="00516BDA" w:rsidRPr="00805F68">
        <w:rPr>
          <w:color w:val="262626" w:themeColor="text1" w:themeTint="D9"/>
        </w:rPr>
        <w:t>’</w:t>
      </w:r>
      <w:r w:rsidRPr="00805F68">
        <w:rPr>
          <w:color w:val="262626" w:themeColor="text1" w:themeTint="D9"/>
        </w:rPr>
        <w:t xml:space="preserve">attestazione ai sensi </w:t>
      </w:r>
      <w:r w:rsidRPr="00805F68">
        <w:rPr>
          <w:color w:val="262626" w:themeColor="text1" w:themeTint="D9"/>
        </w:rPr>
        <w:lastRenderedPageBreak/>
        <w:t>dell</w:t>
      </w:r>
      <w:r w:rsidR="00516BDA" w:rsidRPr="00805F68">
        <w:rPr>
          <w:color w:val="262626" w:themeColor="text1" w:themeTint="D9"/>
        </w:rPr>
        <w:t>’</w:t>
      </w:r>
      <w:r w:rsidRPr="00805F68">
        <w:rPr>
          <w:color w:val="262626" w:themeColor="text1" w:themeTint="D9"/>
        </w:rPr>
        <w:t xml:space="preserve">art. </w:t>
      </w:r>
      <w:r w:rsidR="00FC07A6" w:rsidRPr="00805F68">
        <w:rPr>
          <w:color w:val="262626" w:themeColor="text1" w:themeTint="D9"/>
        </w:rPr>
        <w:t xml:space="preserve">_______ (indicare riferimento normativo pertinente, a seconda </w:t>
      </w:r>
      <w:r w:rsidR="00DC1133" w:rsidRPr="00805F68">
        <w:rPr>
          <w:color w:val="262626" w:themeColor="text1" w:themeTint="D9"/>
        </w:rPr>
        <w:t>dello strumento</w:t>
      </w:r>
      <w:r w:rsidR="00FC07A6" w:rsidRPr="00805F68">
        <w:rPr>
          <w:color w:val="262626" w:themeColor="text1" w:themeTint="D9"/>
        </w:rPr>
        <w:t xml:space="preserve"> di regolazione della crisi e dell</w:t>
      </w:r>
      <w:r w:rsidR="00516BDA" w:rsidRPr="00805F68">
        <w:rPr>
          <w:color w:val="262626" w:themeColor="text1" w:themeTint="D9"/>
        </w:rPr>
        <w:t>’</w:t>
      </w:r>
      <w:r w:rsidR="00FC07A6" w:rsidRPr="00805F68">
        <w:rPr>
          <w:color w:val="262626" w:themeColor="text1" w:themeTint="D9"/>
        </w:rPr>
        <w:t>insolvenza cui ha fatto accesso la società);</w:t>
      </w:r>
    </w:p>
    <w:p w14:paraId="4F9DE6B5" w14:textId="6BE0F4E5" w:rsidR="004A57B7" w:rsidRPr="00805F68" w:rsidRDefault="004A57B7" w:rsidP="00B44ED6">
      <w:pPr>
        <w:pStyle w:val="Paragrafoelenco"/>
        <w:numPr>
          <w:ilvl w:val="0"/>
          <w:numId w:val="81"/>
        </w:numPr>
        <w:spacing w:after="60" w:line="300" w:lineRule="auto"/>
        <w:ind w:left="426" w:hanging="284"/>
        <w:contextualSpacing w:val="0"/>
        <w:jc w:val="both"/>
        <w:rPr>
          <w:color w:val="262626" w:themeColor="text1" w:themeTint="D9"/>
        </w:rPr>
      </w:pPr>
      <w:r w:rsidRPr="00805F68">
        <w:rPr>
          <w:color w:val="262626" w:themeColor="text1" w:themeTint="D9"/>
        </w:rPr>
        <w:t>nell</w:t>
      </w:r>
      <w:r w:rsidR="00516BDA" w:rsidRPr="00805F68">
        <w:rPr>
          <w:color w:val="262626" w:themeColor="text1" w:themeTint="D9"/>
        </w:rPr>
        <w:t>’</w:t>
      </w:r>
      <w:r w:rsidRPr="00805F68">
        <w:rPr>
          <w:color w:val="262626" w:themeColor="text1" w:themeTint="D9"/>
        </w:rPr>
        <w:t>esercizio delle proprie funzioni di vigilanza sull</w:t>
      </w:r>
      <w:r w:rsidR="00516BDA" w:rsidRPr="00805F68">
        <w:rPr>
          <w:color w:val="262626" w:themeColor="text1" w:themeTint="D9"/>
        </w:rPr>
        <w:t>’</w:t>
      </w:r>
      <w:r w:rsidRPr="00805F68">
        <w:rPr>
          <w:color w:val="262626" w:themeColor="text1" w:themeTint="D9"/>
        </w:rPr>
        <w:t xml:space="preserve">adeguatezza degli assetti, organizzativi, amministrativi e contabili, il Collegio </w:t>
      </w:r>
      <w:r w:rsidR="00FC07A6" w:rsidRPr="00805F68">
        <w:rPr>
          <w:color w:val="262626" w:themeColor="text1" w:themeTint="D9"/>
        </w:rPr>
        <w:t xml:space="preserve">sindacale </w:t>
      </w:r>
      <w:r w:rsidRPr="00805F68">
        <w:rPr>
          <w:color w:val="262626" w:themeColor="text1" w:themeTint="D9"/>
        </w:rPr>
        <w:t>ha ravvisato la necessità di acquisire notizie dal consulente, per monitorare i rimedi intrapresi (</w:t>
      </w:r>
      <w:r w:rsidRPr="00805F68">
        <w:rPr>
          <w:i/>
          <w:color w:val="262626" w:themeColor="text1" w:themeTint="D9"/>
        </w:rPr>
        <w:t>ovvero</w:t>
      </w:r>
      <w:r w:rsidRPr="00805F68">
        <w:rPr>
          <w:color w:val="262626" w:themeColor="text1" w:themeTint="D9"/>
        </w:rPr>
        <w:t>: dall</w:t>
      </w:r>
      <w:r w:rsidR="00516BDA" w:rsidRPr="00805F68">
        <w:rPr>
          <w:color w:val="262626" w:themeColor="text1" w:themeTint="D9"/>
        </w:rPr>
        <w:t>’</w:t>
      </w:r>
      <w:r w:rsidRPr="00805F68">
        <w:rPr>
          <w:color w:val="262626" w:themeColor="text1" w:themeTint="D9"/>
        </w:rPr>
        <w:t>attestatore) circa: _____________________________ [</w:t>
      </w:r>
      <w:r w:rsidRPr="00805F68">
        <w:rPr>
          <w:i/>
          <w:color w:val="262626" w:themeColor="text1" w:themeTint="D9"/>
        </w:rPr>
        <w:t>indicazione degli aspetti su cui acquisire informazioni e notizie utili</w:t>
      </w:r>
      <w:r w:rsidRPr="00805F68">
        <w:rPr>
          <w:color w:val="262626" w:themeColor="text1" w:themeTint="D9"/>
        </w:rPr>
        <w:t>];</w:t>
      </w:r>
    </w:p>
    <w:p w14:paraId="77A887E4" w14:textId="0F666707" w:rsidR="004A57B7" w:rsidRPr="00805F68" w:rsidRDefault="004A57B7" w:rsidP="00B44ED6">
      <w:pPr>
        <w:pStyle w:val="Paragrafoelenco"/>
        <w:numPr>
          <w:ilvl w:val="0"/>
          <w:numId w:val="81"/>
        </w:numPr>
        <w:spacing w:after="60" w:line="300" w:lineRule="auto"/>
        <w:ind w:left="426" w:hanging="284"/>
        <w:contextualSpacing w:val="0"/>
        <w:jc w:val="both"/>
        <w:rPr>
          <w:color w:val="262626" w:themeColor="text1" w:themeTint="D9"/>
        </w:rPr>
      </w:pPr>
      <w:r w:rsidRPr="00805F68">
        <w:rPr>
          <w:color w:val="262626" w:themeColor="text1" w:themeTint="D9"/>
        </w:rPr>
        <w:t xml:space="preserve">pertanto, in data </w:t>
      </w:r>
      <w:r w:rsidRPr="00805F68">
        <w:rPr>
          <w:bCs/>
          <w:color w:val="262626" w:themeColor="text1" w:themeTint="D9"/>
        </w:rPr>
        <w:t xml:space="preserve">__/__/_____, </w:t>
      </w:r>
      <w:r w:rsidRPr="00805F68">
        <w:rPr>
          <w:color w:val="262626" w:themeColor="text1" w:themeTint="D9"/>
        </w:rPr>
        <w:t xml:space="preserve">il Collegio </w:t>
      </w:r>
      <w:r w:rsidR="00247CA1" w:rsidRPr="00805F68">
        <w:rPr>
          <w:color w:val="262626" w:themeColor="text1" w:themeTint="D9"/>
        </w:rPr>
        <w:t xml:space="preserve">sindacale </w:t>
      </w:r>
      <w:r w:rsidRPr="00805F68">
        <w:rPr>
          <w:color w:val="262626" w:themeColor="text1" w:themeTint="D9"/>
        </w:rPr>
        <w:t>ha fatto pervenire all</w:t>
      </w:r>
      <w:r w:rsidR="00516BDA" w:rsidRPr="00805F68">
        <w:rPr>
          <w:color w:val="262626" w:themeColor="text1" w:themeTint="D9"/>
        </w:rPr>
        <w:t>’</w:t>
      </w:r>
      <w:r w:rsidRPr="00805F68">
        <w:rPr>
          <w:color w:val="262626" w:themeColor="text1" w:themeTint="D9"/>
        </w:rPr>
        <w:t>organo di amministrazione esplicita richiesta in tal senso come risultante anche da ____________________ (raccomandata, richiesta PEC o via e-mail, ecc.) e che l</w:t>
      </w:r>
      <w:r w:rsidR="00516BDA" w:rsidRPr="00805F68">
        <w:rPr>
          <w:color w:val="262626" w:themeColor="text1" w:themeTint="D9"/>
        </w:rPr>
        <w:t>’</w:t>
      </w:r>
      <w:r w:rsidRPr="00805F68">
        <w:rPr>
          <w:color w:val="262626" w:themeColor="text1" w:themeTint="D9"/>
        </w:rPr>
        <w:t>organo di amministrazione ne ha dato positivo riscontro.</w:t>
      </w:r>
    </w:p>
    <w:p w14:paraId="17722360" w14:textId="4C9A2275" w:rsidR="004A57B7" w:rsidRPr="00805F68" w:rsidRDefault="004A57B7" w:rsidP="004A57B7">
      <w:pPr>
        <w:spacing w:after="60" w:line="300" w:lineRule="auto"/>
        <w:jc w:val="both"/>
        <w:rPr>
          <w:color w:val="262626" w:themeColor="text1" w:themeTint="D9"/>
        </w:rPr>
      </w:pPr>
      <w:r w:rsidRPr="00805F68">
        <w:rPr>
          <w:color w:val="262626" w:themeColor="text1" w:themeTint="D9"/>
        </w:rPr>
        <w:t xml:space="preserve">Tanto premesso, il </w:t>
      </w:r>
      <w:r w:rsidR="000A1AD4" w:rsidRPr="00805F68">
        <w:rPr>
          <w:color w:val="262626" w:themeColor="text1" w:themeTint="D9"/>
        </w:rPr>
        <w:t>Collegio sindacale</w:t>
      </w:r>
      <w:r w:rsidRPr="00805F68">
        <w:rPr>
          <w:color w:val="262626" w:themeColor="text1" w:themeTint="D9"/>
        </w:rPr>
        <w:t xml:space="preserve"> dà atto di aver incontrato il dott. __________ [</w:t>
      </w:r>
      <w:r w:rsidRPr="00805F68">
        <w:rPr>
          <w:i/>
          <w:color w:val="262626" w:themeColor="text1" w:themeTint="D9"/>
        </w:rPr>
        <w:t>consulente</w:t>
      </w:r>
      <w:r w:rsidRPr="00805F68">
        <w:rPr>
          <w:color w:val="262626" w:themeColor="text1" w:themeTint="D9"/>
        </w:rPr>
        <w:t>] e/o il dott. ________ [</w:t>
      </w:r>
      <w:r w:rsidRPr="00805F68">
        <w:rPr>
          <w:i/>
          <w:color w:val="262626" w:themeColor="text1" w:themeTint="D9"/>
        </w:rPr>
        <w:t>attestatore</w:t>
      </w:r>
      <w:r w:rsidRPr="00805F68">
        <w:rPr>
          <w:color w:val="262626" w:themeColor="text1" w:themeTint="D9"/>
        </w:rPr>
        <w:t xml:space="preserve">], in data </w:t>
      </w:r>
      <w:r w:rsidRPr="00805F68">
        <w:rPr>
          <w:bCs/>
          <w:color w:val="262626" w:themeColor="text1" w:themeTint="D9"/>
        </w:rPr>
        <w:t>__/__/_____</w:t>
      </w:r>
      <w:r w:rsidRPr="00805F68">
        <w:rPr>
          <w:color w:val="262626" w:themeColor="text1" w:themeTint="D9"/>
        </w:rPr>
        <w:t xml:space="preserve"> presso la sede sociale della società e in quella occasione di aver richiesto chiarimenti e informazioni relativamente all</w:t>
      </w:r>
      <w:r w:rsidR="00516BDA" w:rsidRPr="00805F68">
        <w:rPr>
          <w:color w:val="262626" w:themeColor="text1" w:themeTint="D9"/>
        </w:rPr>
        <w:t>’</w:t>
      </w:r>
      <w:r w:rsidRPr="00805F68">
        <w:rPr>
          <w:color w:val="262626" w:themeColor="text1" w:themeTint="D9"/>
        </w:rPr>
        <w:t>attività svolta nella redazione del piano già presentato rispetto a _________________________ [</w:t>
      </w:r>
      <w:r w:rsidRPr="00805F68">
        <w:rPr>
          <w:i/>
          <w:color w:val="262626" w:themeColor="text1" w:themeTint="D9"/>
        </w:rPr>
        <w:t>a titolo di esempio rispetto ad obiettivi, durata, ecc.</w:t>
      </w:r>
      <w:r w:rsidRPr="00805F68">
        <w:rPr>
          <w:color w:val="262626" w:themeColor="text1" w:themeTint="D9"/>
        </w:rPr>
        <w:t>] e/o nella redazione della relazione e dell</w:t>
      </w:r>
      <w:r w:rsidR="00516BDA" w:rsidRPr="00805F68">
        <w:rPr>
          <w:color w:val="262626" w:themeColor="text1" w:themeTint="D9"/>
        </w:rPr>
        <w:t>’</w:t>
      </w:r>
      <w:r w:rsidRPr="00805F68">
        <w:rPr>
          <w:color w:val="262626" w:themeColor="text1" w:themeTint="D9"/>
        </w:rPr>
        <w:t>attestazione rispetto a ________________________, al fine di monitorare le soluzioni adottate in relazione al perseguimento degli obiettivi esplicitati nel piano.</w:t>
      </w:r>
    </w:p>
    <w:p w14:paraId="4D6B7EAF" w14:textId="480A53E8" w:rsidR="004A57B7" w:rsidRPr="00805F68" w:rsidRDefault="009960B8" w:rsidP="004A57B7">
      <w:pPr>
        <w:spacing w:after="60" w:line="300" w:lineRule="auto"/>
        <w:jc w:val="both"/>
        <w:rPr>
          <w:bCs/>
          <w:iCs/>
          <w:color w:val="262626" w:themeColor="text1" w:themeTint="D9"/>
        </w:rPr>
      </w:pPr>
      <w:r w:rsidRPr="00805F68">
        <w:rPr>
          <w:bCs/>
          <w:iCs/>
          <w:color w:val="262626" w:themeColor="text1" w:themeTint="D9"/>
        </w:rPr>
        <w:t>I</w:t>
      </w:r>
      <w:r w:rsidR="004A57B7" w:rsidRPr="00805F68">
        <w:rPr>
          <w:bCs/>
          <w:iCs/>
          <w:color w:val="262626" w:themeColor="text1" w:themeTint="D9"/>
        </w:rPr>
        <w:t>l presente verbale è stato redatto sulla base delle annotazioni prese nel corso della riunione ed è approvato all</w:t>
      </w:r>
      <w:r w:rsidR="00516BDA" w:rsidRPr="00805F68">
        <w:rPr>
          <w:bCs/>
          <w:iCs/>
          <w:color w:val="262626" w:themeColor="text1" w:themeTint="D9"/>
        </w:rPr>
        <w:t>’</w:t>
      </w:r>
      <w:r w:rsidR="004A57B7" w:rsidRPr="00805F68">
        <w:rPr>
          <w:bCs/>
          <w:iCs/>
          <w:color w:val="262626" w:themeColor="text1" w:themeTint="D9"/>
        </w:rPr>
        <w:t>unanimità prima della sua trascrizione a libro</w:t>
      </w:r>
      <w:r w:rsidRPr="00805F68">
        <w:rPr>
          <w:bCs/>
          <w:iCs/>
          <w:color w:val="262626" w:themeColor="text1" w:themeTint="D9"/>
        </w:rPr>
        <w:t>.</w:t>
      </w:r>
    </w:p>
    <w:p w14:paraId="2B5D1D5E" w14:textId="77777777" w:rsidR="004A57B7" w:rsidRDefault="004A57B7" w:rsidP="004A57B7">
      <w:pPr>
        <w:spacing w:after="60" w:line="300" w:lineRule="auto"/>
        <w:jc w:val="both"/>
        <w:rPr>
          <w:b/>
          <w:color w:val="262626" w:themeColor="text1" w:themeTint="D9"/>
        </w:rPr>
      </w:pPr>
    </w:p>
    <w:tbl>
      <w:tblPr>
        <w:tblStyle w:val="Grigliatabella"/>
        <w:tblW w:w="9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5"/>
        <w:gridCol w:w="3015"/>
      </w:tblGrid>
      <w:tr w:rsidR="00207F05" w:rsidRPr="001B0355" w14:paraId="39E1CA71" w14:textId="77777777" w:rsidTr="00207F05">
        <w:tc>
          <w:tcPr>
            <w:tcW w:w="6375" w:type="dxa"/>
            <w:hideMark/>
          </w:tcPr>
          <w:p w14:paraId="37C7B095" w14:textId="77777777" w:rsidR="00207F05" w:rsidRPr="001B0355" w:rsidRDefault="00207F05" w:rsidP="00712423">
            <w:pPr>
              <w:spacing w:after="60" w:line="300" w:lineRule="auto"/>
              <w:jc w:val="both"/>
              <w:rPr>
                <w:color w:val="262626" w:themeColor="text1" w:themeTint="D9"/>
              </w:rPr>
            </w:pPr>
            <w:r w:rsidRPr="001B0355">
              <w:rPr>
                <w:i/>
                <w:iCs/>
                <w:color w:val="262626" w:themeColor="text1" w:themeTint="D9"/>
              </w:rPr>
              <w:t>Luogo, data</w:t>
            </w:r>
          </w:p>
        </w:tc>
        <w:tc>
          <w:tcPr>
            <w:tcW w:w="3015" w:type="dxa"/>
            <w:hideMark/>
          </w:tcPr>
          <w:p w14:paraId="02CE2804" w14:textId="77777777" w:rsidR="00207F05" w:rsidRPr="001B0355" w:rsidRDefault="00207F05" w:rsidP="00712423">
            <w:pPr>
              <w:spacing w:after="60" w:line="300" w:lineRule="auto"/>
              <w:jc w:val="both"/>
              <w:rPr>
                <w:color w:val="262626" w:themeColor="text1" w:themeTint="D9"/>
              </w:rPr>
            </w:pPr>
            <w:r w:rsidRPr="001B0355">
              <w:rPr>
                <w:color w:val="262626" w:themeColor="text1" w:themeTint="D9"/>
              </w:rPr>
              <w:t>Il Collegio sindacale</w:t>
            </w:r>
          </w:p>
        </w:tc>
      </w:tr>
      <w:tr w:rsidR="00207F05" w:rsidRPr="001B0355" w14:paraId="43D0F029" w14:textId="77777777" w:rsidTr="00207F05">
        <w:trPr>
          <w:trHeight w:val="510"/>
        </w:trPr>
        <w:tc>
          <w:tcPr>
            <w:tcW w:w="6375" w:type="dxa"/>
          </w:tcPr>
          <w:p w14:paraId="2620123E" w14:textId="77777777" w:rsidR="00207F05" w:rsidRPr="001B0355" w:rsidRDefault="00207F05" w:rsidP="00712423">
            <w:pPr>
              <w:spacing w:after="60" w:line="300" w:lineRule="auto"/>
              <w:jc w:val="both"/>
              <w:rPr>
                <w:color w:val="262626" w:themeColor="text1" w:themeTint="D9"/>
              </w:rPr>
            </w:pPr>
          </w:p>
        </w:tc>
        <w:tc>
          <w:tcPr>
            <w:tcW w:w="3015" w:type="dxa"/>
          </w:tcPr>
          <w:p w14:paraId="3768A00D" w14:textId="77777777" w:rsidR="00207F05" w:rsidRPr="001B0355" w:rsidRDefault="00207F05" w:rsidP="00712423">
            <w:pPr>
              <w:spacing w:after="60" w:line="300" w:lineRule="auto"/>
              <w:jc w:val="both"/>
              <w:rPr>
                <w:color w:val="262626" w:themeColor="text1" w:themeTint="D9"/>
              </w:rPr>
            </w:pPr>
            <w:r w:rsidRPr="001B0355">
              <w:rPr>
                <w:color w:val="262626" w:themeColor="text1" w:themeTint="D9"/>
              </w:rPr>
              <w:t>_________________</w:t>
            </w:r>
          </w:p>
        </w:tc>
      </w:tr>
      <w:tr w:rsidR="00207F05" w:rsidRPr="001B0355" w14:paraId="3B116425" w14:textId="77777777" w:rsidTr="00207F05">
        <w:trPr>
          <w:trHeight w:val="510"/>
        </w:trPr>
        <w:tc>
          <w:tcPr>
            <w:tcW w:w="6375" w:type="dxa"/>
          </w:tcPr>
          <w:p w14:paraId="419A1BC7" w14:textId="77777777" w:rsidR="00207F05" w:rsidRPr="001B0355" w:rsidRDefault="00207F05" w:rsidP="00712423">
            <w:pPr>
              <w:spacing w:after="60" w:line="300" w:lineRule="auto"/>
              <w:jc w:val="both"/>
              <w:rPr>
                <w:color w:val="262626" w:themeColor="text1" w:themeTint="D9"/>
              </w:rPr>
            </w:pPr>
          </w:p>
        </w:tc>
        <w:tc>
          <w:tcPr>
            <w:tcW w:w="3015" w:type="dxa"/>
          </w:tcPr>
          <w:p w14:paraId="502874B0" w14:textId="77777777" w:rsidR="00207F05" w:rsidRPr="001B0355" w:rsidRDefault="00207F05" w:rsidP="00712423">
            <w:pPr>
              <w:spacing w:after="60" w:line="300" w:lineRule="auto"/>
              <w:jc w:val="both"/>
              <w:rPr>
                <w:color w:val="262626" w:themeColor="text1" w:themeTint="D9"/>
              </w:rPr>
            </w:pPr>
            <w:r w:rsidRPr="001B0355">
              <w:rPr>
                <w:color w:val="262626" w:themeColor="text1" w:themeTint="D9"/>
              </w:rPr>
              <w:t>_________________</w:t>
            </w:r>
          </w:p>
        </w:tc>
      </w:tr>
      <w:tr w:rsidR="00207F05" w:rsidRPr="001B0355" w14:paraId="462329B9" w14:textId="77777777" w:rsidTr="00207F05">
        <w:trPr>
          <w:trHeight w:val="510"/>
        </w:trPr>
        <w:tc>
          <w:tcPr>
            <w:tcW w:w="6375" w:type="dxa"/>
          </w:tcPr>
          <w:p w14:paraId="253BC1F9" w14:textId="77777777" w:rsidR="00207F05" w:rsidRPr="001B0355" w:rsidRDefault="00207F05" w:rsidP="00712423">
            <w:pPr>
              <w:spacing w:after="60" w:line="300" w:lineRule="auto"/>
              <w:jc w:val="both"/>
              <w:rPr>
                <w:color w:val="262626" w:themeColor="text1" w:themeTint="D9"/>
              </w:rPr>
            </w:pPr>
          </w:p>
        </w:tc>
        <w:tc>
          <w:tcPr>
            <w:tcW w:w="3015" w:type="dxa"/>
          </w:tcPr>
          <w:p w14:paraId="008D41D5" w14:textId="77777777" w:rsidR="00207F05" w:rsidRPr="001B0355" w:rsidRDefault="00207F05" w:rsidP="00712423">
            <w:pPr>
              <w:spacing w:after="60" w:line="300" w:lineRule="auto"/>
              <w:jc w:val="both"/>
              <w:rPr>
                <w:color w:val="262626" w:themeColor="text1" w:themeTint="D9"/>
              </w:rPr>
            </w:pPr>
            <w:r w:rsidRPr="001B0355">
              <w:rPr>
                <w:color w:val="262626" w:themeColor="text1" w:themeTint="D9"/>
              </w:rPr>
              <w:t>_________________</w:t>
            </w:r>
          </w:p>
        </w:tc>
      </w:tr>
      <w:bookmarkEnd w:id="461"/>
    </w:tbl>
    <w:p w14:paraId="72386593" w14:textId="77777777" w:rsidR="00BA7AB4" w:rsidRDefault="00BA7AB4" w:rsidP="00BA7AB4"/>
    <w:p w14:paraId="193BEE5D" w14:textId="19669C02" w:rsidR="00BB08A0" w:rsidRDefault="00BB08A0">
      <w:pPr>
        <w:rPr>
          <w:b/>
        </w:rPr>
      </w:pPr>
      <w:r>
        <w:rPr>
          <w:b/>
        </w:rPr>
        <w:br w:type="page"/>
      </w:r>
    </w:p>
    <w:p w14:paraId="67FCB8F4" w14:textId="5F37ED2D" w:rsidR="00BB08A0" w:rsidRPr="00DF20E5" w:rsidRDefault="005879BB" w:rsidP="00AD35D0">
      <w:pPr>
        <w:pStyle w:val="Titolo1"/>
        <w:numPr>
          <w:ilvl w:val="0"/>
          <w:numId w:val="153"/>
        </w:numPr>
        <w:ind w:left="709" w:hanging="709"/>
      </w:pPr>
      <w:bookmarkStart w:id="462" w:name="_Toc214451424"/>
      <w:bookmarkStart w:id="463" w:name="_Toc214873848"/>
      <w:r w:rsidRPr="00AD35D0">
        <w:lastRenderedPageBreak/>
        <w:t>Verbale di presentazione della domanda di apertura della liquidazione giudiziale della società ai sensi dell</w:t>
      </w:r>
      <w:r w:rsidR="00516BDA">
        <w:t>’</w:t>
      </w:r>
      <w:r w:rsidRPr="00AD35D0">
        <w:t>art. 37 d.lgs 12 gennaio 2019, n. 14</w:t>
      </w:r>
      <w:bookmarkEnd w:id="462"/>
      <w:bookmarkEnd w:id="463"/>
    </w:p>
    <w:p w14:paraId="5621172E" w14:textId="77777777" w:rsidR="00BB08A0" w:rsidRPr="00805F68" w:rsidRDefault="00BB08A0" w:rsidP="00A35FBB">
      <w:pPr>
        <w:spacing w:before="120" w:after="120" w:line="300" w:lineRule="auto"/>
        <w:jc w:val="both"/>
        <w:rPr>
          <w:color w:val="262626" w:themeColor="text1" w:themeTint="D9"/>
        </w:rPr>
      </w:pPr>
      <w:r w:rsidRPr="00805F68">
        <w:rPr>
          <w:color w:val="262626" w:themeColor="text1" w:themeTint="D9"/>
        </w:rPr>
        <w:t xml:space="preserve">In data __/__/_____, alle ore __:__, presso [la sede/gli uffici amministrativi della società] _______________, in _____________ via/piazza _________, </w:t>
      </w:r>
    </w:p>
    <w:p w14:paraId="4E8310B5" w14:textId="497395CF" w:rsidR="00BB08A0" w:rsidRPr="00805F68" w:rsidRDefault="00BB08A0" w:rsidP="00A35FBB">
      <w:pPr>
        <w:spacing w:before="120" w:after="120" w:line="300" w:lineRule="auto"/>
        <w:jc w:val="both"/>
        <w:rPr>
          <w:color w:val="262626" w:themeColor="text1" w:themeTint="D9"/>
        </w:rPr>
      </w:pPr>
      <w:r w:rsidRPr="00805F68">
        <w:rPr>
          <w:color w:val="262626" w:themeColor="text1" w:themeTint="D9"/>
        </w:rPr>
        <w:t>si è riunito [specificare: in video-audio conferenza, avendo la possibilità ogni partecipante di ricevere e inviare documenti ed essendo consentita tale modalità dall</w:t>
      </w:r>
      <w:r w:rsidR="00516BDA" w:rsidRPr="00805F68">
        <w:rPr>
          <w:color w:val="262626" w:themeColor="text1" w:themeTint="D9"/>
        </w:rPr>
        <w:t>’</w:t>
      </w:r>
      <w:r w:rsidRPr="00805F68">
        <w:rPr>
          <w:color w:val="262626" w:themeColor="text1" w:themeTint="D9"/>
        </w:rPr>
        <w:t>art. … dello Statuto], il Collegio sindacale nelle persone di:</w:t>
      </w:r>
    </w:p>
    <w:p w14:paraId="1524D728" w14:textId="77777777" w:rsidR="00BB08A0" w:rsidRPr="00805F68" w:rsidRDefault="00BB08A0" w:rsidP="00A35FBB">
      <w:pPr>
        <w:spacing w:before="120" w:after="120" w:line="300" w:lineRule="auto"/>
        <w:jc w:val="both"/>
        <w:rPr>
          <w:color w:val="262626" w:themeColor="text1" w:themeTint="D9"/>
        </w:rPr>
      </w:pPr>
      <w:r w:rsidRPr="00805F68">
        <w:rPr>
          <w:color w:val="262626" w:themeColor="text1" w:themeTint="D9"/>
        </w:rPr>
        <w:t>dott. _____________________________, presidente;</w:t>
      </w:r>
    </w:p>
    <w:p w14:paraId="415EE67C" w14:textId="77777777" w:rsidR="00BB08A0" w:rsidRPr="00805F68" w:rsidRDefault="00BB08A0" w:rsidP="00A35FBB">
      <w:pPr>
        <w:spacing w:before="120" w:after="120" w:line="300" w:lineRule="auto"/>
        <w:jc w:val="both"/>
        <w:rPr>
          <w:color w:val="262626" w:themeColor="text1" w:themeTint="D9"/>
        </w:rPr>
      </w:pPr>
      <w:r w:rsidRPr="00805F68">
        <w:rPr>
          <w:color w:val="262626" w:themeColor="text1" w:themeTint="D9"/>
        </w:rPr>
        <w:t>dott. _____________________________, sindaco effettivo;</w:t>
      </w:r>
    </w:p>
    <w:p w14:paraId="70BCEB6D" w14:textId="77777777" w:rsidR="00BB08A0" w:rsidRPr="00805F68" w:rsidRDefault="00BB08A0" w:rsidP="00A35FBB">
      <w:pPr>
        <w:spacing w:before="120" w:after="120" w:line="300" w:lineRule="auto"/>
        <w:jc w:val="both"/>
        <w:rPr>
          <w:color w:val="262626" w:themeColor="text1" w:themeTint="D9"/>
        </w:rPr>
      </w:pPr>
      <w:r w:rsidRPr="00805F68">
        <w:rPr>
          <w:color w:val="262626" w:themeColor="text1" w:themeTint="D9"/>
        </w:rPr>
        <w:t>dott. _____________________________, sindaco effettivo,</w:t>
      </w:r>
    </w:p>
    <w:p w14:paraId="1AA0A046" w14:textId="27AB7EE3" w:rsidR="00BB08A0" w:rsidRPr="00805F68" w:rsidRDefault="00BB08A0" w:rsidP="00A35FBB">
      <w:pPr>
        <w:spacing w:before="120" w:after="120" w:line="300" w:lineRule="auto"/>
        <w:jc w:val="both"/>
        <w:rPr>
          <w:color w:val="262626" w:themeColor="text1" w:themeTint="D9"/>
        </w:rPr>
      </w:pPr>
      <w:r w:rsidRPr="00805F68">
        <w:rPr>
          <w:color w:val="262626" w:themeColor="text1" w:themeTint="D9"/>
        </w:rPr>
        <w:t>per procedere al deposito della domanda di apertura della liquidazione della società ai sensi dell</w:t>
      </w:r>
      <w:r w:rsidR="00516BDA" w:rsidRPr="00805F68">
        <w:rPr>
          <w:color w:val="262626" w:themeColor="text1" w:themeTint="D9"/>
        </w:rPr>
        <w:t>’</w:t>
      </w:r>
      <w:r w:rsidRPr="00805F68">
        <w:rPr>
          <w:color w:val="262626" w:themeColor="text1" w:themeTint="D9"/>
        </w:rPr>
        <w:t>art. 37 d.lgs. 12 gennaio 2019, n. 14 e secondo le raccomandazioni contenute nella Norma 6.6. delle “Norme di comportamento del Collegio sindacale di società non quotate”, emanate dal CNDCEC nel mese dicembre 2024 e vigenti dal 1° gennaio 2025.</w:t>
      </w:r>
    </w:p>
    <w:p w14:paraId="1F3151A8" w14:textId="77777777" w:rsidR="00BB08A0" w:rsidRPr="00805F68" w:rsidRDefault="00BB08A0" w:rsidP="00A35FBB">
      <w:pPr>
        <w:spacing w:before="120" w:after="120" w:line="300" w:lineRule="auto"/>
        <w:jc w:val="both"/>
        <w:rPr>
          <w:color w:val="262626" w:themeColor="text1" w:themeTint="D9"/>
        </w:rPr>
      </w:pPr>
      <w:r w:rsidRPr="00805F68">
        <w:rPr>
          <w:color w:val="262626" w:themeColor="text1" w:themeTint="D9"/>
        </w:rPr>
        <w:t>[se da remoto:</w:t>
      </w:r>
    </w:p>
    <w:p w14:paraId="421664A9" w14:textId="103AE0C9" w:rsidR="00BB08A0" w:rsidRPr="00805F68" w:rsidRDefault="00BB08A0" w:rsidP="00A35FBB">
      <w:pPr>
        <w:spacing w:before="120" w:after="120" w:line="300" w:lineRule="auto"/>
        <w:jc w:val="both"/>
        <w:rPr>
          <w:color w:val="262626" w:themeColor="text1" w:themeTint="D9"/>
        </w:rPr>
      </w:pPr>
      <w:r w:rsidRPr="00805F68">
        <w:rPr>
          <w:color w:val="262626" w:themeColor="text1" w:themeTint="D9"/>
        </w:rPr>
        <w:t xml:space="preserve">Il presidente del Collegio sindacale rileva che il sistema di </w:t>
      </w:r>
      <w:r w:rsidR="001104D0">
        <w:rPr>
          <w:color w:val="262626" w:themeColor="text1" w:themeTint="D9"/>
        </w:rPr>
        <w:t>video-</w:t>
      </w:r>
      <w:proofErr w:type="spellStart"/>
      <w:r w:rsidR="001104D0">
        <w:rPr>
          <w:color w:val="262626" w:themeColor="text1" w:themeTint="D9"/>
        </w:rPr>
        <w:t>audio</w:t>
      </w:r>
      <w:r w:rsidRPr="00805F68">
        <w:rPr>
          <w:color w:val="262626" w:themeColor="text1" w:themeTint="D9"/>
        </w:rPr>
        <w:t>conferenza</w:t>
      </w:r>
      <w:proofErr w:type="spellEnd"/>
      <w:r w:rsidRPr="00805F68">
        <w:rPr>
          <w:color w:val="262626" w:themeColor="text1" w:themeTint="D9"/>
        </w:rPr>
        <w:t xml:space="preserve"> utilizzato consente:</w:t>
      </w:r>
    </w:p>
    <w:p w14:paraId="70207DEF" w14:textId="2F45354A" w:rsidR="00BB08A0" w:rsidRPr="00805F68" w:rsidRDefault="00BB08A0" w:rsidP="00B44ED6">
      <w:pPr>
        <w:pStyle w:val="Paragrafoelenco"/>
        <w:numPr>
          <w:ilvl w:val="0"/>
          <w:numId w:val="107"/>
        </w:numPr>
        <w:spacing w:before="60" w:after="60" w:line="300" w:lineRule="auto"/>
        <w:ind w:left="426" w:hanging="284"/>
        <w:contextualSpacing w:val="0"/>
        <w:jc w:val="both"/>
        <w:rPr>
          <w:color w:val="262626" w:themeColor="text1" w:themeTint="D9"/>
        </w:rPr>
      </w:pPr>
      <w:r w:rsidRPr="00805F68">
        <w:rPr>
          <w:color w:val="262626" w:themeColor="text1" w:themeTint="D9"/>
        </w:rPr>
        <w:t>a esso presidente di accertare inequivocabilmente l</w:t>
      </w:r>
      <w:r w:rsidR="00516BDA" w:rsidRPr="00805F68">
        <w:rPr>
          <w:color w:val="262626" w:themeColor="text1" w:themeTint="D9"/>
        </w:rPr>
        <w:t>’</w:t>
      </w:r>
      <w:r w:rsidRPr="00805F68">
        <w:rPr>
          <w:color w:val="262626" w:themeColor="text1" w:themeTint="D9"/>
        </w:rPr>
        <w:t>identità e la legittimazione degli intervenuti e di regolare lo svolgimento dell</w:t>
      </w:r>
      <w:r w:rsidR="00516BDA" w:rsidRPr="00805F68">
        <w:rPr>
          <w:color w:val="262626" w:themeColor="text1" w:themeTint="D9"/>
        </w:rPr>
        <w:t>’</w:t>
      </w:r>
      <w:r w:rsidRPr="00805F68">
        <w:rPr>
          <w:color w:val="262626" w:themeColor="text1" w:themeTint="D9"/>
        </w:rPr>
        <w:t>adunanza;</w:t>
      </w:r>
    </w:p>
    <w:p w14:paraId="298C3229" w14:textId="77777777" w:rsidR="00BB08A0" w:rsidRPr="00805F68" w:rsidRDefault="00BB08A0" w:rsidP="00B44ED6">
      <w:pPr>
        <w:pStyle w:val="Paragrafoelenco"/>
        <w:numPr>
          <w:ilvl w:val="0"/>
          <w:numId w:val="107"/>
        </w:numPr>
        <w:spacing w:before="60" w:after="60" w:line="300" w:lineRule="auto"/>
        <w:ind w:left="426" w:hanging="284"/>
        <w:contextualSpacing w:val="0"/>
        <w:jc w:val="both"/>
        <w:rPr>
          <w:color w:val="262626" w:themeColor="text1" w:themeTint="D9"/>
        </w:rPr>
      </w:pPr>
      <w:r w:rsidRPr="00805F68">
        <w:rPr>
          <w:color w:val="262626" w:themeColor="text1" w:themeTint="D9"/>
        </w:rPr>
        <w:t>al sindaco effettivo ………………, in qualità di soggetto verbalizzante, di percepire adeguatamente gli eventi oggetto di verbalizzazione;</w:t>
      </w:r>
    </w:p>
    <w:p w14:paraId="026D1DF3" w14:textId="40BE9A35" w:rsidR="00BB08A0" w:rsidRPr="00805F68" w:rsidRDefault="00BB08A0" w:rsidP="00B44ED6">
      <w:pPr>
        <w:pStyle w:val="Paragrafoelenco"/>
        <w:numPr>
          <w:ilvl w:val="0"/>
          <w:numId w:val="107"/>
        </w:numPr>
        <w:spacing w:before="60" w:after="60" w:line="300" w:lineRule="auto"/>
        <w:ind w:left="426" w:hanging="284"/>
        <w:contextualSpacing w:val="0"/>
        <w:jc w:val="both"/>
        <w:rPr>
          <w:color w:val="262626" w:themeColor="text1" w:themeTint="D9"/>
        </w:rPr>
      </w:pPr>
      <w:r w:rsidRPr="00805F68">
        <w:rPr>
          <w:color w:val="262626" w:themeColor="text1" w:themeTint="D9"/>
        </w:rPr>
        <w:t>agli intervenuti di partecipare in tempo reale alla discussione e alla votazione simultanea in ordine agli argomenti all</w:t>
      </w:r>
      <w:r w:rsidR="00516BDA" w:rsidRPr="00805F68">
        <w:rPr>
          <w:color w:val="262626" w:themeColor="text1" w:themeTint="D9"/>
        </w:rPr>
        <w:t>’</w:t>
      </w:r>
      <w:r w:rsidRPr="00805F68">
        <w:rPr>
          <w:color w:val="262626" w:themeColor="text1" w:themeTint="D9"/>
        </w:rPr>
        <w:t>ordine del giorno, nonché di visionare, ricevere o trasmettere documenti;</w:t>
      </w:r>
    </w:p>
    <w:p w14:paraId="2F229898" w14:textId="77777777" w:rsidR="00BB08A0" w:rsidRPr="00805F68" w:rsidRDefault="00BB08A0" w:rsidP="00A35FBB">
      <w:pPr>
        <w:spacing w:before="120" w:after="120" w:line="300" w:lineRule="auto"/>
        <w:jc w:val="both"/>
        <w:rPr>
          <w:color w:val="262626" w:themeColor="text1" w:themeTint="D9"/>
        </w:rPr>
      </w:pPr>
      <w:r w:rsidRPr="00805F68">
        <w:rPr>
          <w:color w:val="262626" w:themeColor="text1" w:themeTint="D9"/>
        </w:rPr>
        <w:t>con comunicazione in data ……………. il/la signor/a ……………………. ha reso note le modalità di collegamento].</w:t>
      </w:r>
    </w:p>
    <w:p w14:paraId="5D44C43B" w14:textId="77777777" w:rsidR="00BB08A0" w:rsidRPr="00805F68" w:rsidRDefault="00BB08A0" w:rsidP="00A35FBB">
      <w:pPr>
        <w:spacing w:before="120" w:after="120" w:line="300" w:lineRule="auto"/>
        <w:jc w:val="both"/>
        <w:rPr>
          <w:color w:val="262626" w:themeColor="text1" w:themeTint="D9"/>
        </w:rPr>
      </w:pPr>
      <w:r w:rsidRPr="00805F68">
        <w:rPr>
          <w:color w:val="262626" w:themeColor="text1" w:themeTint="D9"/>
        </w:rPr>
        <w:t>Sono altresì presenti [ovvero: collegati]:</w:t>
      </w:r>
    </w:p>
    <w:p w14:paraId="3228E114" w14:textId="77777777" w:rsidR="00BB08A0" w:rsidRPr="00805F68" w:rsidRDefault="00BB08A0" w:rsidP="00A35FBB">
      <w:pPr>
        <w:spacing w:before="120" w:after="120" w:line="300" w:lineRule="auto"/>
        <w:jc w:val="both"/>
        <w:rPr>
          <w:color w:val="262626" w:themeColor="text1" w:themeTint="D9"/>
        </w:rPr>
      </w:pPr>
      <w:r w:rsidRPr="00805F68">
        <w:rPr>
          <w:color w:val="262626" w:themeColor="text1" w:themeTint="D9"/>
        </w:rPr>
        <w:t>_______________, in qualità di _______________;</w:t>
      </w:r>
    </w:p>
    <w:p w14:paraId="654F8758" w14:textId="77777777" w:rsidR="00BB08A0" w:rsidRPr="00805F68" w:rsidRDefault="00BB08A0" w:rsidP="00A35FBB">
      <w:pPr>
        <w:spacing w:before="120" w:after="120" w:line="300" w:lineRule="auto"/>
        <w:jc w:val="both"/>
        <w:rPr>
          <w:color w:val="262626" w:themeColor="text1" w:themeTint="D9"/>
        </w:rPr>
      </w:pPr>
      <w:r w:rsidRPr="00805F68">
        <w:rPr>
          <w:color w:val="262626" w:themeColor="text1" w:themeTint="D9"/>
        </w:rPr>
        <w:t>_______________, con funzione di ____________.</w:t>
      </w:r>
    </w:p>
    <w:p w14:paraId="4C18DA9D" w14:textId="77777777" w:rsidR="00BB08A0" w:rsidRPr="00805F68" w:rsidRDefault="00BB08A0" w:rsidP="00A35FBB">
      <w:pPr>
        <w:spacing w:before="120" w:after="120" w:line="300" w:lineRule="auto"/>
        <w:jc w:val="both"/>
        <w:rPr>
          <w:color w:val="262626" w:themeColor="text1" w:themeTint="D9"/>
        </w:rPr>
      </w:pPr>
      <w:r w:rsidRPr="00805F68">
        <w:rPr>
          <w:color w:val="262626" w:themeColor="text1" w:themeTint="D9"/>
        </w:rPr>
        <w:t>Premesso che:</w:t>
      </w:r>
    </w:p>
    <w:p w14:paraId="70878A2E" w14:textId="5BDA6586" w:rsidR="00BB08A0" w:rsidRPr="00805F68" w:rsidRDefault="00BB08A0" w:rsidP="00A35FBB">
      <w:pPr>
        <w:spacing w:before="120" w:after="120" w:line="300" w:lineRule="auto"/>
        <w:ind w:left="426" w:hanging="284"/>
        <w:jc w:val="both"/>
        <w:rPr>
          <w:color w:val="262626" w:themeColor="text1" w:themeTint="D9"/>
        </w:rPr>
      </w:pPr>
      <w:r w:rsidRPr="00805F68">
        <w:rPr>
          <w:color w:val="262626" w:themeColor="text1" w:themeTint="D9"/>
        </w:rPr>
        <w:t>-</w:t>
      </w:r>
      <w:r w:rsidRPr="00805F68">
        <w:rPr>
          <w:color w:val="262626" w:themeColor="text1" w:themeTint="D9"/>
        </w:rPr>
        <w:tab/>
        <w:t xml:space="preserve">in data __/__/_____, a seguito dei riscontri effettuati in occasione dello svolgimento della funzione di vigilanza che a esso compete </w:t>
      </w:r>
      <w:r w:rsidRPr="00805F68">
        <w:rPr>
          <w:i/>
          <w:iCs/>
          <w:color w:val="262626" w:themeColor="text1" w:themeTint="D9"/>
        </w:rPr>
        <w:t xml:space="preserve">ex </w:t>
      </w:r>
      <w:r w:rsidRPr="00805F68">
        <w:rPr>
          <w:color w:val="262626" w:themeColor="text1" w:themeTint="D9"/>
        </w:rPr>
        <w:t>art. 2403, co.</w:t>
      </w:r>
      <w:r w:rsidR="00681BA1">
        <w:rPr>
          <w:color w:val="262626" w:themeColor="text1" w:themeTint="D9"/>
        </w:rPr>
        <w:t xml:space="preserve"> </w:t>
      </w:r>
      <w:r w:rsidRPr="00805F68">
        <w:rPr>
          <w:color w:val="262626" w:themeColor="text1" w:themeTint="D9"/>
        </w:rPr>
        <w:t>1, c.c., e delle interlocuzioni avute con l</w:t>
      </w:r>
      <w:r w:rsidR="00516BDA" w:rsidRPr="00805F68">
        <w:rPr>
          <w:color w:val="262626" w:themeColor="text1" w:themeTint="D9"/>
        </w:rPr>
        <w:t>’</w:t>
      </w:r>
      <w:r w:rsidRPr="00805F68">
        <w:rPr>
          <w:color w:val="262626" w:themeColor="text1" w:themeTint="D9"/>
        </w:rPr>
        <w:t xml:space="preserve">organo di amministrazione, il soggetto incaricato della revisione legale e le altre funzioni del sistema di controllo interno della società, il Collegio sindacale ha verificato che la società versa in </w:t>
      </w:r>
      <w:r w:rsidRPr="00805F68">
        <w:rPr>
          <w:color w:val="262626" w:themeColor="text1" w:themeTint="D9"/>
        </w:rPr>
        <w:lastRenderedPageBreak/>
        <w:t>condizione di insolvenza irreversibile e conclamata, secondo la definizione di cui all</w:t>
      </w:r>
      <w:r w:rsidR="00516BDA" w:rsidRPr="00805F68">
        <w:rPr>
          <w:color w:val="262626" w:themeColor="text1" w:themeTint="D9"/>
        </w:rPr>
        <w:t>’</w:t>
      </w:r>
      <w:r w:rsidRPr="00805F68">
        <w:rPr>
          <w:color w:val="262626" w:themeColor="text1" w:themeTint="D9"/>
        </w:rPr>
        <w:t>art. 2, co</w:t>
      </w:r>
      <w:r w:rsidR="00464997" w:rsidRPr="00805F68">
        <w:rPr>
          <w:color w:val="262626" w:themeColor="text1" w:themeTint="D9"/>
        </w:rPr>
        <w:t>.</w:t>
      </w:r>
      <w:r w:rsidRPr="00805F68">
        <w:rPr>
          <w:color w:val="262626" w:themeColor="text1" w:themeTint="D9"/>
        </w:rPr>
        <w:t xml:space="preserve"> 1, lett. b), </w:t>
      </w:r>
      <w:r w:rsidR="00464997" w:rsidRPr="00805F68">
        <w:rPr>
          <w:color w:val="262626" w:themeColor="text1" w:themeTint="D9"/>
        </w:rPr>
        <w:t>d.lgs. 12 gennaio 2019, n. 14;</w:t>
      </w:r>
    </w:p>
    <w:p w14:paraId="1ACCFC0D" w14:textId="64B0AB0E" w:rsidR="00BB08A0" w:rsidRPr="00805F68" w:rsidRDefault="00BB08A0" w:rsidP="00A35FBB">
      <w:pPr>
        <w:spacing w:before="120" w:after="120" w:line="300" w:lineRule="auto"/>
        <w:jc w:val="both"/>
        <w:rPr>
          <w:color w:val="262626" w:themeColor="text1" w:themeTint="D9"/>
        </w:rPr>
      </w:pPr>
      <w:r w:rsidRPr="00805F68">
        <w:rPr>
          <w:color w:val="262626" w:themeColor="text1" w:themeTint="D9"/>
        </w:rPr>
        <w:t>[</w:t>
      </w:r>
      <w:r w:rsidR="00247CA1" w:rsidRPr="00805F68">
        <w:rPr>
          <w:i/>
          <w:iCs/>
          <w:color w:val="262626" w:themeColor="text1" w:themeTint="D9"/>
        </w:rPr>
        <w:t>E</w:t>
      </w:r>
      <w:r w:rsidRPr="00805F68">
        <w:rPr>
          <w:i/>
          <w:iCs/>
          <w:color w:val="262626" w:themeColor="text1" w:themeTint="D9"/>
        </w:rPr>
        <w:t>ventuale</w:t>
      </w:r>
      <w:r w:rsidRPr="00805F68">
        <w:rPr>
          <w:color w:val="262626" w:themeColor="text1" w:themeTint="D9"/>
        </w:rPr>
        <w:t xml:space="preserve">, nel caso in cui la società abbia </w:t>
      </w:r>
      <w:r w:rsidRPr="00805F68">
        <w:rPr>
          <w:color w:val="262626" w:themeColor="text1" w:themeTint="D9"/>
          <w:u w:val="single"/>
        </w:rPr>
        <w:t>depositato istanza di composizione negoziata o presentato domanda di accesso a uno strumento di regolazione della crisi o dell</w:t>
      </w:r>
      <w:r w:rsidR="00516BDA" w:rsidRPr="00805F68">
        <w:rPr>
          <w:color w:val="262626" w:themeColor="text1" w:themeTint="D9"/>
          <w:u w:val="single"/>
        </w:rPr>
        <w:t>’</w:t>
      </w:r>
      <w:r w:rsidRPr="00805F68">
        <w:rPr>
          <w:color w:val="262626" w:themeColor="text1" w:themeTint="D9"/>
          <w:u w:val="single"/>
        </w:rPr>
        <w:t>insolvenza</w:t>
      </w:r>
      <w:r w:rsidRPr="00805F68">
        <w:rPr>
          <w:color w:val="262626" w:themeColor="text1" w:themeTint="D9"/>
        </w:rPr>
        <w:t xml:space="preserve">: </w:t>
      </w:r>
    </w:p>
    <w:p w14:paraId="44EE4395" w14:textId="51A81D9F" w:rsidR="00BB08A0" w:rsidRPr="00805F68" w:rsidRDefault="00BB08A0" w:rsidP="00B44ED6">
      <w:pPr>
        <w:pStyle w:val="Paragrafoelenco"/>
        <w:numPr>
          <w:ilvl w:val="0"/>
          <w:numId w:val="152"/>
        </w:numPr>
        <w:spacing w:before="60" w:after="60" w:line="300" w:lineRule="auto"/>
        <w:ind w:left="426" w:hanging="284"/>
        <w:contextualSpacing w:val="0"/>
        <w:jc w:val="both"/>
        <w:rPr>
          <w:color w:val="262626" w:themeColor="text1" w:themeTint="D9"/>
        </w:rPr>
      </w:pPr>
      <w:r w:rsidRPr="00805F68">
        <w:rPr>
          <w:color w:val="262626" w:themeColor="text1" w:themeTint="D9"/>
        </w:rPr>
        <w:t xml:space="preserve">il Collegio </w:t>
      </w:r>
      <w:r w:rsidR="00247CA1" w:rsidRPr="00805F68">
        <w:rPr>
          <w:color w:val="262626" w:themeColor="text1" w:themeTint="D9"/>
        </w:rPr>
        <w:t xml:space="preserve">sindacale </w:t>
      </w:r>
      <w:r w:rsidRPr="00805F68">
        <w:rPr>
          <w:color w:val="262626" w:themeColor="text1" w:themeTint="D9"/>
        </w:rPr>
        <w:t>ha preso atto dell</w:t>
      </w:r>
      <w:r w:rsidR="00516BDA" w:rsidRPr="00805F68">
        <w:rPr>
          <w:color w:val="262626" w:themeColor="text1" w:themeTint="D9"/>
        </w:rPr>
        <w:t>’</w:t>
      </w:r>
      <w:r w:rsidRPr="00805F68">
        <w:rPr>
          <w:color w:val="262626" w:themeColor="text1" w:themeTint="D9"/>
        </w:rPr>
        <w:t>insuccesso dei precedenti tentativi intrapresi dalla società per risolvere la situazione di insolvenza e ha verificato che la società versa in condizione di insolvenza irreversibile e conclamata, secondo la definizione di cui all</w:t>
      </w:r>
      <w:r w:rsidR="00516BDA" w:rsidRPr="00805F68">
        <w:rPr>
          <w:color w:val="262626" w:themeColor="text1" w:themeTint="D9"/>
        </w:rPr>
        <w:t>’</w:t>
      </w:r>
      <w:r w:rsidRPr="00805F68">
        <w:rPr>
          <w:color w:val="262626" w:themeColor="text1" w:themeTint="D9"/>
        </w:rPr>
        <w:t>art. 2, co</w:t>
      </w:r>
      <w:r w:rsidR="00464997" w:rsidRPr="00805F68">
        <w:rPr>
          <w:color w:val="262626" w:themeColor="text1" w:themeTint="D9"/>
        </w:rPr>
        <w:t>.</w:t>
      </w:r>
      <w:r w:rsidR="001104D0">
        <w:rPr>
          <w:color w:val="262626" w:themeColor="text1" w:themeTint="D9"/>
        </w:rPr>
        <w:t xml:space="preserve"> </w:t>
      </w:r>
      <w:r w:rsidRPr="00805F68">
        <w:rPr>
          <w:color w:val="262626" w:themeColor="text1" w:themeTint="D9"/>
        </w:rPr>
        <w:t xml:space="preserve">1, lett. b), </w:t>
      </w:r>
      <w:r w:rsidR="00464997" w:rsidRPr="00805F68">
        <w:rPr>
          <w:color w:val="262626" w:themeColor="text1" w:themeTint="D9"/>
        </w:rPr>
        <w:t>d.lgs. 12 gennaio 2019, n. 14</w:t>
      </w:r>
      <w:r w:rsidRPr="00805F68">
        <w:rPr>
          <w:color w:val="262626" w:themeColor="text1" w:themeTint="D9"/>
        </w:rPr>
        <w:t>];</w:t>
      </w:r>
    </w:p>
    <w:p w14:paraId="03A38233" w14:textId="378964AC" w:rsidR="00BB08A0" w:rsidRPr="00805F68" w:rsidRDefault="00BB08A0" w:rsidP="00B44ED6">
      <w:pPr>
        <w:pStyle w:val="Paragrafoelenco"/>
        <w:numPr>
          <w:ilvl w:val="0"/>
          <w:numId w:val="152"/>
        </w:numPr>
        <w:spacing w:before="60" w:after="60" w:line="300" w:lineRule="auto"/>
        <w:ind w:left="426" w:hanging="284"/>
        <w:contextualSpacing w:val="0"/>
        <w:jc w:val="both"/>
        <w:rPr>
          <w:color w:val="262626" w:themeColor="text1" w:themeTint="D9"/>
        </w:rPr>
      </w:pPr>
      <w:r w:rsidRPr="00805F68">
        <w:rPr>
          <w:color w:val="262626" w:themeColor="text1" w:themeTint="D9"/>
        </w:rPr>
        <w:t>in data ________ il Collegio</w:t>
      </w:r>
      <w:r w:rsidR="00247CA1" w:rsidRPr="00805F68">
        <w:rPr>
          <w:color w:val="262626" w:themeColor="text1" w:themeTint="D9"/>
        </w:rPr>
        <w:t xml:space="preserve"> sindacale</w:t>
      </w:r>
      <w:r w:rsidRPr="00805F68">
        <w:rPr>
          <w:color w:val="262626" w:themeColor="text1" w:themeTint="D9"/>
        </w:rPr>
        <w:t xml:space="preserve">, previa comunicazione al presidente del </w:t>
      </w:r>
      <w:r w:rsidR="005465F8" w:rsidRPr="00805F68">
        <w:rPr>
          <w:color w:val="262626" w:themeColor="text1" w:themeTint="D9"/>
        </w:rPr>
        <w:t>C</w:t>
      </w:r>
      <w:r w:rsidRPr="00805F68">
        <w:rPr>
          <w:color w:val="262626" w:themeColor="text1" w:themeTint="D9"/>
        </w:rPr>
        <w:t>onsiglio</w:t>
      </w:r>
      <w:r w:rsidR="005465F8" w:rsidRPr="00805F68">
        <w:rPr>
          <w:color w:val="262626" w:themeColor="text1" w:themeTint="D9"/>
        </w:rPr>
        <w:t xml:space="preserve"> </w:t>
      </w:r>
      <w:r w:rsidRPr="00805F68">
        <w:rPr>
          <w:color w:val="262626" w:themeColor="text1" w:themeTint="D9"/>
        </w:rPr>
        <w:t>di amministrazione (</w:t>
      </w:r>
      <w:r w:rsidRPr="00805F68">
        <w:rPr>
          <w:i/>
          <w:iCs/>
          <w:color w:val="262626" w:themeColor="text1" w:themeTint="D9"/>
        </w:rPr>
        <w:t>ovvero</w:t>
      </w:r>
      <w:r w:rsidRPr="00805F68">
        <w:rPr>
          <w:color w:val="262626" w:themeColor="text1" w:themeTint="D9"/>
        </w:rPr>
        <w:t xml:space="preserve"> all</w:t>
      </w:r>
      <w:r w:rsidR="00516BDA" w:rsidRPr="00805F68">
        <w:rPr>
          <w:color w:val="262626" w:themeColor="text1" w:themeTint="D9"/>
        </w:rPr>
        <w:t>’</w:t>
      </w:r>
      <w:r w:rsidRPr="00805F68">
        <w:rPr>
          <w:color w:val="262626" w:themeColor="text1" w:themeTint="D9"/>
        </w:rPr>
        <w:t>amministratore unico), ha proceduto a convocare l</w:t>
      </w:r>
      <w:r w:rsidR="00516BDA" w:rsidRPr="00805F68">
        <w:rPr>
          <w:color w:val="262626" w:themeColor="text1" w:themeTint="D9"/>
        </w:rPr>
        <w:t>’</w:t>
      </w:r>
      <w:r w:rsidRPr="00805F68">
        <w:rPr>
          <w:color w:val="262626" w:themeColor="text1" w:themeTint="D9"/>
        </w:rPr>
        <w:t>assemblea ai sensi e per gli effetti di cui all</w:t>
      </w:r>
      <w:r w:rsidR="00516BDA" w:rsidRPr="00805F68">
        <w:rPr>
          <w:color w:val="262626" w:themeColor="text1" w:themeTint="D9"/>
        </w:rPr>
        <w:t>’</w:t>
      </w:r>
      <w:r w:rsidRPr="00805F68">
        <w:rPr>
          <w:color w:val="262626" w:themeColor="text1" w:themeTint="D9"/>
        </w:rPr>
        <w:t>art. 2406, co</w:t>
      </w:r>
      <w:r w:rsidR="00464997" w:rsidRPr="00805F68">
        <w:rPr>
          <w:color w:val="262626" w:themeColor="text1" w:themeTint="D9"/>
        </w:rPr>
        <w:t>.</w:t>
      </w:r>
      <w:r w:rsidRPr="00805F68">
        <w:rPr>
          <w:color w:val="262626" w:themeColor="text1" w:themeTint="D9"/>
        </w:rPr>
        <w:t xml:space="preserve"> 2, c.c., per informarla dei fatti e della necessità di attivarsi tempestivamente con l</w:t>
      </w:r>
      <w:r w:rsidR="00516BDA" w:rsidRPr="00805F68">
        <w:rPr>
          <w:color w:val="262626" w:themeColor="text1" w:themeTint="D9"/>
        </w:rPr>
        <w:t>’</w:t>
      </w:r>
      <w:r w:rsidRPr="00805F68">
        <w:rPr>
          <w:color w:val="262626" w:themeColor="text1" w:themeTint="D9"/>
        </w:rPr>
        <w:t>adozione di uno strumento di regolazione della crisi e dell</w:t>
      </w:r>
      <w:r w:rsidR="00516BDA" w:rsidRPr="00805F68">
        <w:rPr>
          <w:color w:val="262626" w:themeColor="text1" w:themeTint="D9"/>
        </w:rPr>
        <w:t>’</w:t>
      </w:r>
      <w:r w:rsidRPr="00805F68">
        <w:rPr>
          <w:color w:val="262626" w:themeColor="text1" w:themeTint="D9"/>
        </w:rPr>
        <w:t>insolvenza, ovvero con la presentazione della domanda di apertura di liquidazione giudiziale;</w:t>
      </w:r>
    </w:p>
    <w:p w14:paraId="32C6948D" w14:textId="13AE01F3" w:rsidR="00BB08A0" w:rsidRPr="00805F68" w:rsidRDefault="00BB08A0" w:rsidP="00B44ED6">
      <w:pPr>
        <w:pStyle w:val="Paragrafoelenco"/>
        <w:numPr>
          <w:ilvl w:val="0"/>
          <w:numId w:val="152"/>
        </w:numPr>
        <w:spacing w:before="60" w:after="60" w:line="300" w:lineRule="auto"/>
        <w:ind w:left="426" w:hanging="284"/>
        <w:contextualSpacing w:val="0"/>
        <w:jc w:val="both"/>
        <w:rPr>
          <w:color w:val="262626" w:themeColor="text1" w:themeTint="D9"/>
        </w:rPr>
      </w:pPr>
      <w:r w:rsidRPr="00805F68">
        <w:rPr>
          <w:color w:val="262626" w:themeColor="text1" w:themeTint="D9"/>
        </w:rPr>
        <w:t>l</w:t>
      </w:r>
      <w:r w:rsidR="00516BDA" w:rsidRPr="00805F68">
        <w:rPr>
          <w:color w:val="262626" w:themeColor="text1" w:themeTint="D9"/>
        </w:rPr>
        <w:t>’</w:t>
      </w:r>
      <w:r w:rsidRPr="00805F68">
        <w:rPr>
          <w:color w:val="262626" w:themeColor="text1" w:themeTint="D9"/>
        </w:rPr>
        <w:t>organo di amministrazione della società non ha presentato alcuna domanda per attivare una procedura di regolazione dell</w:t>
      </w:r>
      <w:r w:rsidR="00516BDA" w:rsidRPr="00805F68">
        <w:rPr>
          <w:color w:val="262626" w:themeColor="text1" w:themeTint="D9"/>
        </w:rPr>
        <w:t>’</w:t>
      </w:r>
      <w:r w:rsidRPr="00805F68">
        <w:rPr>
          <w:color w:val="262626" w:themeColor="text1" w:themeTint="D9"/>
        </w:rPr>
        <w:t>insolvenza;</w:t>
      </w:r>
    </w:p>
    <w:p w14:paraId="073DBDA4" w14:textId="29045D96" w:rsidR="00BB08A0" w:rsidRPr="00805F68" w:rsidRDefault="00BB08A0" w:rsidP="00B44ED6">
      <w:pPr>
        <w:pStyle w:val="Paragrafoelenco"/>
        <w:numPr>
          <w:ilvl w:val="0"/>
          <w:numId w:val="152"/>
        </w:numPr>
        <w:spacing w:before="60" w:after="60" w:line="300" w:lineRule="auto"/>
        <w:ind w:left="426" w:hanging="284"/>
        <w:contextualSpacing w:val="0"/>
        <w:jc w:val="both"/>
        <w:rPr>
          <w:color w:val="262626" w:themeColor="text1" w:themeTint="D9"/>
        </w:rPr>
      </w:pPr>
      <w:r w:rsidRPr="00805F68">
        <w:rPr>
          <w:color w:val="262626" w:themeColor="text1" w:themeTint="D9"/>
        </w:rPr>
        <w:t>il Collegio</w:t>
      </w:r>
      <w:r w:rsidR="00464997" w:rsidRPr="00805F68">
        <w:rPr>
          <w:color w:val="262626" w:themeColor="text1" w:themeTint="D9"/>
        </w:rPr>
        <w:t xml:space="preserve"> sindacale </w:t>
      </w:r>
      <w:r w:rsidRPr="00805F68">
        <w:rPr>
          <w:color w:val="262626" w:themeColor="text1" w:themeTint="D9"/>
        </w:rPr>
        <w:t>ha ritenuto improcrastinabile la propria attivazione ritenendo certe le condizioni che legittimano la sua iniziativa.</w:t>
      </w:r>
    </w:p>
    <w:p w14:paraId="66A0FCF1" w14:textId="6EF1A326" w:rsidR="00BB08A0" w:rsidRPr="00805F68" w:rsidRDefault="00BB08A0" w:rsidP="00A35FBB">
      <w:pPr>
        <w:spacing w:before="120" w:after="120" w:line="300" w:lineRule="auto"/>
        <w:jc w:val="both"/>
        <w:rPr>
          <w:color w:val="262626" w:themeColor="text1" w:themeTint="D9"/>
        </w:rPr>
      </w:pPr>
      <w:r w:rsidRPr="00805F68">
        <w:rPr>
          <w:color w:val="262626" w:themeColor="text1" w:themeTint="D9"/>
        </w:rPr>
        <w:t>Tanto premesso, il Collegio sindacale, dopo ampia discussione, all</w:t>
      </w:r>
      <w:r w:rsidR="00516BDA" w:rsidRPr="00805F68">
        <w:rPr>
          <w:color w:val="262626" w:themeColor="text1" w:themeTint="D9"/>
        </w:rPr>
        <w:t>’</w:t>
      </w:r>
      <w:r w:rsidRPr="00805F68">
        <w:rPr>
          <w:color w:val="262626" w:themeColor="text1" w:themeTint="D9"/>
        </w:rPr>
        <w:t>unanimità [ovvero: a maggioranza e con il dissenso del sindaco _________________ che ha motivato il proprio dissenso come segue “___________________________”] ha deliberato di:</w:t>
      </w:r>
    </w:p>
    <w:p w14:paraId="49148483" w14:textId="5118144E" w:rsidR="00BB08A0" w:rsidRPr="00805F68" w:rsidRDefault="00BB08A0" w:rsidP="00B44ED6">
      <w:pPr>
        <w:pStyle w:val="Paragrafoelenco"/>
        <w:numPr>
          <w:ilvl w:val="0"/>
          <w:numId w:val="125"/>
        </w:numPr>
        <w:spacing w:before="120" w:after="120" w:line="300" w:lineRule="auto"/>
        <w:contextualSpacing w:val="0"/>
        <w:jc w:val="both"/>
        <w:rPr>
          <w:color w:val="262626" w:themeColor="text1" w:themeTint="D9"/>
        </w:rPr>
      </w:pPr>
      <w:r w:rsidRPr="00805F68">
        <w:rPr>
          <w:color w:val="262626" w:themeColor="text1" w:themeTint="D9"/>
        </w:rPr>
        <w:t>provvedere a presentare domanda di apertura della liquidazione giudiziale ai sensi e per gli effetti di cui all</w:t>
      </w:r>
      <w:r w:rsidR="00516BDA" w:rsidRPr="00805F68">
        <w:rPr>
          <w:color w:val="262626" w:themeColor="text1" w:themeTint="D9"/>
        </w:rPr>
        <w:t>’</w:t>
      </w:r>
      <w:r w:rsidRPr="00805F68">
        <w:rPr>
          <w:color w:val="262626" w:themeColor="text1" w:themeTint="D9"/>
        </w:rPr>
        <w:t xml:space="preserve">art. 37 </w:t>
      </w:r>
      <w:r w:rsidR="00464997" w:rsidRPr="00805F68">
        <w:rPr>
          <w:color w:val="262626" w:themeColor="text1" w:themeTint="D9"/>
        </w:rPr>
        <w:t>d.lgs. 12 gennaio 2019, n. 14</w:t>
      </w:r>
      <w:r w:rsidRPr="00805F68">
        <w:rPr>
          <w:color w:val="262626" w:themeColor="text1" w:themeTint="D9"/>
        </w:rPr>
        <w:t>;</w:t>
      </w:r>
    </w:p>
    <w:p w14:paraId="332C8310" w14:textId="75480FFA" w:rsidR="00BB08A0" w:rsidRPr="00805F68" w:rsidRDefault="00BB08A0" w:rsidP="00B44ED6">
      <w:pPr>
        <w:pStyle w:val="Paragrafoelenco"/>
        <w:numPr>
          <w:ilvl w:val="0"/>
          <w:numId w:val="125"/>
        </w:numPr>
        <w:spacing w:before="120" w:after="120" w:line="300" w:lineRule="auto"/>
        <w:contextualSpacing w:val="0"/>
        <w:jc w:val="both"/>
        <w:rPr>
          <w:color w:val="262626" w:themeColor="text1" w:themeTint="D9"/>
        </w:rPr>
      </w:pPr>
      <w:r w:rsidRPr="00805F68">
        <w:rPr>
          <w:color w:val="262626" w:themeColor="text1" w:themeTint="D9"/>
        </w:rPr>
        <w:t>farsi assistere dall</w:t>
      </w:r>
      <w:r w:rsidR="00516BDA" w:rsidRPr="00805F68">
        <w:rPr>
          <w:color w:val="262626" w:themeColor="text1" w:themeTint="D9"/>
        </w:rPr>
        <w:t>’</w:t>
      </w:r>
      <w:r w:rsidRPr="00805F68">
        <w:rPr>
          <w:color w:val="262626" w:themeColor="text1" w:themeTint="D9"/>
        </w:rPr>
        <w:t>avv. ______________________ ai fini del deposito del relativo ricorso;</w:t>
      </w:r>
    </w:p>
    <w:p w14:paraId="4DACBEC0" w14:textId="2D14B7CE" w:rsidR="00BB08A0" w:rsidRPr="00805F68" w:rsidRDefault="00BB08A0" w:rsidP="00B44ED6">
      <w:pPr>
        <w:pStyle w:val="Paragrafoelenco"/>
        <w:numPr>
          <w:ilvl w:val="0"/>
          <w:numId w:val="125"/>
        </w:numPr>
        <w:spacing w:before="120" w:after="120" w:line="300" w:lineRule="auto"/>
        <w:contextualSpacing w:val="0"/>
        <w:jc w:val="both"/>
        <w:rPr>
          <w:color w:val="262626" w:themeColor="text1" w:themeTint="D9"/>
        </w:rPr>
      </w:pPr>
      <w:r w:rsidRPr="00805F68">
        <w:rPr>
          <w:color w:val="262626" w:themeColor="text1" w:themeTint="D9"/>
        </w:rPr>
        <w:t>delegare il presidente del Collegio sindacale di compiere tutti gli atti e gli adempimenti che si rendano necessari inclusa la facoltà di conferire procura al legale designato.</w:t>
      </w:r>
    </w:p>
    <w:p w14:paraId="771E9F97" w14:textId="6F724ADD" w:rsidR="00BB08A0" w:rsidRPr="00805F68" w:rsidRDefault="00BB08A0" w:rsidP="00A35FBB">
      <w:pPr>
        <w:spacing w:before="120" w:after="120" w:line="300" w:lineRule="auto"/>
        <w:jc w:val="both"/>
        <w:rPr>
          <w:color w:val="262626" w:themeColor="text1" w:themeTint="D9"/>
        </w:rPr>
      </w:pPr>
      <w:r w:rsidRPr="00805F68">
        <w:rPr>
          <w:color w:val="262626" w:themeColor="text1" w:themeTint="D9"/>
        </w:rPr>
        <w:t>Il presente verbale è stato redatto sulla base delle annotazioni prese nel corso della riunione ed è approvato all</w:t>
      </w:r>
      <w:r w:rsidR="00516BDA" w:rsidRPr="00805F68">
        <w:rPr>
          <w:color w:val="262626" w:themeColor="text1" w:themeTint="D9"/>
        </w:rPr>
        <w:t>’</w:t>
      </w:r>
      <w:r w:rsidRPr="00805F68">
        <w:rPr>
          <w:color w:val="262626" w:themeColor="text1" w:themeTint="D9"/>
        </w:rPr>
        <w:t>unanimità prima della sua trascrizione a libro</w:t>
      </w:r>
      <w:r w:rsidR="00A07821" w:rsidRPr="00805F68">
        <w:rPr>
          <w:color w:val="262626" w:themeColor="text1" w:themeTint="D9"/>
        </w:rP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9"/>
        <w:gridCol w:w="2911"/>
      </w:tblGrid>
      <w:tr w:rsidR="00805F68" w:rsidRPr="00805F68" w14:paraId="22C61F25" w14:textId="77777777" w:rsidTr="00A54D45">
        <w:trPr>
          <w:trHeight w:val="454"/>
        </w:trPr>
        <w:tc>
          <w:tcPr>
            <w:tcW w:w="6159" w:type="dxa"/>
            <w:hideMark/>
          </w:tcPr>
          <w:p w14:paraId="6CDD6DDF" w14:textId="2DF411B8" w:rsidR="00BB08A0" w:rsidRPr="00805F68" w:rsidRDefault="00264E9F" w:rsidP="0057309D">
            <w:pPr>
              <w:spacing w:after="60" w:line="300" w:lineRule="auto"/>
              <w:jc w:val="both"/>
              <w:rPr>
                <w:color w:val="262626" w:themeColor="text1" w:themeTint="D9"/>
              </w:rPr>
            </w:pPr>
            <w:r w:rsidRPr="00805F68">
              <w:rPr>
                <w:i/>
                <w:iCs/>
                <w:color w:val="262626" w:themeColor="text1" w:themeTint="D9"/>
              </w:rPr>
              <w:t>Luogo, data</w:t>
            </w:r>
          </w:p>
        </w:tc>
        <w:tc>
          <w:tcPr>
            <w:tcW w:w="2911" w:type="dxa"/>
            <w:hideMark/>
          </w:tcPr>
          <w:p w14:paraId="05CCF455" w14:textId="77777777" w:rsidR="00BB08A0" w:rsidRPr="00805F68" w:rsidRDefault="00BB08A0" w:rsidP="0057309D">
            <w:pPr>
              <w:spacing w:after="60" w:line="300" w:lineRule="auto"/>
              <w:jc w:val="both"/>
              <w:rPr>
                <w:color w:val="262626" w:themeColor="text1" w:themeTint="D9"/>
              </w:rPr>
            </w:pPr>
            <w:r w:rsidRPr="00805F68">
              <w:rPr>
                <w:color w:val="262626" w:themeColor="text1" w:themeTint="D9"/>
              </w:rPr>
              <w:t>Il Collegio sindacale</w:t>
            </w:r>
          </w:p>
        </w:tc>
      </w:tr>
      <w:tr w:rsidR="00805F68" w:rsidRPr="00805F68" w14:paraId="29E0D694" w14:textId="77777777" w:rsidTr="00207F05">
        <w:trPr>
          <w:trHeight w:val="510"/>
        </w:trPr>
        <w:tc>
          <w:tcPr>
            <w:tcW w:w="6159" w:type="dxa"/>
          </w:tcPr>
          <w:p w14:paraId="25A5A61C" w14:textId="77777777" w:rsidR="00BB08A0" w:rsidRPr="00805F68" w:rsidRDefault="00BB08A0" w:rsidP="0057309D">
            <w:pPr>
              <w:spacing w:after="60" w:line="300" w:lineRule="auto"/>
              <w:jc w:val="both"/>
              <w:rPr>
                <w:color w:val="262626" w:themeColor="text1" w:themeTint="D9"/>
              </w:rPr>
            </w:pPr>
          </w:p>
        </w:tc>
        <w:tc>
          <w:tcPr>
            <w:tcW w:w="2911" w:type="dxa"/>
            <w:hideMark/>
          </w:tcPr>
          <w:p w14:paraId="5EE24794" w14:textId="77777777" w:rsidR="00BB08A0" w:rsidRPr="00805F68" w:rsidRDefault="00BB08A0" w:rsidP="0057309D">
            <w:pPr>
              <w:spacing w:after="60" w:line="300" w:lineRule="auto"/>
              <w:jc w:val="both"/>
              <w:rPr>
                <w:color w:val="262626" w:themeColor="text1" w:themeTint="D9"/>
              </w:rPr>
            </w:pPr>
            <w:r w:rsidRPr="00805F68">
              <w:rPr>
                <w:color w:val="262626" w:themeColor="text1" w:themeTint="D9"/>
              </w:rPr>
              <w:t>_________________</w:t>
            </w:r>
          </w:p>
        </w:tc>
      </w:tr>
      <w:tr w:rsidR="00805F68" w:rsidRPr="00805F68" w14:paraId="54A80B60" w14:textId="77777777" w:rsidTr="00207F05">
        <w:trPr>
          <w:trHeight w:val="510"/>
        </w:trPr>
        <w:tc>
          <w:tcPr>
            <w:tcW w:w="6159" w:type="dxa"/>
          </w:tcPr>
          <w:p w14:paraId="3194AF21" w14:textId="77777777" w:rsidR="00BB08A0" w:rsidRPr="00805F68" w:rsidRDefault="00BB08A0" w:rsidP="0057309D">
            <w:pPr>
              <w:spacing w:after="60" w:line="300" w:lineRule="auto"/>
              <w:jc w:val="both"/>
              <w:rPr>
                <w:color w:val="262626" w:themeColor="text1" w:themeTint="D9"/>
              </w:rPr>
            </w:pPr>
          </w:p>
        </w:tc>
        <w:tc>
          <w:tcPr>
            <w:tcW w:w="2911" w:type="dxa"/>
            <w:hideMark/>
          </w:tcPr>
          <w:p w14:paraId="300F43C8" w14:textId="77777777" w:rsidR="00BB08A0" w:rsidRPr="00805F68" w:rsidRDefault="00BB08A0" w:rsidP="0057309D">
            <w:pPr>
              <w:spacing w:after="60" w:line="300" w:lineRule="auto"/>
              <w:jc w:val="both"/>
              <w:rPr>
                <w:color w:val="262626" w:themeColor="text1" w:themeTint="D9"/>
              </w:rPr>
            </w:pPr>
            <w:r w:rsidRPr="00805F68">
              <w:rPr>
                <w:color w:val="262626" w:themeColor="text1" w:themeTint="D9"/>
              </w:rPr>
              <w:t>_________________</w:t>
            </w:r>
          </w:p>
        </w:tc>
      </w:tr>
      <w:tr w:rsidR="00805F68" w:rsidRPr="00805F68" w14:paraId="57B85191" w14:textId="77777777" w:rsidTr="00207F05">
        <w:trPr>
          <w:trHeight w:val="510"/>
        </w:trPr>
        <w:tc>
          <w:tcPr>
            <w:tcW w:w="6159" w:type="dxa"/>
          </w:tcPr>
          <w:p w14:paraId="4DC932CC" w14:textId="77777777" w:rsidR="00BB08A0" w:rsidRPr="00805F68" w:rsidRDefault="00BB08A0" w:rsidP="0057309D">
            <w:pPr>
              <w:spacing w:after="60" w:line="300" w:lineRule="auto"/>
              <w:jc w:val="both"/>
              <w:rPr>
                <w:color w:val="262626" w:themeColor="text1" w:themeTint="D9"/>
              </w:rPr>
            </w:pPr>
          </w:p>
        </w:tc>
        <w:tc>
          <w:tcPr>
            <w:tcW w:w="2911" w:type="dxa"/>
            <w:hideMark/>
          </w:tcPr>
          <w:p w14:paraId="3AAE9C8B" w14:textId="77777777" w:rsidR="00BB08A0" w:rsidRPr="00805F68" w:rsidRDefault="00BB08A0" w:rsidP="0057309D">
            <w:pPr>
              <w:spacing w:after="60" w:line="300" w:lineRule="auto"/>
              <w:jc w:val="both"/>
              <w:rPr>
                <w:color w:val="262626" w:themeColor="text1" w:themeTint="D9"/>
              </w:rPr>
            </w:pPr>
            <w:r w:rsidRPr="00805F68">
              <w:rPr>
                <w:color w:val="262626" w:themeColor="text1" w:themeTint="D9"/>
              </w:rPr>
              <w:t>_________________</w:t>
            </w:r>
          </w:p>
        </w:tc>
      </w:tr>
      <w:bookmarkEnd w:id="0"/>
      <w:bookmarkEnd w:id="1"/>
      <w:bookmarkEnd w:id="3"/>
    </w:tbl>
    <w:p w14:paraId="48D28A8B" w14:textId="77777777" w:rsidR="00514BF9" w:rsidRDefault="00514BF9" w:rsidP="00A831AC">
      <w:pPr>
        <w:sectPr w:rsidR="00514BF9" w:rsidSect="00712570">
          <w:pgSz w:w="11906" w:h="16838"/>
          <w:pgMar w:top="1985" w:right="1418" w:bottom="1418" w:left="1418" w:header="709" w:footer="709" w:gutter="0"/>
          <w:cols w:space="708"/>
          <w:docGrid w:linePitch="360"/>
        </w:sectPr>
      </w:pPr>
    </w:p>
    <w:p w14:paraId="2B3432D0" w14:textId="089B8E98" w:rsidR="00586400" w:rsidRDefault="00514BF9" w:rsidP="00A831AC">
      <w:r>
        <w:rPr>
          <w:noProof/>
        </w:rPr>
        <w:lastRenderedPageBreak/>
        <mc:AlternateContent>
          <mc:Choice Requires="wpg">
            <w:drawing>
              <wp:anchor distT="0" distB="0" distL="114300" distR="114300" simplePos="0" relativeHeight="251671552" behindDoc="0" locked="0" layoutInCell="1" allowOverlap="1" wp14:anchorId="34C7D682" wp14:editId="49D1DA02">
                <wp:simplePos x="0" y="0"/>
                <wp:positionH relativeFrom="column">
                  <wp:posOffset>-3416094</wp:posOffset>
                </wp:positionH>
                <wp:positionV relativeFrom="paragraph">
                  <wp:posOffset>2671885</wp:posOffset>
                </wp:positionV>
                <wp:extent cx="4777740" cy="4424045"/>
                <wp:effectExtent l="0" t="38100" r="41910" b="52705"/>
                <wp:wrapNone/>
                <wp:docPr id="1272315271" name="Gruppo 1"/>
                <wp:cNvGraphicFramePr/>
                <a:graphic xmlns:a="http://schemas.openxmlformats.org/drawingml/2006/main">
                  <a:graphicData uri="http://schemas.microsoft.com/office/word/2010/wordprocessingGroup">
                    <wpg:wgp>
                      <wpg:cNvGrpSpPr/>
                      <wpg:grpSpPr>
                        <a:xfrm rot="10800000">
                          <a:off x="0" y="0"/>
                          <a:ext cx="4777740" cy="4424045"/>
                          <a:chOff x="0" y="0"/>
                          <a:chExt cx="4778131" cy="4424400"/>
                        </a:xfrm>
                      </wpg:grpSpPr>
                      <wps:wsp>
                        <wps:cNvPr id="1160236584" name="Elemento grafico 19"/>
                        <wps:cNvSpPr>
                          <a:spLocks noChangeAspect="1"/>
                        </wps:cNvSpPr>
                        <wps:spPr>
                          <a:xfrm rot="10800000">
                            <a:off x="0" y="0"/>
                            <a:ext cx="4608000" cy="4424400"/>
                          </a:xfrm>
                          <a:custGeom>
                            <a:avLst/>
                            <a:gdLst>
                              <a:gd name="connsiteX0" fmla="*/ 4327915 w 6095432"/>
                              <a:gd name="connsiteY0" fmla="*/ 5583544 h 6187455"/>
                              <a:gd name="connsiteX1" fmla="*/ 4830742 w 6095432"/>
                              <a:gd name="connsiteY1" fmla="*/ 4433297 h 6187455"/>
                              <a:gd name="connsiteX2" fmla="*/ 4825485 w 6095432"/>
                              <a:gd name="connsiteY2" fmla="*/ 4331442 h 6187455"/>
                              <a:gd name="connsiteX3" fmla="*/ 5862813 w 6095432"/>
                              <a:gd name="connsiteY3" fmla="*/ 3473751 h 6187455"/>
                              <a:gd name="connsiteX4" fmla="*/ 5870566 w 6095432"/>
                              <a:gd name="connsiteY4" fmla="*/ 3638034 h 6187455"/>
                              <a:gd name="connsiteX5" fmla="*/ 5463153 w 6095432"/>
                              <a:gd name="connsiteY5" fmla="*/ 4794589 h 6187455"/>
                              <a:gd name="connsiteX6" fmla="*/ 4327783 w 6095432"/>
                              <a:gd name="connsiteY6" fmla="*/ 5583150 h 6187455"/>
                              <a:gd name="connsiteX7" fmla="*/ 5862813 w 6095432"/>
                              <a:gd name="connsiteY7" fmla="*/ 2713184 h 6187455"/>
                              <a:gd name="connsiteX8" fmla="*/ 4825485 w 6095432"/>
                              <a:gd name="connsiteY8" fmla="*/ 1853916 h 6187455"/>
                              <a:gd name="connsiteX9" fmla="*/ 4830742 w 6095432"/>
                              <a:gd name="connsiteY9" fmla="*/ 1751535 h 6187455"/>
                              <a:gd name="connsiteX10" fmla="*/ 4327915 w 6095432"/>
                              <a:gd name="connsiteY10" fmla="*/ 603522 h 6187455"/>
                              <a:gd name="connsiteX11" fmla="*/ 5463284 w 6095432"/>
                              <a:gd name="connsiteY11" fmla="*/ 1392083 h 6187455"/>
                              <a:gd name="connsiteX12" fmla="*/ 5870698 w 6095432"/>
                              <a:gd name="connsiteY12" fmla="*/ 2549295 h 6187455"/>
                              <a:gd name="connsiteX13" fmla="*/ 5862944 w 6095432"/>
                              <a:gd name="connsiteY13" fmla="*/ 2713447 h 6187455"/>
                              <a:gd name="connsiteX14" fmla="*/ 4560403 w 6095432"/>
                              <a:gd name="connsiteY14" fmla="*/ 2046194 h 6187455"/>
                              <a:gd name="connsiteX15" fmla="*/ 4230924 w 6095432"/>
                              <a:gd name="connsiteY15" fmla="*/ 2466759 h 6187455"/>
                              <a:gd name="connsiteX16" fmla="*/ 4182429 w 6095432"/>
                              <a:gd name="connsiteY16" fmla="*/ 2471622 h 6187455"/>
                              <a:gd name="connsiteX17" fmla="*/ 4048771 w 6095432"/>
                              <a:gd name="connsiteY17" fmla="*/ 2424703 h 6187455"/>
                              <a:gd name="connsiteX18" fmla="*/ 4041280 w 6095432"/>
                              <a:gd name="connsiteY18" fmla="*/ 2416028 h 6187455"/>
                              <a:gd name="connsiteX19" fmla="*/ 4059547 w 6095432"/>
                              <a:gd name="connsiteY19" fmla="*/ 2228877 h 6187455"/>
                              <a:gd name="connsiteX20" fmla="*/ 4506388 w 6095432"/>
                              <a:gd name="connsiteY20" fmla="*/ 2044879 h 6187455"/>
                              <a:gd name="connsiteX21" fmla="*/ 4560535 w 6095432"/>
                              <a:gd name="connsiteY21" fmla="*/ 2045799 h 6187455"/>
                              <a:gd name="connsiteX22" fmla="*/ 4560535 w 6095432"/>
                              <a:gd name="connsiteY22" fmla="*/ 4139953 h 6187455"/>
                              <a:gd name="connsiteX23" fmla="*/ 4506388 w 6095432"/>
                              <a:gd name="connsiteY23" fmla="*/ 4141398 h 6187455"/>
                              <a:gd name="connsiteX24" fmla="*/ 4059547 w 6095432"/>
                              <a:gd name="connsiteY24" fmla="*/ 3955955 h 6187455"/>
                              <a:gd name="connsiteX25" fmla="*/ 4041280 w 6095432"/>
                              <a:gd name="connsiteY25" fmla="*/ 3770381 h 6187455"/>
                              <a:gd name="connsiteX26" fmla="*/ 4048771 w 6095432"/>
                              <a:gd name="connsiteY26" fmla="*/ 3760261 h 6187455"/>
                              <a:gd name="connsiteX27" fmla="*/ 4230924 w 6095432"/>
                              <a:gd name="connsiteY27" fmla="*/ 3719782 h 6187455"/>
                              <a:gd name="connsiteX28" fmla="*/ 4560403 w 6095432"/>
                              <a:gd name="connsiteY28" fmla="*/ 4140347 h 6187455"/>
                              <a:gd name="connsiteX29" fmla="*/ 2468663 w 6095432"/>
                              <a:gd name="connsiteY29" fmla="*/ 1088487 h 6187455"/>
                              <a:gd name="connsiteX30" fmla="*/ 1928249 w 6095432"/>
                              <a:gd name="connsiteY30" fmla="*/ 985711 h 6187455"/>
                              <a:gd name="connsiteX31" fmla="*/ 1125381 w 6095432"/>
                              <a:gd name="connsiteY31" fmla="*/ 1173652 h 6187455"/>
                              <a:gd name="connsiteX32" fmla="*/ 2226844 w 6095432"/>
                              <a:gd name="connsiteY32" fmla="*/ 340012 h 6187455"/>
                              <a:gd name="connsiteX33" fmla="*/ 2908013 w 6095432"/>
                              <a:gd name="connsiteY33" fmla="*/ 224093 h 6187455"/>
                              <a:gd name="connsiteX34" fmla="*/ 3605873 w 6095432"/>
                              <a:gd name="connsiteY34" fmla="*/ 366429 h 6187455"/>
                              <a:gd name="connsiteX35" fmla="*/ 2468663 w 6095432"/>
                              <a:gd name="connsiteY35" fmla="*/ 1087961 h 6187455"/>
                              <a:gd name="connsiteX36" fmla="*/ 2508090 w 6095432"/>
                              <a:gd name="connsiteY36" fmla="*/ 1694890 h 6187455"/>
                              <a:gd name="connsiteX37" fmla="*/ 2568282 w 6095432"/>
                              <a:gd name="connsiteY37" fmla="*/ 1399968 h 6187455"/>
                              <a:gd name="connsiteX38" fmla="*/ 2868454 w 6095432"/>
                              <a:gd name="connsiteY38" fmla="*/ 1811728 h 6187455"/>
                              <a:gd name="connsiteX39" fmla="*/ 2867403 w 6095432"/>
                              <a:gd name="connsiteY39" fmla="*/ 1841956 h 6187455"/>
                              <a:gd name="connsiteX40" fmla="*/ 2774486 w 6095432"/>
                              <a:gd name="connsiteY40" fmla="*/ 2003874 h 6187455"/>
                              <a:gd name="connsiteX41" fmla="*/ 2761344 w 6095432"/>
                              <a:gd name="connsiteY41" fmla="*/ 2007686 h 6187455"/>
                              <a:gd name="connsiteX42" fmla="*/ 2743996 w 6095432"/>
                              <a:gd name="connsiteY42" fmla="*/ 2009394 h 6187455"/>
                              <a:gd name="connsiteX43" fmla="*/ 2589967 w 6095432"/>
                              <a:gd name="connsiteY43" fmla="*/ 1932904 h 6187455"/>
                              <a:gd name="connsiteX44" fmla="*/ 2508748 w 6095432"/>
                              <a:gd name="connsiteY44" fmla="*/ 1694890 h 6187455"/>
                              <a:gd name="connsiteX45" fmla="*/ 1339076 w 6095432"/>
                              <a:gd name="connsiteY45" fmla="*/ 3092876 h 6187455"/>
                              <a:gd name="connsiteX46" fmla="*/ 1853469 w 6095432"/>
                              <a:gd name="connsiteY46" fmla="*/ 2947124 h 6187455"/>
                              <a:gd name="connsiteX47" fmla="*/ 1977270 w 6095432"/>
                              <a:gd name="connsiteY47" fmla="*/ 3087619 h 6187455"/>
                              <a:gd name="connsiteX48" fmla="*/ 1977270 w 6095432"/>
                              <a:gd name="connsiteY48" fmla="*/ 3098527 h 6187455"/>
                              <a:gd name="connsiteX49" fmla="*/ 1853469 w 6095432"/>
                              <a:gd name="connsiteY49" fmla="*/ 3238760 h 6187455"/>
                              <a:gd name="connsiteX50" fmla="*/ 1339076 w 6095432"/>
                              <a:gd name="connsiteY50" fmla="*/ 3092876 h 6187455"/>
                              <a:gd name="connsiteX51" fmla="*/ 678409 w 6095432"/>
                              <a:gd name="connsiteY51" fmla="*/ 4397418 h 6187455"/>
                              <a:gd name="connsiteX52" fmla="*/ 224209 w 6095432"/>
                              <a:gd name="connsiteY52" fmla="*/ 3093402 h 6187455"/>
                              <a:gd name="connsiteX53" fmla="*/ 678409 w 6095432"/>
                              <a:gd name="connsiteY53" fmla="*/ 1789649 h 6187455"/>
                              <a:gd name="connsiteX54" fmla="*/ 660536 w 6095432"/>
                              <a:gd name="connsiteY54" fmla="*/ 2050268 h 6187455"/>
                              <a:gd name="connsiteX55" fmla="*/ 1013014 w 6095432"/>
                              <a:gd name="connsiteY55" fmla="*/ 3093008 h 6187455"/>
                              <a:gd name="connsiteX56" fmla="*/ 660536 w 6095432"/>
                              <a:gd name="connsiteY56" fmla="*/ 4134959 h 6187455"/>
                              <a:gd name="connsiteX57" fmla="*/ 678409 w 6095432"/>
                              <a:gd name="connsiteY57" fmla="*/ 4397024 h 6187455"/>
                              <a:gd name="connsiteX58" fmla="*/ 3792100 w 6095432"/>
                              <a:gd name="connsiteY58" fmla="*/ 5616401 h 6187455"/>
                              <a:gd name="connsiteX59" fmla="*/ 2666850 w 6095432"/>
                              <a:gd name="connsiteY59" fmla="*/ 4992913 h 6187455"/>
                              <a:gd name="connsiteX60" fmla="*/ 3094897 w 6095432"/>
                              <a:gd name="connsiteY60" fmla="*/ 4375207 h 6187455"/>
                              <a:gd name="connsiteX61" fmla="*/ 3092532 w 6095432"/>
                              <a:gd name="connsiteY61" fmla="*/ 4316065 h 6187455"/>
                              <a:gd name="connsiteX62" fmla="*/ 2835598 w 6095432"/>
                              <a:gd name="connsiteY62" fmla="*/ 3964630 h 6187455"/>
                              <a:gd name="connsiteX63" fmla="*/ 2743602 w 6095432"/>
                              <a:gd name="connsiteY63" fmla="*/ 3948990 h 6187455"/>
                              <a:gd name="connsiteX64" fmla="*/ 2422928 w 6095432"/>
                              <a:gd name="connsiteY64" fmla="*/ 4098291 h 6187455"/>
                              <a:gd name="connsiteX65" fmla="*/ 2282567 w 6095432"/>
                              <a:gd name="connsiteY65" fmla="*/ 4490731 h 6187455"/>
                              <a:gd name="connsiteX66" fmla="*/ 2370884 w 6095432"/>
                              <a:gd name="connsiteY66" fmla="*/ 4894343 h 6187455"/>
                              <a:gd name="connsiteX67" fmla="*/ 1928380 w 6095432"/>
                              <a:gd name="connsiteY67" fmla="*/ 4975301 h 6187455"/>
                              <a:gd name="connsiteX68" fmla="*/ 1093577 w 6095432"/>
                              <a:gd name="connsiteY68" fmla="*/ 4740573 h 6187455"/>
                              <a:gd name="connsiteX69" fmla="*/ 967016 w 6095432"/>
                              <a:gd name="connsiteY69" fmla="*/ 4657906 h 6187455"/>
                              <a:gd name="connsiteX70" fmla="*/ 927589 w 6095432"/>
                              <a:gd name="connsiteY70" fmla="*/ 4512154 h 6187455"/>
                              <a:gd name="connsiteX71" fmla="*/ 886847 w 6095432"/>
                              <a:gd name="connsiteY71" fmla="*/ 4134039 h 6187455"/>
                              <a:gd name="connsiteX72" fmla="*/ 1174928 w 6095432"/>
                              <a:gd name="connsiteY72" fmla="*/ 3250982 h 6187455"/>
                              <a:gd name="connsiteX73" fmla="*/ 1732033 w 6095432"/>
                              <a:gd name="connsiteY73" fmla="*/ 3488733 h 6187455"/>
                              <a:gd name="connsiteX74" fmla="*/ 1946780 w 6095432"/>
                              <a:gd name="connsiteY74" fmla="*/ 3444968 h 6187455"/>
                              <a:gd name="connsiteX75" fmla="*/ 2201873 w 6095432"/>
                              <a:gd name="connsiteY75" fmla="*/ 3099447 h 6187455"/>
                              <a:gd name="connsiteX76" fmla="*/ 2201873 w 6095432"/>
                              <a:gd name="connsiteY76" fmla="*/ 3087750 h 6187455"/>
                              <a:gd name="connsiteX77" fmla="*/ 1948488 w 6095432"/>
                              <a:gd name="connsiteY77" fmla="*/ 2741310 h 6187455"/>
                              <a:gd name="connsiteX78" fmla="*/ 1732033 w 6095432"/>
                              <a:gd name="connsiteY78" fmla="*/ 2697150 h 6187455"/>
                              <a:gd name="connsiteX79" fmla="*/ 1174928 w 6095432"/>
                              <a:gd name="connsiteY79" fmla="*/ 2936478 h 6187455"/>
                              <a:gd name="connsiteX80" fmla="*/ 886847 w 6095432"/>
                              <a:gd name="connsiteY80" fmla="*/ 2051714 h 6187455"/>
                              <a:gd name="connsiteX81" fmla="*/ 927589 w 6095432"/>
                              <a:gd name="connsiteY81" fmla="*/ 1676096 h 6187455"/>
                              <a:gd name="connsiteX82" fmla="*/ 967016 w 6095432"/>
                              <a:gd name="connsiteY82" fmla="*/ 1529424 h 6187455"/>
                              <a:gd name="connsiteX83" fmla="*/ 1093577 w 6095432"/>
                              <a:gd name="connsiteY83" fmla="*/ 1446756 h 6187455"/>
                              <a:gd name="connsiteX84" fmla="*/ 1929563 w 6095432"/>
                              <a:gd name="connsiteY84" fmla="*/ 1210188 h 6187455"/>
                              <a:gd name="connsiteX85" fmla="*/ 2370753 w 6095432"/>
                              <a:gd name="connsiteY85" fmla="*/ 1291278 h 6187455"/>
                              <a:gd name="connsiteX86" fmla="*/ 2282436 w 6095432"/>
                              <a:gd name="connsiteY86" fmla="*/ 1695153 h 6187455"/>
                              <a:gd name="connsiteX87" fmla="*/ 2422796 w 6095432"/>
                              <a:gd name="connsiteY87" fmla="*/ 2087199 h 6187455"/>
                              <a:gd name="connsiteX88" fmla="*/ 2743470 w 6095432"/>
                              <a:gd name="connsiteY88" fmla="*/ 2234922 h 6187455"/>
                              <a:gd name="connsiteX89" fmla="*/ 2836387 w 6095432"/>
                              <a:gd name="connsiteY89" fmla="*/ 2219808 h 6187455"/>
                              <a:gd name="connsiteX90" fmla="*/ 3092532 w 6095432"/>
                              <a:gd name="connsiteY90" fmla="*/ 1869950 h 6187455"/>
                              <a:gd name="connsiteX91" fmla="*/ 3094897 w 6095432"/>
                              <a:gd name="connsiteY91" fmla="*/ 1811991 h 6187455"/>
                              <a:gd name="connsiteX92" fmla="*/ 2666850 w 6095432"/>
                              <a:gd name="connsiteY92" fmla="*/ 1194286 h 6187455"/>
                              <a:gd name="connsiteX93" fmla="*/ 3792100 w 6095432"/>
                              <a:gd name="connsiteY93" fmla="*/ 570271 h 6187455"/>
                              <a:gd name="connsiteX94" fmla="*/ 3942186 w 6095432"/>
                              <a:gd name="connsiteY94" fmla="*/ 562649 h 6187455"/>
                              <a:gd name="connsiteX95" fmla="*/ 4059547 w 6095432"/>
                              <a:gd name="connsiteY95" fmla="*/ 657144 h 6187455"/>
                              <a:gd name="connsiteX96" fmla="*/ 4606139 w 6095432"/>
                              <a:gd name="connsiteY96" fmla="*/ 1751009 h 6187455"/>
                              <a:gd name="connsiteX97" fmla="*/ 4602722 w 6095432"/>
                              <a:gd name="connsiteY97" fmla="*/ 1822374 h 6187455"/>
                              <a:gd name="connsiteX98" fmla="*/ 4506257 w 6095432"/>
                              <a:gd name="connsiteY98" fmla="*/ 1819351 h 6187455"/>
                              <a:gd name="connsiteX99" fmla="*/ 3863200 w 6095432"/>
                              <a:gd name="connsiteY99" fmla="*/ 2119793 h 6187455"/>
                              <a:gd name="connsiteX100" fmla="*/ 3863200 w 6095432"/>
                              <a:gd name="connsiteY100" fmla="*/ 2553501 h 6187455"/>
                              <a:gd name="connsiteX101" fmla="*/ 4275345 w 6095432"/>
                              <a:gd name="connsiteY101" fmla="*/ 2688213 h 6187455"/>
                              <a:gd name="connsiteX102" fmla="*/ 4786058 w 6095432"/>
                              <a:gd name="connsiteY102" fmla="*/ 2076553 h 6187455"/>
                              <a:gd name="connsiteX103" fmla="*/ 5726658 w 6095432"/>
                              <a:gd name="connsiteY103" fmla="*/ 2951067 h 6187455"/>
                              <a:gd name="connsiteX104" fmla="*/ 5780410 w 6095432"/>
                              <a:gd name="connsiteY104" fmla="*/ 3093139 h 6187455"/>
                              <a:gd name="connsiteX105" fmla="*/ 5726658 w 6095432"/>
                              <a:gd name="connsiteY105" fmla="*/ 3233897 h 6187455"/>
                              <a:gd name="connsiteX106" fmla="*/ 4786058 w 6095432"/>
                              <a:gd name="connsiteY106" fmla="*/ 4109067 h 6187455"/>
                              <a:gd name="connsiteX107" fmla="*/ 4274557 w 6095432"/>
                              <a:gd name="connsiteY107" fmla="*/ 3497933 h 6187455"/>
                              <a:gd name="connsiteX108" fmla="*/ 3863857 w 6095432"/>
                              <a:gd name="connsiteY108" fmla="*/ 3631989 h 6187455"/>
                              <a:gd name="connsiteX109" fmla="*/ 3863857 w 6095432"/>
                              <a:gd name="connsiteY109" fmla="*/ 4066748 h 6187455"/>
                              <a:gd name="connsiteX110" fmla="*/ 4506914 w 6095432"/>
                              <a:gd name="connsiteY110" fmla="*/ 4367452 h 6187455"/>
                              <a:gd name="connsiteX111" fmla="*/ 4603379 w 6095432"/>
                              <a:gd name="connsiteY111" fmla="*/ 4363378 h 6187455"/>
                              <a:gd name="connsiteX112" fmla="*/ 4606796 w 6095432"/>
                              <a:gd name="connsiteY112" fmla="*/ 4435400 h 6187455"/>
                              <a:gd name="connsiteX113" fmla="*/ 4060204 w 6095432"/>
                              <a:gd name="connsiteY113" fmla="*/ 5529002 h 6187455"/>
                              <a:gd name="connsiteX114" fmla="*/ 3942712 w 6095432"/>
                              <a:gd name="connsiteY114" fmla="*/ 5625075 h 6187455"/>
                              <a:gd name="connsiteX115" fmla="*/ 3792626 w 6095432"/>
                              <a:gd name="connsiteY115" fmla="*/ 5616926 h 6187455"/>
                              <a:gd name="connsiteX116" fmla="*/ 1928249 w 6095432"/>
                              <a:gd name="connsiteY116" fmla="*/ 5201224 h 6187455"/>
                              <a:gd name="connsiteX117" fmla="*/ 2468663 w 6095432"/>
                              <a:gd name="connsiteY117" fmla="*/ 5098711 h 6187455"/>
                              <a:gd name="connsiteX118" fmla="*/ 3605873 w 6095432"/>
                              <a:gd name="connsiteY118" fmla="*/ 5818404 h 6187455"/>
                              <a:gd name="connsiteX119" fmla="*/ 2226844 w 6095432"/>
                              <a:gd name="connsiteY119" fmla="*/ 5847186 h 6187455"/>
                              <a:gd name="connsiteX120" fmla="*/ 1125381 w 6095432"/>
                              <a:gd name="connsiteY120" fmla="*/ 5013678 h 6187455"/>
                              <a:gd name="connsiteX121" fmla="*/ 1928249 w 6095432"/>
                              <a:gd name="connsiteY121" fmla="*/ 5201224 h 6187455"/>
                              <a:gd name="connsiteX122" fmla="*/ 2568414 w 6095432"/>
                              <a:gd name="connsiteY122" fmla="*/ 4787887 h 6187455"/>
                              <a:gd name="connsiteX123" fmla="*/ 2508222 w 6095432"/>
                              <a:gd name="connsiteY123" fmla="*/ 4491651 h 6187455"/>
                              <a:gd name="connsiteX124" fmla="*/ 2589442 w 6095432"/>
                              <a:gd name="connsiteY124" fmla="*/ 4253769 h 6187455"/>
                              <a:gd name="connsiteX125" fmla="*/ 2743470 w 6095432"/>
                              <a:gd name="connsiteY125" fmla="*/ 4176752 h 6187455"/>
                              <a:gd name="connsiteX126" fmla="*/ 2760818 w 6095432"/>
                              <a:gd name="connsiteY126" fmla="*/ 4176752 h 6187455"/>
                              <a:gd name="connsiteX127" fmla="*/ 2773303 w 6095432"/>
                              <a:gd name="connsiteY127" fmla="*/ 4182009 h 6187455"/>
                              <a:gd name="connsiteX128" fmla="*/ 2867534 w 6095432"/>
                              <a:gd name="connsiteY128" fmla="*/ 4344847 h 6187455"/>
                              <a:gd name="connsiteX129" fmla="*/ 2868586 w 6095432"/>
                              <a:gd name="connsiteY129" fmla="*/ 4376127 h 6187455"/>
                              <a:gd name="connsiteX130" fmla="*/ 2568414 w 6095432"/>
                              <a:gd name="connsiteY130" fmla="*/ 4787887 h 6187455"/>
                              <a:gd name="connsiteX131" fmla="*/ 6095433 w 6095432"/>
                              <a:gd name="connsiteY131" fmla="*/ 2549689 h 6187455"/>
                              <a:gd name="connsiteX132" fmla="*/ 5643729 w 6095432"/>
                              <a:gd name="connsiteY132" fmla="*/ 1259210 h 6187455"/>
                              <a:gd name="connsiteX133" fmla="*/ 4016046 w 6095432"/>
                              <a:gd name="connsiteY133" fmla="*/ 337120 h 6187455"/>
                              <a:gd name="connsiteX134" fmla="*/ 2909327 w 6095432"/>
                              <a:gd name="connsiteY134" fmla="*/ 11 h 6187455"/>
                              <a:gd name="connsiteX135" fmla="*/ 2155349 w 6095432"/>
                              <a:gd name="connsiteY135" fmla="*/ 126049 h 6187455"/>
                              <a:gd name="connsiteX136" fmla="*/ 776320 w 6095432"/>
                              <a:gd name="connsiteY136" fmla="*/ 1391820 h 6187455"/>
                              <a:gd name="connsiteX137" fmla="*/ 0 w 6095432"/>
                              <a:gd name="connsiteY137" fmla="*/ 3093402 h 6187455"/>
                              <a:gd name="connsiteX138" fmla="*/ 776320 w 6095432"/>
                              <a:gd name="connsiteY138" fmla="*/ 4796167 h 6187455"/>
                              <a:gd name="connsiteX139" fmla="*/ 2155349 w 6095432"/>
                              <a:gd name="connsiteY139" fmla="*/ 6061280 h 6187455"/>
                              <a:gd name="connsiteX140" fmla="*/ 2909853 w 6095432"/>
                              <a:gd name="connsiteY140" fmla="*/ 6187450 h 6187455"/>
                              <a:gd name="connsiteX141" fmla="*/ 4016046 w 6095432"/>
                              <a:gd name="connsiteY141" fmla="*/ 5848500 h 6187455"/>
                              <a:gd name="connsiteX142" fmla="*/ 5643729 w 6095432"/>
                              <a:gd name="connsiteY142" fmla="*/ 4927593 h 6187455"/>
                              <a:gd name="connsiteX143" fmla="*/ 6095433 w 6095432"/>
                              <a:gd name="connsiteY143" fmla="*/ 3637903 h 6187455"/>
                              <a:gd name="connsiteX144" fmla="*/ 6016578 w 6095432"/>
                              <a:gd name="connsiteY144" fmla="*/ 3093270 h 6187455"/>
                              <a:gd name="connsiteX145" fmla="*/ 6095433 w 6095432"/>
                              <a:gd name="connsiteY145" fmla="*/ 2548901 h 61874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Lst>
                            <a:rect l="l" t="t" r="r" b="b"/>
                            <a:pathLst>
                              <a:path w="6095432" h="6187455">
                                <a:moveTo>
                                  <a:pt x="4327915" y="5583544"/>
                                </a:moveTo>
                                <a:cubicBezTo>
                                  <a:pt x="4634040" y="5276886"/>
                                  <a:pt x="4813552" y="4866256"/>
                                  <a:pt x="4830742" y="4433297"/>
                                </a:cubicBezTo>
                                <a:cubicBezTo>
                                  <a:pt x="4830742" y="4401886"/>
                                  <a:pt x="4829033" y="4367584"/>
                                  <a:pt x="4825485" y="4331442"/>
                                </a:cubicBezTo>
                                <a:cubicBezTo>
                                  <a:pt x="5274836" y="4201014"/>
                                  <a:pt x="5650274" y="3890597"/>
                                  <a:pt x="5862813" y="3473751"/>
                                </a:cubicBezTo>
                                <a:cubicBezTo>
                                  <a:pt x="5867150" y="3528687"/>
                                  <a:pt x="5870566" y="3583229"/>
                                  <a:pt x="5870566" y="3638034"/>
                                </a:cubicBezTo>
                                <a:cubicBezTo>
                                  <a:pt x="5861603" y="4057141"/>
                                  <a:pt x="5718851" y="4462395"/>
                                  <a:pt x="5463153" y="4794589"/>
                                </a:cubicBezTo>
                                <a:cubicBezTo>
                                  <a:pt x="5196376" y="5189934"/>
                                  <a:pt x="4791394" y="5471214"/>
                                  <a:pt x="4327783" y="5583150"/>
                                </a:cubicBezTo>
                                <a:moveTo>
                                  <a:pt x="5862813" y="2713184"/>
                                </a:moveTo>
                                <a:cubicBezTo>
                                  <a:pt x="5650156" y="2296102"/>
                                  <a:pt x="5274849" y="1985225"/>
                                  <a:pt x="4825485" y="1853916"/>
                                </a:cubicBezTo>
                                <a:cubicBezTo>
                                  <a:pt x="4828994" y="1819903"/>
                                  <a:pt x="4830742" y="1785732"/>
                                  <a:pt x="4830742" y="1751535"/>
                                </a:cubicBezTo>
                                <a:cubicBezTo>
                                  <a:pt x="4813315" y="1319286"/>
                                  <a:pt x="4633803" y="909430"/>
                                  <a:pt x="4327915" y="603522"/>
                                </a:cubicBezTo>
                                <a:cubicBezTo>
                                  <a:pt x="4791552" y="715385"/>
                                  <a:pt x="5196560" y="996680"/>
                                  <a:pt x="5463284" y="1392083"/>
                                </a:cubicBezTo>
                                <a:cubicBezTo>
                                  <a:pt x="5719258" y="1724369"/>
                                  <a:pt x="5862037" y="2129926"/>
                                  <a:pt x="5870698" y="2549295"/>
                                </a:cubicBezTo>
                                <a:cubicBezTo>
                                  <a:pt x="5870698" y="2603969"/>
                                  <a:pt x="5867281" y="2659694"/>
                                  <a:pt x="5862944" y="2713447"/>
                                </a:cubicBezTo>
                                <a:moveTo>
                                  <a:pt x="4560403" y="2046194"/>
                                </a:moveTo>
                                <a:cubicBezTo>
                                  <a:pt x="4470904" y="2373052"/>
                                  <a:pt x="4319241" y="2449805"/>
                                  <a:pt x="4230924" y="2466759"/>
                                </a:cubicBezTo>
                                <a:cubicBezTo>
                                  <a:pt x="4214996" y="2470242"/>
                                  <a:pt x="4198725" y="2471872"/>
                                  <a:pt x="4182429" y="2471622"/>
                                </a:cubicBezTo>
                                <a:cubicBezTo>
                                  <a:pt x="4133289" y="2475262"/>
                                  <a:pt x="4084846" y="2458269"/>
                                  <a:pt x="4048771" y="2424703"/>
                                </a:cubicBezTo>
                                <a:lnTo>
                                  <a:pt x="4041280" y="2416028"/>
                                </a:lnTo>
                                <a:cubicBezTo>
                                  <a:pt x="4016125" y="2354455"/>
                                  <a:pt x="4022959" y="2284431"/>
                                  <a:pt x="4059547" y="2228877"/>
                                </a:cubicBezTo>
                                <a:cubicBezTo>
                                  <a:pt x="4096346" y="2160141"/>
                                  <a:pt x="4205296" y="2044879"/>
                                  <a:pt x="4506388" y="2044879"/>
                                </a:cubicBezTo>
                                <a:cubicBezTo>
                                  <a:pt x="4523736" y="2044879"/>
                                  <a:pt x="4543844" y="2045799"/>
                                  <a:pt x="4560535" y="2045799"/>
                                </a:cubicBezTo>
                                <a:moveTo>
                                  <a:pt x="4560535" y="4139953"/>
                                </a:moveTo>
                                <a:cubicBezTo>
                                  <a:pt x="4543844" y="4141398"/>
                                  <a:pt x="4525050" y="4141398"/>
                                  <a:pt x="4506388" y="4141398"/>
                                </a:cubicBezTo>
                                <a:cubicBezTo>
                                  <a:pt x="4205428" y="4141398"/>
                                  <a:pt x="4096478" y="4024954"/>
                                  <a:pt x="4059547" y="3955955"/>
                                </a:cubicBezTo>
                                <a:cubicBezTo>
                                  <a:pt x="4022893" y="3901006"/>
                                  <a:pt x="4016046" y="3831415"/>
                                  <a:pt x="4041280" y="3770381"/>
                                </a:cubicBezTo>
                                <a:lnTo>
                                  <a:pt x="4048771" y="3760261"/>
                                </a:lnTo>
                                <a:cubicBezTo>
                                  <a:pt x="4099671" y="3718704"/>
                                  <a:pt x="4167223" y="3703695"/>
                                  <a:pt x="4230924" y="3719782"/>
                                </a:cubicBezTo>
                                <a:cubicBezTo>
                                  <a:pt x="4319241" y="3736473"/>
                                  <a:pt x="4470904" y="3814672"/>
                                  <a:pt x="4560403" y="4140347"/>
                                </a:cubicBezTo>
                                <a:moveTo>
                                  <a:pt x="2468663" y="1088487"/>
                                </a:moveTo>
                                <a:cubicBezTo>
                                  <a:pt x="2297129" y="1018730"/>
                                  <a:pt x="2113425" y="983792"/>
                                  <a:pt x="1928249" y="985711"/>
                                </a:cubicBezTo>
                                <a:cubicBezTo>
                                  <a:pt x="1649985" y="987953"/>
                                  <a:pt x="1375730" y="1052155"/>
                                  <a:pt x="1125381" y="1173652"/>
                                </a:cubicBezTo>
                                <a:cubicBezTo>
                                  <a:pt x="1374876" y="767355"/>
                                  <a:pt x="1768070" y="469771"/>
                                  <a:pt x="2226844" y="340012"/>
                                </a:cubicBezTo>
                                <a:cubicBezTo>
                                  <a:pt x="2446177" y="264968"/>
                                  <a:pt x="2676195" y="225826"/>
                                  <a:pt x="2908013" y="224093"/>
                                </a:cubicBezTo>
                                <a:cubicBezTo>
                                  <a:pt x="3147940" y="223046"/>
                                  <a:pt x="3385515" y="271500"/>
                                  <a:pt x="3605873" y="366429"/>
                                </a:cubicBezTo>
                                <a:cubicBezTo>
                                  <a:pt x="3143353" y="439384"/>
                                  <a:pt x="2731695" y="700578"/>
                                  <a:pt x="2468663" y="1087961"/>
                                </a:cubicBezTo>
                                <a:moveTo>
                                  <a:pt x="2508090" y="1694890"/>
                                </a:moveTo>
                                <a:cubicBezTo>
                                  <a:pt x="2510732" y="1593810"/>
                                  <a:pt x="2531103" y="1493991"/>
                                  <a:pt x="2568282" y="1399968"/>
                                </a:cubicBezTo>
                                <a:cubicBezTo>
                                  <a:pt x="2827976" y="1570035"/>
                                  <a:pt x="2868454" y="1727878"/>
                                  <a:pt x="2868454" y="1811728"/>
                                </a:cubicBezTo>
                                <a:cubicBezTo>
                                  <a:pt x="2868638" y="1821822"/>
                                  <a:pt x="2868297" y="1831902"/>
                                  <a:pt x="2867403" y="1841956"/>
                                </a:cubicBezTo>
                                <a:cubicBezTo>
                                  <a:pt x="2863394" y="1907473"/>
                                  <a:pt x="2829027" y="1967364"/>
                                  <a:pt x="2774486" y="2003874"/>
                                </a:cubicBezTo>
                                <a:lnTo>
                                  <a:pt x="2761344" y="2007686"/>
                                </a:lnTo>
                                <a:cubicBezTo>
                                  <a:pt x="2755653" y="2008960"/>
                                  <a:pt x="2749831" y="2009539"/>
                                  <a:pt x="2743996" y="2009394"/>
                                </a:cubicBezTo>
                                <a:cubicBezTo>
                                  <a:pt x="2684395" y="2005872"/>
                                  <a:pt x="2628790" y="1978259"/>
                                  <a:pt x="2589967" y="1932904"/>
                                </a:cubicBezTo>
                                <a:cubicBezTo>
                                  <a:pt x="2532877" y="1867204"/>
                                  <a:pt x="2503727" y="1781789"/>
                                  <a:pt x="2508748" y="1694890"/>
                                </a:cubicBezTo>
                                <a:moveTo>
                                  <a:pt x="1339076" y="3092876"/>
                                </a:moveTo>
                                <a:cubicBezTo>
                                  <a:pt x="1535555" y="2935953"/>
                                  <a:pt x="1722702" y="2886010"/>
                                  <a:pt x="1853469" y="2947124"/>
                                </a:cubicBezTo>
                                <a:cubicBezTo>
                                  <a:pt x="1914988" y="2971241"/>
                                  <a:pt x="1961092" y="3023549"/>
                                  <a:pt x="1977270" y="3087619"/>
                                </a:cubicBezTo>
                                <a:lnTo>
                                  <a:pt x="1977270" y="3098527"/>
                                </a:lnTo>
                                <a:cubicBezTo>
                                  <a:pt x="1960934" y="3162454"/>
                                  <a:pt x="1914870" y="3214630"/>
                                  <a:pt x="1853469" y="3238760"/>
                                </a:cubicBezTo>
                                <a:cubicBezTo>
                                  <a:pt x="1722702" y="3298690"/>
                                  <a:pt x="1535555" y="3249668"/>
                                  <a:pt x="1339076" y="3092876"/>
                                </a:cubicBezTo>
                                <a:moveTo>
                                  <a:pt x="678409" y="4397418"/>
                                </a:moveTo>
                                <a:cubicBezTo>
                                  <a:pt x="369058" y="4034956"/>
                                  <a:pt x="206974" y="3569613"/>
                                  <a:pt x="224209" y="3093402"/>
                                </a:cubicBezTo>
                                <a:cubicBezTo>
                                  <a:pt x="206614" y="2617216"/>
                                  <a:pt x="368746" y="2151821"/>
                                  <a:pt x="678409" y="1789649"/>
                                </a:cubicBezTo>
                                <a:cubicBezTo>
                                  <a:pt x="666514" y="1876009"/>
                                  <a:pt x="660542" y="1963092"/>
                                  <a:pt x="660536" y="2050268"/>
                                </a:cubicBezTo>
                                <a:cubicBezTo>
                                  <a:pt x="649567" y="2428816"/>
                                  <a:pt x="774619" y="2798756"/>
                                  <a:pt x="1013014" y="3093008"/>
                                </a:cubicBezTo>
                                <a:cubicBezTo>
                                  <a:pt x="774643" y="3386970"/>
                                  <a:pt x="649581" y="3756660"/>
                                  <a:pt x="660536" y="4134959"/>
                                </a:cubicBezTo>
                                <a:cubicBezTo>
                                  <a:pt x="660574" y="4222621"/>
                                  <a:pt x="666544" y="4310177"/>
                                  <a:pt x="678409" y="4397024"/>
                                </a:cubicBezTo>
                                <a:moveTo>
                                  <a:pt x="3792100" y="5616401"/>
                                </a:moveTo>
                                <a:cubicBezTo>
                                  <a:pt x="3312535" y="5570796"/>
                                  <a:pt x="2872134" y="5323976"/>
                                  <a:pt x="2666850" y="4992913"/>
                                </a:cubicBezTo>
                                <a:cubicBezTo>
                                  <a:pt x="3019329" y="4768698"/>
                                  <a:pt x="3094897" y="4535547"/>
                                  <a:pt x="3094897" y="4375207"/>
                                </a:cubicBezTo>
                                <a:cubicBezTo>
                                  <a:pt x="3094897" y="4352733"/>
                                  <a:pt x="3093583" y="4333413"/>
                                  <a:pt x="3092532" y="4316065"/>
                                </a:cubicBezTo>
                                <a:cubicBezTo>
                                  <a:pt x="3078667" y="4160337"/>
                                  <a:pt x="2979770" y="4025073"/>
                                  <a:pt x="2835598" y="3964630"/>
                                </a:cubicBezTo>
                                <a:cubicBezTo>
                                  <a:pt x="2805975" y="3954483"/>
                                  <a:pt x="2774907" y="3949200"/>
                                  <a:pt x="2743602" y="3948990"/>
                                </a:cubicBezTo>
                                <a:cubicBezTo>
                                  <a:pt x="2621128" y="3954221"/>
                                  <a:pt x="2505764" y="4007935"/>
                                  <a:pt x="2422928" y="4098291"/>
                                </a:cubicBezTo>
                                <a:cubicBezTo>
                                  <a:pt x="2327540" y="4206258"/>
                                  <a:pt x="2277284" y="4346753"/>
                                  <a:pt x="2282567" y="4490731"/>
                                </a:cubicBezTo>
                                <a:cubicBezTo>
                                  <a:pt x="2285735" y="4629701"/>
                                  <a:pt x="2315726" y="4766753"/>
                                  <a:pt x="2370884" y="4894343"/>
                                </a:cubicBezTo>
                                <a:cubicBezTo>
                                  <a:pt x="2230011" y="4949713"/>
                                  <a:pt x="2079728" y="4977207"/>
                                  <a:pt x="1928380" y="4975301"/>
                                </a:cubicBezTo>
                                <a:cubicBezTo>
                                  <a:pt x="1634293" y="4971936"/>
                                  <a:pt x="1346318" y="4890964"/>
                                  <a:pt x="1093577" y="4740573"/>
                                </a:cubicBezTo>
                                <a:cubicBezTo>
                                  <a:pt x="1054150" y="4716259"/>
                                  <a:pt x="1011043" y="4688791"/>
                                  <a:pt x="967016" y="4657906"/>
                                </a:cubicBezTo>
                                <a:cubicBezTo>
                                  <a:pt x="951639" y="4609015"/>
                                  <a:pt x="938760" y="4558153"/>
                                  <a:pt x="927589" y="4512154"/>
                                </a:cubicBezTo>
                                <a:cubicBezTo>
                                  <a:pt x="900186" y="4387994"/>
                                  <a:pt x="886523" y="4261194"/>
                                  <a:pt x="886847" y="4134039"/>
                                </a:cubicBezTo>
                                <a:cubicBezTo>
                                  <a:pt x="878548" y="3815329"/>
                                  <a:pt x="980282" y="3503479"/>
                                  <a:pt x="1174928" y="3250982"/>
                                </a:cubicBezTo>
                                <a:cubicBezTo>
                                  <a:pt x="1327643" y="3392122"/>
                                  <a:pt x="1524463" y="3476116"/>
                                  <a:pt x="1732033" y="3488733"/>
                                </a:cubicBezTo>
                                <a:cubicBezTo>
                                  <a:pt x="1805920" y="3489706"/>
                                  <a:pt x="1879162" y="3474776"/>
                                  <a:pt x="1946780" y="3444968"/>
                                </a:cubicBezTo>
                                <a:cubicBezTo>
                                  <a:pt x="2089427" y="3386168"/>
                                  <a:pt x="2187679" y="3253085"/>
                                  <a:pt x="2201873" y="3099447"/>
                                </a:cubicBezTo>
                                <a:lnTo>
                                  <a:pt x="2201873" y="3087750"/>
                                </a:lnTo>
                                <a:cubicBezTo>
                                  <a:pt x="2187692" y="2934402"/>
                                  <a:pt x="2090321" y="2801293"/>
                                  <a:pt x="1948488" y="2741310"/>
                                </a:cubicBezTo>
                                <a:cubicBezTo>
                                  <a:pt x="1880424" y="2710963"/>
                                  <a:pt x="1806537" y="2695888"/>
                                  <a:pt x="1732033" y="2697150"/>
                                </a:cubicBezTo>
                                <a:cubicBezTo>
                                  <a:pt x="1524200" y="2709899"/>
                                  <a:pt x="1327261" y="2794511"/>
                                  <a:pt x="1174928" y="2936478"/>
                                </a:cubicBezTo>
                                <a:cubicBezTo>
                                  <a:pt x="979994" y="2683469"/>
                                  <a:pt x="878250" y="2370989"/>
                                  <a:pt x="886847" y="2051714"/>
                                </a:cubicBezTo>
                                <a:cubicBezTo>
                                  <a:pt x="886450" y="1925386"/>
                                  <a:pt x="900116" y="1799401"/>
                                  <a:pt x="927589" y="1676096"/>
                                </a:cubicBezTo>
                                <a:cubicBezTo>
                                  <a:pt x="939417" y="1628914"/>
                                  <a:pt x="952296" y="1580286"/>
                                  <a:pt x="967016" y="1529424"/>
                                </a:cubicBezTo>
                                <a:cubicBezTo>
                                  <a:pt x="1011043" y="1498144"/>
                                  <a:pt x="1053098" y="1470019"/>
                                  <a:pt x="1093577" y="1446756"/>
                                </a:cubicBezTo>
                                <a:cubicBezTo>
                                  <a:pt x="1346607" y="1295801"/>
                                  <a:pt x="1634951" y="1214203"/>
                                  <a:pt x="1929563" y="1210188"/>
                                </a:cubicBezTo>
                                <a:cubicBezTo>
                                  <a:pt x="2080477" y="1208501"/>
                                  <a:pt x="2230300" y="1236037"/>
                                  <a:pt x="2370753" y="1291278"/>
                                </a:cubicBezTo>
                                <a:cubicBezTo>
                                  <a:pt x="2315397" y="1418907"/>
                                  <a:pt x="2285406" y="1556077"/>
                                  <a:pt x="2282436" y="1695153"/>
                                </a:cubicBezTo>
                                <a:cubicBezTo>
                                  <a:pt x="2276995" y="1839039"/>
                                  <a:pt x="2327278" y="1979468"/>
                                  <a:pt x="2422796" y="2087199"/>
                                </a:cubicBezTo>
                                <a:cubicBezTo>
                                  <a:pt x="2506053" y="2176753"/>
                                  <a:pt x="2621299" y="2229836"/>
                                  <a:pt x="2743470" y="2234922"/>
                                </a:cubicBezTo>
                                <a:cubicBezTo>
                                  <a:pt x="2775104" y="2235514"/>
                                  <a:pt x="2806580" y="2230401"/>
                                  <a:pt x="2836387" y="2219808"/>
                                </a:cubicBezTo>
                                <a:cubicBezTo>
                                  <a:pt x="2980546" y="2160364"/>
                                  <a:pt x="3079403" y="2025336"/>
                                  <a:pt x="3092532" y="1869950"/>
                                </a:cubicBezTo>
                                <a:cubicBezTo>
                                  <a:pt x="3093583" y="1850893"/>
                                  <a:pt x="3094897" y="1832362"/>
                                  <a:pt x="3094897" y="1811991"/>
                                </a:cubicBezTo>
                                <a:cubicBezTo>
                                  <a:pt x="3094897" y="1649153"/>
                                  <a:pt x="3019329" y="1417711"/>
                                  <a:pt x="2666850" y="1194286"/>
                                </a:cubicBezTo>
                                <a:cubicBezTo>
                                  <a:pt x="2872660" y="862170"/>
                                  <a:pt x="3312535" y="616008"/>
                                  <a:pt x="3792100" y="570271"/>
                                </a:cubicBezTo>
                                <a:cubicBezTo>
                                  <a:pt x="3839676" y="565934"/>
                                  <a:pt x="3888828" y="562649"/>
                                  <a:pt x="3942186" y="562649"/>
                                </a:cubicBezTo>
                                <a:cubicBezTo>
                                  <a:pt x="3983440" y="591396"/>
                                  <a:pt x="4022657" y="622970"/>
                                  <a:pt x="4059547" y="657144"/>
                                </a:cubicBezTo>
                                <a:cubicBezTo>
                                  <a:pt x="4385768" y="930015"/>
                                  <a:pt x="4583784" y="1326291"/>
                                  <a:pt x="4606139" y="1751009"/>
                                </a:cubicBezTo>
                                <a:cubicBezTo>
                                  <a:pt x="4606244" y="1774837"/>
                                  <a:pt x="4605101" y="1798665"/>
                                  <a:pt x="4602722" y="1822374"/>
                                </a:cubicBezTo>
                                <a:cubicBezTo>
                                  <a:pt x="4570392" y="1821060"/>
                                  <a:pt x="4537930" y="1819351"/>
                                  <a:pt x="4506257" y="1819351"/>
                                </a:cubicBezTo>
                                <a:cubicBezTo>
                                  <a:pt x="4092140" y="1819351"/>
                                  <a:pt x="3924444" y="2008080"/>
                                  <a:pt x="3863200" y="2119793"/>
                                </a:cubicBezTo>
                                <a:cubicBezTo>
                                  <a:pt x="3779667" y="2252297"/>
                                  <a:pt x="3779667" y="2420996"/>
                                  <a:pt x="3863200" y="2553501"/>
                                </a:cubicBezTo>
                                <a:cubicBezTo>
                                  <a:pt x="3964896" y="2671483"/>
                                  <a:pt x="4123603" y="2723357"/>
                                  <a:pt x="4275345" y="2688213"/>
                                </a:cubicBezTo>
                                <a:cubicBezTo>
                                  <a:pt x="4415837" y="2659168"/>
                                  <a:pt x="4665542" y="2542198"/>
                                  <a:pt x="4786058" y="2076553"/>
                                </a:cubicBezTo>
                                <a:cubicBezTo>
                                  <a:pt x="5165215" y="2168552"/>
                                  <a:pt x="5535173" y="2510261"/>
                                  <a:pt x="5726658" y="2951067"/>
                                </a:cubicBezTo>
                                <a:cubicBezTo>
                                  <a:pt x="5744662" y="2994963"/>
                                  <a:pt x="5763456" y="3042277"/>
                                  <a:pt x="5780410" y="3093139"/>
                                </a:cubicBezTo>
                                <a:cubicBezTo>
                                  <a:pt x="5763456" y="3142950"/>
                                  <a:pt x="5744662" y="3189869"/>
                                  <a:pt x="5726658" y="3233897"/>
                                </a:cubicBezTo>
                                <a:cubicBezTo>
                                  <a:pt x="5535567" y="3675359"/>
                                  <a:pt x="5165215" y="4017200"/>
                                  <a:pt x="4786058" y="4109067"/>
                                </a:cubicBezTo>
                                <a:cubicBezTo>
                                  <a:pt x="4665542" y="3644080"/>
                                  <a:pt x="4415837" y="3526059"/>
                                  <a:pt x="4274557" y="3497933"/>
                                </a:cubicBezTo>
                                <a:cubicBezTo>
                                  <a:pt x="4123472" y="3464643"/>
                                  <a:pt x="3966210" y="3515965"/>
                                  <a:pt x="3863857" y="3631989"/>
                                </a:cubicBezTo>
                                <a:cubicBezTo>
                                  <a:pt x="3780811" y="3765006"/>
                                  <a:pt x="3780811" y="3933731"/>
                                  <a:pt x="3863857" y="4066748"/>
                                </a:cubicBezTo>
                                <a:cubicBezTo>
                                  <a:pt x="3925101" y="4176752"/>
                                  <a:pt x="4092798" y="4367452"/>
                                  <a:pt x="4506914" y="4367452"/>
                                </a:cubicBezTo>
                                <a:cubicBezTo>
                                  <a:pt x="4538587" y="4367452"/>
                                  <a:pt x="4571048" y="4364430"/>
                                  <a:pt x="4603379" y="4363378"/>
                                </a:cubicBezTo>
                                <a:cubicBezTo>
                                  <a:pt x="4605784" y="4387311"/>
                                  <a:pt x="4606927" y="4411349"/>
                                  <a:pt x="4606796" y="4435400"/>
                                </a:cubicBezTo>
                                <a:cubicBezTo>
                                  <a:pt x="4584349" y="4860014"/>
                                  <a:pt x="4386346" y="5256186"/>
                                  <a:pt x="4060204" y="5529002"/>
                                </a:cubicBezTo>
                                <a:cubicBezTo>
                                  <a:pt x="4023117" y="5563475"/>
                                  <a:pt x="3983874" y="5595570"/>
                                  <a:pt x="3942712" y="5625075"/>
                                </a:cubicBezTo>
                                <a:cubicBezTo>
                                  <a:pt x="3890142" y="5625075"/>
                                  <a:pt x="3840595" y="5620475"/>
                                  <a:pt x="3792626" y="5616926"/>
                                </a:cubicBezTo>
                                <a:moveTo>
                                  <a:pt x="1928249" y="5201224"/>
                                </a:moveTo>
                                <a:cubicBezTo>
                                  <a:pt x="2113359" y="5202775"/>
                                  <a:pt x="2296971" y="5167947"/>
                                  <a:pt x="2468663" y="5098711"/>
                                </a:cubicBezTo>
                                <a:cubicBezTo>
                                  <a:pt x="2732431" y="5485000"/>
                                  <a:pt x="3143853" y="5745383"/>
                                  <a:pt x="3605873" y="5818404"/>
                                </a:cubicBezTo>
                                <a:cubicBezTo>
                                  <a:pt x="3165761" y="5999128"/>
                                  <a:pt x="2674105" y="6009393"/>
                                  <a:pt x="2226844" y="5847186"/>
                                </a:cubicBezTo>
                                <a:cubicBezTo>
                                  <a:pt x="1768175" y="5717284"/>
                                  <a:pt x="1375047" y="5419799"/>
                                  <a:pt x="1125381" y="5013678"/>
                                </a:cubicBezTo>
                                <a:cubicBezTo>
                                  <a:pt x="1376033" y="5134275"/>
                                  <a:pt x="1650117" y="5198293"/>
                                  <a:pt x="1928249" y="5201224"/>
                                </a:cubicBezTo>
                                <a:moveTo>
                                  <a:pt x="2568414" y="4787887"/>
                                </a:moveTo>
                                <a:cubicBezTo>
                                  <a:pt x="2531418" y="4693352"/>
                                  <a:pt x="2511061" y="4593126"/>
                                  <a:pt x="2508222" y="4491651"/>
                                </a:cubicBezTo>
                                <a:cubicBezTo>
                                  <a:pt x="2503110" y="4404778"/>
                                  <a:pt x="2532272" y="4319377"/>
                                  <a:pt x="2589442" y="4253769"/>
                                </a:cubicBezTo>
                                <a:cubicBezTo>
                                  <a:pt x="2628554" y="4208702"/>
                                  <a:pt x="2683949" y="4181011"/>
                                  <a:pt x="2743470" y="4176752"/>
                                </a:cubicBezTo>
                                <a:lnTo>
                                  <a:pt x="2760818" y="4176752"/>
                                </a:lnTo>
                                <a:lnTo>
                                  <a:pt x="2773303" y="4182009"/>
                                </a:lnTo>
                                <a:cubicBezTo>
                                  <a:pt x="2829067" y="4217981"/>
                                  <a:pt x="2864130" y="4278569"/>
                                  <a:pt x="2867534" y="4344847"/>
                                </a:cubicBezTo>
                                <a:cubicBezTo>
                                  <a:pt x="2868494" y="4355243"/>
                                  <a:pt x="2868849" y="4365692"/>
                                  <a:pt x="2868586" y="4376127"/>
                                </a:cubicBezTo>
                                <a:cubicBezTo>
                                  <a:pt x="2868586" y="4513993"/>
                                  <a:pt x="2764235" y="4658694"/>
                                  <a:pt x="2568414" y="4787887"/>
                                </a:cubicBezTo>
                                <a:moveTo>
                                  <a:pt x="6095433" y="2549689"/>
                                </a:moveTo>
                                <a:cubicBezTo>
                                  <a:pt x="6087100" y="2082231"/>
                                  <a:pt x="5928747" y="1629821"/>
                                  <a:pt x="5643729" y="1259210"/>
                                </a:cubicBezTo>
                                <a:cubicBezTo>
                                  <a:pt x="5112383" y="525718"/>
                                  <a:pt x="4469064" y="351052"/>
                                  <a:pt x="4016046" y="337120"/>
                                </a:cubicBezTo>
                                <a:cubicBezTo>
                                  <a:pt x="3689353" y="116170"/>
                                  <a:pt x="3303716" y="-1298"/>
                                  <a:pt x="2909327" y="11"/>
                                </a:cubicBezTo>
                                <a:cubicBezTo>
                                  <a:pt x="2653011" y="2981"/>
                                  <a:pt x="2398693" y="45495"/>
                                  <a:pt x="2155349" y="126049"/>
                                </a:cubicBezTo>
                                <a:cubicBezTo>
                                  <a:pt x="1294918" y="406645"/>
                                  <a:pt x="929691" y="963237"/>
                                  <a:pt x="776320" y="1391820"/>
                                </a:cubicBezTo>
                                <a:cubicBezTo>
                                  <a:pt x="417665" y="1669130"/>
                                  <a:pt x="0" y="2186820"/>
                                  <a:pt x="0" y="3093402"/>
                                </a:cubicBezTo>
                                <a:cubicBezTo>
                                  <a:pt x="0" y="3999983"/>
                                  <a:pt x="417665" y="4518462"/>
                                  <a:pt x="776320" y="4796167"/>
                                </a:cubicBezTo>
                                <a:cubicBezTo>
                                  <a:pt x="929691" y="5224223"/>
                                  <a:pt x="1294918" y="5780027"/>
                                  <a:pt x="2155349" y="6061280"/>
                                </a:cubicBezTo>
                                <a:cubicBezTo>
                                  <a:pt x="2398890" y="6141806"/>
                                  <a:pt x="2653366" y="6184361"/>
                                  <a:pt x="2909853" y="6187450"/>
                                </a:cubicBezTo>
                                <a:cubicBezTo>
                                  <a:pt x="3304308" y="6188462"/>
                                  <a:pt x="3689866" y="6070323"/>
                                  <a:pt x="4016046" y="5848500"/>
                                </a:cubicBezTo>
                                <a:cubicBezTo>
                                  <a:pt x="4469064" y="5835358"/>
                                  <a:pt x="5111989" y="5660955"/>
                                  <a:pt x="5643729" y="4927593"/>
                                </a:cubicBezTo>
                                <a:cubicBezTo>
                                  <a:pt x="5928879" y="4557364"/>
                                  <a:pt x="6087258" y="4105151"/>
                                  <a:pt x="6095433" y="3637903"/>
                                </a:cubicBezTo>
                                <a:cubicBezTo>
                                  <a:pt x="6094723" y="3453563"/>
                                  <a:pt x="6068175" y="3270236"/>
                                  <a:pt x="6016578" y="3093270"/>
                                </a:cubicBezTo>
                                <a:cubicBezTo>
                                  <a:pt x="6068215" y="2916396"/>
                                  <a:pt x="6094762" y="2733148"/>
                                  <a:pt x="6095433" y="2548901"/>
                                </a:cubicBezTo>
                              </a:path>
                            </a:pathLst>
                          </a:custGeom>
                          <a:solidFill>
                            <a:srgbClr val="FFFFFF">
                              <a:alpha val="43137"/>
                            </a:srgbClr>
                          </a:solidFill>
                          <a:ln w="69367" cap="flat">
                            <a:noFill/>
                            <a:prstDash val="solid"/>
                            <a:miter/>
                          </a:ln>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5724638" name="Casella di testo 2"/>
                        <wps:cNvSpPr txBox="1">
                          <a:spLocks noChangeArrowheads="1"/>
                        </wps:cNvSpPr>
                        <wps:spPr bwMode="auto">
                          <a:xfrm>
                            <a:off x="2269881" y="1465"/>
                            <a:ext cx="2508250" cy="4420235"/>
                          </a:xfrm>
                          <a:prstGeom prst="rect">
                            <a:avLst/>
                          </a:prstGeom>
                          <a:solidFill>
                            <a:schemeClr val="bg1"/>
                          </a:solidFill>
                          <a:ln w="9525">
                            <a:noFill/>
                            <a:miter lim="800000"/>
                            <a:headEnd/>
                            <a:tailEnd/>
                          </a:ln>
                        </wps:spPr>
                        <wps:txbx>
                          <w:txbxContent>
                            <w:p w14:paraId="308ED400" w14:textId="77777777" w:rsidR="00A54D45" w:rsidRDefault="00A54D45" w:rsidP="00A54D45"/>
                          </w:txbxContent>
                        </wps:txbx>
                        <wps:bodyPr rot="0" vert="horz" wrap="square" lIns="91440" tIns="45720" rIns="91440" bIns="45720" anchor="t" anchorCtr="0">
                          <a:noAutofit/>
                        </wps:bodyPr>
                      </wps:wsp>
                    </wpg:wgp>
                  </a:graphicData>
                </a:graphic>
              </wp:anchor>
            </w:drawing>
          </mc:Choice>
          <mc:Fallback>
            <w:pict>
              <v:group w14:anchorId="34C7D682" id="_x0000_s1031" style="position:absolute;margin-left:-269pt;margin-top:210.4pt;width:376.2pt;height:348.35pt;rotation:180;z-index:251671552" coordsize="47781,44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">
                <v:shape id="Elemento grafico 19" o:spid="_x0000_s1032" style="position:absolute;width:46080;height:44244;rotation:180;visibility:visible;mso-wrap-style:square;v-text-anchor:middle" coordsize="6095432,618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" path="m4327915,5583544v306125,-306658,485637,-717288,502827,-1150247c4830742,4401886,4829033,4367584,4825485,4331442v449351,-130428,824789,-440845,1037328,-857691c5867150,3528687,5870566,3583229,5870566,3638034v-8963,419107,-151715,824361,-407413,1156555c5196376,5189934,4791394,5471214,4327783,5583150m5862813,2713184c5650156,2296102,5274849,1985225,4825485,1853916v3509,-34013,5257,-68184,5257,-102381c4813315,1319286,4633803,909430,4327915,603522v463637,111863,868645,393158,1135369,788561c5719258,1724369,5862037,2129926,5870698,2549295v,54674,-3417,110399,-7754,164152m4560403,2046194v-89499,326858,-241162,403611,-329479,420565c4214996,2470242,4198725,2471872,4182429,2471622v-49140,3640,-97583,-13353,-133658,-46919l4041280,2416028v-25155,-61573,-18321,-131597,18267,-187151c4096346,2160141,4205296,2044879,4506388,2044879v17348,,37456,920,54147,920m4560535,4139953v-16691,1445,-35485,1445,-54147,1445c4205428,4141398,4096478,4024954,4059547,3955955v-36654,-54949,-43501,-124540,-18267,-185574l4048771,3760261v50900,-41557,118452,-56566,182153,-40479c4319241,3736473,4470904,3814672,4560403,4140347m2468663,1088487c2297129,1018730,2113425,983792,1928249,985711v-278264,2242,-552519,66444,-802868,187941c1374876,767355,1768070,469771,2226844,340012v219333,-75044,449351,-114186,681169,-115919c3147940,223046,3385515,271500,3605873,366429v-462520,72955,-874178,334149,-1137210,721532m2508090,1694890v2642,-101080,23013,-200899,60192,-294922c2827976,1570035,2868454,1727878,2868454,1811728v184,10094,-157,20174,-1051,30228c2863394,1907473,2829027,1967364,2774486,2003874r-13142,3812c2755653,2008960,2749831,2009539,2743996,2009394v-59601,-3522,-115206,-31135,-154029,-76490c2532877,1867204,2503727,1781789,2508748,1694890m1339076,3092876v196479,-156923,383626,-206866,514393,-145752c1914988,2971241,1961092,3023549,1977270,3087619r,10908c1960934,3162454,1914870,3214630,1853469,3238760v-130767,59930,-317914,10908,-514393,-145884m678409,4397418c369058,4034956,206974,3569613,224209,3093402,206614,2617216,368746,2151821,678409,1789649v-11895,86360,-17867,173443,-17873,260619c649567,2428816,774619,2798756,1013014,3093008,774643,3386970,649581,3756660,660536,4134959v38,87662,6008,175218,17873,262065m3792100,5616401c3312535,5570796,2872134,5323976,2666850,4992913v352479,-224215,428047,-457366,428047,-617706c3094897,4352733,3093583,4333413,3092532,4316065v-13865,-155728,-112762,-290992,-256934,-351435c2805975,3954483,2774907,3949200,2743602,3948990v-122474,5231,-237838,58945,-320674,149301c2327540,4206258,2277284,4346753,2282567,4490731v3168,138970,33159,276022,88317,403612c2230011,4949713,2079728,4977207,1928380,4975301v-294087,-3365,-582062,-84337,-834803,-234728c1054150,4716259,1011043,4688791,967016,4657906v-15377,-48891,-28256,-99753,-39427,-145752c900186,4387994,886523,4261194,886847,4134039v-8299,-318710,93435,-630560,288081,-883057c1327643,3392122,1524463,3476116,1732033,3488733v73887,973,147129,-13957,214747,-43765c2089427,3386168,2187679,3253085,2201873,3099447r,-11697c2187692,2934402,2090321,2801293,1948488,2741310v-68064,-30347,-141951,-45422,-216455,-44160c1524200,2709899,1327261,2794511,1174928,2936478,979994,2683469,878250,2370989,886847,2051714v-397,-126328,13269,-252313,40742,-375618c939417,1628914,952296,1580286,967016,1529424v44027,-31280,86082,-59405,126561,-82668c1346607,1295801,1634951,1214203,1929563,1210188v150914,-1687,300737,25849,441190,81090c2315397,1418907,2285406,1556077,2282436,1695153v-5441,143886,44842,284315,140360,392046c2506053,2176753,2621299,2229836,2743470,2234922v31634,592,63110,-4521,92917,-15114c2980546,2160364,3079403,2025336,3092532,1869950v1051,-19057,2365,-37588,2365,-57959c3094897,1649153,3019329,1417711,2666850,1194286,2872660,862170,3312535,616008,3792100,570271v47576,-4337,96728,-7622,150086,-7622c3983440,591396,4022657,622970,4059547,657144v326221,272871,524237,669147,546592,1093865c4606244,1774837,4605101,1798665,4602722,1822374v-32330,-1314,-64792,-3023,-96465,-3023c4092140,1819351,3924444,2008080,3863200,2119793v-83533,132504,-83533,301203,,433708c3964896,2671483,4123603,2723357,4275345,2688213v140492,-29045,390197,-146015,510713,-611660c5165215,2168552,5535173,2510261,5726658,2951067v18004,43896,36798,91210,53752,142072c5763456,3142950,5744662,3189869,5726658,3233897v-191091,441462,-561443,783303,-940600,875170c4665542,3644080,4415837,3526059,4274557,3497933v-151085,-33290,-308347,18032,-410700,134056c3780811,3765006,3780811,3933731,3863857,4066748v61244,110004,228941,300704,643057,300704c4538587,4367452,4571048,4364430,4603379,4363378v2405,23933,3548,47971,3417,72022c4584349,4860014,4386346,5256186,4060204,5529002v-37087,34473,-76330,66568,-117492,96073c3890142,5625075,3840595,5620475,3792626,5616926m1928249,5201224v185110,1551,368722,-33277,540414,-102513c2732431,5485000,3143853,5745383,3605873,5818404v-440112,180724,-931768,190989,-1379029,28782c1768175,5717284,1375047,5419799,1125381,5013678v250652,120597,524736,184615,802868,187546m2568414,4787887v-36996,-94535,-57353,-194761,-60192,-296236c2503110,4404778,2532272,4319377,2589442,4253769v39112,-45067,94507,-72758,154028,-77017l2760818,4176752r12485,5257c2829067,4217981,2864130,4278569,2867534,4344847v960,10396,1315,20845,1052,31280c2868586,4513993,2764235,4658694,2568414,4787887m6095433,2549689v-8333,-467458,-166686,-919868,-451704,-1290479c5112383,525718,4469064,351052,4016046,337120,3689353,116170,3303716,-1298,2909327,11,2653011,2981,2398693,45495,2155349,126049,1294918,406645,929691,963237,776320,1391820,417665,1669130,,2186820,,3093402v,906581,417665,1425060,776320,1702765c929691,5224223,1294918,5780027,2155349,6061280v243541,80526,498017,123081,754504,126170c3304308,6188462,3689866,6070323,4016046,5848500v453018,-13142,1095943,-187545,1627683,-920907c5928879,4557364,6087258,4105151,6095433,3637903v-710,-184340,-27258,-367667,-78855,-544633c6068215,2916396,6094762,2733148,6095433,2548901e" stroked="f" strokeweight="1.92686mm">
                  <v:fill opacity="28270f"/>
                  <v:stroke joinstyle="miter"/>
                  <v:path arrowok="t" o:connecttype="custom" o:connectlocs="3271800,3992568;3651925,3170072;3647951,3097240;4432146,2483940;4438007,2601412;4130012,3428418;3271700,3992286;4432146,1940089;3647951,1325661;3651925,1252452;3271800,431554;4130111,995423;4438107,1822898;4432245,1940277;3447555,1463151;3198477,1763880;3161816,1767357;3060774,1733808;3055110,1727604;3068920,1593780;3406721,1462211;3447655,1462869;3447655,2960314;3406721,2961347;3068920,2828744;3055110,2696048;3060774,2688811;3198477,2659866;3447555,2960595;1866250,778333;1457710,704842;850761,839231;1683441,243129;2198388,160240;2725953,262019;1866250,777957;1896056,1211948;1941559,1001061;2168482,1295494;2167688,1317109;2097445,1432890;2087510,1435615;2074395,1436837;1957953,1382142;1896553,1211948;1012309,2211591;1401178,2107370;1494769,2207832;1494769,2215632;1401178,2315907;1012309,2211591;512861,3144417;169497,2211967;512861,1279706;499349,1466064;765814,2211686;499349,2956743;512861,3144135;2866736,4016062;2016074,3570231;2339668,3128534;2337880,3086244;2143644,2834947;2074097,2823764;1831675,2930523;1725566,3211141;1792331,3499748;1457809,3557637;826718,3389793;731041,3330681;701235,3226460;670435,2956085;888217,2324646;1309375,2494653;1471719,2463358;1664563,2216290;1664563,2207926;1473010,1960200;1309375,1928623;888217,2099757;670435,1467098;701235,1198509;731041,1093630;826718,1034517;1458703,865357;1792232,923341;1725467,1212136;1831576,1492472;2073997,1598103;2144240,1587295;2337880,1337126;2339668,1295682;2016074,853986;2866736,407778;2980198,402328;3068920,469897;3482130,1252076;3479547,1303106;3406622,1300945;2920486,1515779;2920486,1825906;3232058,1922233;3618145,1484859;4329216,2110189;4369851,2211779;4329216,2312430;3618145,2938228;3231462,2501231;2920983,2597089;2920983,2907968;3407119,3122989;3480044,3120076;3482627,3171576;3069417,3953567;2980595,4022265;2867134,4016438;1457710,3719186;1866250,3645883;2725953,4160506;1683441,4181087;850761,3585079;1457710,3719186;1941659,3423625;1896156,3211799;1957556,3041699;2073997,2986627;2087112,2986627;2096550,2990386;2167787,3106825;2168582,3129192;1941659,3423625;4608001,1823180;4266523,900410;3036034,241061;2199381,8;1629392,90133;586879,995234;0,2211967;586879,3429546;1629392,4334177;2199779,4424396;3036034,4182027;4266523,3523523;4608001,2601318;4548388,2211873;4608001,1822617" o:connectangles="0,0,0,0,0,0,0,0,0,0,0,0,0,0,0,0,0,0,0,0,0,0,0,0,0,0,0,0,0,0,0,0,0,0,0,0,0,0,0,0,0,0,0,0,0,0,0,0,0,0,0,0,0,0,0,0,0,0,0,0,0,0,0,0,0,0,0,0,0,0,0,0,0,0,0,0,0,0,0,0,0,0,0,0,0,0,0,0,0,0,0,0,0,0,0,0,0,0,0,0,0,0,0,0,0,0,0,0,0,0,0,0,0,0,0,0,0,0,0,0,0,0,0,0,0,0,0,0,0,0,0,0,0,0,0,0,0,0,0,0,0,0,0,0,0,0"/>
                  <o:lock v:ext="edit" aspectratio="t"/>
                </v:shape>
                <v:shape id="Casella di testo 2" o:spid="_x0000_s1033" type="#_x0000_t202" style="position:absolute;left:22698;top:14;width:25083;height:44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" fillcolor="white [3212]" stroked="f">
                  <v:textbox>
                    <w:txbxContent>
                      <w:p w14:paraId="308ED400" w14:textId="77777777" w:rsidR="00A54D45" w:rsidRDefault="00A54D45" w:rsidP="00A54D45"/>
                    </w:txbxContent>
                  </v:textbox>
                </v:shape>
              </v:group>
            </w:pict>
          </mc:Fallback>
        </mc:AlternateContent>
      </w:r>
      <w:r w:rsidR="00A54D45" w:rsidRPr="003E699F">
        <w:rPr>
          <w:bCs/>
          <w:caps/>
          <w:noProof/>
          <w:lang w:eastAsia="it-IT"/>
        </w:rPr>
        <w:drawing>
          <wp:anchor distT="0" distB="0" distL="114300" distR="114300" simplePos="0" relativeHeight="251670528" behindDoc="0" locked="0" layoutInCell="1" allowOverlap="1" wp14:anchorId="11532593" wp14:editId="320F094E">
            <wp:simplePos x="0" y="0"/>
            <wp:positionH relativeFrom="page">
              <wp:posOffset>-31494</wp:posOffset>
            </wp:positionH>
            <wp:positionV relativeFrom="paragraph">
              <wp:posOffset>33655</wp:posOffset>
            </wp:positionV>
            <wp:extent cx="6972935" cy="7973695"/>
            <wp:effectExtent l="0" t="0" r="0" b="8255"/>
            <wp:wrapNone/>
            <wp:docPr id="216023493" name="Picture 567826140" descr="Immagine che contiene Bordeaux, Carminio, modello, Policrom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26140" name="Immagine 567826140" descr="Immagine che contiene Bordeaux, Carminio, modello, Policromia&#10;&#10;Descrizione generat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72935" cy="797369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86400" w:rsidSect="00712570">
      <w:headerReference w:type="default" r:id="rId31"/>
      <w:footerReference w:type="default" r:id="rId32"/>
      <w:pgSz w:w="11906" w:h="16838"/>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E802CC" w14:textId="77777777" w:rsidR="00DE5122" w:rsidRDefault="00DE5122" w:rsidP="00146BE3">
      <w:pPr>
        <w:spacing w:after="0" w:line="240" w:lineRule="auto"/>
      </w:pPr>
      <w:r>
        <w:separator/>
      </w:r>
    </w:p>
  </w:endnote>
  <w:endnote w:type="continuationSeparator" w:id="0">
    <w:p w14:paraId="5D84F58A" w14:textId="77777777" w:rsidR="00DE5122" w:rsidRDefault="00DE5122" w:rsidP="00146B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ova">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Corpo CS)">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20AB8" w14:textId="36AE3644" w:rsidR="008E4F00" w:rsidRDefault="008E4F00">
    <w:pPr>
      <w:pStyle w:val="Pidipagina"/>
      <w:jc w:val="right"/>
    </w:pPr>
  </w:p>
  <w:p w14:paraId="07294601" w14:textId="45C4F708" w:rsidR="00A831AC" w:rsidRPr="00D8262F" w:rsidRDefault="00A831AC" w:rsidP="00A831AC">
    <w:pPr>
      <w:pStyle w:val="Pidipagina"/>
      <w:ind w:left="8496" w:hanging="1266"/>
      <w:rPr>
        <w:i/>
        <w:iCs/>
      </w:rPr>
    </w:pPr>
  </w:p>
  <w:sdt>
    <w:sdtPr>
      <w:rPr>
        <w:rStyle w:val="Numeropagina"/>
        <w:color w:val="262626" w:themeColor="text1" w:themeTint="D9"/>
      </w:rPr>
      <w:id w:val="-523638897"/>
      <w:docPartObj>
        <w:docPartGallery w:val="Page Numbers (Bottom of Page)"/>
        <w:docPartUnique/>
      </w:docPartObj>
    </w:sdtPr>
    <w:sdtEndPr>
      <w:rPr>
        <w:rStyle w:val="Numeropagina"/>
      </w:rPr>
    </w:sdtEndPr>
    <w:sdtContent>
      <w:p w14:paraId="66137683" w14:textId="77777777" w:rsidR="00A831AC" w:rsidRPr="00D22E45" w:rsidRDefault="00A831AC" w:rsidP="00A831AC">
        <w:pPr>
          <w:pStyle w:val="Pidipagina"/>
          <w:framePr w:wrap="none" w:vAnchor="text" w:hAnchor="page" w:x="1441" w:y="1"/>
          <w:rPr>
            <w:rStyle w:val="Numeropagina"/>
            <w:color w:val="262626" w:themeColor="text1" w:themeTint="D9"/>
          </w:rPr>
        </w:pPr>
        <w:r w:rsidRPr="00D22E45">
          <w:rPr>
            <w:rStyle w:val="Numeropagina"/>
            <w:color w:val="262626" w:themeColor="text1" w:themeTint="D9"/>
            <w:sz w:val="20"/>
            <w:szCs w:val="18"/>
          </w:rPr>
          <w:fldChar w:fldCharType="begin"/>
        </w:r>
        <w:r w:rsidRPr="00D22E45">
          <w:rPr>
            <w:rStyle w:val="Numeropagina"/>
            <w:color w:val="262626" w:themeColor="text1" w:themeTint="D9"/>
            <w:sz w:val="20"/>
            <w:szCs w:val="18"/>
          </w:rPr>
          <w:instrText xml:space="preserve"> PAGE </w:instrText>
        </w:r>
        <w:r w:rsidRPr="00D22E45">
          <w:rPr>
            <w:rStyle w:val="Numeropagina"/>
            <w:color w:val="262626" w:themeColor="text1" w:themeTint="D9"/>
            <w:sz w:val="20"/>
            <w:szCs w:val="18"/>
          </w:rPr>
          <w:fldChar w:fldCharType="separate"/>
        </w:r>
        <w:r>
          <w:rPr>
            <w:rStyle w:val="Numeropagina"/>
            <w:color w:val="262626" w:themeColor="text1" w:themeTint="D9"/>
            <w:sz w:val="20"/>
            <w:szCs w:val="18"/>
          </w:rPr>
          <w:t>II</w:t>
        </w:r>
        <w:r w:rsidRPr="00D22E45">
          <w:rPr>
            <w:rStyle w:val="Numeropagina"/>
            <w:color w:val="262626" w:themeColor="text1" w:themeTint="D9"/>
            <w:sz w:val="20"/>
            <w:szCs w:val="18"/>
          </w:rPr>
          <w:fldChar w:fldCharType="end"/>
        </w:r>
      </w:p>
    </w:sdtContent>
  </w:sdt>
  <w:p w14:paraId="08A2FFDB" w14:textId="3045C1C1" w:rsidR="008E4F00" w:rsidRDefault="00A831AC">
    <w:pPr>
      <w:pStyle w:val="Pidipagina"/>
    </w:pPr>
    <w:r w:rsidRPr="002050D7">
      <w:rPr>
        <w:rFonts w:eastAsia="Calibri"/>
        <w:noProof/>
        <w:lang w:eastAsia="it-IT"/>
      </w:rPr>
      <w:drawing>
        <wp:anchor distT="0" distB="0" distL="114300" distR="114300" simplePos="0" relativeHeight="251677696" behindDoc="1" locked="0" layoutInCell="1" allowOverlap="1" wp14:anchorId="556F570C" wp14:editId="1348619C">
          <wp:simplePos x="0" y="0"/>
          <wp:positionH relativeFrom="column">
            <wp:posOffset>322262</wp:posOffset>
          </wp:positionH>
          <wp:positionV relativeFrom="paragraph">
            <wp:posOffset>35878</wp:posOffset>
          </wp:positionV>
          <wp:extent cx="287998" cy="948690"/>
          <wp:effectExtent l="0" t="6667" r="0" b="0"/>
          <wp:wrapNone/>
          <wp:docPr id="558508616" name="Immagine 558508616" descr="Immagine che contiene Bordeaux, Carminio, modello, Policromi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31847" name="Immagine 91531847" descr="Immagine che contiene Bordeaux, Carminio, modello, Policromia&#10;&#10;Il contenuto generato dall'IA potrebbe non essere corret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76014" w14:textId="26F7DF7C" w:rsidR="004163FC" w:rsidRPr="00D8262F" w:rsidRDefault="004163FC" w:rsidP="005F771E">
    <w:pPr>
      <w:pStyle w:val="Pidipagina"/>
      <w:ind w:left="8496" w:hanging="1266"/>
      <w:rPr>
        <w:i/>
        <w:i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color w:val="262626" w:themeColor="text1" w:themeTint="D9"/>
      </w:rPr>
      <w:id w:val="132220975"/>
      <w:docPartObj>
        <w:docPartGallery w:val="Page Numbers (Bottom of Page)"/>
        <w:docPartUnique/>
      </w:docPartObj>
    </w:sdtPr>
    <w:sdtEndPr>
      <w:rPr>
        <w:rStyle w:val="Numeropagina"/>
      </w:rPr>
    </w:sdtEndPr>
    <w:sdtContent>
      <w:p w14:paraId="6BA5787E" w14:textId="77777777" w:rsidR="008A4561" w:rsidRPr="00D22E45" w:rsidRDefault="008A4561" w:rsidP="008A4561">
        <w:pPr>
          <w:pStyle w:val="Pidipagina"/>
          <w:framePr w:wrap="none" w:vAnchor="text" w:hAnchor="page" w:x="1441" w:y="116"/>
          <w:rPr>
            <w:rStyle w:val="Numeropagina"/>
            <w:color w:val="262626" w:themeColor="text1" w:themeTint="D9"/>
          </w:rPr>
        </w:pPr>
        <w:r w:rsidRPr="00D22E45">
          <w:rPr>
            <w:rStyle w:val="Numeropagina"/>
            <w:color w:val="262626" w:themeColor="text1" w:themeTint="D9"/>
            <w:sz w:val="20"/>
            <w:szCs w:val="18"/>
          </w:rPr>
          <w:fldChar w:fldCharType="begin"/>
        </w:r>
        <w:r w:rsidRPr="00D22E45">
          <w:rPr>
            <w:rStyle w:val="Numeropagina"/>
            <w:color w:val="262626" w:themeColor="text1" w:themeTint="D9"/>
            <w:sz w:val="20"/>
            <w:szCs w:val="18"/>
          </w:rPr>
          <w:instrText xml:space="preserve"> PAGE </w:instrText>
        </w:r>
        <w:r w:rsidRPr="00D22E45">
          <w:rPr>
            <w:rStyle w:val="Numeropagina"/>
            <w:color w:val="262626" w:themeColor="text1" w:themeTint="D9"/>
            <w:sz w:val="20"/>
            <w:szCs w:val="18"/>
          </w:rPr>
          <w:fldChar w:fldCharType="separate"/>
        </w:r>
        <w:r>
          <w:rPr>
            <w:rStyle w:val="Numeropagina"/>
            <w:color w:val="262626" w:themeColor="text1" w:themeTint="D9"/>
            <w:sz w:val="20"/>
            <w:szCs w:val="18"/>
          </w:rPr>
          <w:t>IV</w:t>
        </w:r>
        <w:r w:rsidRPr="00D22E45">
          <w:rPr>
            <w:rStyle w:val="Numeropagina"/>
            <w:color w:val="262626" w:themeColor="text1" w:themeTint="D9"/>
            <w:sz w:val="20"/>
            <w:szCs w:val="18"/>
          </w:rPr>
          <w:fldChar w:fldCharType="end"/>
        </w:r>
      </w:p>
    </w:sdtContent>
  </w:sdt>
  <w:p w14:paraId="460C7CF9" w14:textId="77777777" w:rsidR="008A4561" w:rsidRPr="00D8262F" w:rsidRDefault="008A4561" w:rsidP="005F771E">
    <w:pPr>
      <w:pStyle w:val="Pidipagina"/>
      <w:ind w:left="8496" w:hanging="1266"/>
      <w:rPr>
        <w:i/>
        <w:iCs/>
      </w:rPr>
    </w:pPr>
    <w:r w:rsidRPr="002050D7">
      <w:rPr>
        <w:rFonts w:eastAsia="Calibri"/>
        <w:noProof/>
        <w:lang w:eastAsia="it-IT"/>
      </w:rPr>
      <w:drawing>
        <wp:anchor distT="0" distB="0" distL="114300" distR="114300" simplePos="0" relativeHeight="251672576" behindDoc="1" locked="0" layoutInCell="1" allowOverlap="1" wp14:anchorId="68233864" wp14:editId="2A374FA9">
          <wp:simplePos x="0" y="0"/>
          <wp:positionH relativeFrom="column">
            <wp:posOffset>312102</wp:posOffset>
          </wp:positionH>
          <wp:positionV relativeFrom="paragraph">
            <wp:posOffset>45403</wp:posOffset>
          </wp:positionV>
          <wp:extent cx="287998" cy="948690"/>
          <wp:effectExtent l="0" t="6667" r="0" b="0"/>
          <wp:wrapNone/>
          <wp:docPr id="2122836749" name="Immagine 2122836749" descr="Immagine che contiene Bordeaux, Carminio, modello, Policromi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31847" name="Immagine 91531847" descr="Immagine che contiene Bordeaux, Carminio, modello, Policromia&#10;&#10;Il contenuto generato dall'IA potrebbe non essere corret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color w:val="262626" w:themeColor="text1" w:themeTint="D9"/>
      </w:rPr>
      <w:id w:val="388688623"/>
      <w:docPartObj>
        <w:docPartGallery w:val="Page Numbers (Bottom of Page)"/>
        <w:docPartUnique/>
      </w:docPartObj>
    </w:sdtPr>
    <w:sdtEndPr>
      <w:rPr>
        <w:rStyle w:val="Numeropagina"/>
      </w:rPr>
    </w:sdtEndPr>
    <w:sdtContent>
      <w:p w14:paraId="7EFD44E0" w14:textId="77777777" w:rsidR="008A4561" w:rsidRPr="00D22E45" w:rsidRDefault="008A4561" w:rsidP="008A4561">
        <w:pPr>
          <w:pStyle w:val="Pidipagina"/>
          <w:framePr w:wrap="none" w:vAnchor="text" w:hAnchor="margin" w:y="236"/>
          <w:rPr>
            <w:rStyle w:val="Numeropagina"/>
            <w:color w:val="262626" w:themeColor="text1" w:themeTint="D9"/>
          </w:rPr>
        </w:pPr>
        <w:r w:rsidRPr="00D22E45">
          <w:rPr>
            <w:rStyle w:val="Numeropagina"/>
            <w:color w:val="262626" w:themeColor="text1" w:themeTint="D9"/>
            <w:sz w:val="20"/>
            <w:szCs w:val="18"/>
          </w:rPr>
          <w:fldChar w:fldCharType="begin"/>
        </w:r>
        <w:r w:rsidRPr="00D22E45">
          <w:rPr>
            <w:rStyle w:val="Numeropagina"/>
            <w:color w:val="262626" w:themeColor="text1" w:themeTint="D9"/>
            <w:sz w:val="20"/>
            <w:szCs w:val="18"/>
          </w:rPr>
          <w:instrText xml:space="preserve"> PAGE </w:instrText>
        </w:r>
        <w:r w:rsidRPr="00D22E45">
          <w:rPr>
            <w:rStyle w:val="Numeropagina"/>
            <w:color w:val="262626" w:themeColor="text1" w:themeTint="D9"/>
            <w:sz w:val="20"/>
            <w:szCs w:val="18"/>
          </w:rPr>
          <w:fldChar w:fldCharType="separate"/>
        </w:r>
        <w:r>
          <w:rPr>
            <w:rStyle w:val="Numeropagina"/>
            <w:color w:val="262626" w:themeColor="text1" w:themeTint="D9"/>
            <w:sz w:val="20"/>
            <w:szCs w:val="18"/>
          </w:rPr>
          <w:t>IV</w:t>
        </w:r>
        <w:r w:rsidRPr="00D22E45">
          <w:rPr>
            <w:rStyle w:val="Numeropagina"/>
            <w:color w:val="262626" w:themeColor="text1" w:themeTint="D9"/>
            <w:sz w:val="20"/>
            <w:szCs w:val="18"/>
          </w:rPr>
          <w:fldChar w:fldCharType="end"/>
        </w:r>
      </w:p>
    </w:sdtContent>
  </w:sdt>
  <w:p w14:paraId="25FD319A" w14:textId="590D8476" w:rsidR="00F37D87" w:rsidRDefault="008A4561">
    <w:pPr>
      <w:pStyle w:val="Pidipagina"/>
    </w:pPr>
    <w:r w:rsidRPr="002050D7">
      <w:rPr>
        <w:rFonts w:eastAsia="Calibri"/>
        <w:b/>
        <w:bCs/>
        <w:caps/>
        <w:noProof/>
        <w:lang w:eastAsia="it-IT"/>
      </w:rPr>
      <w:drawing>
        <wp:anchor distT="0" distB="0" distL="114300" distR="114300" simplePos="0" relativeHeight="251668480" behindDoc="1" locked="0" layoutInCell="1" allowOverlap="1" wp14:anchorId="589C3452" wp14:editId="05D28114">
          <wp:simplePos x="0" y="0"/>
          <wp:positionH relativeFrom="column">
            <wp:posOffset>320992</wp:posOffset>
          </wp:positionH>
          <wp:positionV relativeFrom="paragraph">
            <wp:posOffset>33974</wp:posOffset>
          </wp:positionV>
          <wp:extent cx="287998" cy="948690"/>
          <wp:effectExtent l="0" t="6667" r="0" b="0"/>
          <wp:wrapNone/>
          <wp:docPr id="498971267" name="Immagine 498971267" descr="Immagine che contiene Bordeaux, Carminio, modello, Policromi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81197" name="Immagine 1902681197" descr="Immagine che contiene Bordeaux, Carminio, modello, Policromia&#10;&#10;Il contenuto generato dall'IA potrebbe non essere corret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D7E87" w14:textId="260AE19D" w:rsidR="00514BF9" w:rsidRPr="00514BF9" w:rsidRDefault="00514BF9" w:rsidP="00514BF9">
    <w:pPr>
      <w:tabs>
        <w:tab w:val="center" w:pos="4819"/>
        <w:tab w:val="right" w:pos="9638"/>
      </w:tabs>
      <w:spacing w:after="0" w:line="240" w:lineRule="auto"/>
      <w:jc w:val="center"/>
      <w:rPr>
        <w:rFonts w:ascii="Calibri" w:eastAsia="DengXian" w:hAnsi="Calibri" w:cs="Calibri"/>
        <w:b/>
        <w:bCs/>
        <w:color w:val="44546A"/>
        <w:sz w:val="18"/>
        <w:szCs w:val="18"/>
        <w:bdr w:val="none" w:sz="0" w:space="0" w:color="auto" w:frame="1"/>
        <w:shd w:val="clear" w:color="auto" w:fill="FFFFFF"/>
      </w:rPr>
    </w:pPr>
    <w:r>
      <w:rPr>
        <w:rFonts w:ascii="Calibri" w:eastAsia="DengXian" w:hAnsi="Calibri" w:cs="Calibri"/>
        <w:b/>
        <w:bCs/>
        <w:color w:val="44546A"/>
        <w:sz w:val="18"/>
        <w:szCs w:val="18"/>
        <w:bdr w:val="none" w:sz="0" w:space="0" w:color="auto" w:frame="1"/>
        <w:shd w:val="clear" w:color="auto" w:fill="FFFFFF"/>
      </w:rPr>
      <w:t>Consiglio Nazionale dei Dottori Commercialisti e degli Esperti Contabili</w:t>
    </w:r>
  </w:p>
  <w:p w14:paraId="3A673647" w14:textId="7075368B" w:rsidR="00514BF9" w:rsidRPr="00514BF9" w:rsidRDefault="00514BF9" w:rsidP="00514BF9">
    <w:pPr>
      <w:tabs>
        <w:tab w:val="center" w:pos="4819"/>
        <w:tab w:val="right" w:pos="9638"/>
      </w:tabs>
      <w:spacing w:after="0" w:line="240" w:lineRule="auto"/>
      <w:ind w:firstLine="360"/>
      <w:jc w:val="center"/>
      <w:rPr>
        <w:rFonts w:ascii="Calibri" w:eastAsia="DengXian" w:hAnsi="Calibri" w:cs="Arial"/>
        <w:color w:val="404040"/>
        <w:szCs w:val="21"/>
      </w:rPr>
    </w:pPr>
    <w:r w:rsidRPr="00514BF9">
      <w:rPr>
        <w:rFonts w:ascii="Calibri" w:eastAsia="DengXian" w:hAnsi="Calibri" w:cs="Calibri"/>
        <w:color w:val="44546A"/>
        <w:sz w:val="18"/>
        <w:szCs w:val="18"/>
        <w:shd w:val="clear" w:color="auto" w:fill="FFFFFF"/>
      </w:rPr>
      <w:t xml:space="preserve">Piazza della Repubblica, </w:t>
    </w:r>
    <w:r>
      <w:rPr>
        <w:rFonts w:ascii="Calibri" w:eastAsia="DengXian" w:hAnsi="Calibri" w:cs="Calibri"/>
        <w:color w:val="44546A"/>
        <w:sz w:val="18"/>
        <w:szCs w:val="18"/>
        <w:shd w:val="clear" w:color="auto" w:fill="FFFFFF"/>
      </w:rPr>
      <w:t>59</w:t>
    </w:r>
    <w:r w:rsidRPr="00514BF9">
      <w:rPr>
        <w:rFonts w:ascii="Calibri" w:eastAsia="DengXian" w:hAnsi="Calibri" w:cs="Calibri"/>
        <w:color w:val="44546A"/>
        <w:sz w:val="18"/>
        <w:szCs w:val="18"/>
        <w:shd w:val="clear" w:color="auto" w:fill="FFFFFF"/>
      </w:rPr>
      <w:t xml:space="preserve"> 00185 Roma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579FF0" w14:textId="77777777" w:rsidR="00DE5122" w:rsidRDefault="00DE5122" w:rsidP="00146BE3">
      <w:pPr>
        <w:spacing w:after="0" w:line="240" w:lineRule="auto"/>
      </w:pPr>
      <w:r>
        <w:separator/>
      </w:r>
    </w:p>
  </w:footnote>
  <w:footnote w:type="continuationSeparator" w:id="0">
    <w:p w14:paraId="6C6006CC" w14:textId="77777777" w:rsidR="00DE5122" w:rsidRDefault="00DE5122" w:rsidP="00146BE3">
      <w:pPr>
        <w:spacing w:after="0" w:line="240" w:lineRule="auto"/>
      </w:pPr>
      <w:r>
        <w:continuationSeparator/>
      </w:r>
    </w:p>
  </w:footnote>
  <w:footnote w:id="1">
    <w:p w14:paraId="21089B24" w14:textId="3085D3DF" w:rsidR="00D433EB" w:rsidRPr="00C81E69" w:rsidRDefault="00D433EB" w:rsidP="00C81E69">
      <w:pPr>
        <w:pStyle w:val="Testonotaapidipagina"/>
        <w:jc w:val="both"/>
        <w:rPr>
          <w:rFonts w:cstheme="minorHAnsi"/>
          <w:color w:val="262626" w:themeColor="text1" w:themeTint="D9"/>
          <w:sz w:val="18"/>
          <w:szCs w:val="18"/>
        </w:rPr>
      </w:pPr>
      <w:r w:rsidRPr="00C81E69">
        <w:rPr>
          <w:rStyle w:val="Rimandonotaapidipagina"/>
          <w:rFonts w:cstheme="minorHAnsi"/>
          <w:color w:val="262626" w:themeColor="text1" w:themeTint="D9"/>
          <w:sz w:val="18"/>
          <w:szCs w:val="18"/>
        </w:rPr>
        <w:footnoteRef/>
      </w:r>
      <w:r w:rsidRPr="00C81E69">
        <w:rPr>
          <w:rFonts w:cstheme="minorHAnsi"/>
          <w:color w:val="262626" w:themeColor="text1" w:themeTint="D9"/>
          <w:sz w:val="18"/>
          <w:szCs w:val="18"/>
        </w:rPr>
        <w:t xml:space="preserve"> </w:t>
      </w:r>
      <w:r w:rsidR="00106EC4" w:rsidRPr="00C81E69">
        <w:rPr>
          <w:rFonts w:cstheme="minorHAnsi"/>
          <w:color w:val="262626" w:themeColor="text1" w:themeTint="D9"/>
          <w:sz w:val="18"/>
          <w:szCs w:val="18"/>
        </w:rPr>
        <w:t>N</w:t>
      </w:r>
      <w:r w:rsidRPr="00C81E69">
        <w:rPr>
          <w:rFonts w:cstheme="minorHAnsi"/>
          <w:color w:val="262626" w:themeColor="text1" w:themeTint="D9"/>
          <w:sz w:val="18"/>
          <w:szCs w:val="18"/>
        </w:rPr>
        <w:t xml:space="preserve">on deve trattarsi della prima riunione del </w:t>
      </w:r>
      <w:r w:rsidR="000A1AD4" w:rsidRPr="00C81E69">
        <w:rPr>
          <w:rFonts w:cstheme="minorHAnsi"/>
          <w:color w:val="262626" w:themeColor="text1" w:themeTint="D9"/>
          <w:sz w:val="18"/>
          <w:szCs w:val="18"/>
        </w:rPr>
        <w:t>Collegio sindacale</w:t>
      </w:r>
      <w:r w:rsidRPr="00C81E69">
        <w:rPr>
          <w:rFonts w:cstheme="minorHAnsi"/>
          <w:color w:val="262626" w:themeColor="text1" w:themeTint="D9"/>
          <w:sz w:val="18"/>
          <w:szCs w:val="18"/>
        </w:rPr>
        <w:t xml:space="preserve"> di una società appena costituita. In tal caso, il verbale dovrà essere opportunamente adattato.</w:t>
      </w:r>
    </w:p>
  </w:footnote>
  <w:footnote w:id="2">
    <w:p w14:paraId="623481ED" w14:textId="4BB6CCE8" w:rsidR="00D433EB" w:rsidRPr="00C81E69" w:rsidRDefault="00D433EB" w:rsidP="00C81E69">
      <w:pPr>
        <w:pStyle w:val="Testonotaapidipagina"/>
        <w:jc w:val="both"/>
        <w:rPr>
          <w:rFonts w:cstheme="minorHAnsi"/>
          <w:color w:val="262626" w:themeColor="text1" w:themeTint="D9"/>
          <w:sz w:val="18"/>
          <w:szCs w:val="18"/>
        </w:rPr>
      </w:pPr>
      <w:r w:rsidRPr="00C81E69">
        <w:rPr>
          <w:rStyle w:val="Rimandonotaapidipagina"/>
          <w:rFonts w:cstheme="minorHAnsi"/>
          <w:color w:val="262626" w:themeColor="text1" w:themeTint="D9"/>
          <w:sz w:val="18"/>
          <w:szCs w:val="18"/>
        </w:rPr>
        <w:footnoteRef/>
      </w:r>
      <w:r w:rsidRPr="00C81E69">
        <w:rPr>
          <w:rFonts w:cstheme="minorHAnsi"/>
          <w:color w:val="262626" w:themeColor="text1" w:themeTint="D9"/>
          <w:sz w:val="18"/>
          <w:szCs w:val="18"/>
        </w:rPr>
        <w:t xml:space="preserve"> </w:t>
      </w:r>
      <w:r w:rsidR="0078700C" w:rsidRPr="00C81E69">
        <w:rPr>
          <w:rFonts w:cstheme="minorHAnsi"/>
          <w:color w:val="262626" w:themeColor="text1" w:themeTint="D9"/>
          <w:sz w:val="18"/>
          <w:szCs w:val="18"/>
        </w:rPr>
        <w:t>Cf</w:t>
      </w:r>
      <w:r w:rsidR="003F5359" w:rsidRPr="00C81E69">
        <w:rPr>
          <w:rFonts w:cstheme="minorHAnsi"/>
          <w:color w:val="262626" w:themeColor="text1" w:themeTint="D9"/>
          <w:sz w:val="18"/>
          <w:szCs w:val="18"/>
        </w:rPr>
        <w:t>r</w:t>
      </w:r>
      <w:r w:rsidR="0028528A" w:rsidRPr="00C81E69">
        <w:rPr>
          <w:rFonts w:cstheme="minorHAnsi"/>
          <w:color w:val="262626" w:themeColor="text1" w:themeTint="D9"/>
          <w:sz w:val="18"/>
          <w:szCs w:val="18"/>
        </w:rPr>
        <w:t>.,</w:t>
      </w:r>
      <w:r w:rsidR="003F5359" w:rsidRPr="00C81E69">
        <w:rPr>
          <w:rFonts w:cstheme="minorHAnsi"/>
          <w:color w:val="262626" w:themeColor="text1" w:themeTint="D9"/>
          <w:sz w:val="18"/>
          <w:szCs w:val="18"/>
        </w:rPr>
        <w:t xml:space="preserve"> </w:t>
      </w:r>
      <w:r w:rsidRPr="00C81E69">
        <w:rPr>
          <w:rFonts w:cstheme="minorHAnsi"/>
          <w:color w:val="262626" w:themeColor="text1" w:themeTint="D9"/>
          <w:sz w:val="18"/>
          <w:szCs w:val="18"/>
        </w:rPr>
        <w:t>nota 1.</w:t>
      </w:r>
    </w:p>
  </w:footnote>
  <w:footnote w:id="3">
    <w:p w14:paraId="136956BD" w14:textId="04DB7834" w:rsidR="00D433EB" w:rsidRPr="00D91195" w:rsidRDefault="00D433EB" w:rsidP="00C81E69">
      <w:pPr>
        <w:spacing w:after="0" w:line="240" w:lineRule="auto"/>
        <w:jc w:val="both"/>
        <w:rPr>
          <w:rFonts w:cstheme="minorHAnsi"/>
          <w:color w:val="262626" w:themeColor="text1" w:themeTint="D9"/>
          <w:sz w:val="18"/>
          <w:szCs w:val="18"/>
        </w:rPr>
      </w:pPr>
      <w:r w:rsidRPr="00D91195">
        <w:rPr>
          <w:rStyle w:val="Rimandonotaapidipagina"/>
          <w:rFonts w:cstheme="minorHAnsi"/>
          <w:color w:val="262626" w:themeColor="text1" w:themeTint="D9"/>
          <w:sz w:val="18"/>
          <w:szCs w:val="18"/>
        </w:rPr>
        <w:footnoteRef/>
      </w:r>
      <w:r w:rsidRPr="00D91195">
        <w:rPr>
          <w:rFonts w:cstheme="minorHAnsi"/>
          <w:color w:val="262626" w:themeColor="text1" w:themeTint="D9"/>
          <w:sz w:val="18"/>
          <w:szCs w:val="18"/>
        </w:rPr>
        <w:t xml:space="preserve"> </w:t>
      </w:r>
      <w:r w:rsidR="0078700C" w:rsidRPr="00D91195">
        <w:rPr>
          <w:rFonts w:cstheme="minorHAnsi"/>
          <w:color w:val="262626" w:themeColor="text1" w:themeTint="D9"/>
          <w:sz w:val="18"/>
          <w:szCs w:val="18"/>
        </w:rPr>
        <w:t>Cfr.</w:t>
      </w:r>
      <w:r w:rsidR="0028528A" w:rsidRPr="00D91195">
        <w:rPr>
          <w:rFonts w:cstheme="minorHAnsi"/>
          <w:color w:val="262626" w:themeColor="text1" w:themeTint="D9"/>
          <w:sz w:val="18"/>
          <w:szCs w:val="18"/>
        </w:rPr>
        <w:t>,</w:t>
      </w:r>
      <w:r w:rsidRPr="00D91195">
        <w:rPr>
          <w:rFonts w:cstheme="minorHAnsi"/>
          <w:color w:val="262626" w:themeColor="text1" w:themeTint="D9"/>
          <w:sz w:val="18"/>
          <w:szCs w:val="18"/>
        </w:rPr>
        <w:t xml:space="preserve"> </w:t>
      </w:r>
      <w:r w:rsidRPr="00D91195">
        <w:rPr>
          <w:rFonts w:cstheme="minorHAnsi"/>
          <w:i/>
          <w:color w:val="262626" w:themeColor="text1" w:themeTint="D9"/>
          <w:sz w:val="18"/>
          <w:szCs w:val="18"/>
        </w:rPr>
        <w:t xml:space="preserve">Dichiarazione attestante la conservazione del libro delle adunanze e delle deliberazioni del </w:t>
      </w:r>
      <w:r w:rsidR="000A1AD4" w:rsidRPr="00D91195">
        <w:rPr>
          <w:rFonts w:cstheme="minorHAnsi"/>
          <w:i/>
          <w:color w:val="262626" w:themeColor="text1" w:themeTint="D9"/>
          <w:sz w:val="18"/>
          <w:szCs w:val="18"/>
        </w:rPr>
        <w:t>Collegio sindacale</w:t>
      </w:r>
      <w:r w:rsidRPr="00D91195">
        <w:rPr>
          <w:rFonts w:cstheme="minorHAnsi"/>
          <w:i/>
          <w:color w:val="262626" w:themeColor="text1" w:themeTint="D9"/>
          <w:sz w:val="18"/>
          <w:szCs w:val="18"/>
        </w:rPr>
        <w:t xml:space="preserve"> presso </w:t>
      </w:r>
      <w:r w:rsidR="00320CAB" w:rsidRPr="00D91195">
        <w:rPr>
          <w:rFonts w:cstheme="minorHAnsi"/>
          <w:i/>
          <w:color w:val="262626" w:themeColor="text1" w:themeTint="D9"/>
          <w:sz w:val="18"/>
          <w:szCs w:val="18"/>
        </w:rPr>
        <w:t>lo studio</w:t>
      </w:r>
      <w:r w:rsidRPr="00D91195">
        <w:rPr>
          <w:rFonts w:cstheme="minorHAnsi"/>
          <w:i/>
          <w:color w:val="262626" w:themeColor="text1" w:themeTint="D9"/>
          <w:sz w:val="18"/>
          <w:szCs w:val="18"/>
        </w:rPr>
        <w:t xml:space="preserve"> del </w:t>
      </w:r>
      <w:r w:rsidR="008D0F64" w:rsidRPr="00D91195">
        <w:rPr>
          <w:rFonts w:cstheme="minorHAnsi"/>
          <w:i/>
          <w:color w:val="262626" w:themeColor="text1" w:themeTint="D9"/>
          <w:sz w:val="18"/>
          <w:szCs w:val="18"/>
        </w:rPr>
        <w:t>presidente</w:t>
      </w:r>
      <w:r w:rsidRPr="00D91195">
        <w:rPr>
          <w:rFonts w:cstheme="minorHAnsi"/>
          <w:i/>
          <w:color w:val="262626" w:themeColor="text1" w:themeTint="D9"/>
          <w:sz w:val="18"/>
          <w:szCs w:val="18"/>
        </w:rPr>
        <w:t>/sindaco</w:t>
      </w:r>
      <w:r w:rsidRPr="00D91195">
        <w:rPr>
          <w:rFonts w:cstheme="minorHAnsi"/>
          <w:color w:val="262626" w:themeColor="text1" w:themeTint="D9"/>
          <w:sz w:val="18"/>
          <w:szCs w:val="18"/>
        </w:rPr>
        <w:t>.</w:t>
      </w:r>
      <w:r w:rsidR="0069266D" w:rsidRPr="00D91195">
        <w:rPr>
          <w:rFonts w:cstheme="minorHAnsi"/>
          <w:color w:val="262626" w:themeColor="text1" w:themeTint="D9"/>
          <w:sz w:val="18"/>
          <w:szCs w:val="18"/>
        </w:rPr>
        <w:t xml:space="preserve"> </w:t>
      </w:r>
    </w:p>
  </w:footnote>
  <w:footnote w:id="4">
    <w:p w14:paraId="5F95A9E8" w14:textId="26A977CF" w:rsidR="00393FC8" w:rsidRPr="00C81E69" w:rsidRDefault="00393FC8" w:rsidP="00C81E69">
      <w:pPr>
        <w:pStyle w:val="Testonotaapidipagina"/>
        <w:rPr>
          <w:rFonts w:cstheme="minorHAnsi"/>
          <w:color w:val="262626" w:themeColor="text1" w:themeTint="D9"/>
          <w:sz w:val="18"/>
          <w:szCs w:val="18"/>
        </w:rPr>
      </w:pPr>
      <w:r w:rsidRPr="00634329">
        <w:rPr>
          <w:rStyle w:val="Rimandonotaapidipagina"/>
        </w:rPr>
        <w:footnoteRef/>
      </w:r>
      <w:r w:rsidRPr="00D91195">
        <w:rPr>
          <w:rFonts w:cstheme="minorHAnsi"/>
          <w:color w:val="262626" w:themeColor="text1" w:themeTint="D9"/>
          <w:sz w:val="18"/>
          <w:szCs w:val="18"/>
        </w:rPr>
        <w:t xml:space="preserve"> Cfr.</w:t>
      </w:r>
      <w:r w:rsidR="0028528A" w:rsidRPr="00D91195">
        <w:rPr>
          <w:rFonts w:cstheme="minorHAnsi"/>
          <w:color w:val="262626" w:themeColor="text1" w:themeTint="D9"/>
          <w:sz w:val="18"/>
          <w:szCs w:val="18"/>
        </w:rPr>
        <w:t>,</w:t>
      </w:r>
      <w:r w:rsidRPr="00D91195">
        <w:rPr>
          <w:rFonts w:cstheme="minorHAnsi"/>
          <w:color w:val="262626" w:themeColor="text1" w:themeTint="D9"/>
          <w:sz w:val="18"/>
          <w:szCs w:val="18"/>
        </w:rPr>
        <w:t xml:space="preserve"> nota 1</w:t>
      </w:r>
      <w:r w:rsidR="008A2F66" w:rsidRPr="00D91195">
        <w:rPr>
          <w:rFonts w:cstheme="minorHAnsi"/>
          <w:color w:val="262626" w:themeColor="text1" w:themeTint="D9"/>
          <w:sz w:val="18"/>
          <w:szCs w:val="18"/>
        </w:rPr>
        <w:t>.</w:t>
      </w:r>
      <w:r w:rsidRPr="00D91195">
        <w:rPr>
          <w:rFonts w:cstheme="minorHAnsi"/>
          <w:color w:val="262626" w:themeColor="text1" w:themeTint="D9"/>
          <w:sz w:val="18"/>
          <w:szCs w:val="18"/>
        </w:rPr>
        <w:t xml:space="preserve"> </w:t>
      </w:r>
    </w:p>
  </w:footnote>
  <w:footnote w:id="5">
    <w:p w14:paraId="410C1A88" w14:textId="5A94980E" w:rsidR="00D433EB" w:rsidRPr="00C81E69" w:rsidRDefault="00D433EB" w:rsidP="00C81E69">
      <w:pPr>
        <w:spacing w:after="0" w:line="240" w:lineRule="auto"/>
        <w:jc w:val="both"/>
        <w:rPr>
          <w:rFonts w:cstheme="minorHAnsi"/>
          <w:color w:val="262626" w:themeColor="text1" w:themeTint="D9"/>
          <w:sz w:val="18"/>
          <w:szCs w:val="18"/>
        </w:rPr>
      </w:pPr>
      <w:r w:rsidRPr="00C81E69">
        <w:rPr>
          <w:rStyle w:val="Rimandonotaapidipagina"/>
          <w:rFonts w:cstheme="minorHAnsi"/>
          <w:color w:val="262626" w:themeColor="text1" w:themeTint="D9"/>
          <w:sz w:val="18"/>
          <w:szCs w:val="18"/>
        </w:rPr>
        <w:footnoteRef/>
      </w:r>
      <w:r w:rsidRPr="00C81E69">
        <w:rPr>
          <w:rFonts w:cstheme="minorHAnsi"/>
          <w:color w:val="262626" w:themeColor="text1" w:themeTint="D9"/>
          <w:sz w:val="18"/>
          <w:szCs w:val="18"/>
        </w:rPr>
        <w:t xml:space="preserve"> </w:t>
      </w:r>
      <w:r w:rsidR="0078700C" w:rsidRPr="00C81E69">
        <w:rPr>
          <w:rFonts w:cstheme="minorHAnsi"/>
          <w:color w:val="262626" w:themeColor="text1" w:themeTint="D9"/>
          <w:sz w:val="18"/>
          <w:szCs w:val="18"/>
        </w:rPr>
        <w:t>Cfr.,</w:t>
      </w:r>
      <w:r w:rsidRPr="00C81E69">
        <w:rPr>
          <w:rFonts w:cstheme="minorHAnsi"/>
          <w:color w:val="262626" w:themeColor="text1" w:themeTint="D9"/>
          <w:sz w:val="18"/>
          <w:szCs w:val="18"/>
        </w:rPr>
        <w:t xml:space="preserve"> </w:t>
      </w:r>
      <w:r w:rsidRPr="00C81E69">
        <w:rPr>
          <w:rFonts w:cstheme="minorHAnsi"/>
          <w:i/>
          <w:color w:val="262626" w:themeColor="text1" w:themeTint="D9"/>
          <w:sz w:val="18"/>
          <w:szCs w:val="18"/>
        </w:rPr>
        <w:t xml:space="preserve">Lettera di richiesta di informazioni al precedente </w:t>
      </w:r>
      <w:r w:rsidR="000A1AD4" w:rsidRPr="00C81E69">
        <w:rPr>
          <w:rFonts w:cstheme="minorHAnsi"/>
          <w:i/>
          <w:color w:val="262626" w:themeColor="text1" w:themeTint="D9"/>
          <w:sz w:val="18"/>
          <w:szCs w:val="18"/>
        </w:rPr>
        <w:t>Collegio sindacale</w:t>
      </w:r>
      <w:r w:rsidRPr="00C81E69">
        <w:rPr>
          <w:rFonts w:cstheme="minorHAnsi"/>
          <w:iCs/>
          <w:color w:val="262626" w:themeColor="text1" w:themeTint="D9"/>
          <w:sz w:val="18"/>
          <w:szCs w:val="18"/>
        </w:rPr>
        <w:t>, nonché la nota 1.</w:t>
      </w:r>
    </w:p>
  </w:footnote>
  <w:footnote w:id="6">
    <w:p w14:paraId="0862BB7C" w14:textId="682AA375" w:rsidR="00D433EB" w:rsidRPr="00D91195" w:rsidRDefault="00D433EB" w:rsidP="00C81E69">
      <w:pPr>
        <w:pStyle w:val="Testonotaapidipagina"/>
        <w:jc w:val="both"/>
        <w:rPr>
          <w:rFonts w:cstheme="minorHAnsi"/>
          <w:color w:val="262626" w:themeColor="text1" w:themeTint="D9"/>
          <w:sz w:val="18"/>
          <w:szCs w:val="18"/>
        </w:rPr>
      </w:pPr>
      <w:r w:rsidRPr="00D91195">
        <w:rPr>
          <w:rStyle w:val="Rimandonotaapidipagina"/>
          <w:rFonts w:cstheme="minorHAnsi"/>
          <w:color w:val="262626" w:themeColor="text1" w:themeTint="D9"/>
          <w:sz w:val="18"/>
          <w:szCs w:val="18"/>
        </w:rPr>
        <w:footnoteRef/>
      </w:r>
      <w:r w:rsidRPr="00D91195">
        <w:rPr>
          <w:rFonts w:cstheme="minorHAnsi"/>
          <w:color w:val="262626" w:themeColor="text1" w:themeTint="D9"/>
          <w:sz w:val="18"/>
          <w:szCs w:val="18"/>
        </w:rPr>
        <w:t xml:space="preserve"> Nell</w:t>
      </w:r>
      <w:r w:rsidR="00B42733" w:rsidRPr="00D91195">
        <w:rPr>
          <w:rFonts w:cstheme="minorHAnsi"/>
          <w:color w:val="262626" w:themeColor="text1" w:themeTint="D9"/>
          <w:sz w:val="18"/>
          <w:szCs w:val="18"/>
        </w:rPr>
        <w:t>’</w:t>
      </w:r>
      <w:r w:rsidRPr="00D91195">
        <w:rPr>
          <w:rFonts w:cstheme="minorHAnsi"/>
          <w:color w:val="262626" w:themeColor="text1" w:themeTint="D9"/>
          <w:sz w:val="18"/>
          <w:szCs w:val="18"/>
        </w:rPr>
        <w:t>ipotesi in cui la società abbia comunicato al professionista, prima della delibera dell</w:t>
      </w:r>
      <w:r w:rsidR="00B42733" w:rsidRPr="00D91195">
        <w:rPr>
          <w:rFonts w:cstheme="minorHAnsi"/>
          <w:color w:val="262626" w:themeColor="text1" w:themeTint="D9"/>
          <w:sz w:val="18"/>
          <w:szCs w:val="18"/>
        </w:rPr>
        <w:t>’</w:t>
      </w:r>
      <w:r w:rsidRPr="00D91195">
        <w:rPr>
          <w:rFonts w:cstheme="minorHAnsi"/>
          <w:color w:val="262626" w:themeColor="text1" w:themeTint="D9"/>
          <w:sz w:val="18"/>
          <w:szCs w:val="18"/>
        </w:rPr>
        <w:t>assemblea dei soci, l</w:t>
      </w:r>
      <w:r w:rsidR="00B42733" w:rsidRPr="00D91195">
        <w:rPr>
          <w:rFonts w:cstheme="minorHAnsi"/>
          <w:color w:val="262626" w:themeColor="text1" w:themeTint="D9"/>
          <w:sz w:val="18"/>
          <w:szCs w:val="18"/>
        </w:rPr>
        <w:t>’</w:t>
      </w:r>
      <w:r w:rsidRPr="00D91195">
        <w:rPr>
          <w:rFonts w:cstheme="minorHAnsi"/>
          <w:color w:val="262626" w:themeColor="text1" w:themeTint="D9"/>
          <w:sz w:val="18"/>
          <w:szCs w:val="18"/>
        </w:rPr>
        <w:t>intenzione di conferire l</w:t>
      </w:r>
      <w:r w:rsidR="00B42733" w:rsidRPr="00D91195">
        <w:rPr>
          <w:rFonts w:cstheme="minorHAnsi"/>
          <w:color w:val="262626" w:themeColor="text1" w:themeTint="D9"/>
          <w:sz w:val="18"/>
          <w:szCs w:val="18"/>
        </w:rPr>
        <w:t>’</w:t>
      </w:r>
      <w:r w:rsidRPr="00D91195">
        <w:rPr>
          <w:rFonts w:cstheme="minorHAnsi"/>
          <w:color w:val="262626" w:themeColor="text1" w:themeTint="D9"/>
          <w:sz w:val="18"/>
          <w:szCs w:val="18"/>
        </w:rPr>
        <w:t>incarico di sindaco.</w:t>
      </w:r>
    </w:p>
  </w:footnote>
  <w:footnote w:id="7">
    <w:p w14:paraId="4EBF42FC" w14:textId="6012BA56" w:rsidR="00D433EB" w:rsidRPr="00D91195" w:rsidRDefault="00D433EB" w:rsidP="00C81E69">
      <w:pPr>
        <w:pStyle w:val="Testonotaapidipagina"/>
        <w:jc w:val="both"/>
        <w:rPr>
          <w:rFonts w:cstheme="minorHAnsi"/>
          <w:color w:val="262626" w:themeColor="text1" w:themeTint="D9"/>
          <w:sz w:val="18"/>
          <w:szCs w:val="18"/>
        </w:rPr>
      </w:pPr>
      <w:r w:rsidRPr="00D91195">
        <w:rPr>
          <w:rStyle w:val="Rimandonotaapidipagina"/>
          <w:rFonts w:cstheme="minorHAnsi"/>
          <w:color w:val="262626" w:themeColor="text1" w:themeTint="D9"/>
          <w:sz w:val="18"/>
          <w:szCs w:val="18"/>
        </w:rPr>
        <w:footnoteRef/>
      </w:r>
      <w:r w:rsidRPr="00D91195">
        <w:rPr>
          <w:rFonts w:cstheme="minorHAnsi"/>
          <w:color w:val="262626" w:themeColor="text1" w:themeTint="D9"/>
          <w:sz w:val="18"/>
          <w:szCs w:val="18"/>
        </w:rPr>
        <w:t xml:space="preserve"> Nell</w:t>
      </w:r>
      <w:r w:rsidR="00B42733" w:rsidRPr="00D91195">
        <w:rPr>
          <w:rFonts w:cstheme="minorHAnsi"/>
          <w:color w:val="262626" w:themeColor="text1" w:themeTint="D9"/>
          <w:sz w:val="18"/>
          <w:szCs w:val="18"/>
        </w:rPr>
        <w:t>’</w:t>
      </w:r>
      <w:r w:rsidRPr="00D91195">
        <w:rPr>
          <w:rFonts w:cstheme="minorHAnsi"/>
          <w:color w:val="262626" w:themeColor="text1" w:themeTint="D9"/>
          <w:sz w:val="18"/>
          <w:szCs w:val="18"/>
        </w:rPr>
        <w:t>ipotesi in cui tale dichiarazione sia resa in occasione dell</w:t>
      </w:r>
      <w:r w:rsidR="00B42733" w:rsidRPr="00D91195">
        <w:rPr>
          <w:rFonts w:cstheme="minorHAnsi"/>
          <w:color w:val="262626" w:themeColor="text1" w:themeTint="D9"/>
          <w:sz w:val="18"/>
          <w:szCs w:val="18"/>
        </w:rPr>
        <w:t>’</w:t>
      </w:r>
      <w:r w:rsidRPr="00D91195">
        <w:rPr>
          <w:rFonts w:cstheme="minorHAnsi"/>
          <w:color w:val="262626" w:themeColor="text1" w:themeTint="D9"/>
          <w:sz w:val="18"/>
          <w:szCs w:val="18"/>
        </w:rPr>
        <w:t>assemblea dei soci.</w:t>
      </w:r>
    </w:p>
  </w:footnote>
  <w:footnote w:id="8">
    <w:p w14:paraId="1A79AD91" w14:textId="1FA6B296" w:rsidR="00D433EB" w:rsidRPr="00D91195" w:rsidRDefault="00D433EB" w:rsidP="00C81E69">
      <w:pPr>
        <w:pStyle w:val="Testonotaapidipagina"/>
        <w:jc w:val="both"/>
        <w:rPr>
          <w:rFonts w:cstheme="minorHAnsi"/>
          <w:color w:val="262626" w:themeColor="text1" w:themeTint="D9"/>
          <w:sz w:val="18"/>
          <w:szCs w:val="18"/>
        </w:rPr>
      </w:pPr>
      <w:r w:rsidRPr="00D91195">
        <w:rPr>
          <w:rStyle w:val="Rimandonotaapidipagina"/>
          <w:rFonts w:cstheme="minorHAnsi"/>
          <w:color w:val="262626" w:themeColor="text1" w:themeTint="D9"/>
          <w:sz w:val="18"/>
          <w:szCs w:val="18"/>
        </w:rPr>
        <w:footnoteRef/>
      </w:r>
      <w:r w:rsidRPr="00D91195">
        <w:rPr>
          <w:rFonts w:cstheme="minorHAnsi"/>
          <w:color w:val="262626" w:themeColor="text1" w:themeTint="D9"/>
          <w:sz w:val="18"/>
          <w:szCs w:val="18"/>
        </w:rPr>
        <w:t xml:space="preserve"> Qualora la società sia munita di una polizza </w:t>
      </w:r>
      <w:r w:rsidR="0078700C" w:rsidRPr="00D91195">
        <w:rPr>
          <w:rFonts w:cstheme="minorHAnsi"/>
          <w:color w:val="262626" w:themeColor="text1" w:themeTint="D9"/>
          <w:sz w:val="18"/>
          <w:szCs w:val="18"/>
        </w:rPr>
        <w:t>per le</w:t>
      </w:r>
      <w:r w:rsidRPr="00D91195">
        <w:rPr>
          <w:rFonts w:cstheme="minorHAnsi"/>
          <w:color w:val="262626" w:themeColor="text1" w:themeTint="D9"/>
          <w:sz w:val="18"/>
          <w:szCs w:val="18"/>
        </w:rPr>
        <w:t xml:space="preserve"> responsabilità patrimonial</w:t>
      </w:r>
      <w:r w:rsidR="0078700C" w:rsidRPr="00D91195">
        <w:rPr>
          <w:rFonts w:cstheme="minorHAnsi"/>
          <w:color w:val="262626" w:themeColor="text1" w:themeTint="D9"/>
          <w:sz w:val="18"/>
          <w:szCs w:val="18"/>
        </w:rPr>
        <w:t>i</w:t>
      </w:r>
      <w:r w:rsidRPr="00D91195">
        <w:rPr>
          <w:rFonts w:cstheme="minorHAnsi"/>
          <w:color w:val="262626" w:themeColor="text1" w:themeTint="D9"/>
          <w:sz w:val="18"/>
          <w:szCs w:val="18"/>
        </w:rPr>
        <w:t xml:space="preserve"> (c.d. D&amp;O – </w:t>
      </w:r>
      <w:r w:rsidRPr="00D91195">
        <w:rPr>
          <w:rFonts w:cstheme="minorHAnsi"/>
          <w:i/>
          <w:color w:val="262626" w:themeColor="text1" w:themeTint="D9"/>
          <w:sz w:val="18"/>
          <w:szCs w:val="18"/>
        </w:rPr>
        <w:t>Directors and Officer</w:t>
      </w:r>
      <w:r w:rsidRPr="00D91195">
        <w:rPr>
          <w:rFonts w:cstheme="minorHAnsi"/>
          <w:color w:val="262626" w:themeColor="text1" w:themeTint="D9"/>
          <w:sz w:val="18"/>
          <w:szCs w:val="18"/>
        </w:rPr>
        <w:t xml:space="preserve">) è opportuno chiarire se </w:t>
      </w:r>
      <w:r w:rsidRPr="00D91195">
        <w:rPr>
          <w:rFonts w:cstheme="minorHAnsi"/>
          <w:i/>
          <w:color w:val="262626" w:themeColor="text1" w:themeTint="D9"/>
          <w:sz w:val="18"/>
          <w:szCs w:val="18"/>
        </w:rPr>
        <w:t>i)</w:t>
      </w:r>
      <w:r w:rsidRPr="00D91195">
        <w:rPr>
          <w:rFonts w:cstheme="minorHAnsi"/>
          <w:color w:val="262626" w:themeColor="text1" w:themeTint="D9"/>
          <w:sz w:val="18"/>
          <w:szCs w:val="18"/>
        </w:rPr>
        <w:t xml:space="preserve"> </w:t>
      </w:r>
      <w:r w:rsidR="0078700C" w:rsidRPr="00D91195">
        <w:rPr>
          <w:rFonts w:cstheme="minorHAnsi"/>
          <w:color w:val="262626" w:themeColor="text1" w:themeTint="D9"/>
          <w:sz w:val="18"/>
          <w:szCs w:val="18"/>
        </w:rPr>
        <w:t xml:space="preserve">la polizza ricomprenda </w:t>
      </w:r>
      <w:r w:rsidRPr="00D91195">
        <w:rPr>
          <w:rFonts w:cstheme="minorHAnsi"/>
          <w:color w:val="262626" w:themeColor="text1" w:themeTint="D9"/>
          <w:sz w:val="18"/>
          <w:szCs w:val="18"/>
        </w:rPr>
        <w:t xml:space="preserve">la copertura della responsabilità dei sindaci; </w:t>
      </w:r>
      <w:r w:rsidRPr="00D91195">
        <w:rPr>
          <w:rFonts w:cstheme="minorHAnsi"/>
          <w:i/>
          <w:color w:val="262626" w:themeColor="text1" w:themeTint="D9"/>
          <w:sz w:val="18"/>
          <w:szCs w:val="18"/>
        </w:rPr>
        <w:t>ii)</w:t>
      </w:r>
      <w:r w:rsidRPr="00D91195">
        <w:rPr>
          <w:rFonts w:cstheme="minorHAnsi"/>
          <w:color w:val="262626" w:themeColor="text1" w:themeTint="D9"/>
          <w:sz w:val="18"/>
          <w:szCs w:val="18"/>
        </w:rPr>
        <w:t xml:space="preserve"> quale fra la D&amp;O e la polizza professionale del professionista intervenga.</w:t>
      </w:r>
    </w:p>
  </w:footnote>
  <w:footnote w:id="9">
    <w:p w14:paraId="49045C5B" w14:textId="7958B32B" w:rsidR="00D433EB" w:rsidRPr="00D91195" w:rsidRDefault="00D433EB" w:rsidP="00C81E69">
      <w:pPr>
        <w:pStyle w:val="Testonotaapidipagina"/>
        <w:jc w:val="both"/>
        <w:rPr>
          <w:rFonts w:cstheme="minorHAnsi"/>
          <w:color w:val="262626" w:themeColor="text1" w:themeTint="D9"/>
          <w:spacing w:val="-2"/>
          <w:sz w:val="18"/>
          <w:szCs w:val="18"/>
        </w:rPr>
      </w:pPr>
      <w:r w:rsidRPr="00D91195">
        <w:rPr>
          <w:rStyle w:val="Rimandonotaapidipagina"/>
          <w:rFonts w:cstheme="minorHAnsi"/>
          <w:color w:val="262626" w:themeColor="text1" w:themeTint="D9"/>
          <w:spacing w:val="-2"/>
          <w:sz w:val="18"/>
          <w:szCs w:val="18"/>
        </w:rPr>
        <w:footnoteRef/>
      </w:r>
      <w:r w:rsidRPr="00D91195">
        <w:rPr>
          <w:rFonts w:cstheme="minorHAnsi"/>
          <w:color w:val="262626" w:themeColor="text1" w:themeTint="D9"/>
          <w:spacing w:val="-2"/>
          <w:sz w:val="18"/>
          <w:szCs w:val="18"/>
        </w:rPr>
        <w:t xml:space="preserve"> </w:t>
      </w:r>
      <w:r w:rsidR="00D419B6" w:rsidRPr="00D91195">
        <w:rPr>
          <w:rFonts w:cstheme="minorHAnsi"/>
          <w:color w:val="262626" w:themeColor="text1" w:themeTint="D9"/>
          <w:spacing w:val="-2"/>
          <w:sz w:val="18"/>
          <w:szCs w:val="18"/>
        </w:rPr>
        <w:t>Da</w:t>
      </w:r>
      <w:r w:rsidRPr="00D91195">
        <w:rPr>
          <w:rFonts w:cstheme="minorHAnsi"/>
          <w:color w:val="262626" w:themeColor="text1" w:themeTint="D9"/>
          <w:spacing w:val="-2"/>
          <w:sz w:val="18"/>
          <w:szCs w:val="18"/>
        </w:rPr>
        <w:t>l 15 agosto 2013, il professionista è obbligato a munirsi di una polizza di assicurazione per la responsabilità civile e a rendere noti al cliente, al momento dell</w:t>
      </w:r>
      <w:r w:rsidR="00B42733" w:rsidRPr="00D91195">
        <w:rPr>
          <w:rFonts w:cstheme="minorHAnsi"/>
          <w:color w:val="262626" w:themeColor="text1" w:themeTint="D9"/>
          <w:spacing w:val="-2"/>
          <w:sz w:val="18"/>
          <w:szCs w:val="18"/>
        </w:rPr>
        <w:t>’</w:t>
      </w:r>
      <w:r w:rsidRPr="00D91195">
        <w:rPr>
          <w:rFonts w:cstheme="minorHAnsi"/>
          <w:color w:val="262626" w:themeColor="text1" w:themeTint="D9"/>
          <w:spacing w:val="-2"/>
          <w:sz w:val="18"/>
          <w:szCs w:val="18"/>
        </w:rPr>
        <w:t>assunzione dell</w:t>
      </w:r>
      <w:r w:rsidR="00B42733" w:rsidRPr="00D91195">
        <w:rPr>
          <w:rFonts w:cstheme="minorHAnsi"/>
          <w:color w:val="262626" w:themeColor="text1" w:themeTint="D9"/>
          <w:spacing w:val="-2"/>
          <w:sz w:val="18"/>
          <w:szCs w:val="18"/>
        </w:rPr>
        <w:t>’</w:t>
      </w:r>
      <w:r w:rsidRPr="00D91195">
        <w:rPr>
          <w:rFonts w:cstheme="minorHAnsi"/>
          <w:color w:val="262626" w:themeColor="text1" w:themeTint="D9"/>
          <w:spacing w:val="-2"/>
          <w:sz w:val="18"/>
          <w:szCs w:val="18"/>
        </w:rPr>
        <w:t xml:space="preserve">incarico, </w:t>
      </w:r>
      <w:r w:rsidRPr="00D91195">
        <w:rPr>
          <w:rFonts w:cstheme="minorHAnsi"/>
          <w:i/>
          <w:color w:val="262626" w:themeColor="text1" w:themeTint="D9"/>
          <w:spacing w:val="-2"/>
          <w:sz w:val="18"/>
          <w:szCs w:val="18"/>
        </w:rPr>
        <w:t>i)</w:t>
      </w:r>
      <w:r w:rsidRPr="00D91195">
        <w:rPr>
          <w:rFonts w:cstheme="minorHAnsi"/>
          <w:color w:val="262626" w:themeColor="text1" w:themeTint="D9"/>
          <w:spacing w:val="-2"/>
          <w:sz w:val="18"/>
          <w:szCs w:val="18"/>
        </w:rPr>
        <w:t xml:space="preserve"> gli estremi della polizza professionale, </w:t>
      </w:r>
      <w:r w:rsidRPr="00D91195">
        <w:rPr>
          <w:rFonts w:cstheme="minorHAnsi"/>
          <w:i/>
          <w:color w:val="262626" w:themeColor="text1" w:themeTint="D9"/>
          <w:spacing w:val="-2"/>
          <w:sz w:val="18"/>
          <w:szCs w:val="18"/>
        </w:rPr>
        <w:t>ii)</w:t>
      </w:r>
      <w:r w:rsidRPr="00D91195">
        <w:rPr>
          <w:rFonts w:cstheme="minorHAnsi"/>
          <w:color w:val="262626" w:themeColor="text1" w:themeTint="D9"/>
          <w:spacing w:val="-2"/>
          <w:sz w:val="18"/>
          <w:szCs w:val="18"/>
        </w:rPr>
        <w:t xml:space="preserve"> il relativo massimale e </w:t>
      </w:r>
      <w:r w:rsidRPr="00D91195">
        <w:rPr>
          <w:rFonts w:cstheme="minorHAnsi"/>
          <w:i/>
          <w:color w:val="262626" w:themeColor="text1" w:themeTint="D9"/>
          <w:spacing w:val="-2"/>
          <w:sz w:val="18"/>
          <w:szCs w:val="18"/>
        </w:rPr>
        <w:t>iii)</w:t>
      </w:r>
      <w:r w:rsidRPr="00D91195">
        <w:rPr>
          <w:rFonts w:cstheme="minorHAnsi"/>
          <w:color w:val="262626" w:themeColor="text1" w:themeTint="D9"/>
          <w:spacing w:val="-2"/>
          <w:sz w:val="18"/>
          <w:szCs w:val="18"/>
        </w:rPr>
        <w:t xml:space="preserve"> ogni variazione successiva; la violazione di detti obblighi costituisce illecito disciplinare (art. 5, </w:t>
      </w:r>
      <w:r w:rsidR="000C3AFE" w:rsidRPr="00D91195">
        <w:rPr>
          <w:rFonts w:cstheme="minorHAnsi"/>
          <w:color w:val="262626" w:themeColor="text1" w:themeTint="D9"/>
          <w:spacing w:val="-2"/>
          <w:sz w:val="18"/>
          <w:szCs w:val="18"/>
        </w:rPr>
        <w:t>d</w:t>
      </w:r>
      <w:r w:rsidRPr="00D91195">
        <w:rPr>
          <w:rFonts w:cstheme="minorHAnsi"/>
          <w:color w:val="262626" w:themeColor="text1" w:themeTint="D9"/>
          <w:spacing w:val="-2"/>
          <w:sz w:val="18"/>
          <w:szCs w:val="18"/>
        </w:rPr>
        <w:t>.P.R. 7 agosto 2012, n. 137, “</w:t>
      </w:r>
      <w:r w:rsidRPr="00D91195">
        <w:rPr>
          <w:rFonts w:cstheme="minorHAnsi"/>
          <w:i/>
          <w:color w:val="262626" w:themeColor="text1" w:themeTint="D9"/>
          <w:spacing w:val="-2"/>
          <w:sz w:val="18"/>
          <w:szCs w:val="18"/>
        </w:rPr>
        <w:t>Regolamento recante riforma degli ordinamenti professionali, a norma dell</w:t>
      </w:r>
      <w:r w:rsidR="00B42733" w:rsidRPr="00D91195">
        <w:rPr>
          <w:rFonts w:cstheme="minorHAnsi"/>
          <w:i/>
          <w:color w:val="262626" w:themeColor="text1" w:themeTint="D9"/>
          <w:spacing w:val="-2"/>
          <w:sz w:val="18"/>
          <w:szCs w:val="18"/>
        </w:rPr>
        <w:t>’</w:t>
      </w:r>
      <w:r w:rsidRPr="00D91195">
        <w:rPr>
          <w:rFonts w:cstheme="minorHAnsi"/>
          <w:i/>
          <w:color w:val="262626" w:themeColor="text1" w:themeTint="D9"/>
          <w:spacing w:val="-2"/>
          <w:sz w:val="18"/>
          <w:szCs w:val="18"/>
        </w:rPr>
        <w:t>art</w:t>
      </w:r>
      <w:r w:rsidR="00D91195" w:rsidRPr="00D91195">
        <w:rPr>
          <w:rFonts w:cstheme="minorHAnsi"/>
          <w:i/>
          <w:color w:val="262626" w:themeColor="text1" w:themeTint="D9"/>
          <w:spacing w:val="-2"/>
          <w:sz w:val="18"/>
          <w:szCs w:val="18"/>
        </w:rPr>
        <w:t>.</w:t>
      </w:r>
      <w:r w:rsidRPr="00D91195">
        <w:rPr>
          <w:rFonts w:cstheme="minorHAnsi"/>
          <w:i/>
          <w:color w:val="262626" w:themeColor="text1" w:themeTint="D9"/>
          <w:spacing w:val="-2"/>
          <w:sz w:val="18"/>
          <w:szCs w:val="18"/>
        </w:rPr>
        <w:t xml:space="preserve"> 3, co</w:t>
      </w:r>
      <w:r w:rsidR="00D91195" w:rsidRPr="00D91195">
        <w:rPr>
          <w:rFonts w:cstheme="minorHAnsi"/>
          <w:i/>
          <w:color w:val="262626" w:themeColor="text1" w:themeTint="D9"/>
          <w:spacing w:val="-2"/>
          <w:sz w:val="18"/>
          <w:szCs w:val="18"/>
        </w:rPr>
        <w:t>.</w:t>
      </w:r>
      <w:r w:rsidRPr="00D91195">
        <w:rPr>
          <w:rFonts w:cstheme="minorHAnsi"/>
          <w:i/>
          <w:color w:val="262626" w:themeColor="text1" w:themeTint="D9"/>
          <w:spacing w:val="-2"/>
          <w:sz w:val="18"/>
          <w:szCs w:val="18"/>
        </w:rPr>
        <w:t xml:space="preserve"> 5, del decreto-legge 13 agosto 2011, n. 138, convertito, con modificazioni, dalla legge 14 settembre 2011, n. 148, G.U. n. 189 del 14 agosto 2012</w:t>
      </w:r>
      <w:r w:rsidRPr="00D91195">
        <w:rPr>
          <w:rFonts w:cstheme="minorHAnsi"/>
          <w:color w:val="262626" w:themeColor="text1" w:themeTint="D9"/>
          <w:spacing w:val="-2"/>
          <w:sz w:val="18"/>
          <w:szCs w:val="18"/>
        </w:rPr>
        <w:t>”).</w:t>
      </w:r>
    </w:p>
  </w:footnote>
  <w:footnote w:id="10">
    <w:p w14:paraId="07D215E7" w14:textId="7B90BD00" w:rsidR="003345F4" w:rsidRPr="00D91195" w:rsidRDefault="003345F4" w:rsidP="00C81E69">
      <w:pPr>
        <w:pStyle w:val="Testonotaapidipagina"/>
        <w:jc w:val="both"/>
        <w:rPr>
          <w:rFonts w:cstheme="minorHAnsi"/>
          <w:color w:val="262626" w:themeColor="text1" w:themeTint="D9"/>
          <w:sz w:val="18"/>
          <w:szCs w:val="18"/>
        </w:rPr>
      </w:pPr>
      <w:r w:rsidRPr="00D91195">
        <w:rPr>
          <w:rStyle w:val="Rimandonotaapidipagina"/>
          <w:rFonts w:cstheme="minorHAnsi"/>
          <w:color w:val="262626" w:themeColor="text1" w:themeTint="D9"/>
          <w:sz w:val="18"/>
          <w:szCs w:val="18"/>
        </w:rPr>
        <w:footnoteRef/>
      </w:r>
      <w:r w:rsidRPr="00D91195">
        <w:rPr>
          <w:rFonts w:cstheme="minorHAnsi"/>
          <w:color w:val="262626" w:themeColor="text1" w:themeTint="D9"/>
          <w:sz w:val="18"/>
          <w:szCs w:val="18"/>
        </w:rPr>
        <w:t xml:space="preserve"> L</w:t>
      </w:r>
      <w:r w:rsidR="00B42733" w:rsidRPr="00D91195">
        <w:rPr>
          <w:rFonts w:cstheme="minorHAnsi"/>
          <w:color w:val="262626" w:themeColor="text1" w:themeTint="D9"/>
          <w:sz w:val="18"/>
          <w:szCs w:val="18"/>
        </w:rPr>
        <w:t>’</w:t>
      </w:r>
      <w:r w:rsidRPr="00D91195">
        <w:rPr>
          <w:rFonts w:cstheme="minorHAnsi"/>
          <w:color w:val="262626" w:themeColor="text1" w:themeTint="D9"/>
          <w:sz w:val="18"/>
          <w:szCs w:val="18"/>
        </w:rPr>
        <w:t>accettazione, qualora non espressa in sede assembleare, deve essere comunicata alla società prima della decorrenza del termine di 30 giorni previsto per la iscrizione della nomina del sindaco nel Registro delle Imprese.</w:t>
      </w:r>
    </w:p>
  </w:footnote>
  <w:footnote w:id="11">
    <w:p w14:paraId="5A0574BC" w14:textId="36F9AACE" w:rsidR="00D433EB" w:rsidRPr="00C81E69" w:rsidRDefault="00D433EB" w:rsidP="00C81E69">
      <w:pPr>
        <w:spacing w:after="0" w:line="240" w:lineRule="auto"/>
        <w:jc w:val="both"/>
        <w:rPr>
          <w:rFonts w:cstheme="minorHAnsi"/>
          <w:color w:val="262626" w:themeColor="text1" w:themeTint="D9"/>
          <w:sz w:val="18"/>
          <w:szCs w:val="18"/>
        </w:rPr>
      </w:pPr>
      <w:r w:rsidRPr="00C81E69">
        <w:rPr>
          <w:rStyle w:val="Rimandonotaapidipagina"/>
          <w:rFonts w:cstheme="minorHAnsi"/>
          <w:color w:val="262626" w:themeColor="text1" w:themeTint="D9"/>
          <w:sz w:val="18"/>
          <w:szCs w:val="18"/>
        </w:rPr>
        <w:footnoteRef/>
      </w:r>
      <w:r w:rsidRPr="00C81E69">
        <w:rPr>
          <w:rFonts w:cstheme="minorHAnsi"/>
          <w:color w:val="262626" w:themeColor="text1" w:themeTint="D9"/>
          <w:sz w:val="18"/>
          <w:szCs w:val="18"/>
        </w:rPr>
        <w:t xml:space="preserve"> Ai fini del cumulo degli incarichi non sono da computarsi gli incarichi di sindaco supplente, né quelli ricoperti in società dichiarate </w:t>
      </w:r>
      <w:r w:rsidR="005F76F7" w:rsidRPr="00C81E69">
        <w:rPr>
          <w:rFonts w:cstheme="minorHAnsi"/>
          <w:color w:val="262626" w:themeColor="text1" w:themeTint="D9"/>
          <w:sz w:val="18"/>
          <w:szCs w:val="18"/>
        </w:rPr>
        <w:t xml:space="preserve">sottoposte a liquidazione giudiziale </w:t>
      </w:r>
      <w:r w:rsidRPr="00C81E69">
        <w:rPr>
          <w:rFonts w:cstheme="minorHAnsi"/>
          <w:color w:val="262626" w:themeColor="text1" w:themeTint="D9"/>
          <w:sz w:val="18"/>
          <w:szCs w:val="18"/>
        </w:rPr>
        <w:t>o ammesse a concordato</w:t>
      </w:r>
      <w:r w:rsidR="005570A7" w:rsidRPr="00C81E69">
        <w:rPr>
          <w:rFonts w:cstheme="minorHAnsi"/>
          <w:color w:val="262626" w:themeColor="text1" w:themeTint="D9"/>
          <w:sz w:val="18"/>
          <w:szCs w:val="18"/>
        </w:rPr>
        <w:t xml:space="preserve"> </w:t>
      </w:r>
      <w:r w:rsidR="005570A7" w:rsidRPr="00C81E69">
        <w:rPr>
          <w:rFonts w:cstheme="minorHAnsi"/>
          <w:i/>
          <w:iCs/>
          <w:color w:val="262626" w:themeColor="text1" w:themeTint="D9"/>
          <w:sz w:val="18"/>
          <w:szCs w:val="18"/>
        </w:rPr>
        <w:t xml:space="preserve">ex </w:t>
      </w:r>
      <w:r w:rsidR="005570A7" w:rsidRPr="00C81E69">
        <w:rPr>
          <w:rFonts w:cstheme="minorHAnsi"/>
          <w:color w:val="262626" w:themeColor="text1" w:themeTint="D9"/>
          <w:sz w:val="18"/>
          <w:szCs w:val="18"/>
        </w:rPr>
        <w:t>art. 265 d.lgs. 12 gennaio 2019, n. 14</w:t>
      </w:r>
      <w:r w:rsidRPr="00C81E69">
        <w:rPr>
          <w:rFonts w:cstheme="minorHAnsi"/>
          <w:color w:val="262626" w:themeColor="text1" w:themeTint="D9"/>
          <w:sz w:val="18"/>
          <w:szCs w:val="18"/>
        </w:rPr>
        <w:t xml:space="preserve"> (cfr.</w:t>
      </w:r>
      <w:r w:rsidR="003F5359" w:rsidRPr="00C81E69">
        <w:rPr>
          <w:rFonts w:cstheme="minorHAnsi"/>
          <w:color w:val="262626" w:themeColor="text1" w:themeTint="D9"/>
          <w:sz w:val="18"/>
          <w:szCs w:val="18"/>
        </w:rPr>
        <w:t>,</w:t>
      </w:r>
      <w:r w:rsidRPr="00C81E69">
        <w:rPr>
          <w:rFonts w:cstheme="minorHAnsi"/>
          <w:color w:val="262626" w:themeColor="text1" w:themeTint="D9"/>
          <w:sz w:val="18"/>
          <w:szCs w:val="18"/>
        </w:rPr>
        <w:t xml:space="preserve"> </w:t>
      </w:r>
      <w:r w:rsidRPr="00634329">
        <w:rPr>
          <w:rFonts w:cstheme="minorHAnsi"/>
          <w:sz w:val="18"/>
          <w:szCs w:val="18"/>
        </w:rPr>
        <w:t>Norma 1</w:t>
      </w:r>
      <w:r w:rsidR="005570A7" w:rsidRPr="00634329">
        <w:rPr>
          <w:rFonts w:cstheme="minorHAnsi"/>
          <w:sz w:val="18"/>
          <w:szCs w:val="18"/>
        </w:rPr>
        <w:t>.3</w:t>
      </w:r>
      <w:r w:rsidRPr="00634329">
        <w:rPr>
          <w:rFonts w:cstheme="minorHAnsi"/>
          <w:sz w:val="18"/>
          <w:szCs w:val="18"/>
        </w:rPr>
        <w:t>.</w:t>
      </w:r>
      <w:r w:rsidR="005570A7" w:rsidRPr="00C81E69">
        <w:rPr>
          <w:rFonts w:cstheme="minorHAnsi"/>
          <w:color w:val="262626" w:themeColor="text1" w:themeTint="D9"/>
          <w:sz w:val="18"/>
          <w:szCs w:val="18"/>
        </w:rPr>
        <w:t>).</w:t>
      </w:r>
    </w:p>
  </w:footnote>
  <w:footnote w:id="12">
    <w:p w14:paraId="1E5C456A" w14:textId="7981BBAA" w:rsidR="00D433EB" w:rsidRPr="00251EC9" w:rsidRDefault="00D433EB" w:rsidP="00C81E69">
      <w:pPr>
        <w:pStyle w:val="Testonotaapidipagina"/>
        <w:jc w:val="both"/>
        <w:rPr>
          <w:rFonts w:cstheme="minorHAnsi"/>
          <w:color w:val="262626" w:themeColor="text1" w:themeTint="D9"/>
          <w:sz w:val="18"/>
          <w:szCs w:val="18"/>
        </w:rPr>
      </w:pPr>
      <w:r w:rsidRPr="00251EC9">
        <w:rPr>
          <w:rStyle w:val="Rimandonotaapidipagina"/>
          <w:rFonts w:cstheme="minorHAnsi"/>
          <w:color w:val="262626" w:themeColor="text1" w:themeTint="D9"/>
          <w:sz w:val="18"/>
          <w:szCs w:val="18"/>
        </w:rPr>
        <w:footnoteRef/>
      </w:r>
      <w:r w:rsidRPr="00251EC9">
        <w:rPr>
          <w:rFonts w:cstheme="minorHAnsi"/>
          <w:color w:val="262626" w:themeColor="text1" w:themeTint="D9"/>
          <w:sz w:val="18"/>
          <w:szCs w:val="18"/>
        </w:rPr>
        <w:t xml:space="preserve"> Si riporta il dato indicato nella prima riga del</w:t>
      </w:r>
      <w:r w:rsidR="0078700C" w:rsidRPr="00251EC9">
        <w:rPr>
          <w:rFonts w:cstheme="minorHAnsi"/>
          <w:color w:val="262626" w:themeColor="text1" w:themeTint="D9"/>
          <w:sz w:val="18"/>
          <w:szCs w:val="18"/>
        </w:rPr>
        <w:t>la tabella</w:t>
      </w:r>
      <w:r w:rsidRPr="00251EC9">
        <w:rPr>
          <w:rFonts w:cstheme="minorHAnsi"/>
          <w:color w:val="262626" w:themeColor="text1" w:themeTint="D9"/>
          <w:sz w:val="18"/>
          <w:szCs w:val="18"/>
        </w:rPr>
        <w:t xml:space="preserve"> A.</w:t>
      </w:r>
    </w:p>
  </w:footnote>
  <w:footnote w:id="13">
    <w:p w14:paraId="54DFA350" w14:textId="40907AEA" w:rsidR="00D433EB" w:rsidRPr="00251EC9" w:rsidRDefault="00D433EB" w:rsidP="00C81E69">
      <w:pPr>
        <w:spacing w:after="0" w:line="240" w:lineRule="auto"/>
        <w:jc w:val="both"/>
        <w:rPr>
          <w:rFonts w:cstheme="minorHAnsi"/>
          <w:color w:val="262626" w:themeColor="text1" w:themeTint="D9"/>
          <w:sz w:val="18"/>
          <w:szCs w:val="18"/>
        </w:rPr>
      </w:pPr>
      <w:r w:rsidRPr="00251EC9">
        <w:rPr>
          <w:rStyle w:val="Rimandonotaapidipagina"/>
          <w:rFonts w:cstheme="minorHAnsi"/>
          <w:color w:val="262626" w:themeColor="text1" w:themeTint="D9"/>
          <w:sz w:val="18"/>
          <w:szCs w:val="18"/>
        </w:rPr>
        <w:footnoteRef/>
      </w:r>
      <w:r w:rsidRPr="00251EC9">
        <w:rPr>
          <w:rFonts w:cstheme="minorHAnsi"/>
          <w:color w:val="262626" w:themeColor="text1" w:themeTint="D9"/>
          <w:sz w:val="18"/>
          <w:szCs w:val="18"/>
        </w:rPr>
        <w:t xml:space="preserve"> Si riporta la valutazione espressa nell</w:t>
      </w:r>
      <w:r w:rsidR="00B42733" w:rsidRPr="00251EC9">
        <w:rPr>
          <w:rFonts w:cstheme="minorHAnsi"/>
          <w:color w:val="262626" w:themeColor="text1" w:themeTint="D9"/>
          <w:sz w:val="18"/>
          <w:szCs w:val="18"/>
        </w:rPr>
        <w:t>’</w:t>
      </w:r>
      <w:r w:rsidRPr="00251EC9">
        <w:rPr>
          <w:rFonts w:cstheme="minorHAnsi"/>
          <w:color w:val="262626" w:themeColor="text1" w:themeTint="D9"/>
          <w:sz w:val="18"/>
          <w:szCs w:val="18"/>
        </w:rPr>
        <w:t>ultima riga del</w:t>
      </w:r>
      <w:r w:rsidR="0078700C" w:rsidRPr="00251EC9">
        <w:rPr>
          <w:rFonts w:cstheme="minorHAnsi"/>
          <w:color w:val="262626" w:themeColor="text1" w:themeTint="D9"/>
          <w:sz w:val="18"/>
          <w:szCs w:val="18"/>
        </w:rPr>
        <w:t>la tabella</w:t>
      </w:r>
      <w:r w:rsidRPr="00251EC9">
        <w:rPr>
          <w:rFonts w:cstheme="minorHAnsi"/>
          <w:color w:val="262626" w:themeColor="text1" w:themeTint="D9"/>
          <w:sz w:val="18"/>
          <w:szCs w:val="18"/>
        </w:rPr>
        <w:t xml:space="preserve"> B.</w:t>
      </w:r>
    </w:p>
  </w:footnote>
  <w:footnote w:id="14">
    <w:p w14:paraId="2289098F" w14:textId="7771BDEB" w:rsidR="00D433EB" w:rsidRPr="00251EC9" w:rsidRDefault="00D433EB" w:rsidP="00C81E69">
      <w:pPr>
        <w:pStyle w:val="Testonotaapidipagina"/>
        <w:jc w:val="both"/>
        <w:rPr>
          <w:rFonts w:cstheme="minorHAnsi"/>
          <w:color w:val="262626" w:themeColor="text1" w:themeTint="D9"/>
          <w:sz w:val="18"/>
          <w:szCs w:val="18"/>
        </w:rPr>
      </w:pPr>
      <w:r w:rsidRPr="00251EC9">
        <w:rPr>
          <w:rStyle w:val="Rimandonotaapidipagina"/>
          <w:rFonts w:cstheme="minorHAnsi"/>
          <w:color w:val="262626" w:themeColor="text1" w:themeTint="D9"/>
          <w:sz w:val="18"/>
          <w:szCs w:val="18"/>
        </w:rPr>
        <w:footnoteRef/>
      </w:r>
      <w:r w:rsidRPr="00251EC9">
        <w:rPr>
          <w:rFonts w:cstheme="minorHAnsi"/>
          <w:color w:val="262626" w:themeColor="text1" w:themeTint="D9"/>
          <w:sz w:val="18"/>
          <w:szCs w:val="18"/>
        </w:rPr>
        <w:t xml:space="preserve"> Si riporta la valutazione espressa nell</w:t>
      </w:r>
      <w:r w:rsidR="00B42733" w:rsidRPr="00251EC9">
        <w:rPr>
          <w:rFonts w:cstheme="minorHAnsi"/>
          <w:color w:val="262626" w:themeColor="text1" w:themeTint="D9"/>
          <w:sz w:val="18"/>
          <w:szCs w:val="18"/>
        </w:rPr>
        <w:t>’</w:t>
      </w:r>
      <w:r w:rsidRPr="00251EC9">
        <w:rPr>
          <w:rFonts w:cstheme="minorHAnsi"/>
          <w:color w:val="262626" w:themeColor="text1" w:themeTint="D9"/>
          <w:sz w:val="18"/>
          <w:szCs w:val="18"/>
        </w:rPr>
        <w:t>ultima riga del</w:t>
      </w:r>
      <w:r w:rsidR="0078700C" w:rsidRPr="00251EC9">
        <w:rPr>
          <w:rFonts w:cstheme="minorHAnsi"/>
          <w:color w:val="262626" w:themeColor="text1" w:themeTint="D9"/>
          <w:sz w:val="18"/>
          <w:szCs w:val="18"/>
        </w:rPr>
        <w:t>la tabella</w:t>
      </w:r>
      <w:r w:rsidRPr="00251EC9">
        <w:rPr>
          <w:rFonts w:cstheme="minorHAnsi"/>
          <w:color w:val="262626" w:themeColor="text1" w:themeTint="D9"/>
          <w:sz w:val="18"/>
          <w:szCs w:val="18"/>
        </w:rPr>
        <w:t xml:space="preserve"> C.2.</w:t>
      </w:r>
    </w:p>
  </w:footnote>
  <w:footnote w:id="15">
    <w:p w14:paraId="09190497" w14:textId="4D9AE8E0" w:rsidR="00D433EB" w:rsidRPr="00C81E69" w:rsidRDefault="00D433EB" w:rsidP="00251EC9">
      <w:pPr>
        <w:spacing w:after="0" w:line="240" w:lineRule="auto"/>
        <w:jc w:val="both"/>
        <w:rPr>
          <w:rFonts w:cstheme="minorHAnsi"/>
          <w:color w:val="262626" w:themeColor="text1" w:themeTint="D9"/>
          <w:sz w:val="18"/>
          <w:szCs w:val="18"/>
        </w:rPr>
      </w:pPr>
      <w:r w:rsidRPr="00251EC9">
        <w:rPr>
          <w:rStyle w:val="Rimandonotaapidipagina"/>
          <w:rFonts w:cstheme="minorHAnsi"/>
          <w:color w:val="262626" w:themeColor="text1" w:themeTint="D9"/>
          <w:sz w:val="18"/>
          <w:szCs w:val="18"/>
        </w:rPr>
        <w:footnoteRef/>
      </w:r>
      <w:r w:rsidRPr="00251EC9">
        <w:rPr>
          <w:rFonts w:cstheme="minorHAnsi"/>
          <w:color w:val="262626" w:themeColor="text1" w:themeTint="D9"/>
          <w:sz w:val="18"/>
          <w:szCs w:val="18"/>
        </w:rPr>
        <w:t xml:space="preserve"> In caso di un numero di incarichi superiore a </w:t>
      </w:r>
      <w:r w:rsidR="00174EC6" w:rsidRPr="00251EC9">
        <w:rPr>
          <w:rFonts w:cstheme="minorHAnsi"/>
          <w:color w:val="262626" w:themeColor="text1" w:themeTint="D9"/>
          <w:sz w:val="18"/>
          <w:szCs w:val="18"/>
        </w:rPr>
        <w:t>venti</w:t>
      </w:r>
      <w:r w:rsidRPr="00251EC9">
        <w:rPr>
          <w:rFonts w:cstheme="minorHAnsi"/>
          <w:color w:val="262626" w:themeColor="text1" w:themeTint="D9"/>
          <w:sz w:val="18"/>
          <w:szCs w:val="18"/>
        </w:rPr>
        <w:t>, oppure in presenza di rischi significativi, descrivere le attività messe in atto al fine di garantire un efficace svolgimento dei propri compiti.</w:t>
      </w:r>
    </w:p>
  </w:footnote>
  <w:footnote w:id="16">
    <w:p w14:paraId="541CDB0C" w14:textId="77777777" w:rsidR="00D433EB" w:rsidRPr="00C81E69" w:rsidRDefault="00D433EB" w:rsidP="00C81E69">
      <w:pPr>
        <w:pStyle w:val="Testonotaapidipagina"/>
        <w:jc w:val="both"/>
        <w:rPr>
          <w:rFonts w:cstheme="minorHAnsi"/>
          <w:color w:val="262626" w:themeColor="text1" w:themeTint="D9"/>
          <w:sz w:val="18"/>
          <w:szCs w:val="18"/>
        </w:rPr>
      </w:pPr>
      <w:r w:rsidRPr="00C81E69">
        <w:rPr>
          <w:rStyle w:val="Rimandonotaapidipagina"/>
          <w:rFonts w:cstheme="minorHAnsi"/>
          <w:color w:val="262626" w:themeColor="text1" w:themeTint="D9"/>
          <w:sz w:val="18"/>
          <w:szCs w:val="18"/>
        </w:rPr>
        <w:footnoteRef/>
      </w:r>
      <w:r w:rsidRPr="00C81E69">
        <w:rPr>
          <w:rFonts w:cstheme="minorHAnsi"/>
          <w:color w:val="262626" w:themeColor="text1" w:themeTint="D9"/>
          <w:sz w:val="18"/>
          <w:szCs w:val="18"/>
        </w:rPr>
        <w:t xml:space="preserve"> Il professionista valuta attentamente i casi in cui la propria indipendenza risulti compromessa da un rapporto di stabile convivenza con uno dei soggetti indicati.</w:t>
      </w:r>
    </w:p>
  </w:footnote>
  <w:footnote w:id="17">
    <w:p w14:paraId="720C442E" w14:textId="77777777" w:rsidR="00D433EB" w:rsidRPr="00C81E69" w:rsidRDefault="00D433EB" w:rsidP="00C81E69">
      <w:pPr>
        <w:pStyle w:val="Testonotaapidipagina"/>
        <w:jc w:val="both"/>
        <w:rPr>
          <w:rFonts w:cstheme="minorHAnsi"/>
          <w:color w:val="262626" w:themeColor="text1" w:themeTint="D9"/>
          <w:sz w:val="18"/>
          <w:szCs w:val="18"/>
        </w:rPr>
      </w:pPr>
      <w:r w:rsidRPr="00C81E69">
        <w:rPr>
          <w:rStyle w:val="Rimandonotaapidipagina"/>
          <w:rFonts w:cstheme="minorHAnsi"/>
          <w:color w:val="262626" w:themeColor="text1" w:themeTint="D9"/>
          <w:sz w:val="18"/>
          <w:szCs w:val="18"/>
        </w:rPr>
        <w:footnoteRef/>
      </w:r>
      <w:r w:rsidRPr="00C81E69">
        <w:rPr>
          <w:rFonts w:cstheme="minorHAnsi"/>
          <w:color w:val="262626" w:themeColor="text1" w:themeTint="D9"/>
          <w:sz w:val="18"/>
          <w:szCs w:val="18"/>
        </w:rPr>
        <w:t xml:space="preserve"> Il professionista valuta attentamente i casi in cui la propria indipendenza risulti compromessa da un rapporto di stabile convivenza con uno dei soggetti indicati.</w:t>
      </w:r>
    </w:p>
  </w:footnote>
  <w:footnote w:id="18">
    <w:p w14:paraId="5BA09D55" w14:textId="66489FDA" w:rsidR="0074151C" w:rsidRPr="00D91195" w:rsidRDefault="0074151C" w:rsidP="00C81E69">
      <w:pPr>
        <w:pStyle w:val="Testonotaapidipagina"/>
        <w:jc w:val="both"/>
        <w:rPr>
          <w:rFonts w:cstheme="minorHAnsi"/>
          <w:color w:val="262626" w:themeColor="text1" w:themeTint="D9"/>
          <w:sz w:val="18"/>
          <w:szCs w:val="18"/>
        </w:rPr>
      </w:pPr>
      <w:r w:rsidRPr="00D91195">
        <w:rPr>
          <w:rStyle w:val="Rimandonotaapidipagina"/>
          <w:rFonts w:cstheme="minorHAnsi"/>
          <w:color w:val="262626" w:themeColor="text1" w:themeTint="D9"/>
          <w:sz w:val="18"/>
          <w:szCs w:val="18"/>
        </w:rPr>
        <w:footnoteRef/>
      </w:r>
      <w:r w:rsidRPr="00D91195">
        <w:rPr>
          <w:rFonts w:cstheme="minorHAnsi"/>
          <w:color w:val="262626" w:themeColor="text1" w:themeTint="D9"/>
          <w:sz w:val="18"/>
          <w:szCs w:val="18"/>
        </w:rPr>
        <w:t xml:space="preserve"> I rischi evidenziati, dal n. 1 al n. 6 della tabella, sono da intendersi esemplificativi e non esauriscono i rischi potenziali per l</w:t>
      </w:r>
      <w:r w:rsidR="00B42733" w:rsidRPr="00D91195">
        <w:rPr>
          <w:rFonts w:cstheme="minorHAnsi"/>
          <w:color w:val="262626" w:themeColor="text1" w:themeTint="D9"/>
          <w:sz w:val="18"/>
          <w:szCs w:val="18"/>
        </w:rPr>
        <w:t>’</w:t>
      </w:r>
      <w:r w:rsidRPr="00D91195">
        <w:rPr>
          <w:rFonts w:cstheme="minorHAnsi"/>
          <w:color w:val="262626" w:themeColor="text1" w:themeTint="D9"/>
          <w:sz w:val="18"/>
          <w:szCs w:val="18"/>
        </w:rPr>
        <w:t xml:space="preserve">indipendenza.  </w:t>
      </w:r>
    </w:p>
  </w:footnote>
  <w:footnote w:id="19">
    <w:p w14:paraId="3BC0B333" w14:textId="4EAB3A2B" w:rsidR="0074151C" w:rsidRPr="00D91195" w:rsidRDefault="0074151C" w:rsidP="00C81E69">
      <w:pPr>
        <w:tabs>
          <w:tab w:val="left" w:pos="6449"/>
        </w:tabs>
        <w:spacing w:after="0" w:line="240" w:lineRule="auto"/>
        <w:jc w:val="both"/>
        <w:rPr>
          <w:rFonts w:cstheme="minorHAnsi"/>
          <w:color w:val="262626" w:themeColor="text1" w:themeTint="D9"/>
          <w:sz w:val="18"/>
          <w:szCs w:val="18"/>
        </w:rPr>
      </w:pPr>
      <w:r w:rsidRPr="00D91195">
        <w:rPr>
          <w:rStyle w:val="Rimandonotaapidipagina"/>
          <w:rFonts w:cstheme="minorHAnsi"/>
          <w:color w:val="262626" w:themeColor="text1" w:themeTint="D9"/>
          <w:sz w:val="18"/>
          <w:szCs w:val="18"/>
        </w:rPr>
        <w:footnoteRef/>
      </w:r>
      <w:r w:rsidRPr="00D91195">
        <w:rPr>
          <w:rFonts w:cstheme="minorHAnsi"/>
          <w:color w:val="262626" w:themeColor="text1" w:themeTint="D9"/>
          <w:sz w:val="18"/>
          <w:szCs w:val="18"/>
        </w:rPr>
        <w:t xml:space="preserve"> Le misure di salvaguardia in caso di minacce significative per l</w:t>
      </w:r>
      <w:r w:rsidR="00B42733" w:rsidRPr="00D91195">
        <w:rPr>
          <w:rFonts w:cstheme="minorHAnsi"/>
          <w:color w:val="262626" w:themeColor="text1" w:themeTint="D9"/>
          <w:sz w:val="18"/>
          <w:szCs w:val="18"/>
        </w:rPr>
        <w:t>’</w:t>
      </w:r>
      <w:r w:rsidRPr="00D91195">
        <w:rPr>
          <w:rFonts w:cstheme="minorHAnsi"/>
          <w:color w:val="262626" w:themeColor="text1" w:themeTint="D9"/>
          <w:sz w:val="18"/>
          <w:szCs w:val="18"/>
        </w:rPr>
        <w:t>indipendenza possono includere, a titolo esemplificativo:</w:t>
      </w:r>
    </w:p>
    <w:p w14:paraId="6AA785E3" w14:textId="4DB800C1" w:rsidR="0074151C" w:rsidRPr="00D91195" w:rsidRDefault="0074151C" w:rsidP="00C81E69">
      <w:pPr>
        <w:pStyle w:val="Paragrafoelenco"/>
        <w:numPr>
          <w:ilvl w:val="0"/>
          <w:numId w:val="134"/>
        </w:numPr>
        <w:tabs>
          <w:tab w:val="left" w:pos="6449"/>
        </w:tabs>
        <w:spacing w:after="0" w:line="240" w:lineRule="auto"/>
        <w:ind w:left="284" w:hanging="142"/>
        <w:contextualSpacing w:val="0"/>
        <w:jc w:val="both"/>
        <w:rPr>
          <w:rFonts w:cstheme="minorHAnsi"/>
          <w:color w:val="262626" w:themeColor="text1" w:themeTint="D9"/>
          <w:sz w:val="18"/>
          <w:szCs w:val="18"/>
        </w:rPr>
      </w:pPr>
      <w:r w:rsidRPr="00D91195">
        <w:rPr>
          <w:rFonts w:cstheme="minorHAnsi"/>
          <w:color w:val="262626" w:themeColor="text1" w:themeTint="D9"/>
          <w:sz w:val="18"/>
          <w:szCs w:val="18"/>
        </w:rPr>
        <w:t>modalità di individuazione tempestiva dei rischi, periodico monitoraggio e risoluzione delle relative problematiche;</w:t>
      </w:r>
    </w:p>
    <w:p w14:paraId="37C857EA" w14:textId="2714332D" w:rsidR="0074151C" w:rsidRPr="00D91195" w:rsidRDefault="0074151C" w:rsidP="00C81E69">
      <w:pPr>
        <w:pStyle w:val="Paragrafoelenco"/>
        <w:numPr>
          <w:ilvl w:val="0"/>
          <w:numId w:val="134"/>
        </w:numPr>
        <w:tabs>
          <w:tab w:val="left" w:pos="6449"/>
        </w:tabs>
        <w:spacing w:after="0" w:line="240" w:lineRule="auto"/>
        <w:ind w:left="284" w:hanging="142"/>
        <w:contextualSpacing w:val="0"/>
        <w:jc w:val="both"/>
        <w:rPr>
          <w:rFonts w:cstheme="minorHAnsi"/>
          <w:color w:val="262626" w:themeColor="text1" w:themeTint="D9"/>
          <w:sz w:val="18"/>
          <w:szCs w:val="18"/>
        </w:rPr>
      </w:pPr>
      <w:r w:rsidRPr="00D91195">
        <w:rPr>
          <w:rFonts w:cstheme="minorHAnsi"/>
          <w:color w:val="262626" w:themeColor="text1" w:themeTint="D9"/>
          <w:sz w:val="18"/>
          <w:szCs w:val="18"/>
        </w:rPr>
        <w:t>acquisizione di informazioni e loro documentazione in relazione ai rapporti rilevanti intrattenuti, direttamente e indirettamente, con la società o con altra società del gruppo dal sindaco stesso o da altro professionista appartenente al medesimo studio associato o alla medesima società tra professionisti;</w:t>
      </w:r>
    </w:p>
    <w:p w14:paraId="1BE18EEA" w14:textId="2EEF6663" w:rsidR="0074151C" w:rsidRPr="00D91195" w:rsidRDefault="0074151C" w:rsidP="00C81E69">
      <w:pPr>
        <w:pStyle w:val="Paragrafoelenco"/>
        <w:numPr>
          <w:ilvl w:val="0"/>
          <w:numId w:val="134"/>
        </w:numPr>
        <w:tabs>
          <w:tab w:val="left" w:pos="6449"/>
        </w:tabs>
        <w:spacing w:after="0" w:line="240" w:lineRule="auto"/>
        <w:ind w:left="284" w:hanging="142"/>
        <w:contextualSpacing w:val="0"/>
        <w:jc w:val="both"/>
        <w:rPr>
          <w:rFonts w:cstheme="minorHAnsi"/>
          <w:color w:val="262626" w:themeColor="text1" w:themeTint="D9"/>
          <w:sz w:val="18"/>
          <w:szCs w:val="18"/>
        </w:rPr>
      </w:pPr>
      <w:r w:rsidRPr="00D91195">
        <w:rPr>
          <w:rFonts w:cstheme="minorHAnsi"/>
          <w:color w:val="262626" w:themeColor="text1" w:themeTint="D9"/>
          <w:sz w:val="18"/>
          <w:szCs w:val="18"/>
        </w:rPr>
        <w:t>informazione e discussione delle questioni rilevanti per l</w:t>
      </w:r>
      <w:r w:rsidR="00B42733" w:rsidRPr="00D91195">
        <w:rPr>
          <w:rFonts w:cstheme="minorHAnsi"/>
          <w:color w:val="262626" w:themeColor="text1" w:themeTint="D9"/>
          <w:sz w:val="18"/>
          <w:szCs w:val="18"/>
        </w:rPr>
        <w:t>’</w:t>
      </w:r>
      <w:r w:rsidRPr="00D91195">
        <w:rPr>
          <w:rFonts w:cstheme="minorHAnsi"/>
          <w:color w:val="262626" w:themeColor="text1" w:themeTint="D9"/>
          <w:sz w:val="18"/>
          <w:szCs w:val="18"/>
        </w:rPr>
        <w:t>indipendenza con gli altri componenti dell</w:t>
      </w:r>
      <w:r w:rsidR="00B42733" w:rsidRPr="00D91195">
        <w:rPr>
          <w:rFonts w:cstheme="minorHAnsi"/>
          <w:color w:val="262626" w:themeColor="text1" w:themeTint="D9"/>
          <w:sz w:val="18"/>
          <w:szCs w:val="18"/>
        </w:rPr>
        <w:t>’</w:t>
      </w:r>
      <w:r w:rsidRPr="00D91195">
        <w:rPr>
          <w:rFonts w:cstheme="minorHAnsi"/>
          <w:color w:val="262626" w:themeColor="text1" w:themeTint="D9"/>
          <w:sz w:val="18"/>
          <w:szCs w:val="18"/>
        </w:rPr>
        <w:t>organo di controllo e con l</w:t>
      </w:r>
      <w:r w:rsidR="00B42733" w:rsidRPr="00D91195">
        <w:rPr>
          <w:rFonts w:cstheme="minorHAnsi"/>
          <w:color w:val="262626" w:themeColor="text1" w:themeTint="D9"/>
          <w:sz w:val="18"/>
          <w:szCs w:val="18"/>
        </w:rPr>
        <w:t>’</w:t>
      </w:r>
      <w:r w:rsidRPr="00D91195">
        <w:rPr>
          <w:rFonts w:cstheme="minorHAnsi"/>
          <w:color w:val="262626" w:themeColor="text1" w:themeTint="D9"/>
          <w:sz w:val="18"/>
          <w:szCs w:val="18"/>
        </w:rPr>
        <w:t>organo di amministrazione della società;</w:t>
      </w:r>
    </w:p>
    <w:p w14:paraId="373477DB" w14:textId="07CCDA24" w:rsidR="0074151C" w:rsidRPr="00D91195" w:rsidRDefault="0074151C" w:rsidP="00C81E69">
      <w:pPr>
        <w:pStyle w:val="Paragrafoelenco"/>
        <w:numPr>
          <w:ilvl w:val="0"/>
          <w:numId w:val="134"/>
        </w:numPr>
        <w:tabs>
          <w:tab w:val="left" w:pos="6449"/>
        </w:tabs>
        <w:spacing w:after="0" w:line="240" w:lineRule="auto"/>
        <w:ind w:left="284" w:hanging="142"/>
        <w:contextualSpacing w:val="0"/>
        <w:jc w:val="both"/>
        <w:rPr>
          <w:rFonts w:cstheme="minorHAnsi"/>
          <w:color w:val="262626" w:themeColor="text1" w:themeTint="D9"/>
          <w:sz w:val="18"/>
          <w:szCs w:val="18"/>
        </w:rPr>
      </w:pPr>
      <w:r w:rsidRPr="00D91195">
        <w:rPr>
          <w:rFonts w:cstheme="minorHAnsi"/>
          <w:color w:val="262626" w:themeColor="text1" w:themeTint="D9"/>
          <w:sz w:val="18"/>
          <w:szCs w:val="18"/>
        </w:rPr>
        <w:t>periodica valutazione dell</w:t>
      </w:r>
      <w:r w:rsidR="00B42733" w:rsidRPr="00D91195">
        <w:rPr>
          <w:rFonts w:cstheme="minorHAnsi"/>
          <w:color w:val="262626" w:themeColor="text1" w:themeTint="D9"/>
          <w:sz w:val="18"/>
          <w:szCs w:val="18"/>
        </w:rPr>
        <w:t>’</w:t>
      </w:r>
      <w:r w:rsidRPr="00D91195">
        <w:rPr>
          <w:rFonts w:cstheme="minorHAnsi"/>
          <w:color w:val="262626" w:themeColor="text1" w:themeTint="D9"/>
          <w:sz w:val="18"/>
          <w:szCs w:val="18"/>
        </w:rPr>
        <w:t>adeguatezza e dell</w:t>
      </w:r>
      <w:r w:rsidR="00B42733" w:rsidRPr="00D91195">
        <w:rPr>
          <w:rFonts w:cstheme="minorHAnsi"/>
          <w:color w:val="262626" w:themeColor="text1" w:themeTint="D9"/>
          <w:sz w:val="18"/>
          <w:szCs w:val="18"/>
        </w:rPr>
        <w:t>’</w:t>
      </w:r>
      <w:r w:rsidRPr="00D91195">
        <w:rPr>
          <w:rFonts w:cstheme="minorHAnsi"/>
          <w:color w:val="262626" w:themeColor="text1" w:themeTint="D9"/>
          <w:sz w:val="18"/>
          <w:szCs w:val="18"/>
        </w:rPr>
        <w:t>efficacia delle misure di salvaguardia eventualmente già adottate;</w:t>
      </w:r>
    </w:p>
    <w:p w14:paraId="72E6E605" w14:textId="30D52DB9" w:rsidR="0074151C" w:rsidRPr="00D91195" w:rsidRDefault="0074151C" w:rsidP="00C81E69">
      <w:pPr>
        <w:pStyle w:val="Testonotaapidipagina"/>
        <w:numPr>
          <w:ilvl w:val="0"/>
          <w:numId w:val="134"/>
        </w:numPr>
        <w:ind w:left="284" w:hanging="142"/>
        <w:jc w:val="both"/>
        <w:rPr>
          <w:rFonts w:cstheme="minorHAnsi"/>
          <w:color w:val="262626" w:themeColor="text1" w:themeTint="D9"/>
          <w:sz w:val="18"/>
          <w:szCs w:val="18"/>
        </w:rPr>
      </w:pPr>
      <w:r w:rsidRPr="00D91195">
        <w:rPr>
          <w:rFonts w:cstheme="minorHAnsi"/>
          <w:color w:val="262626" w:themeColor="text1" w:themeTint="D9"/>
          <w:sz w:val="18"/>
          <w:szCs w:val="18"/>
        </w:rPr>
        <w:t>modifica, limitazione o cessazione di taluni tipi di relazioni o rapporti con la società o con altre società del gruppo o con lo studio associato o la società tra professionisti cui il professionista partecipa.</w:t>
      </w:r>
    </w:p>
  </w:footnote>
  <w:footnote w:id="20">
    <w:p w14:paraId="1F134960" w14:textId="652ECE3B" w:rsidR="00D433EB" w:rsidRPr="00D91195" w:rsidRDefault="00D433EB" w:rsidP="00C81E69">
      <w:pPr>
        <w:pStyle w:val="Testonotaapidipagina"/>
        <w:jc w:val="both"/>
        <w:rPr>
          <w:rFonts w:cstheme="minorHAnsi"/>
          <w:color w:val="262626" w:themeColor="text1" w:themeTint="D9"/>
          <w:sz w:val="18"/>
          <w:szCs w:val="18"/>
        </w:rPr>
      </w:pPr>
      <w:r w:rsidRPr="00D91195">
        <w:rPr>
          <w:rStyle w:val="Rimandonotaapidipagina"/>
          <w:rFonts w:cstheme="minorHAnsi"/>
          <w:color w:val="262626" w:themeColor="text1" w:themeTint="D9"/>
          <w:sz w:val="18"/>
          <w:szCs w:val="18"/>
        </w:rPr>
        <w:footnoteRef/>
      </w:r>
      <w:r w:rsidRPr="00D91195">
        <w:rPr>
          <w:rFonts w:cstheme="minorHAnsi"/>
          <w:color w:val="262626" w:themeColor="text1" w:themeTint="D9"/>
          <w:sz w:val="18"/>
          <w:szCs w:val="18"/>
        </w:rPr>
        <w:t xml:space="preserve"> Al tal fine, in attuazione di quanto previsto dalla </w:t>
      </w:r>
      <w:hyperlink r:id="rId1" w:anchor="page=20" w:history="1">
        <w:r w:rsidRPr="00D91195">
          <w:rPr>
            <w:rStyle w:val="Collegamentoipertestuale"/>
            <w:rFonts w:cstheme="minorHAnsi"/>
            <w:color w:val="262626" w:themeColor="text1" w:themeTint="D9"/>
            <w:sz w:val="18"/>
            <w:szCs w:val="18"/>
          </w:rPr>
          <w:t>Norma 1.4.</w:t>
        </w:r>
      </w:hyperlink>
      <w:r w:rsidRPr="00D91195">
        <w:rPr>
          <w:rFonts w:cstheme="minorHAnsi"/>
          <w:color w:val="262626" w:themeColor="text1" w:themeTint="D9"/>
          <w:sz w:val="18"/>
          <w:szCs w:val="18"/>
        </w:rPr>
        <w:t xml:space="preserve"> si può utilizzare la </w:t>
      </w:r>
      <w:r w:rsidRPr="00D91195">
        <w:rPr>
          <w:rFonts w:cstheme="minorHAnsi"/>
          <w:i/>
          <w:color w:val="262626" w:themeColor="text1" w:themeTint="D9"/>
          <w:sz w:val="18"/>
          <w:szCs w:val="18"/>
        </w:rPr>
        <w:t>Valutazione del rischio di dipendenza finanziaria</w:t>
      </w:r>
      <w:r w:rsidRPr="00D91195">
        <w:rPr>
          <w:rFonts w:cstheme="minorHAnsi"/>
          <w:color w:val="262626" w:themeColor="text1" w:themeTint="D9"/>
          <w:sz w:val="18"/>
          <w:szCs w:val="18"/>
        </w:rPr>
        <w:t>.</w:t>
      </w:r>
    </w:p>
  </w:footnote>
  <w:footnote w:id="21">
    <w:p w14:paraId="45CAC40E" w14:textId="509E1E77" w:rsidR="00893735" w:rsidRPr="00C81E69" w:rsidRDefault="00893735" w:rsidP="00C81E69">
      <w:pPr>
        <w:pStyle w:val="Testonotaapidipagina"/>
        <w:rPr>
          <w:rFonts w:cstheme="minorHAnsi"/>
          <w:color w:val="262626" w:themeColor="text1" w:themeTint="D9"/>
          <w:sz w:val="18"/>
          <w:szCs w:val="18"/>
        </w:rPr>
      </w:pPr>
      <w:r w:rsidRPr="00C81E69">
        <w:rPr>
          <w:rStyle w:val="Rimandonotaapidipagina"/>
          <w:rFonts w:cstheme="minorHAnsi"/>
          <w:color w:val="262626" w:themeColor="text1" w:themeTint="D9"/>
          <w:sz w:val="18"/>
          <w:szCs w:val="18"/>
        </w:rPr>
        <w:footnoteRef/>
      </w:r>
      <w:r w:rsidR="004D6025" w:rsidRPr="00C81E69">
        <w:rPr>
          <w:rFonts w:cstheme="minorHAnsi"/>
          <w:color w:val="262626" w:themeColor="text1" w:themeTint="D9"/>
          <w:sz w:val="18"/>
          <w:szCs w:val="18"/>
        </w:rPr>
        <w:t xml:space="preserve"> </w:t>
      </w:r>
      <w:r w:rsidRPr="00C81E69">
        <w:rPr>
          <w:rFonts w:cstheme="minorHAnsi"/>
          <w:color w:val="262626" w:themeColor="text1" w:themeTint="D9"/>
          <w:sz w:val="18"/>
          <w:szCs w:val="18"/>
        </w:rPr>
        <w:t xml:space="preserve">La pianificazione va aggiornata quando il </w:t>
      </w:r>
      <w:r w:rsidR="000A1AD4" w:rsidRPr="00C81E69">
        <w:rPr>
          <w:rFonts w:cstheme="minorHAnsi"/>
          <w:color w:val="262626" w:themeColor="text1" w:themeTint="D9"/>
          <w:sz w:val="18"/>
          <w:szCs w:val="18"/>
        </w:rPr>
        <w:t>Collegio sindacale</w:t>
      </w:r>
      <w:r w:rsidRPr="00C81E69">
        <w:rPr>
          <w:rFonts w:cstheme="minorHAnsi"/>
          <w:color w:val="262626" w:themeColor="text1" w:themeTint="D9"/>
          <w:sz w:val="18"/>
          <w:szCs w:val="18"/>
        </w:rPr>
        <w:t xml:space="preserve"> acquisisca nuove informazioni che richiedano modifiche nella mappatura dei rischi. </w:t>
      </w:r>
    </w:p>
  </w:footnote>
  <w:footnote w:id="22">
    <w:p w14:paraId="1646BA74" w14:textId="6CF0AB6B" w:rsidR="00D433EB" w:rsidRPr="00C81E69" w:rsidRDefault="00D433EB" w:rsidP="00C81E69">
      <w:pPr>
        <w:pStyle w:val="Testonotaapidipagina"/>
        <w:jc w:val="both"/>
        <w:rPr>
          <w:rFonts w:cstheme="minorHAnsi"/>
          <w:color w:val="262626" w:themeColor="text1" w:themeTint="D9"/>
          <w:sz w:val="18"/>
          <w:szCs w:val="18"/>
        </w:rPr>
      </w:pPr>
      <w:r w:rsidRPr="00C81E69">
        <w:rPr>
          <w:rStyle w:val="Rimandonotaapidipagina"/>
          <w:rFonts w:cstheme="minorHAnsi"/>
          <w:color w:val="262626" w:themeColor="text1" w:themeTint="D9"/>
          <w:sz w:val="18"/>
          <w:szCs w:val="18"/>
        </w:rPr>
        <w:footnoteRef/>
      </w:r>
      <w:r w:rsidRPr="00C81E69">
        <w:rPr>
          <w:rFonts w:cstheme="minorHAnsi"/>
          <w:color w:val="262626" w:themeColor="text1" w:themeTint="D9"/>
          <w:sz w:val="18"/>
          <w:szCs w:val="18"/>
        </w:rPr>
        <w:t xml:space="preserve"> </w:t>
      </w:r>
      <w:r w:rsidR="0078700C" w:rsidRPr="00C81E69">
        <w:rPr>
          <w:rFonts w:cstheme="minorHAnsi"/>
          <w:color w:val="262626" w:themeColor="text1" w:themeTint="D9"/>
          <w:sz w:val="18"/>
          <w:szCs w:val="18"/>
        </w:rPr>
        <w:t xml:space="preserve">Cfr., </w:t>
      </w:r>
      <w:r w:rsidRPr="00C81E69">
        <w:rPr>
          <w:rFonts w:cstheme="minorHAnsi"/>
          <w:color w:val="262626" w:themeColor="text1" w:themeTint="D9"/>
          <w:sz w:val="18"/>
          <w:szCs w:val="18"/>
        </w:rPr>
        <w:t xml:space="preserve">V.1. </w:t>
      </w:r>
      <w:r w:rsidRPr="00C81E69">
        <w:rPr>
          <w:rFonts w:cstheme="minorHAnsi"/>
          <w:i/>
          <w:color w:val="262626" w:themeColor="text1" w:themeTint="D9"/>
          <w:sz w:val="18"/>
          <w:szCs w:val="18"/>
        </w:rPr>
        <w:t xml:space="preserve">Verbale di insediamento del </w:t>
      </w:r>
      <w:r w:rsidR="000A1AD4" w:rsidRPr="00C81E69">
        <w:rPr>
          <w:rFonts w:cstheme="minorHAnsi"/>
          <w:i/>
          <w:color w:val="262626" w:themeColor="text1" w:themeTint="D9"/>
          <w:sz w:val="18"/>
          <w:szCs w:val="18"/>
        </w:rPr>
        <w:t>Collegio sindacale</w:t>
      </w:r>
      <w:r w:rsidRPr="00C81E69">
        <w:rPr>
          <w:rFonts w:cstheme="minorHAnsi"/>
          <w:color w:val="262626" w:themeColor="text1" w:themeTint="D9"/>
          <w:sz w:val="18"/>
          <w:szCs w:val="18"/>
        </w:rPr>
        <w:t>.</w:t>
      </w:r>
    </w:p>
  </w:footnote>
  <w:footnote w:id="23">
    <w:p w14:paraId="66F32B1A" w14:textId="647599C7" w:rsidR="00D433EB" w:rsidRPr="00C81E69" w:rsidRDefault="00D433EB" w:rsidP="00C81E69">
      <w:pPr>
        <w:pStyle w:val="Testonotaapidipagina"/>
        <w:jc w:val="both"/>
        <w:rPr>
          <w:rFonts w:cstheme="minorHAnsi"/>
          <w:color w:val="262626" w:themeColor="text1" w:themeTint="D9"/>
          <w:sz w:val="18"/>
          <w:szCs w:val="18"/>
        </w:rPr>
      </w:pPr>
      <w:r w:rsidRPr="00C81E69">
        <w:rPr>
          <w:rStyle w:val="Rimandonotaapidipagina"/>
          <w:rFonts w:cstheme="minorHAnsi"/>
          <w:color w:val="262626" w:themeColor="text1" w:themeTint="D9"/>
          <w:sz w:val="18"/>
          <w:szCs w:val="18"/>
        </w:rPr>
        <w:footnoteRef/>
      </w:r>
      <w:r w:rsidRPr="00C81E69">
        <w:rPr>
          <w:rFonts w:cstheme="minorHAnsi"/>
          <w:color w:val="262626" w:themeColor="text1" w:themeTint="D9"/>
          <w:sz w:val="18"/>
          <w:szCs w:val="18"/>
        </w:rPr>
        <w:t xml:space="preserve"> </w:t>
      </w:r>
      <w:r w:rsidR="0078700C" w:rsidRPr="00C81E69">
        <w:rPr>
          <w:rFonts w:cstheme="minorHAnsi"/>
          <w:color w:val="262626" w:themeColor="text1" w:themeTint="D9"/>
          <w:sz w:val="18"/>
          <w:szCs w:val="18"/>
        </w:rPr>
        <w:t xml:space="preserve">Cfr., </w:t>
      </w:r>
      <w:r w:rsidRPr="00C81E69">
        <w:rPr>
          <w:rFonts w:cstheme="minorHAnsi"/>
          <w:color w:val="262626" w:themeColor="text1" w:themeTint="D9"/>
          <w:sz w:val="18"/>
          <w:szCs w:val="18"/>
        </w:rPr>
        <w:t>V.</w:t>
      </w:r>
      <w:r w:rsidR="00681BA1">
        <w:rPr>
          <w:rFonts w:cstheme="minorHAnsi"/>
          <w:color w:val="262626" w:themeColor="text1" w:themeTint="D9"/>
          <w:sz w:val="18"/>
          <w:szCs w:val="18"/>
        </w:rPr>
        <w:t xml:space="preserve"> </w:t>
      </w:r>
      <w:r w:rsidRPr="00C81E69">
        <w:rPr>
          <w:rFonts w:cstheme="minorHAnsi"/>
          <w:color w:val="262626" w:themeColor="text1" w:themeTint="D9"/>
          <w:sz w:val="18"/>
          <w:szCs w:val="18"/>
        </w:rPr>
        <w:t xml:space="preserve">4. </w:t>
      </w:r>
      <w:r w:rsidRPr="00C81E69">
        <w:rPr>
          <w:rFonts w:cstheme="minorHAnsi"/>
          <w:i/>
          <w:color w:val="262626" w:themeColor="text1" w:themeTint="D9"/>
          <w:sz w:val="18"/>
          <w:szCs w:val="18"/>
        </w:rPr>
        <w:t>Verbale relativo alla scelta di avvalersi di dipendenti ed ausiliari</w:t>
      </w:r>
      <w:r w:rsidRPr="00C81E69">
        <w:rPr>
          <w:rFonts w:cstheme="minorHAnsi"/>
          <w:color w:val="262626" w:themeColor="text1" w:themeTint="D9"/>
          <w:sz w:val="18"/>
          <w:szCs w:val="18"/>
        </w:rPr>
        <w:t xml:space="preserve"> e </w:t>
      </w:r>
      <w:r w:rsidRPr="00C81E69">
        <w:rPr>
          <w:rFonts w:cstheme="minorHAnsi"/>
          <w:i/>
          <w:color w:val="262626" w:themeColor="text1" w:themeTint="D9"/>
          <w:sz w:val="18"/>
          <w:szCs w:val="18"/>
        </w:rPr>
        <w:t xml:space="preserve">Comunicazione del sindaco al </w:t>
      </w:r>
      <w:r w:rsidR="000A1AD4" w:rsidRPr="00C81E69">
        <w:rPr>
          <w:rFonts w:cstheme="minorHAnsi"/>
          <w:i/>
          <w:color w:val="262626" w:themeColor="text1" w:themeTint="D9"/>
          <w:sz w:val="18"/>
          <w:szCs w:val="18"/>
        </w:rPr>
        <w:t>Collegio sindacale</w:t>
      </w:r>
      <w:r w:rsidRPr="00C81E69">
        <w:rPr>
          <w:rFonts w:cstheme="minorHAnsi"/>
          <w:i/>
          <w:color w:val="262626" w:themeColor="text1" w:themeTint="D9"/>
          <w:sz w:val="18"/>
          <w:szCs w:val="18"/>
        </w:rPr>
        <w:t xml:space="preserve"> per l</w:t>
      </w:r>
      <w:r w:rsidR="00B42733" w:rsidRPr="00C81E69">
        <w:rPr>
          <w:rFonts w:cstheme="minorHAnsi"/>
          <w:i/>
          <w:color w:val="262626" w:themeColor="text1" w:themeTint="D9"/>
          <w:sz w:val="18"/>
          <w:szCs w:val="18"/>
        </w:rPr>
        <w:t>’</w:t>
      </w:r>
      <w:r w:rsidRPr="00C81E69">
        <w:rPr>
          <w:rFonts w:cstheme="minorHAnsi"/>
          <w:i/>
          <w:color w:val="262626" w:themeColor="text1" w:themeTint="D9"/>
          <w:sz w:val="18"/>
          <w:szCs w:val="18"/>
        </w:rPr>
        <w:t>utilizzo di dipendenti ed ausiliari ai sensi dell</w:t>
      </w:r>
      <w:r w:rsidR="00B42733" w:rsidRPr="00C81E69">
        <w:rPr>
          <w:rFonts w:cstheme="minorHAnsi"/>
          <w:i/>
          <w:color w:val="262626" w:themeColor="text1" w:themeTint="D9"/>
          <w:sz w:val="18"/>
          <w:szCs w:val="18"/>
        </w:rPr>
        <w:t>’</w:t>
      </w:r>
      <w:r w:rsidRPr="00C81E69">
        <w:rPr>
          <w:rFonts w:cstheme="minorHAnsi"/>
          <w:i/>
          <w:color w:val="262626" w:themeColor="text1" w:themeTint="D9"/>
          <w:sz w:val="18"/>
          <w:szCs w:val="18"/>
        </w:rPr>
        <w:t>art. 2403-</w:t>
      </w:r>
      <w:r w:rsidRPr="00C81E69">
        <w:rPr>
          <w:rFonts w:cstheme="minorHAnsi"/>
          <w:iCs/>
          <w:color w:val="262626" w:themeColor="text1" w:themeTint="D9"/>
          <w:sz w:val="18"/>
          <w:szCs w:val="18"/>
        </w:rPr>
        <w:t>bis</w:t>
      </w:r>
      <w:r w:rsidRPr="00C81E69">
        <w:rPr>
          <w:rFonts w:cstheme="minorHAnsi"/>
          <w:i/>
          <w:color w:val="262626" w:themeColor="text1" w:themeTint="D9"/>
          <w:sz w:val="18"/>
          <w:szCs w:val="18"/>
        </w:rPr>
        <w:t>, co. 4, c.c.</w:t>
      </w:r>
    </w:p>
  </w:footnote>
  <w:footnote w:id="24">
    <w:p w14:paraId="19C97ECE" w14:textId="5A7C0D0D" w:rsidR="00D433EB" w:rsidRPr="00C81E69" w:rsidRDefault="00D433EB" w:rsidP="00C81E69">
      <w:pPr>
        <w:pStyle w:val="Testonotaapidipagina"/>
        <w:jc w:val="both"/>
        <w:rPr>
          <w:rFonts w:cstheme="minorHAnsi"/>
          <w:color w:val="262626" w:themeColor="text1" w:themeTint="D9"/>
          <w:sz w:val="18"/>
          <w:szCs w:val="18"/>
        </w:rPr>
      </w:pPr>
      <w:r w:rsidRPr="00C81E69">
        <w:rPr>
          <w:rStyle w:val="Rimandonotaapidipagina"/>
          <w:rFonts w:cstheme="minorHAnsi"/>
          <w:color w:val="262626" w:themeColor="text1" w:themeTint="D9"/>
          <w:sz w:val="18"/>
          <w:szCs w:val="18"/>
        </w:rPr>
        <w:footnoteRef/>
      </w:r>
      <w:r w:rsidRPr="00C81E69">
        <w:rPr>
          <w:rFonts w:cstheme="minorHAnsi"/>
          <w:color w:val="262626" w:themeColor="text1" w:themeTint="D9"/>
          <w:sz w:val="18"/>
          <w:szCs w:val="18"/>
        </w:rPr>
        <w:t xml:space="preserve"> In relazione al livello dei singoli rischi individuati il </w:t>
      </w:r>
      <w:r w:rsidR="000A1AD4" w:rsidRPr="00C81E69">
        <w:rPr>
          <w:rFonts w:cstheme="minorHAnsi"/>
          <w:color w:val="262626" w:themeColor="text1" w:themeTint="D9"/>
          <w:sz w:val="18"/>
          <w:szCs w:val="18"/>
        </w:rPr>
        <w:t>Collegio sindacale</w:t>
      </w:r>
      <w:r w:rsidRPr="00C81E69">
        <w:rPr>
          <w:rFonts w:cstheme="minorHAnsi"/>
          <w:color w:val="262626" w:themeColor="text1" w:themeTint="D9"/>
          <w:sz w:val="18"/>
          <w:szCs w:val="18"/>
        </w:rPr>
        <w:t xml:space="preserve"> stabilirà la cadenza trimestrale, semestrale o annuale dei vari controlli. In situazioni particolari (es. rischi di continuità aziendale, perdite particolarmente rilevanti</w:t>
      </w:r>
      <w:r w:rsidR="00A57F8F" w:rsidRPr="00C81E69">
        <w:rPr>
          <w:rFonts w:cstheme="minorHAnsi"/>
          <w:color w:val="262626" w:themeColor="text1" w:themeTint="D9"/>
          <w:sz w:val="18"/>
          <w:szCs w:val="18"/>
        </w:rPr>
        <w:t>, etc.</w:t>
      </w:r>
      <w:r w:rsidRPr="00C81E69">
        <w:rPr>
          <w:rFonts w:cstheme="minorHAnsi"/>
          <w:color w:val="262626" w:themeColor="text1" w:themeTint="D9"/>
          <w:sz w:val="18"/>
          <w:szCs w:val="18"/>
        </w:rPr>
        <w:t xml:space="preserve">) il </w:t>
      </w:r>
      <w:r w:rsidR="0078700C" w:rsidRPr="00C81E69">
        <w:rPr>
          <w:rFonts w:cstheme="minorHAnsi"/>
          <w:color w:val="262626" w:themeColor="text1" w:themeTint="D9"/>
          <w:sz w:val="18"/>
          <w:szCs w:val="18"/>
        </w:rPr>
        <w:t>C</w:t>
      </w:r>
      <w:r w:rsidRPr="00C81E69">
        <w:rPr>
          <w:rFonts w:cstheme="minorHAnsi"/>
          <w:color w:val="262626" w:themeColor="text1" w:themeTint="D9"/>
          <w:sz w:val="18"/>
          <w:szCs w:val="18"/>
        </w:rPr>
        <w:t>ollegio potrà ritenere opportuno che la periodicità dei controlli si attesti su frequenze anche più brevi (es. mensili).</w:t>
      </w:r>
    </w:p>
  </w:footnote>
  <w:footnote w:id="25">
    <w:p w14:paraId="62127010" w14:textId="77777777" w:rsidR="00D433EB" w:rsidRPr="00C81E69" w:rsidRDefault="00D433EB" w:rsidP="00C81E69">
      <w:pPr>
        <w:pStyle w:val="Testonotaapidipagina"/>
        <w:jc w:val="both"/>
        <w:rPr>
          <w:rFonts w:cstheme="minorHAnsi"/>
          <w:color w:val="262626" w:themeColor="text1" w:themeTint="D9"/>
          <w:sz w:val="18"/>
          <w:szCs w:val="18"/>
        </w:rPr>
      </w:pPr>
      <w:r w:rsidRPr="00C81E69">
        <w:rPr>
          <w:rStyle w:val="Rimandonotaapidipagina"/>
          <w:rFonts w:cstheme="minorHAnsi"/>
          <w:color w:val="262626" w:themeColor="text1" w:themeTint="D9"/>
          <w:sz w:val="18"/>
          <w:szCs w:val="18"/>
        </w:rPr>
        <w:footnoteRef/>
      </w:r>
      <w:r w:rsidRPr="00C81E69">
        <w:rPr>
          <w:rFonts w:cstheme="minorHAnsi"/>
          <w:color w:val="262626" w:themeColor="text1" w:themeTint="D9"/>
          <w:sz w:val="18"/>
          <w:szCs w:val="18"/>
        </w:rPr>
        <w:t xml:space="preserve"> Dalla combinazione del rischio relativo alla probabilità di accadimento (Alto o Basso) e di quello relativo al conseguente impatto (Alto o Basso) può determinarsi un rischio complessivo: BASSO/MEDIO/ALTO secondo la seguente matrice:</w:t>
      </w:r>
    </w:p>
    <w:p w14:paraId="7861FDBC" w14:textId="77777777" w:rsidR="00D433EB" w:rsidRPr="00F52134" w:rsidRDefault="00D433EB" w:rsidP="00C81E69">
      <w:pPr>
        <w:pStyle w:val="Testonotaapidipagina"/>
        <w:jc w:val="both"/>
        <w:rPr>
          <w:rFonts w:cstheme="minorHAnsi"/>
          <w:color w:val="262626" w:themeColor="text1" w:themeTint="D9"/>
          <w:sz w:val="14"/>
          <w:szCs w:val="14"/>
        </w:rPr>
      </w:pPr>
    </w:p>
    <w:p w14:paraId="62501306" w14:textId="77777777" w:rsidR="00D433EB" w:rsidRPr="00C81E69" w:rsidRDefault="00D433EB" w:rsidP="00C81E69">
      <w:pPr>
        <w:pStyle w:val="Testonotaapidipagina"/>
        <w:jc w:val="both"/>
        <w:rPr>
          <w:rFonts w:cstheme="minorHAnsi"/>
          <w:color w:val="262626" w:themeColor="text1" w:themeTint="D9"/>
          <w:sz w:val="18"/>
          <w:szCs w:val="18"/>
        </w:rPr>
      </w:pPr>
      <w:r w:rsidRPr="00C81E69">
        <w:rPr>
          <w:rFonts w:cstheme="minorHAnsi"/>
          <w:noProof/>
          <w:color w:val="262626" w:themeColor="text1" w:themeTint="D9"/>
          <w:sz w:val="18"/>
          <w:szCs w:val="18"/>
          <w:lang w:eastAsia="it-IT"/>
        </w:rPr>
        <w:drawing>
          <wp:inline distT="0" distB="0" distL="0" distR="0" wp14:anchorId="0621E1FA" wp14:editId="277CC422">
            <wp:extent cx="1981200" cy="1033332"/>
            <wp:effectExtent l="0" t="0" r="0" b="0"/>
            <wp:docPr id="1255391313" name="Ogget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90665" cy="1038269"/>
                    </a:xfrm>
                    <a:prstGeom prst="rect">
                      <a:avLst/>
                    </a:prstGeom>
                    <a:noFill/>
                    <a:ln>
                      <a:noFill/>
                    </a:ln>
                  </pic:spPr>
                </pic:pic>
              </a:graphicData>
            </a:graphic>
          </wp:inline>
        </w:drawing>
      </w:r>
    </w:p>
    <w:p w14:paraId="34F6C597" w14:textId="77777777" w:rsidR="00D433EB" w:rsidRPr="00F52134" w:rsidRDefault="00D433EB" w:rsidP="00C81E69">
      <w:pPr>
        <w:pStyle w:val="Testonotaapidipagina"/>
        <w:jc w:val="both"/>
        <w:rPr>
          <w:rFonts w:cstheme="minorHAnsi"/>
          <w:color w:val="262626" w:themeColor="text1" w:themeTint="D9"/>
          <w:sz w:val="14"/>
          <w:szCs w:val="14"/>
        </w:rPr>
      </w:pPr>
    </w:p>
    <w:p w14:paraId="7A0707B8" w14:textId="1A749B27" w:rsidR="00D433EB" w:rsidRPr="00C81E69" w:rsidRDefault="00D433EB" w:rsidP="00C81E69">
      <w:pPr>
        <w:pStyle w:val="Testonotaapidipagina"/>
        <w:jc w:val="both"/>
        <w:rPr>
          <w:rFonts w:cstheme="minorHAnsi"/>
          <w:color w:val="262626" w:themeColor="text1" w:themeTint="D9"/>
          <w:sz w:val="18"/>
          <w:szCs w:val="18"/>
        </w:rPr>
      </w:pPr>
      <w:r w:rsidRPr="00C81E69">
        <w:rPr>
          <w:rFonts w:cstheme="minorHAnsi"/>
          <w:color w:val="262626" w:themeColor="text1" w:themeTint="D9"/>
          <w:sz w:val="18"/>
          <w:szCs w:val="18"/>
        </w:rPr>
        <w:t xml:space="preserve">La valutazione del rischio complessivo finale guiderà il </w:t>
      </w:r>
      <w:r w:rsidR="000A1AD4" w:rsidRPr="00C81E69">
        <w:rPr>
          <w:rFonts w:cstheme="minorHAnsi"/>
          <w:color w:val="262626" w:themeColor="text1" w:themeTint="D9"/>
          <w:sz w:val="18"/>
          <w:szCs w:val="18"/>
        </w:rPr>
        <w:t>Collegio sindacale</w:t>
      </w:r>
      <w:r w:rsidRPr="00C81E69">
        <w:rPr>
          <w:rFonts w:cstheme="minorHAnsi"/>
          <w:color w:val="262626" w:themeColor="text1" w:themeTint="D9"/>
          <w:sz w:val="18"/>
          <w:szCs w:val="18"/>
        </w:rPr>
        <w:t xml:space="preserve"> nella frequenza dei controlli e nell</w:t>
      </w:r>
      <w:r w:rsidR="00B42733" w:rsidRPr="00C81E69">
        <w:rPr>
          <w:rFonts w:cstheme="minorHAnsi"/>
          <w:color w:val="262626" w:themeColor="text1" w:themeTint="D9"/>
          <w:sz w:val="18"/>
          <w:szCs w:val="18"/>
        </w:rPr>
        <w:t>’</w:t>
      </w:r>
      <w:r w:rsidRPr="00C81E69">
        <w:rPr>
          <w:rFonts w:cstheme="minorHAnsi"/>
          <w:color w:val="262626" w:themeColor="text1" w:themeTint="D9"/>
          <w:sz w:val="18"/>
          <w:szCs w:val="18"/>
        </w:rPr>
        <w:t>estensione dei controlli stessi, fattispecie quest</w:t>
      </w:r>
      <w:r w:rsidR="00B42733" w:rsidRPr="00C81E69">
        <w:rPr>
          <w:rFonts w:cstheme="minorHAnsi"/>
          <w:color w:val="262626" w:themeColor="text1" w:themeTint="D9"/>
          <w:sz w:val="18"/>
          <w:szCs w:val="18"/>
        </w:rPr>
        <w:t>’</w:t>
      </w:r>
      <w:r w:rsidRPr="00C81E69">
        <w:rPr>
          <w:rFonts w:cstheme="minorHAnsi"/>
          <w:color w:val="262626" w:themeColor="text1" w:themeTint="D9"/>
          <w:sz w:val="18"/>
          <w:szCs w:val="18"/>
        </w:rPr>
        <w:t xml:space="preserve">ultima, avente specifica rilevanza laddove si pongano in essere controlli anche di tipo campionario. Vedi </w:t>
      </w:r>
      <w:r w:rsidRPr="00930E8F">
        <w:rPr>
          <w:rFonts w:cstheme="minorHAnsi"/>
          <w:sz w:val="18"/>
          <w:szCs w:val="18"/>
        </w:rPr>
        <w:t>Norme 3.1</w:t>
      </w:r>
      <w:r w:rsidRPr="00C81E69">
        <w:rPr>
          <w:rFonts w:cstheme="minorHAnsi"/>
          <w:color w:val="262626" w:themeColor="text1" w:themeTint="D9"/>
          <w:sz w:val="18"/>
          <w:szCs w:val="18"/>
        </w:rPr>
        <w:t xml:space="preserve">., </w:t>
      </w:r>
      <w:r w:rsidRPr="00930E8F">
        <w:rPr>
          <w:rFonts w:cstheme="minorHAnsi"/>
          <w:sz w:val="18"/>
          <w:szCs w:val="18"/>
        </w:rPr>
        <w:t>3.4</w:t>
      </w:r>
      <w:r w:rsidRPr="00C81E69">
        <w:rPr>
          <w:rFonts w:cstheme="minorHAnsi"/>
          <w:color w:val="262626" w:themeColor="text1" w:themeTint="D9"/>
          <w:sz w:val="18"/>
          <w:szCs w:val="18"/>
        </w:rPr>
        <w:t xml:space="preserve">., </w:t>
      </w:r>
      <w:r w:rsidRPr="00930E8F">
        <w:rPr>
          <w:rFonts w:cstheme="minorHAnsi"/>
          <w:sz w:val="18"/>
          <w:szCs w:val="18"/>
        </w:rPr>
        <w:t>3.5</w:t>
      </w:r>
      <w:r w:rsidRPr="00C81E69">
        <w:rPr>
          <w:rFonts w:cstheme="minorHAnsi"/>
          <w:color w:val="262626" w:themeColor="text1" w:themeTint="D9"/>
          <w:sz w:val="18"/>
          <w:szCs w:val="18"/>
        </w:rPr>
        <w:t xml:space="preserve">. e </w:t>
      </w:r>
      <w:r w:rsidRPr="00930E8F">
        <w:rPr>
          <w:rFonts w:cstheme="minorHAnsi"/>
          <w:sz w:val="18"/>
          <w:szCs w:val="18"/>
        </w:rPr>
        <w:t>3.6.</w:t>
      </w:r>
      <w:r w:rsidRPr="00C81E69">
        <w:rPr>
          <w:rFonts w:cstheme="minorHAnsi"/>
          <w:color w:val="262626" w:themeColor="text1" w:themeTint="D9"/>
          <w:sz w:val="18"/>
          <w:szCs w:val="18"/>
        </w:rPr>
        <w:t xml:space="preserve"> delle “</w:t>
      </w:r>
      <w:r w:rsidRPr="00C81E69">
        <w:rPr>
          <w:rFonts w:cstheme="minorHAnsi"/>
          <w:i/>
          <w:color w:val="262626" w:themeColor="text1" w:themeTint="D9"/>
          <w:sz w:val="18"/>
          <w:szCs w:val="18"/>
        </w:rPr>
        <w:t xml:space="preserve">Norme di comportamento del </w:t>
      </w:r>
      <w:r w:rsidR="000A1AD4" w:rsidRPr="00C81E69">
        <w:rPr>
          <w:rFonts w:cstheme="minorHAnsi"/>
          <w:i/>
          <w:color w:val="262626" w:themeColor="text1" w:themeTint="D9"/>
          <w:sz w:val="18"/>
          <w:szCs w:val="18"/>
        </w:rPr>
        <w:t>Collegio sindacale</w:t>
      </w:r>
      <w:r w:rsidRPr="00C81E69">
        <w:rPr>
          <w:rFonts w:cstheme="minorHAnsi"/>
          <w:i/>
          <w:color w:val="262626" w:themeColor="text1" w:themeTint="D9"/>
          <w:sz w:val="18"/>
          <w:szCs w:val="18"/>
        </w:rPr>
        <w:t xml:space="preserve"> di società non quotate</w:t>
      </w:r>
      <w:r w:rsidRPr="00C81E69">
        <w:rPr>
          <w:rFonts w:cstheme="minorHAnsi"/>
          <w:iCs/>
          <w:color w:val="262626" w:themeColor="text1" w:themeTint="D9"/>
          <w:sz w:val="18"/>
          <w:szCs w:val="18"/>
        </w:rPr>
        <w:t>”.</w:t>
      </w:r>
    </w:p>
  </w:footnote>
  <w:footnote w:id="26">
    <w:p w14:paraId="7AC02430" w14:textId="7D143B85" w:rsidR="00D433EB" w:rsidRPr="00C81E69" w:rsidRDefault="00D433EB" w:rsidP="00C81E69">
      <w:pPr>
        <w:pStyle w:val="Testonotaapidipagina"/>
        <w:jc w:val="both"/>
        <w:rPr>
          <w:rFonts w:cstheme="minorHAnsi"/>
          <w:color w:val="262626" w:themeColor="text1" w:themeTint="D9"/>
          <w:sz w:val="18"/>
          <w:szCs w:val="18"/>
        </w:rPr>
      </w:pPr>
      <w:r w:rsidRPr="00C81E69">
        <w:rPr>
          <w:rStyle w:val="Rimandonotaapidipagina"/>
          <w:rFonts w:cstheme="minorHAnsi"/>
          <w:color w:val="262626" w:themeColor="text1" w:themeTint="D9"/>
          <w:sz w:val="18"/>
          <w:szCs w:val="18"/>
        </w:rPr>
        <w:footnoteRef/>
      </w:r>
      <w:r w:rsidRPr="00C81E69">
        <w:rPr>
          <w:rFonts w:cstheme="minorHAnsi"/>
          <w:color w:val="262626" w:themeColor="text1" w:themeTint="D9"/>
          <w:sz w:val="18"/>
          <w:szCs w:val="18"/>
        </w:rPr>
        <w:t xml:space="preserve"> </w:t>
      </w:r>
      <w:r w:rsidR="0078700C" w:rsidRPr="00C81E69">
        <w:rPr>
          <w:rFonts w:cstheme="minorHAnsi"/>
          <w:color w:val="262626" w:themeColor="text1" w:themeTint="D9"/>
          <w:sz w:val="18"/>
          <w:szCs w:val="18"/>
        </w:rPr>
        <w:t xml:space="preserve">Cfr., </w:t>
      </w:r>
      <w:r w:rsidRPr="00C81E69">
        <w:rPr>
          <w:rFonts w:cstheme="minorHAnsi"/>
          <w:color w:val="262626" w:themeColor="text1" w:themeTint="D9"/>
          <w:sz w:val="18"/>
          <w:szCs w:val="18"/>
        </w:rPr>
        <w:t xml:space="preserve">V.1. </w:t>
      </w:r>
      <w:r w:rsidRPr="00C81E69">
        <w:rPr>
          <w:rFonts w:cstheme="minorHAnsi"/>
          <w:i/>
          <w:color w:val="262626" w:themeColor="text1" w:themeTint="D9"/>
          <w:sz w:val="18"/>
          <w:szCs w:val="18"/>
        </w:rPr>
        <w:t xml:space="preserve">Verbale di insediamento del </w:t>
      </w:r>
      <w:r w:rsidR="000A1AD4" w:rsidRPr="00C81E69">
        <w:rPr>
          <w:rFonts w:cstheme="minorHAnsi"/>
          <w:i/>
          <w:color w:val="262626" w:themeColor="text1" w:themeTint="D9"/>
          <w:sz w:val="18"/>
          <w:szCs w:val="18"/>
        </w:rPr>
        <w:t>Collegio sindacale</w:t>
      </w:r>
      <w:r w:rsidRPr="00C81E69">
        <w:rPr>
          <w:rFonts w:cstheme="minorHAnsi"/>
          <w:color w:val="262626" w:themeColor="text1" w:themeTint="D9"/>
          <w:sz w:val="18"/>
          <w:szCs w:val="18"/>
        </w:rPr>
        <w:t>.</w:t>
      </w:r>
    </w:p>
  </w:footnote>
  <w:footnote w:id="27">
    <w:p w14:paraId="62C49345" w14:textId="7F156213" w:rsidR="005B690B" w:rsidRPr="00C81E69" w:rsidRDefault="005B690B" w:rsidP="00C81E69">
      <w:pPr>
        <w:pStyle w:val="Testonotaapidipagina"/>
        <w:jc w:val="both"/>
        <w:rPr>
          <w:rFonts w:cstheme="minorHAnsi"/>
          <w:color w:val="262626" w:themeColor="text1" w:themeTint="D9"/>
          <w:sz w:val="18"/>
          <w:szCs w:val="18"/>
        </w:rPr>
      </w:pPr>
      <w:r w:rsidRPr="00C81E69">
        <w:rPr>
          <w:rStyle w:val="Rimandonotaapidipagina"/>
          <w:rFonts w:cstheme="minorHAnsi"/>
          <w:color w:val="262626" w:themeColor="text1" w:themeTint="D9"/>
          <w:sz w:val="18"/>
          <w:szCs w:val="18"/>
        </w:rPr>
        <w:footnoteRef/>
      </w:r>
      <w:r w:rsidRPr="00C81E69">
        <w:rPr>
          <w:rFonts w:cstheme="minorHAnsi"/>
          <w:color w:val="262626" w:themeColor="text1" w:themeTint="D9"/>
          <w:sz w:val="18"/>
          <w:szCs w:val="18"/>
        </w:rPr>
        <w:t xml:space="preserve"> La scelta di avvalersi di ausiliari può essere verbalizzata all</w:t>
      </w:r>
      <w:r w:rsidR="00B42733" w:rsidRPr="00C81E69">
        <w:rPr>
          <w:rFonts w:cstheme="minorHAnsi"/>
          <w:color w:val="262626" w:themeColor="text1" w:themeTint="D9"/>
          <w:sz w:val="18"/>
          <w:szCs w:val="18"/>
        </w:rPr>
        <w:t>’</w:t>
      </w:r>
      <w:r w:rsidRPr="00C81E69">
        <w:rPr>
          <w:rFonts w:cstheme="minorHAnsi"/>
          <w:color w:val="262626" w:themeColor="text1" w:themeTint="D9"/>
          <w:sz w:val="18"/>
          <w:szCs w:val="18"/>
        </w:rPr>
        <w:t>interno di altra riunione nel corso della quale si stabiliscono, ad esempio, le modalità di svolgimento dell</w:t>
      </w:r>
      <w:r w:rsidR="00B42733" w:rsidRPr="00C81E69">
        <w:rPr>
          <w:rFonts w:cstheme="minorHAnsi"/>
          <w:color w:val="262626" w:themeColor="text1" w:themeTint="D9"/>
          <w:sz w:val="18"/>
          <w:szCs w:val="18"/>
        </w:rPr>
        <w:t>’</w:t>
      </w:r>
      <w:r w:rsidRPr="00C81E69">
        <w:rPr>
          <w:rFonts w:cstheme="minorHAnsi"/>
          <w:color w:val="262626" w:themeColor="text1" w:themeTint="D9"/>
          <w:sz w:val="18"/>
          <w:szCs w:val="18"/>
        </w:rPr>
        <w:t xml:space="preserve">attività del </w:t>
      </w:r>
      <w:r w:rsidR="000A1AD4" w:rsidRPr="00C81E69">
        <w:rPr>
          <w:rFonts w:cstheme="minorHAnsi"/>
          <w:color w:val="262626" w:themeColor="text1" w:themeTint="D9"/>
          <w:sz w:val="18"/>
          <w:szCs w:val="18"/>
        </w:rPr>
        <w:t>Collegio sindacale</w:t>
      </w:r>
      <w:r w:rsidRPr="00C81E69">
        <w:rPr>
          <w:rFonts w:cstheme="minorHAnsi"/>
          <w:color w:val="262626" w:themeColor="text1" w:themeTint="D9"/>
          <w:sz w:val="18"/>
          <w:szCs w:val="18"/>
        </w:rPr>
        <w:t>.</w:t>
      </w:r>
    </w:p>
  </w:footnote>
  <w:footnote w:id="28">
    <w:p w14:paraId="065FCB48" w14:textId="76D6BF74" w:rsidR="00D433EB" w:rsidRPr="00C81E69" w:rsidRDefault="00D433EB" w:rsidP="00C81E69">
      <w:pPr>
        <w:pStyle w:val="Testonotaapidipagina"/>
        <w:jc w:val="both"/>
        <w:rPr>
          <w:rFonts w:cstheme="minorHAnsi"/>
          <w:color w:val="262626" w:themeColor="text1" w:themeTint="D9"/>
          <w:sz w:val="18"/>
          <w:szCs w:val="18"/>
        </w:rPr>
      </w:pPr>
      <w:r w:rsidRPr="00C81E69">
        <w:rPr>
          <w:rStyle w:val="Rimandonotaapidipagina"/>
          <w:rFonts w:cstheme="minorHAnsi"/>
          <w:color w:val="262626" w:themeColor="text1" w:themeTint="D9"/>
          <w:sz w:val="18"/>
          <w:szCs w:val="18"/>
        </w:rPr>
        <w:footnoteRef/>
      </w:r>
      <w:r w:rsidRPr="00C81E69">
        <w:rPr>
          <w:rFonts w:cstheme="minorHAnsi"/>
          <w:color w:val="262626" w:themeColor="text1" w:themeTint="D9"/>
          <w:sz w:val="18"/>
          <w:szCs w:val="18"/>
        </w:rPr>
        <w:t xml:space="preserve"> Al fine di comunicare all</w:t>
      </w:r>
      <w:r w:rsidR="00B42733" w:rsidRPr="00C81E69">
        <w:rPr>
          <w:rFonts w:cstheme="minorHAnsi"/>
          <w:color w:val="262626" w:themeColor="text1" w:themeTint="D9"/>
          <w:sz w:val="18"/>
          <w:szCs w:val="18"/>
        </w:rPr>
        <w:t>’</w:t>
      </w:r>
      <w:r w:rsidRPr="00C81E69">
        <w:rPr>
          <w:rFonts w:cstheme="minorHAnsi"/>
          <w:color w:val="262626" w:themeColor="text1" w:themeTint="D9"/>
          <w:sz w:val="18"/>
          <w:szCs w:val="18"/>
        </w:rPr>
        <w:t>organo di amministrazione la scelta di avvalersi di propri dipendenti e ausiliari, si può trasmettere il relativo verbale. In tal caso, si può utilizzare la formula che segue: “</w:t>
      </w:r>
      <w:r w:rsidRPr="00C81E69">
        <w:rPr>
          <w:rFonts w:cstheme="minorHAnsi"/>
          <w:i/>
          <w:color w:val="262626" w:themeColor="text1" w:themeTint="D9"/>
          <w:sz w:val="18"/>
          <w:szCs w:val="18"/>
        </w:rPr>
        <w:t xml:space="preserve">Al </w:t>
      </w:r>
      <w:r w:rsidR="008D0F64" w:rsidRPr="00C81E69">
        <w:rPr>
          <w:rFonts w:cstheme="minorHAnsi"/>
          <w:i/>
          <w:color w:val="262626" w:themeColor="text1" w:themeTint="D9"/>
          <w:sz w:val="18"/>
          <w:szCs w:val="18"/>
        </w:rPr>
        <w:t>presidente</w:t>
      </w:r>
      <w:r w:rsidRPr="00C81E69">
        <w:rPr>
          <w:rFonts w:cstheme="minorHAnsi"/>
          <w:i/>
          <w:color w:val="262626" w:themeColor="text1" w:themeTint="D9"/>
          <w:sz w:val="18"/>
          <w:szCs w:val="18"/>
        </w:rPr>
        <w:t xml:space="preserve"> del </w:t>
      </w:r>
      <w:r w:rsidR="0018659B" w:rsidRPr="00C81E69">
        <w:rPr>
          <w:rFonts w:cstheme="minorHAnsi"/>
          <w:i/>
          <w:color w:val="262626" w:themeColor="text1" w:themeTint="D9"/>
          <w:sz w:val="18"/>
          <w:szCs w:val="18"/>
        </w:rPr>
        <w:t>Consiglio di amministrazione</w:t>
      </w:r>
      <w:r w:rsidRPr="00C81E69">
        <w:rPr>
          <w:rFonts w:cstheme="minorHAnsi"/>
          <w:i/>
          <w:color w:val="262626" w:themeColor="text1" w:themeTint="D9"/>
          <w:sz w:val="18"/>
          <w:szCs w:val="18"/>
        </w:rPr>
        <w:t xml:space="preserve"> della società __________</w:t>
      </w:r>
      <w:r w:rsidRPr="00C81E69">
        <w:rPr>
          <w:rFonts w:cstheme="minorHAnsi"/>
          <w:color w:val="262626" w:themeColor="text1" w:themeTint="D9"/>
          <w:sz w:val="18"/>
          <w:szCs w:val="18"/>
        </w:rPr>
        <w:t xml:space="preserve"> s</w:t>
      </w:r>
      <w:r w:rsidRPr="00C81E69">
        <w:rPr>
          <w:rFonts w:cstheme="minorHAnsi"/>
          <w:i/>
          <w:color w:val="262626" w:themeColor="text1" w:themeTint="D9"/>
          <w:sz w:val="18"/>
          <w:szCs w:val="18"/>
        </w:rPr>
        <w:t xml:space="preserve">i trasmette il verbale del </w:t>
      </w:r>
      <w:r w:rsidR="000A1AD4" w:rsidRPr="00C81E69">
        <w:rPr>
          <w:rFonts w:cstheme="minorHAnsi"/>
          <w:i/>
          <w:color w:val="262626" w:themeColor="text1" w:themeTint="D9"/>
          <w:sz w:val="18"/>
          <w:szCs w:val="18"/>
        </w:rPr>
        <w:t>Collegio sindacale</w:t>
      </w:r>
      <w:r w:rsidRPr="00C81E69">
        <w:rPr>
          <w:rFonts w:cstheme="minorHAnsi"/>
          <w:i/>
          <w:color w:val="262626" w:themeColor="text1" w:themeTint="D9"/>
          <w:sz w:val="18"/>
          <w:szCs w:val="18"/>
        </w:rPr>
        <w:t xml:space="preserve"> n. _______, in data </w:t>
      </w:r>
      <w:r w:rsidRPr="00C81E69">
        <w:rPr>
          <w:rFonts w:cstheme="minorHAnsi"/>
          <w:bCs/>
          <w:color w:val="262626" w:themeColor="text1" w:themeTint="D9"/>
          <w:sz w:val="18"/>
          <w:szCs w:val="18"/>
        </w:rPr>
        <w:t>__/__/_____</w:t>
      </w:r>
      <w:r w:rsidRPr="00C81E69">
        <w:rPr>
          <w:rFonts w:cstheme="minorHAnsi"/>
          <w:i/>
          <w:color w:val="262626" w:themeColor="text1" w:themeTint="D9"/>
          <w:sz w:val="18"/>
          <w:szCs w:val="18"/>
        </w:rPr>
        <w:t>, relativo alla scelta di avvalersi di dipendenti e ausiliari</w:t>
      </w:r>
      <w:r w:rsidRPr="00C81E69">
        <w:rPr>
          <w:rFonts w:cstheme="minorHAnsi"/>
          <w:color w:val="262626" w:themeColor="text1" w:themeTint="D9"/>
          <w:sz w:val="18"/>
          <w:szCs w:val="18"/>
        </w:rPr>
        <w:t>”.</w:t>
      </w:r>
    </w:p>
  </w:footnote>
  <w:footnote w:id="29">
    <w:p w14:paraId="24062C3A" w14:textId="51A58DEC" w:rsidR="00D433EB" w:rsidRPr="00C81E69" w:rsidRDefault="00D433EB" w:rsidP="00C81E69">
      <w:pPr>
        <w:pStyle w:val="Testonotaapidipagina"/>
        <w:jc w:val="both"/>
        <w:rPr>
          <w:rFonts w:cstheme="minorHAnsi"/>
          <w:color w:val="262626" w:themeColor="text1" w:themeTint="D9"/>
          <w:sz w:val="18"/>
          <w:szCs w:val="18"/>
        </w:rPr>
      </w:pPr>
      <w:r w:rsidRPr="00C81E69">
        <w:rPr>
          <w:rStyle w:val="Rimandonotaapidipagina"/>
          <w:rFonts w:cstheme="minorHAnsi"/>
          <w:color w:val="262626" w:themeColor="text1" w:themeTint="D9"/>
          <w:sz w:val="18"/>
          <w:szCs w:val="18"/>
        </w:rPr>
        <w:footnoteRef/>
      </w:r>
      <w:r w:rsidRPr="00C81E69">
        <w:rPr>
          <w:rFonts w:cstheme="minorHAnsi"/>
          <w:color w:val="262626" w:themeColor="text1" w:themeTint="D9"/>
          <w:sz w:val="18"/>
          <w:szCs w:val="18"/>
        </w:rPr>
        <w:t xml:space="preserve"> Si veda </w:t>
      </w:r>
      <w:r w:rsidRPr="00C81E69">
        <w:rPr>
          <w:rFonts w:cstheme="minorHAnsi"/>
          <w:i/>
          <w:color w:val="262626" w:themeColor="text1" w:themeTint="D9"/>
          <w:sz w:val="18"/>
          <w:szCs w:val="18"/>
        </w:rPr>
        <w:t xml:space="preserve">Comunicazione del sindaco al </w:t>
      </w:r>
      <w:r w:rsidR="000A1AD4" w:rsidRPr="00C81E69">
        <w:rPr>
          <w:rFonts w:cstheme="minorHAnsi"/>
          <w:i/>
          <w:color w:val="262626" w:themeColor="text1" w:themeTint="D9"/>
          <w:sz w:val="18"/>
          <w:szCs w:val="18"/>
        </w:rPr>
        <w:t>Collegio sindacale</w:t>
      </w:r>
      <w:r w:rsidRPr="00C81E69">
        <w:rPr>
          <w:rFonts w:cstheme="minorHAnsi"/>
          <w:i/>
          <w:color w:val="262626" w:themeColor="text1" w:themeTint="D9"/>
          <w:sz w:val="18"/>
          <w:szCs w:val="18"/>
        </w:rPr>
        <w:t xml:space="preserve"> per l</w:t>
      </w:r>
      <w:r w:rsidR="00B42733" w:rsidRPr="00C81E69">
        <w:rPr>
          <w:rFonts w:cstheme="minorHAnsi"/>
          <w:i/>
          <w:color w:val="262626" w:themeColor="text1" w:themeTint="D9"/>
          <w:sz w:val="18"/>
          <w:szCs w:val="18"/>
        </w:rPr>
        <w:t>’</w:t>
      </w:r>
      <w:r w:rsidRPr="00C81E69">
        <w:rPr>
          <w:rFonts w:cstheme="minorHAnsi"/>
          <w:i/>
          <w:color w:val="262626" w:themeColor="text1" w:themeTint="D9"/>
          <w:sz w:val="18"/>
          <w:szCs w:val="18"/>
        </w:rPr>
        <w:t>utilizzo di dipendenti ed ausiliari ai sensi dell</w:t>
      </w:r>
      <w:r w:rsidR="00B42733" w:rsidRPr="00C81E69">
        <w:rPr>
          <w:rFonts w:cstheme="minorHAnsi"/>
          <w:i/>
          <w:color w:val="262626" w:themeColor="text1" w:themeTint="D9"/>
          <w:sz w:val="18"/>
          <w:szCs w:val="18"/>
        </w:rPr>
        <w:t>’</w:t>
      </w:r>
      <w:r w:rsidRPr="00C81E69">
        <w:rPr>
          <w:rFonts w:cstheme="minorHAnsi"/>
          <w:i/>
          <w:color w:val="262626" w:themeColor="text1" w:themeTint="D9"/>
          <w:sz w:val="18"/>
          <w:szCs w:val="18"/>
        </w:rPr>
        <w:t>art. 2403-</w:t>
      </w:r>
      <w:r w:rsidRPr="00C81E69">
        <w:rPr>
          <w:rFonts w:cstheme="minorHAnsi"/>
          <w:iCs/>
          <w:color w:val="262626" w:themeColor="text1" w:themeTint="D9"/>
          <w:sz w:val="18"/>
          <w:szCs w:val="18"/>
        </w:rPr>
        <w:t>bis</w:t>
      </w:r>
      <w:r w:rsidRPr="00C81E69">
        <w:rPr>
          <w:rFonts w:cstheme="minorHAnsi"/>
          <w:i/>
          <w:color w:val="262626" w:themeColor="text1" w:themeTint="D9"/>
          <w:sz w:val="18"/>
          <w:szCs w:val="18"/>
        </w:rPr>
        <w:t>, co. 4, c.c</w:t>
      </w:r>
      <w:r w:rsidRPr="00C81E69">
        <w:rPr>
          <w:rFonts w:cstheme="minorHAnsi"/>
          <w:color w:val="262626" w:themeColor="text1" w:themeTint="D9"/>
          <w:sz w:val="18"/>
          <w:szCs w:val="18"/>
        </w:rPr>
        <w:t>.</w:t>
      </w:r>
    </w:p>
  </w:footnote>
  <w:footnote w:id="30">
    <w:p w14:paraId="1BDB60D9" w14:textId="2D3E4E0C" w:rsidR="00D433EB" w:rsidRPr="00C81E69" w:rsidRDefault="00D433EB" w:rsidP="00C81E69">
      <w:pPr>
        <w:pStyle w:val="Testonotaapidipagina"/>
        <w:jc w:val="both"/>
        <w:rPr>
          <w:rFonts w:cstheme="minorHAnsi"/>
          <w:color w:val="262626" w:themeColor="text1" w:themeTint="D9"/>
          <w:sz w:val="18"/>
          <w:szCs w:val="18"/>
        </w:rPr>
      </w:pPr>
      <w:r w:rsidRPr="00C81E69">
        <w:rPr>
          <w:rStyle w:val="Rimandonotaapidipagina"/>
          <w:rFonts w:cstheme="minorHAnsi"/>
          <w:color w:val="262626" w:themeColor="text1" w:themeTint="D9"/>
          <w:sz w:val="18"/>
          <w:szCs w:val="18"/>
        </w:rPr>
        <w:footnoteRef/>
      </w:r>
      <w:r w:rsidRPr="00C81E69">
        <w:rPr>
          <w:rFonts w:cstheme="minorHAnsi"/>
          <w:color w:val="262626" w:themeColor="text1" w:themeTint="D9"/>
          <w:sz w:val="18"/>
          <w:szCs w:val="18"/>
        </w:rPr>
        <w:t xml:space="preserve"> La dichiarazione del dipendente o dell</w:t>
      </w:r>
      <w:r w:rsidR="00B42733" w:rsidRPr="00C81E69">
        <w:rPr>
          <w:rFonts w:cstheme="minorHAnsi"/>
          <w:color w:val="262626" w:themeColor="text1" w:themeTint="D9"/>
          <w:sz w:val="18"/>
          <w:szCs w:val="18"/>
        </w:rPr>
        <w:t>’</w:t>
      </w:r>
      <w:r w:rsidRPr="00C81E69">
        <w:rPr>
          <w:rFonts w:cstheme="minorHAnsi"/>
          <w:color w:val="262626" w:themeColor="text1" w:themeTint="D9"/>
          <w:sz w:val="18"/>
          <w:szCs w:val="18"/>
        </w:rPr>
        <w:t xml:space="preserve">ausiliario in ordine al possesso dei requisiti di indipendenza può essere redatta sulla falsariga della </w:t>
      </w:r>
      <w:r w:rsidRPr="00C81E69">
        <w:rPr>
          <w:rFonts w:cstheme="minorHAnsi"/>
          <w:i/>
          <w:color w:val="262626" w:themeColor="text1" w:themeTint="D9"/>
          <w:sz w:val="18"/>
          <w:szCs w:val="18"/>
        </w:rPr>
        <w:t>Dichiarazione di accettazione della nomina di sindaco.</w:t>
      </w:r>
    </w:p>
  </w:footnote>
  <w:footnote w:id="31">
    <w:p w14:paraId="20F53EC1" w14:textId="50E2C0D9" w:rsidR="004D64B8" w:rsidRPr="00C81E69" w:rsidRDefault="004D64B8" w:rsidP="00C81E69">
      <w:pPr>
        <w:pStyle w:val="Testonotaapidipagina"/>
        <w:jc w:val="both"/>
        <w:rPr>
          <w:rFonts w:cstheme="minorHAnsi"/>
          <w:color w:val="262626" w:themeColor="text1" w:themeTint="D9"/>
          <w:sz w:val="18"/>
          <w:szCs w:val="18"/>
        </w:rPr>
      </w:pPr>
      <w:r w:rsidRPr="00C81E69">
        <w:rPr>
          <w:rStyle w:val="Rimandonotaapidipagina"/>
          <w:rFonts w:cstheme="minorHAnsi"/>
          <w:color w:val="262626" w:themeColor="text1" w:themeTint="D9"/>
          <w:sz w:val="18"/>
          <w:szCs w:val="18"/>
        </w:rPr>
        <w:footnoteRef/>
      </w:r>
      <w:r w:rsidRPr="00C81E69">
        <w:rPr>
          <w:rFonts w:cstheme="minorHAnsi"/>
          <w:color w:val="262626" w:themeColor="text1" w:themeTint="D9"/>
          <w:sz w:val="18"/>
          <w:szCs w:val="18"/>
        </w:rPr>
        <w:t xml:space="preserve"> Cfr., </w:t>
      </w:r>
      <w:r w:rsidRPr="00C81E69">
        <w:rPr>
          <w:rFonts w:cstheme="minorHAnsi"/>
          <w:i/>
          <w:iCs/>
          <w:color w:val="262626" w:themeColor="text1" w:themeTint="D9"/>
          <w:sz w:val="18"/>
          <w:szCs w:val="18"/>
        </w:rPr>
        <w:t xml:space="preserve">Norme di comportamento del </w:t>
      </w:r>
      <w:r w:rsidR="000A1AD4" w:rsidRPr="00C81E69">
        <w:rPr>
          <w:rFonts w:cstheme="minorHAnsi"/>
          <w:i/>
          <w:iCs/>
          <w:color w:val="262626" w:themeColor="text1" w:themeTint="D9"/>
          <w:sz w:val="18"/>
          <w:szCs w:val="18"/>
        </w:rPr>
        <w:t>Collegio sindacale</w:t>
      </w:r>
      <w:r w:rsidRPr="00C81E69">
        <w:rPr>
          <w:rFonts w:cstheme="minorHAnsi"/>
          <w:i/>
          <w:iCs/>
          <w:color w:val="262626" w:themeColor="text1" w:themeTint="D9"/>
          <w:sz w:val="18"/>
          <w:szCs w:val="18"/>
        </w:rPr>
        <w:t xml:space="preserve"> di società non quotate</w:t>
      </w:r>
      <w:r w:rsidRPr="00C81E69">
        <w:rPr>
          <w:rFonts w:cstheme="minorHAnsi"/>
          <w:color w:val="262626" w:themeColor="text1" w:themeTint="D9"/>
          <w:sz w:val="18"/>
          <w:szCs w:val="18"/>
        </w:rPr>
        <w:t>, dicembre 202</w:t>
      </w:r>
      <w:r w:rsidR="00C0034B" w:rsidRPr="00C81E69">
        <w:rPr>
          <w:rFonts w:cstheme="minorHAnsi"/>
          <w:color w:val="262626" w:themeColor="text1" w:themeTint="D9"/>
          <w:sz w:val="18"/>
          <w:szCs w:val="18"/>
        </w:rPr>
        <w:t>4</w:t>
      </w:r>
      <w:r w:rsidRPr="00C81E69">
        <w:rPr>
          <w:rFonts w:cstheme="minorHAnsi"/>
          <w:color w:val="262626" w:themeColor="text1" w:themeTint="D9"/>
          <w:sz w:val="18"/>
          <w:szCs w:val="18"/>
        </w:rPr>
        <w:t xml:space="preserve">, Norma 1.6., </w:t>
      </w:r>
      <w:r w:rsidRPr="00C81E69">
        <w:rPr>
          <w:rFonts w:cstheme="minorHAnsi"/>
          <w:i/>
          <w:iCs/>
          <w:color w:val="262626" w:themeColor="text1" w:themeTint="D9"/>
          <w:sz w:val="18"/>
          <w:szCs w:val="18"/>
        </w:rPr>
        <w:t>Cessazione dall</w:t>
      </w:r>
      <w:r w:rsidR="00B42733" w:rsidRPr="00C81E69">
        <w:rPr>
          <w:rFonts w:cstheme="minorHAnsi"/>
          <w:i/>
          <w:iCs/>
          <w:color w:val="262626" w:themeColor="text1" w:themeTint="D9"/>
          <w:sz w:val="18"/>
          <w:szCs w:val="18"/>
        </w:rPr>
        <w:t>’</w:t>
      </w:r>
      <w:r w:rsidRPr="00C81E69">
        <w:rPr>
          <w:rFonts w:cstheme="minorHAnsi"/>
          <w:i/>
          <w:iCs/>
          <w:color w:val="262626" w:themeColor="text1" w:themeTint="D9"/>
          <w:sz w:val="18"/>
          <w:szCs w:val="18"/>
        </w:rPr>
        <w:t>ufficio</w:t>
      </w:r>
      <w:r w:rsidRPr="00C81E69">
        <w:rPr>
          <w:rFonts w:cstheme="minorHAnsi"/>
          <w:color w:val="262626" w:themeColor="text1" w:themeTint="D9"/>
          <w:sz w:val="18"/>
          <w:szCs w:val="18"/>
        </w:rPr>
        <w:t>, Criteri applicativi, Decadenza.</w:t>
      </w:r>
    </w:p>
  </w:footnote>
  <w:footnote w:id="32">
    <w:p w14:paraId="7B753878" w14:textId="62F0C08A" w:rsidR="004D64B8" w:rsidRPr="00C81E69" w:rsidRDefault="004D64B8" w:rsidP="00C81E69">
      <w:pPr>
        <w:pStyle w:val="Testonotaapidipagina"/>
        <w:rPr>
          <w:rFonts w:cstheme="minorHAnsi"/>
          <w:color w:val="262626" w:themeColor="text1" w:themeTint="D9"/>
          <w:sz w:val="18"/>
          <w:szCs w:val="18"/>
        </w:rPr>
      </w:pPr>
      <w:r w:rsidRPr="00C81E69">
        <w:rPr>
          <w:rStyle w:val="Rimandonotaapidipagina"/>
          <w:rFonts w:cstheme="minorHAnsi"/>
          <w:color w:val="262626" w:themeColor="text1" w:themeTint="D9"/>
          <w:sz w:val="18"/>
          <w:szCs w:val="18"/>
        </w:rPr>
        <w:footnoteRef/>
      </w:r>
      <w:r w:rsidRPr="00C81E69">
        <w:rPr>
          <w:rFonts w:cstheme="minorHAnsi"/>
          <w:color w:val="262626" w:themeColor="text1" w:themeTint="D9"/>
          <w:sz w:val="18"/>
          <w:szCs w:val="18"/>
        </w:rPr>
        <w:t xml:space="preserve"> Un riscontro positivo su questo paragrafo costituisce elemento essenziale per ritenere adeguato l</w:t>
      </w:r>
      <w:r w:rsidR="00B42733" w:rsidRPr="00C81E69">
        <w:rPr>
          <w:rFonts w:cstheme="minorHAnsi"/>
          <w:color w:val="262626" w:themeColor="text1" w:themeTint="D9"/>
          <w:sz w:val="18"/>
          <w:szCs w:val="18"/>
        </w:rPr>
        <w:t>’</w:t>
      </w:r>
      <w:r w:rsidRPr="00C81E69">
        <w:rPr>
          <w:rFonts w:cstheme="minorHAnsi"/>
          <w:color w:val="262626" w:themeColor="text1" w:themeTint="D9"/>
          <w:sz w:val="18"/>
          <w:szCs w:val="18"/>
        </w:rPr>
        <w:t>assetto amministrativo-contabile</w:t>
      </w:r>
      <w:r w:rsidR="008A494C" w:rsidRPr="00C81E69">
        <w:rPr>
          <w:rFonts w:cstheme="minorHAnsi"/>
          <w:color w:val="262626" w:themeColor="text1" w:themeTint="D9"/>
          <w:sz w:val="18"/>
          <w:szCs w:val="18"/>
        </w:rPr>
        <w:t xml:space="preserve"> della società</w:t>
      </w:r>
      <w:r w:rsidRPr="00C81E69">
        <w:rPr>
          <w:rFonts w:cstheme="minorHAnsi"/>
          <w:color w:val="262626" w:themeColor="text1" w:themeTint="D9"/>
          <w:sz w:val="18"/>
          <w:szCs w:val="18"/>
        </w:rPr>
        <w:t>.</w:t>
      </w:r>
    </w:p>
  </w:footnote>
  <w:footnote w:id="33">
    <w:p w14:paraId="5B0442F0" w14:textId="71080C62" w:rsidR="004D64B8" w:rsidRPr="00C81E69" w:rsidRDefault="004D64B8" w:rsidP="00C81E69">
      <w:pPr>
        <w:pStyle w:val="Testonotaapidipagina"/>
        <w:jc w:val="both"/>
        <w:rPr>
          <w:rFonts w:cstheme="minorHAnsi"/>
          <w:color w:val="262626" w:themeColor="text1" w:themeTint="D9"/>
          <w:sz w:val="18"/>
          <w:szCs w:val="18"/>
        </w:rPr>
      </w:pPr>
      <w:r w:rsidRPr="00C81E69">
        <w:rPr>
          <w:rStyle w:val="Rimandonotaapidipagina"/>
          <w:rFonts w:cstheme="minorHAnsi"/>
          <w:color w:val="262626" w:themeColor="text1" w:themeTint="D9"/>
          <w:sz w:val="18"/>
          <w:szCs w:val="18"/>
        </w:rPr>
        <w:footnoteRef/>
      </w:r>
      <w:r w:rsidRPr="00C81E69">
        <w:rPr>
          <w:rFonts w:cstheme="minorHAnsi"/>
          <w:color w:val="262626" w:themeColor="text1" w:themeTint="D9"/>
          <w:sz w:val="18"/>
          <w:szCs w:val="18"/>
        </w:rPr>
        <w:t xml:space="preserve"> Con riferimento alla relazione </w:t>
      </w:r>
      <w:r w:rsidRPr="00C81E69">
        <w:rPr>
          <w:rFonts w:cstheme="minorHAnsi"/>
          <w:i/>
          <w:color w:val="262626" w:themeColor="text1" w:themeTint="D9"/>
          <w:sz w:val="18"/>
          <w:szCs w:val="18"/>
        </w:rPr>
        <w:t xml:space="preserve">ex </w:t>
      </w:r>
      <w:r w:rsidRPr="00C81E69">
        <w:rPr>
          <w:rFonts w:cstheme="minorHAnsi"/>
          <w:color w:val="262626" w:themeColor="text1" w:themeTint="D9"/>
          <w:sz w:val="18"/>
          <w:szCs w:val="18"/>
        </w:rPr>
        <w:t>art. 2429, co.</w:t>
      </w:r>
      <w:r w:rsidR="00417A01">
        <w:rPr>
          <w:rFonts w:cstheme="minorHAnsi"/>
          <w:color w:val="262626" w:themeColor="text1" w:themeTint="D9"/>
          <w:sz w:val="18"/>
          <w:szCs w:val="18"/>
        </w:rPr>
        <w:t xml:space="preserve"> </w:t>
      </w:r>
      <w:r w:rsidRPr="00C81E69">
        <w:rPr>
          <w:rFonts w:cstheme="minorHAnsi"/>
          <w:color w:val="262626" w:themeColor="text1" w:themeTint="D9"/>
          <w:sz w:val="18"/>
          <w:szCs w:val="18"/>
        </w:rPr>
        <w:t xml:space="preserve">2, c.c., si veda V. </w:t>
      </w:r>
      <w:r w:rsidR="008A494C" w:rsidRPr="00C81E69">
        <w:rPr>
          <w:rFonts w:cstheme="minorHAnsi"/>
          <w:color w:val="262626" w:themeColor="text1" w:themeTint="D9"/>
          <w:sz w:val="18"/>
          <w:szCs w:val="18"/>
        </w:rPr>
        <w:t>15</w:t>
      </w:r>
      <w:r w:rsidRPr="00C81E69">
        <w:rPr>
          <w:rFonts w:cstheme="minorHAnsi"/>
          <w:i/>
          <w:color w:val="262626" w:themeColor="text1" w:themeTint="D9"/>
          <w:sz w:val="18"/>
          <w:szCs w:val="18"/>
        </w:rPr>
        <w:t>.</w:t>
      </w:r>
    </w:p>
  </w:footnote>
  <w:footnote w:id="34">
    <w:p w14:paraId="4D88C807" w14:textId="6876D6AE" w:rsidR="004D64B8" w:rsidRPr="00C81E69" w:rsidRDefault="004D64B8" w:rsidP="00C81E69">
      <w:pPr>
        <w:pStyle w:val="Testonotaapidipagina"/>
        <w:jc w:val="both"/>
        <w:rPr>
          <w:rFonts w:cstheme="minorHAnsi"/>
          <w:color w:val="262626" w:themeColor="text1" w:themeTint="D9"/>
          <w:sz w:val="18"/>
          <w:szCs w:val="18"/>
        </w:rPr>
      </w:pPr>
      <w:r w:rsidRPr="00C81E69">
        <w:rPr>
          <w:rStyle w:val="Rimandonotaapidipagina"/>
          <w:rFonts w:cstheme="minorHAnsi"/>
          <w:color w:val="262626" w:themeColor="text1" w:themeTint="D9"/>
          <w:sz w:val="18"/>
          <w:szCs w:val="18"/>
        </w:rPr>
        <w:footnoteRef/>
      </w:r>
      <w:r w:rsidRPr="00C81E69">
        <w:rPr>
          <w:rFonts w:cstheme="minorHAnsi"/>
          <w:color w:val="262626" w:themeColor="text1" w:themeTint="D9"/>
          <w:sz w:val="18"/>
          <w:szCs w:val="18"/>
        </w:rPr>
        <w:t xml:space="preserve"> La relazione sul bilancio consolidato è prerogativa della società di revisione e non del </w:t>
      </w:r>
      <w:r w:rsidR="000A1AD4" w:rsidRPr="00C81E69">
        <w:rPr>
          <w:rFonts w:cstheme="minorHAnsi"/>
          <w:color w:val="262626" w:themeColor="text1" w:themeTint="D9"/>
          <w:sz w:val="18"/>
          <w:szCs w:val="18"/>
        </w:rPr>
        <w:t>Collegio sindacale</w:t>
      </w:r>
      <w:r w:rsidRPr="00C81E69">
        <w:rPr>
          <w:rFonts w:cstheme="minorHAnsi"/>
          <w:color w:val="262626" w:themeColor="text1" w:themeTint="D9"/>
          <w:sz w:val="18"/>
          <w:szCs w:val="18"/>
        </w:rPr>
        <w:t>.</w:t>
      </w:r>
    </w:p>
  </w:footnote>
  <w:footnote w:id="35">
    <w:p w14:paraId="136EA264" w14:textId="0E9940E9" w:rsidR="004D64B8" w:rsidRPr="00C81E69" w:rsidRDefault="004D64B8" w:rsidP="00C81E69">
      <w:pPr>
        <w:pStyle w:val="Testonotaapidipagina"/>
        <w:jc w:val="both"/>
        <w:rPr>
          <w:rFonts w:cstheme="minorHAnsi"/>
          <w:i/>
          <w:color w:val="262626" w:themeColor="text1" w:themeTint="D9"/>
          <w:sz w:val="18"/>
          <w:szCs w:val="18"/>
        </w:rPr>
      </w:pPr>
      <w:r w:rsidRPr="00C81E69">
        <w:rPr>
          <w:rStyle w:val="Rimandonotaapidipagina"/>
          <w:rFonts w:cstheme="minorHAnsi"/>
          <w:color w:val="262626" w:themeColor="text1" w:themeTint="D9"/>
          <w:sz w:val="18"/>
          <w:szCs w:val="18"/>
        </w:rPr>
        <w:footnoteRef/>
      </w:r>
      <w:r w:rsidRPr="00C81E69">
        <w:rPr>
          <w:rFonts w:cstheme="minorHAnsi"/>
          <w:color w:val="262626" w:themeColor="text1" w:themeTint="D9"/>
          <w:sz w:val="18"/>
          <w:szCs w:val="18"/>
        </w:rPr>
        <w:t xml:space="preserve"> Si ricorda che, ai sensi della </w:t>
      </w:r>
      <w:r w:rsidRPr="00417A01">
        <w:rPr>
          <w:rStyle w:val="Collegamentoipertestuale1"/>
          <w:rFonts w:cstheme="minorHAnsi"/>
          <w:color w:val="262626" w:themeColor="text1" w:themeTint="D9"/>
          <w:sz w:val="18"/>
          <w:szCs w:val="18"/>
          <w:u w:val="none"/>
        </w:rPr>
        <w:t>Norma 3.9</w:t>
      </w:r>
      <w:r w:rsidR="00681BA1">
        <w:rPr>
          <w:rStyle w:val="Collegamentoipertestuale1"/>
          <w:rFonts w:cstheme="minorHAnsi"/>
          <w:color w:val="262626" w:themeColor="text1" w:themeTint="D9"/>
          <w:sz w:val="18"/>
          <w:szCs w:val="18"/>
          <w:u w:val="none"/>
        </w:rPr>
        <w:t>.</w:t>
      </w:r>
      <w:r w:rsidRPr="00C81E69">
        <w:rPr>
          <w:rFonts w:cstheme="minorHAnsi"/>
          <w:color w:val="262626" w:themeColor="text1" w:themeTint="D9"/>
          <w:sz w:val="18"/>
          <w:szCs w:val="18"/>
        </w:rPr>
        <w:t xml:space="preserve"> delle “</w:t>
      </w:r>
      <w:r w:rsidRPr="00C81E69">
        <w:rPr>
          <w:rFonts w:cstheme="minorHAnsi"/>
          <w:i/>
          <w:color w:val="262626" w:themeColor="text1" w:themeTint="D9"/>
          <w:sz w:val="18"/>
          <w:szCs w:val="18"/>
        </w:rPr>
        <w:t xml:space="preserve">Norme di comportamento del </w:t>
      </w:r>
      <w:r w:rsidR="000A1AD4" w:rsidRPr="00C81E69">
        <w:rPr>
          <w:rFonts w:cstheme="minorHAnsi"/>
          <w:i/>
          <w:color w:val="262626" w:themeColor="text1" w:themeTint="D9"/>
          <w:sz w:val="18"/>
          <w:szCs w:val="18"/>
        </w:rPr>
        <w:t>Collegio sindacale</w:t>
      </w:r>
      <w:r w:rsidRPr="00C81E69">
        <w:rPr>
          <w:rFonts w:cstheme="minorHAnsi"/>
          <w:i/>
          <w:color w:val="262626" w:themeColor="text1" w:themeTint="D9"/>
          <w:sz w:val="18"/>
          <w:szCs w:val="18"/>
        </w:rPr>
        <w:t xml:space="preserve"> non quotate</w:t>
      </w:r>
      <w:r w:rsidRPr="00C81E69">
        <w:rPr>
          <w:rFonts w:cstheme="minorHAnsi"/>
          <w:color w:val="262626" w:themeColor="text1" w:themeTint="D9"/>
          <w:sz w:val="18"/>
          <w:szCs w:val="18"/>
        </w:rPr>
        <w:t xml:space="preserve">”, in capo al </w:t>
      </w:r>
      <w:r w:rsidR="000A1AD4" w:rsidRPr="00C81E69">
        <w:rPr>
          <w:rFonts w:cstheme="minorHAnsi"/>
          <w:color w:val="262626" w:themeColor="text1" w:themeTint="D9"/>
          <w:sz w:val="18"/>
          <w:szCs w:val="18"/>
        </w:rPr>
        <w:t>Collegio sindacale</w:t>
      </w:r>
      <w:r w:rsidRPr="00C81E69">
        <w:rPr>
          <w:rFonts w:cstheme="minorHAnsi"/>
          <w:color w:val="262626" w:themeColor="text1" w:themeTint="D9"/>
          <w:sz w:val="18"/>
          <w:szCs w:val="18"/>
        </w:rPr>
        <w:t xml:space="preserve"> non è previsto alcun obbligo di relazione né di formali espressioni di giudizio in ordine al bilancio consolidato.</w:t>
      </w:r>
      <w:r w:rsidRPr="00C81E69">
        <w:rPr>
          <w:rFonts w:cstheme="minorHAnsi"/>
          <w:i/>
          <w:color w:val="262626" w:themeColor="text1" w:themeTint="D9"/>
          <w:sz w:val="18"/>
          <w:szCs w:val="18"/>
        </w:rPr>
        <w:t xml:space="preserve"> </w:t>
      </w:r>
    </w:p>
  </w:footnote>
  <w:footnote w:id="36">
    <w:p w14:paraId="5F4F22A0" w14:textId="36A84DC3" w:rsidR="004D64B8" w:rsidRPr="00C81E69" w:rsidRDefault="004D64B8" w:rsidP="00C81E69">
      <w:pPr>
        <w:spacing w:after="0" w:line="240" w:lineRule="auto"/>
        <w:jc w:val="both"/>
        <w:rPr>
          <w:rFonts w:cstheme="minorHAnsi"/>
          <w:color w:val="262626" w:themeColor="text1" w:themeTint="D9"/>
          <w:sz w:val="18"/>
          <w:szCs w:val="18"/>
        </w:rPr>
      </w:pPr>
      <w:r w:rsidRPr="00C81E69">
        <w:rPr>
          <w:rStyle w:val="Rimandonotaapidipagina"/>
          <w:rFonts w:cstheme="minorHAnsi"/>
          <w:color w:val="262626" w:themeColor="text1" w:themeTint="D9"/>
          <w:sz w:val="18"/>
          <w:szCs w:val="18"/>
        </w:rPr>
        <w:footnoteRef/>
      </w:r>
      <w:r w:rsidRPr="00C81E69">
        <w:rPr>
          <w:rFonts w:cstheme="minorHAnsi"/>
          <w:color w:val="262626" w:themeColor="text1" w:themeTint="D9"/>
          <w:sz w:val="18"/>
          <w:szCs w:val="18"/>
        </w:rPr>
        <w:t xml:space="preserve"> Cfr., V.30. </w:t>
      </w:r>
      <w:r w:rsidRPr="00C81E69">
        <w:rPr>
          <w:rFonts w:cstheme="minorHAnsi"/>
          <w:i/>
          <w:color w:val="262626" w:themeColor="text1" w:themeTint="D9"/>
          <w:sz w:val="18"/>
          <w:szCs w:val="18"/>
        </w:rPr>
        <w:t>Verbale dell</w:t>
      </w:r>
      <w:r w:rsidR="00B42733" w:rsidRPr="00C81E69">
        <w:rPr>
          <w:rFonts w:cstheme="minorHAnsi"/>
          <w:i/>
          <w:color w:val="262626" w:themeColor="text1" w:themeTint="D9"/>
          <w:sz w:val="18"/>
          <w:szCs w:val="18"/>
        </w:rPr>
        <w:t>’</w:t>
      </w:r>
      <w:r w:rsidRPr="00C81E69">
        <w:rPr>
          <w:rFonts w:cstheme="minorHAnsi"/>
          <w:i/>
          <w:color w:val="262626" w:themeColor="text1" w:themeTint="D9"/>
          <w:sz w:val="18"/>
          <w:szCs w:val="18"/>
        </w:rPr>
        <w:t>attività di vigilanza sull</w:t>
      </w:r>
      <w:r w:rsidR="00B42733" w:rsidRPr="00C81E69">
        <w:rPr>
          <w:rFonts w:cstheme="minorHAnsi"/>
          <w:i/>
          <w:color w:val="262626" w:themeColor="text1" w:themeTint="D9"/>
          <w:sz w:val="18"/>
          <w:szCs w:val="18"/>
        </w:rPr>
        <w:t>’</w:t>
      </w:r>
      <w:r w:rsidRPr="00C81E69">
        <w:rPr>
          <w:rFonts w:cstheme="minorHAnsi"/>
          <w:i/>
          <w:color w:val="262626" w:themeColor="text1" w:themeTint="D9"/>
          <w:sz w:val="18"/>
          <w:szCs w:val="18"/>
        </w:rPr>
        <w:t>operazione di fusione</w:t>
      </w:r>
      <w:r w:rsidRPr="00C81E69">
        <w:rPr>
          <w:rFonts w:cstheme="minorHAnsi"/>
          <w:color w:val="262626" w:themeColor="text1" w:themeTint="D9"/>
          <w:sz w:val="18"/>
          <w:szCs w:val="18"/>
        </w:rPr>
        <w:t xml:space="preserve">, V.31. </w:t>
      </w:r>
      <w:r w:rsidRPr="00C81E69">
        <w:rPr>
          <w:rFonts w:cstheme="minorHAnsi"/>
          <w:i/>
          <w:color w:val="262626" w:themeColor="text1" w:themeTint="D9"/>
          <w:sz w:val="18"/>
          <w:szCs w:val="18"/>
        </w:rPr>
        <w:t>Verbale dell</w:t>
      </w:r>
      <w:r w:rsidR="00B42733" w:rsidRPr="00C81E69">
        <w:rPr>
          <w:rFonts w:cstheme="minorHAnsi"/>
          <w:i/>
          <w:color w:val="262626" w:themeColor="text1" w:themeTint="D9"/>
          <w:sz w:val="18"/>
          <w:szCs w:val="18"/>
        </w:rPr>
        <w:t>’</w:t>
      </w:r>
      <w:r w:rsidRPr="00C81E69">
        <w:rPr>
          <w:rFonts w:cstheme="minorHAnsi"/>
          <w:i/>
          <w:color w:val="262626" w:themeColor="text1" w:themeTint="D9"/>
          <w:sz w:val="18"/>
          <w:szCs w:val="18"/>
        </w:rPr>
        <w:t>attività di vigilanza sull</w:t>
      </w:r>
      <w:r w:rsidR="00B42733" w:rsidRPr="00C81E69">
        <w:rPr>
          <w:rFonts w:cstheme="minorHAnsi"/>
          <w:i/>
          <w:color w:val="262626" w:themeColor="text1" w:themeTint="D9"/>
          <w:sz w:val="18"/>
          <w:szCs w:val="18"/>
        </w:rPr>
        <w:t>’</w:t>
      </w:r>
      <w:r w:rsidRPr="00C81E69">
        <w:rPr>
          <w:rFonts w:cstheme="minorHAnsi"/>
          <w:i/>
          <w:color w:val="262626" w:themeColor="text1" w:themeTint="D9"/>
          <w:sz w:val="18"/>
          <w:szCs w:val="18"/>
        </w:rPr>
        <w:t>operazione di scissione</w:t>
      </w:r>
      <w:r w:rsidRPr="00C81E69">
        <w:rPr>
          <w:rFonts w:cstheme="minorHAnsi"/>
          <w:color w:val="262626" w:themeColor="text1" w:themeTint="D9"/>
          <w:sz w:val="18"/>
          <w:szCs w:val="18"/>
        </w:rPr>
        <w:t xml:space="preserve">, V.32. </w:t>
      </w:r>
      <w:r w:rsidRPr="00C81E69">
        <w:rPr>
          <w:rFonts w:cstheme="minorHAnsi"/>
          <w:i/>
          <w:color w:val="262626" w:themeColor="text1" w:themeTint="D9"/>
          <w:sz w:val="18"/>
          <w:szCs w:val="18"/>
        </w:rPr>
        <w:t>Verbale dell</w:t>
      </w:r>
      <w:r w:rsidR="00B42733" w:rsidRPr="00C81E69">
        <w:rPr>
          <w:rFonts w:cstheme="minorHAnsi"/>
          <w:i/>
          <w:color w:val="262626" w:themeColor="text1" w:themeTint="D9"/>
          <w:sz w:val="18"/>
          <w:szCs w:val="18"/>
        </w:rPr>
        <w:t>’</w:t>
      </w:r>
      <w:r w:rsidRPr="00C81E69">
        <w:rPr>
          <w:rFonts w:cstheme="minorHAnsi"/>
          <w:i/>
          <w:color w:val="262626" w:themeColor="text1" w:themeTint="D9"/>
          <w:sz w:val="18"/>
          <w:szCs w:val="18"/>
        </w:rPr>
        <w:t>attività di vigilanza sull</w:t>
      </w:r>
      <w:r w:rsidR="00B42733" w:rsidRPr="00C81E69">
        <w:rPr>
          <w:rFonts w:cstheme="minorHAnsi"/>
          <w:i/>
          <w:color w:val="262626" w:themeColor="text1" w:themeTint="D9"/>
          <w:sz w:val="18"/>
          <w:szCs w:val="18"/>
        </w:rPr>
        <w:t>’</w:t>
      </w:r>
      <w:r w:rsidRPr="00C81E69">
        <w:rPr>
          <w:rFonts w:cstheme="minorHAnsi"/>
          <w:i/>
          <w:color w:val="262626" w:themeColor="text1" w:themeTint="D9"/>
          <w:sz w:val="18"/>
          <w:szCs w:val="18"/>
        </w:rPr>
        <w:t>operazione di trasformazione omogenea regressiva</w:t>
      </w:r>
      <w:r w:rsidRPr="00C81E69">
        <w:rPr>
          <w:rFonts w:cstheme="minorHAnsi"/>
          <w:color w:val="262626" w:themeColor="text1" w:themeTint="D9"/>
          <w:sz w:val="18"/>
          <w:szCs w:val="18"/>
        </w:rPr>
        <w:t>, nonché le “</w:t>
      </w:r>
      <w:r w:rsidRPr="00C81E69">
        <w:rPr>
          <w:rFonts w:cstheme="minorHAnsi"/>
          <w:i/>
          <w:color w:val="262626" w:themeColor="text1" w:themeTint="D9"/>
          <w:sz w:val="18"/>
          <w:szCs w:val="18"/>
        </w:rPr>
        <w:t xml:space="preserve">Norme di comportamento del </w:t>
      </w:r>
      <w:r w:rsidR="000A1AD4" w:rsidRPr="00C81E69">
        <w:rPr>
          <w:rFonts w:cstheme="minorHAnsi"/>
          <w:i/>
          <w:color w:val="262626" w:themeColor="text1" w:themeTint="D9"/>
          <w:sz w:val="18"/>
          <w:szCs w:val="18"/>
        </w:rPr>
        <w:t>Collegio sindacale</w:t>
      </w:r>
      <w:r w:rsidRPr="00C81E69">
        <w:rPr>
          <w:rFonts w:cstheme="minorHAnsi"/>
          <w:i/>
          <w:color w:val="262626" w:themeColor="text1" w:themeTint="D9"/>
          <w:sz w:val="18"/>
          <w:szCs w:val="18"/>
        </w:rPr>
        <w:t xml:space="preserve"> </w:t>
      </w:r>
      <w:r w:rsidR="00BA5EA0" w:rsidRPr="00C81E69">
        <w:rPr>
          <w:rFonts w:cstheme="minorHAnsi"/>
          <w:i/>
          <w:color w:val="262626" w:themeColor="text1" w:themeTint="D9"/>
          <w:sz w:val="18"/>
          <w:szCs w:val="18"/>
        </w:rPr>
        <w:t xml:space="preserve">di società non quotate” </w:t>
      </w:r>
      <w:r w:rsidRPr="00C81E69">
        <w:rPr>
          <w:rFonts w:cstheme="minorHAnsi"/>
          <w:color w:val="262626" w:themeColor="text1" w:themeTint="D9"/>
          <w:sz w:val="18"/>
          <w:szCs w:val="18"/>
        </w:rPr>
        <w:t xml:space="preserve">emanate dal CNDCEC </w:t>
      </w:r>
      <w:r w:rsidRPr="00C81E69">
        <w:rPr>
          <w:rFonts w:cstheme="minorHAnsi"/>
          <w:i/>
          <w:color w:val="262626" w:themeColor="text1" w:themeTint="D9"/>
          <w:sz w:val="18"/>
          <w:szCs w:val="18"/>
        </w:rPr>
        <w:t>nel mese di dicembre 2024 e vigenti dal 1° gennaio 2025, e</w:t>
      </w:r>
      <w:r w:rsidRPr="00C81E69">
        <w:rPr>
          <w:rFonts w:cstheme="minorHAnsi"/>
          <w:color w:val="262626" w:themeColor="text1" w:themeTint="D9"/>
          <w:sz w:val="18"/>
          <w:szCs w:val="18"/>
        </w:rPr>
        <w:t xml:space="preserve">, in particolare, la </w:t>
      </w:r>
      <w:r w:rsidRPr="00930E8F">
        <w:rPr>
          <w:rStyle w:val="Collegamentoipertestuale1"/>
          <w:rFonts w:cstheme="minorHAnsi"/>
          <w:color w:val="262626" w:themeColor="text1" w:themeTint="D9"/>
          <w:sz w:val="18"/>
          <w:szCs w:val="18"/>
          <w:u w:val="none"/>
        </w:rPr>
        <w:t>Norma 10.</w:t>
      </w:r>
      <w:r w:rsidRPr="00C81E69">
        <w:rPr>
          <w:rFonts w:cstheme="minorHAnsi"/>
          <w:color w:val="262626" w:themeColor="text1" w:themeTint="D9"/>
          <w:sz w:val="18"/>
          <w:szCs w:val="18"/>
        </w:rPr>
        <w:t xml:space="preserve"> “</w:t>
      </w:r>
      <w:r w:rsidRPr="00C81E69">
        <w:rPr>
          <w:rFonts w:cstheme="minorHAnsi"/>
          <w:i/>
          <w:color w:val="262626" w:themeColor="text1" w:themeTint="D9"/>
          <w:sz w:val="18"/>
          <w:szCs w:val="18"/>
        </w:rPr>
        <w:t xml:space="preserve">Attività del </w:t>
      </w:r>
      <w:r w:rsidR="000A1AD4" w:rsidRPr="00C81E69">
        <w:rPr>
          <w:rFonts w:cstheme="minorHAnsi"/>
          <w:i/>
          <w:color w:val="262626" w:themeColor="text1" w:themeTint="D9"/>
          <w:sz w:val="18"/>
          <w:szCs w:val="18"/>
        </w:rPr>
        <w:t>Collegio sindacale</w:t>
      </w:r>
      <w:r w:rsidRPr="00C81E69">
        <w:rPr>
          <w:rFonts w:cstheme="minorHAnsi"/>
          <w:i/>
          <w:color w:val="262626" w:themeColor="text1" w:themeTint="D9"/>
          <w:sz w:val="18"/>
          <w:szCs w:val="18"/>
        </w:rPr>
        <w:t xml:space="preserve"> nelle operazioni straordinarie e in altre vicende societarie</w:t>
      </w:r>
      <w:r w:rsidRPr="00C81E69">
        <w:rPr>
          <w:rFonts w:cstheme="minorHAnsi"/>
          <w:color w:val="262626" w:themeColor="text1" w:themeTint="D9"/>
          <w:sz w:val="18"/>
          <w:szCs w:val="18"/>
        </w:rPr>
        <w:t>”.</w:t>
      </w:r>
    </w:p>
  </w:footnote>
  <w:footnote w:id="37">
    <w:p w14:paraId="06673624" w14:textId="77777777" w:rsidR="007231C6" w:rsidRPr="00C81E69" w:rsidRDefault="007231C6" w:rsidP="00C81E69">
      <w:pPr>
        <w:pStyle w:val="Testonotaapidipagina"/>
        <w:jc w:val="both"/>
        <w:rPr>
          <w:rFonts w:cstheme="minorHAnsi"/>
          <w:color w:val="262626" w:themeColor="text1" w:themeTint="D9"/>
          <w:sz w:val="18"/>
          <w:szCs w:val="18"/>
        </w:rPr>
      </w:pPr>
      <w:r w:rsidRPr="00C81E69">
        <w:rPr>
          <w:rStyle w:val="Rimandonotaapidipagina"/>
          <w:rFonts w:cstheme="minorHAnsi"/>
          <w:color w:val="262626" w:themeColor="text1" w:themeTint="D9"/>
          <w:sz w:val="18"/>
          <w:szCs w:val="18"/>
        </w:rPr>
        <w:footnoteRef/>
      </w:r>
      <w:r w:rsidRPr="00C81E69">
        <w:rPr>
          <w:rFonts w:cstheme="minorHAnsi"/>
          <w:color w:val="262626" w:themeColor="text1" w:themeTint="D9"/>
          <w:sz w:val="18"/>
          <w:szCs w:val="18"/>
        </w:rPr>
        <w:t xml:space="preserve"> Si tratta di elencazione meramente esemplificativa; le specifiche richieste vanno adattate al caso concreto.</w:t>
      </w:r>
    </w:p>
  </w:footnote>
  <w:footnote w:id="38">
    <w:p w14:paraId="4094C11E" w14:textId="335AA320" w:rsidR="007231C6" w:rsidRPr="00C81E69" w:rsidRDefault="007231C6" w:rsidP="00C81E69">
      <w:pPr>
        <w:pStyle w:val="Testonotaapidipagina"/>
        <w:jc w:val="both"/>
        <w:rPr>
          <w:rFonts w:cstheme="minorHAnsi"/>
          <w:color w:val="262626" w:themeColor="text1" w:themeTint="D9"/>
          <w:sz w:val="18"/>
          <w:szCs w:val="18"/>
        </w:rPr>
      </w:pPr>
      <w:r w:rsidRPr="00C81E69">
        <w:rPr>
          <w:rStyle w:val="Rimandonotaapidipagina"/>
          <w:rFonts w:cstheme="minorHAnsi"/>
          <w:color w:val="262626" w:themeColor="text1" w:themeTint="D9"/>
          <w:sz w:val="18"/>
          <w:szCs w:val="18"/>
        </w:rPr>
        <w:footnoteRef/>
      </w:r>
      <w:r w:rsidRPr="00C81E69">
        <w:rPr>
          <w:rFonts w:cstheme="minorHAnsi"/>
          <w:color w:val="262626" w:themeColor="text1" w:themeTint="D9"/>
          <w:sz w:val="18"/>
          <w:szCs w:val="18"/>
        </w:rPr>
        <w:t xml:space="preserve"> </w:t>
      </w:r>
      <w:r w:rsidR="00C44931" w:rsidRPr="00C81E69">
        <w:rPr>
          <w:rFonts w:cstheme="minorHAnsi"/>
          <w:color w:val="262626" w:themeColor="text1" w:themeTint="D9"/>
          <w:sz w:val="18"/>
          <w:szCs w:val="18"/>
        </w:rPr>
        <w:t>Ai sensi dell</w:t>
      </w:r>
      <w:r w:rsidR="00B42733" w:rsidRPr="00C81E69">
        <w:rPr>
          <w:rFonts w:cstheme="minorHAnsi"/>
          <w:color w:val="262626" w:themeColor="text1" w:themeTint="D9"/>
          <w:sz w:val="18"/>
          <w:szCs w:val="18"/>
        </w:rPr>
        <w:t>’</w:t>
      </w:r>
      <w:r w:rsidR="00C44931" w:rsidRPr="00C81E69">
        <w:rPr>
          <w:rFonts w:cstheme="minorHAnsi"/>
          <w:color w:val="262626" w:themeColor="text1" w:themeTint="D9"/>
          <w:sz w:val="18"/>
          <w:szCs w:val="18"/>
        </w:rPr>
        <w:t>art. 3, co</w:t>
      </w:r>
      <w:r w:rsidR="00D91195">
        <w:rPr>
          <w:rFonts w:cstheme="minorHAnsi"/>
          <w:color w:val="262626" w:themeColor="text1" w:themeTint="D9"/>
          <w:sz w:val="18"/>
          <w:szCs w:val="18"/>
        </w:rPr>
        <w:t>.</w:t>
      </w:r>
      <w:r w:rsidR="00C44931" w:rsidRPr="00C81E69">
        <w:rPr>
          <w:rFonts w:cstheme="minorHAnsi"/>
          <w:color w:val="262626" w:themeColor="text1" w:themeTint="D9"/>
          <w:sz w:val="18"/>
          <w:szCs w:val="18"/>
        </w:rPr>
        <w:t xml:space="preserve"> 4, d.lgs. 12 gennaio 2019, n. 14, c</w:t>
      </w:r>
      <w:r w:rsidRPr="00C81E69">
        <w:rPr>
          <w:rFonts w:cstheme="minorHAnsi"/>
          <w:color w:val="262626" w:themeColor="text1" w:themeTint="D9"/>
          <w:sz w:val="18"/>
          <w:szCs w:val="18"/>
        </w:rPr>
        <w:t>ostituiscono segnali che agevolano la previsione di cui al co</w:t>
      </w:r>
      <w:r w:rsidR="00D91195">
        <w:rPr>
          <w:rFonts w:cstheme="minorHAnsi"/>
          <w:color w:val="262626" w:themeColor="text1" w:themeTint="D9"/>
          <w:sz w:val="18"/>
          <w:szCs w:val="18"/>
        </w:rPr>
        <w:t>.</w:t>
      </w:r>
      <w:r w:rsidRPr="00C81E69">
        <w:rPr>
          <w:rFonts w:cstheme="minorHAnsi"/>
          <w:color w:val="262626" w:themeColor="text1" w:themeTint="D9"/>
          <w:sz w:val="18"/>
          <w:szCs w:val="18"/>
        </w:rPr>
        <w:t xml:space="preserve"> 3: a) l</w:t>
      </w:r>
      <w:r w:rsidR="00B42733" w:rsidRPr="00C81E69">
        <w:rPr>
          <w:rFonts w:cstheme="minorHAnsi"/>
          <w:color w:val="262626" w:themeColor="text1" w:themeTint="D9"/>
          <w:sz w:val="18"/>
          <w:szCs w:val="18"/>
        </w:rPr>
        <w:t>’</w:t>
      </w:r>
      <w:r w:rsidRPr="00C81E69">
        <w:rPr>
          <w:rFonts w:cstheme="minorHAnsi"/>
          <w:color w:val="262626" w:themeColor="text1" w:themeTint="D9"/>
          <w:sz w:val="18"/>
          <w:szCs w:val="18"/>
        </w:rPr>
        <w:t>esistenza di debiti per retribuzioni scaduti da almeno trenta giorni pari a oltre la metà dell</w:t>
      </w:r>
      <w:r w:rsidR="00B42733" w:rsidRPr="00C81E69">
        <w:rPr>
          <w:rFonts w:cstheme="minorHAnsi"/>
          <w:color w:val="262626" w:themeColor="text1" w:themeTint="D9"/>
          <w:sz w:val="18"/>
          <w:szCs w:val="18"/>
        </w:rPr>
        <w:t>’</w:t>
      </w:r>
      <w:r w:rsidRPr="00C81E69">
        <w:rPr>
          <w:rFonts w:cstheme="minorHAnsi"/>
          <w:color w:val="262626" w:themeColor="text1" w:themeTint="D9"/>
          <w:sz w:val="18"/>
          <w:szCs w:val="18"/>
        </w:rPr>
        <w:t>ammontare complessivo mensile delle retribuzioni; b) l</w:t>
      </w:r>
      <w:r w:rsidR="00B42733" w:rsidRPr="00C81E69">
        <w:rPr>
          <w:rFonts w:cstheme="minorHAnsi"/>
          <w:color w:val="262626" w:themeColor="text1" w:themeTint="D9"/>
          <w:sz w:val="18"/>
          <w:szCs w:val="18"/>
        </w:rPr>
        <w:t>’</w:t>
      </w:r>
      <w:r w:rsidRPr="00C81E69">
        <w:rPr>
          <w:rFonts w:cstheme="minorHAnsi"/>
          <w:color w:val="262626" w:themeColor="text1" w:themeTint="D9"/>
          <w:sz w:val="18"/>
          <w:szCs w:val="18"/>
        </w:rPr>
        <w:t>esistenza di debiti verso fornitori scaduti da almeno novanta giorni di ammontare superiore a quello dei debiti non scaduti; c) l</w:t>
      </w:r>
      <w:r w:rsidR="00B42733" w:rsidRPr="00C81E69">
        <w:rPr>
          <w:rFonts w:cstheme="minorHAnsi"/>
          <w:color w:val="262626" w:themeColor="text1" w:themeTint="D9"/>
          <w:sz w:val="18"/>
          <w:szCs w:val="18"/>
        </w:rPr>
        <w:t>’</w:t>
      </w:r>
      <w:r w:rsidRPr="00C81E69">
        <w:rPr>
          <w:rFonts w:cstheme="minorHAnsi"/>
          <w:color w:val="262626" w:themeColor="text1" w:themeTint="D9"/>
          <w:sz w:val="18"/>
          <w:szCs w:val="18"/>
        </w:rPr>
        <w:t>esistenza di esposizioni nei confronti delle banche e degli altri intermediari finanziari che siano scadute da più di sessanta giorni o che abbiano superato da almeno sessanta giorni il limite degli affidamenti ottenuti in qualunque forma purché rappresentino complessivamente  almeno il cinque per cento del totale delle esposizioni; d) l</w:t>
      </w:r>
      <w:r w:rsidR="00B42733" w:rsidRPr="00C81E69">
        <w:rPr>
          <w:rFonts w:cstheme="minorHAnsi"/>
          <w:color w:val="262626" w:themeColor="text1" w:themeTint="D9"/>
          <w:sz w:val="18"/>
          <w:szCs w:val="18"/>
        </w:rPr>
        <w:t>’</w:t>
      </w:r>
      <w:r w:rsidRPr="00C81E69">
        <w:rPr>
          <w:rFonts w:cstheme="minorHAnsi"/>
          <w:color w:val="262626" w:themeColor="text1" w:themeTint="D9"/>
          <w:sz w:val="18"/>
          <w:szCs w:val="18"/>
        </w:rPr>
        <w:t>esistenza di una o più delle esposizioni debitorie previste dall</w:t>
      </w:r>
      <w:r w:rsidR="00B42733" w:rsidRPr="00C81E69">
        <w:rPr>
          <w:rFonts w:cstheme="minorHAnsi"/>
          <w:color w:val="262626" w:themeColor="text1" w:themeTint="D9"/>
          <w:sz w:val="18"/>
          <w:szCs w:val="18"/>
        </w:rPr>
        <w:t>’</w:t>
      </w:r>
      <w:r w:rsidR="00240A6B">
        <w:rPr>
          <w:rFonts w:cstheme="minorHAnsi"/>
          <w:color w:val="262626" w:themeColor="text1" w:themeTint="D9"/>
          <w:sz w:val="18"/>
          <w:szCs w:val="18"/>
        </w:rPr>
        <w:t>art.</w:t>
      </w:r>
      <w:r w:rsidRPr="00C81E69">
        <w:rPr>
          <w:rFonts w:cstheme="minorHAnsi"/>
          <w:color w:val="262626" w:themeColor="text1" w:themeTint="D9"/>
          <w:sz w:val="18"/>
          <w:szCs w:val="18"/>
        </w:rPr>
        <w:t xml:space="preserve"> 25-</w:t>
      </w:r>
      <w:r w:rsidRPr="00C81E69">
        <w:rPr>
          <w:rFonts w:cstheme="minorHAnsi"/>
          <w:i/>
          <w:iCs/>
          <w:color w:val="262626" w:themeColor="text1" w:themeTint="D9"/>
          <w:sz w:val="18"/>
          <w:szCs w:val="18"/>
        </w:rPr>
        <w:t>novies</w:t>
      </w:r>
      <w:r w:rsidRPr="00C81E69">
        <w:rPr>
          <w:rFonts w:cstheme="minorHAnsi"/>
          <w:color w:val="262626" w:themeColor="text1" w:themeTint="D9"/>
          <w:sz w:val="18"/>
          <w:szCs w:val="18"/>
        </w:rPr>
        <w:t>, co</w:t>
      </w:r>
      <w:r w:rsidR="00D91195">
        <w:rPr>
          <w:rFonts w:cstheme="minorHAnsi"/>
          <w:color w:val="262626" w:themeColor="text1" w:themeTint="D9"/>
          <w:sz w:val="18"/>
          <w:szCs w:val="18"/>
        </w:rPr>
        <w:t>.</w:t>
      </w:r>
      <w:r w:rsidRPr="00C81E69">
        <w:rPr>
          <w:rFonts w:cstheme="minorHAnsi"/>
          <w:color w:val="262626" w:themeColor="text1" w:themeTint="D9"/>
          <w:sz w:val="18"/>
          <w:szCs w:val="18"/>
        </w:rPr>
        <w:t xml:space="preserve"> 1.</w:t>
      </w:r>
    </w:p>
  </w:footnote>
  <w:footnote w:id="39">
    <w:p w14:paraId="68C14B62" w14:textId="36FF07B2" w:rsidR="007231C6" w:rsidRPr="00C81E69" w:rsidRDefault="007231C6" w:rsidP="00C81E69">
      <w:pPr>
        <w:pStyle w:val="Testonotaapidipagina"/>
        <w:jc w:val="both"/>
        <w:rPr>
          <w:rFonts w:cstheme="minorHAnsi"/>
          <w:color w:val="262626" w:themeColor="text1" w:themeTint="D9"/>
          <w:sz w:val="18"/>
          <w:szCs w:val="18"/>
        </w:rPr>
      </w:pPr>
      <w:r w:rsidRPr="00C81E69">
        <w:rPr>
          <w:rStyle w:val="Rimandonotaapidipagina"/>
          <w:rFonts w:eastAsia="Arial Unicode MS" w:cstheme="minorHAnsi"/>
          <w:color w:val="262626" w:themeColor="text1" w:themeTint="D9"/>
          <w:sz w:val="18"/>
          <w:szCs w:val="18"/>
        </w:rPr>
        <w:footnoteRef/>
      </w:r>
      <w:r w:rsidRPr="00C81E69">
        <w:rPr>
          <w:rFonts w:cstheme="minorHAnsi"/>
          <w:color w:val="262626" w:themeColor="text1" w:themeTint="D9"/>
          <w:sz w:val="18"/>
          <w:szCs w:val="18"/>
        </w:rPr>
        <w:t xml:space="preserve"> Se la società ha adottato il M</w:t>
      </w:r>
      <w:r w:rsidR="000A1AD4" w:rsidRPr="00C81E69">
        <w:rPr>
          <w:rFonts w:cstheme="minorHAnsi"/>
          <w:color w:val="262626" w:themeColor="text1" w:themeTint="D9"/>
          <w:sz w:val="18"/>
          <w:szCs w:val="18"/>
        </w:rPr>
        <w:t>OG</w:t>
      </w:r>
      <w:r w:rsidRPr="00C81E69">
        <w:rPr>
          <w:rFonts w:cstheme="minorHAnsi"/>
          <w:color w:val="262626" w:themeColor="text1" w:themeTint="D9"/>
          <w:sz w:val="18"/>
          <w:szCs w:val="18"/>
        </w:rPr>
        <w:t xml:space="preserve"> </w:t>
      </w:r>
      <w:r w:rsidRPr="00C81E69">
        <w:rPr>
          <w:rFonts w:cstheme="minorHAnsi"/>
          <w:i/>
          <w:color w:val="262626" w:themeColor="text1" w:themeTint="D9"/>
          <w:sz w:val="18"/>
          <w:szCs w:val="18"/>
        </w:rPr>
        <w:t>ex</w:t>
      </w:r>
      <w:r w:rsidRPr="00C81E69">
        <w:rPr>
          <w:rFonts w:cstheme="minorHAnsi"/>
          <w:color w:val="262626" w:themeColor="text1" w:themeTint="D9"/>
          <w:sz w:val="18"/>
          <w:szCs w:val="18"/>
        </w:rPr>
        <w:t xml:space="preserve"> </w:t>
      </w:r>
      <w:r w:rsidR="00930E8F">
        <w:rPr>
          <w:rFonts w:cstheme="minorHAnsi"/>
          <w:color w:val="262626" w:themeColor="text1" w:themeTint="D9"/>
          <w:sz w:val="18"/>
          <w:szCs w:val="18"/>
        </w:rPr>
        <w:t>d</w:t>
      </w:r>
      <w:r w:rsidRPr="00C81E69">
        <w:rPr>
          <w:rFonts w:cstheme="minorHAnsi"/>
          <w:color w:val="262626" w:themeColor="text1" w:themeTint="D9"/>
          <w:sz w:val="18"/>
          <w:szCs w:val="18"/>
        </w:rPr>
        <w:t>.Lgs. 8 giugno 2001, n. 231, occorre accertare se lo stesso si raccordi nell</w:t>
      </w:r>
      <w:r w:rsidR="00B42733" w:rsidRPr="00C81E69">
        <w:rPr>
          <w:rFonts w:cstheme="minorHAnsi"/>
          <w:color w:val="262626" w:themeColor="text1" w:themeTint="D9"/>
          <w:sz w:val="18"/>
          <w:szCs w:val="18"/>
        </w:rPr>
        <w:t>’</w:t>
      </w:r>
      <w:r w:rsidRPr="00C81E69">
        <w:rPr>
          <w:rFonts w:cstheme="minorHAnsi"/>
          <w:color w:val="262626" w:themeColor="text1" w:themeTint="D9"/>
          <w:sz w:val="18"/>
          <w:szCs w:val="18"/>
        </w:rPr>
        <w:t>indicazione dell</w:t>
      </w:r>
      <w:r w:rsidR="00B42733" w:rsidRPr="00C81E69">
        <w:rPr>
          <w:rFonts w:cstheme="minorHAnsi"/>
          <w:color w:val="262626" w:themeColor="text1" w:themeTint="D9"/>
          <w:sz w:val="18"/>
          <w:szCs w:val="18"/>
        </w:rPr>
        <w:t>’</w:t>
      </w:r>
      <w:r w:rsidRPr="00C81E69">
        <w:rPr>
          <w:rFonts w:cstheme="minorHAnsi"/>
          <w:color w:val="262626" w:themeColor="text1" w:themeTint="D9"/>
          <w:sz w:val="18"/>
          <w:szCs w:val="18"/>
        </w:rPr>
        <w:t>organigramma e dei mansionari del personale sociale agli eventuali sistemi di gestione adottati (Cfr. ad es. norme BS OHSAS 18001:2007/ ISO 45001:2018 in materia di salute e sicurezza sul lavoro, con specifico riferimento alla verifica dei compiti, delle mansioni e delle loro attribuzioni agli addetti, dell</w:t>
      </w:r>
      <w:r w:rsidR="00B42733" w:rsidRPr="00C81E69">
        <w:rPr>
          <w:rFonts w:cstheme="minorHAnsi"/>
          <w:color w:val="262626" w:themeColor="text1" w:themeTint="D9"/>
          <w:sz w:val="18"/>
          <w:szCs w:val="18"/>
        </w:rPr>
        <w:t>’</w:t>
      </w:r>
      <w:r w:rsidRPr="00C81E69">
        <w:rPr>
          <w:rFonts w:cstheme="minorHAnsi"/>
          <w:color w:val="262626" w:themeColor="text1" w:themeTint="D9"/>
          <w:sz w:val="18"/>
          <w:szCs w:val="18"/>
        </w:rPr>
        <w:t xml:space="preserve">organigramma/funzionigramma, deleghe, mansionari). </w:t>
      </w:r>
    </w:p>
  </w:footnote>
  <w:footnote w:id="40">
    <w:p w14:paraId="5A75D075" w14:textId="040407D8" w:rsidR="007231C6" w:rsidRPr="00C81E69" w:rsidRDefault="007231C6" w:rsidP="00C81E69">
      <w:pPr>
        <w:pStyle w:val="Testonotaapidipagina"/>
        <w:jc w:val="both"/>
        <w:rPr>
          <w:rFonts w:cstheme="minorHAnsi"/>
          <w:color w:val="262626" w:themeColor="text1" w:themeTint="D9"/>
          <w:sz w:val="18"/>
          <w:szCs w:val="18"/>
        </w:rPr>
      </w:pPr>
      <w:r w:rsidRPr="00C81E69">
        <w:rPr>
          <w:rStyle w:val="Rimandonotaapidipagina"/>
          <w:rFonts w:cstheme="minorHAnsi"/>
          <w:color w:val="262626" w:themeColor="text1" w:themeTint="D9"/>
          <w:sz w:val="18"/>
          <w:szCs w:val="18"/>
        </w:rPr>
        <w:footnoteRef/>
      </w:r>
      <w:r w:rsidRPr="00C81E69">
        <w:rPr>
          <w:rFonts w:cstheme="minorHAnsi"/>
          <w:color w:val="262626" w:themeColor="text1" w:themeTint="D9"/>
          <w:sz w:val="18"/>
          <w:szCs w:val="18"/>
        </w:rPr>
        <w:t xml:space="preserve"> Recepita in Italia dal </w:t>
      </w:r>
      <w:r w:rsidR="00930E8F">
        <w:rPr>
          <w:rFonts w:cstheme="minorHAnsi"/>
          <w:color w:val="262626" w:themeColor="text1" w:themeTint="D9"/>
          <w:sz w:val="18"/>
          <w:szCs w:val="18"/>
        </w:rPr>
        <w:t>d</w:t>
      </w:r>
      <w:r w:rsidRPr="00C81E69">
        <w:rPr>
          <w:rFonts w:cstheme="minorHAnsi"/>
          <w:color w:val="262626" w:themeColor="text1" w:themeTint="D9"/>
          <w:sz w:val="18"/>
          <w:szCs w:val="18"/>
        </w:rPr>
        <w:t>.Lgs. n. 17/2010.</w:t>
      </w:r>
    </w:p>
  </w:footnote>
  <w:footnote w:id="41">
    <w:p w14:paraId="676735C6" w14:textId="0AF2ACD8" w:rsidR="007231C6" w:rsidRPr="00C81E69" w:rsidRDefault="007231C6" w:rsidP="00C81E69">
      <w:pPr>
        <w:pStyle w:val="Testonotaapidipagina"/>
        <w:jc w:val="both"/>
        <w:rPr>
          <w:rFonts w:cstheme="minorHAnsi"/>
          <w:color w:val="262626" w:themeColor="text1" w:themeTint="D9"/>
          <w:sz w:val="18"/>
          <w:szCs w:val="18"/>
        </w:rPr>
      </w:pPr>
      <w:r w:rsidRPr="00C81E69">
        <w:rPr>
          <w:rStyle w:val="Rimandonotaapidipagina"/>
          <w:rFonts w:cstheme="minorHAnsi"/>
          <w:color w:val="262626" w:themeColor="text1" w:themeTint="D9"/>
          <w:sz w:val="18"/>
          <w:szCs w:val="18"/>
        </w:rPr>
        <w:footnoteRef/>
      </w:r>
      <w:r w:rsidRPr="00C81E69">
        <w:rPr>
          <w:rFonts w:cstheme="minorHAnsi"/>
          <w:color w:val="262626" w:themeColor="text1" w:themeTint="D9"/>
          <w:sz w:val="18"/>
          <w:szCs w:val="18"/>
        </w:rPr>
        <w:t xml:space="preserve"> Tramite il seguente link: </w:t>
      </w:r>
      <w:hyperlink r:id="rId3" w:history="1">
        <w:r w:rsidRPr="00C81E69">
          <w:rPr>
            <w:rStyle w:val="Collegamentoipertestuale1"/>
            <w:rFonts w:cstheme="minorHAnsi"/>
            <w:color w:val="262626" w:themeColor="text1" w:themeTint="D9"/>
            <w:sz w:val="18"/>
            <w:szCs w:val="18"/>
          </w:rPr>
          <w:t>https://www.bancaditalia.it/servizi-cittadino/servizi/accesso-cr/</w:t>
        </w:r>
      </w:hyperlink>
      <w:r w:rsidRPr="00C81E69">
        <w:rPr>
          <w:rFonts w:cstheme="minorHAnsi"/>
          <w:color w:val="262626" w:themeColor="text1" w:themeTint="D9"/>
          <w:sz w:val="18"/>
          <w:szCs w:val="18"/>
        </w:rPr>
        <w:t>.</w:t>
      </w:r>
    </w:p>
  </w:footnote>
  <w:footnote w:id="42">
    <w:p w14:paraId="5F654E90" w14:textId="5A48F848" w:rsidR="00190D60" w:rsidRPr="00C81E69" w:rsidRDefault="00190D60" w:rsidP="00C81E69">
      <w:pPr>
        <w:pStyle w:val="Testonotaapidipagina"/>
        <w:jc w:val="both"/>
        <w:rPr>
          <w:rFonts w:cstheme="minorHAnsi"/>
          <w:color w:val="262626" w:themeColor="text1" w:themeTint="D9"/>
          <w:sz w:val="18"/>
          <w:szCs w:val="18"/>
        </w:rPr>
      </w:pPr>
      <w:r w:rsidRPr="00C81E69">
        <w:rPr>
          <w:rStyle w:val="Rimandonotaapidipagina"/>
          <w:rFonts w:cstheme="minorHAnsi"/>
          <w:color w:val="262626" w:themeColor="text1" w:themeTint="D9"/>
          <w:sz w:val="18"/>
          <w:szCs w:val="18"/>
        </w:rPr>
        <w:footnoteRef/>
      </w:r>
      <w:r w:rsidRPr="00C81E69">
        <w:rPr>
          <w:rFonts w:cstheme="minorHAnsi"/>
          <w:color w:val="262626" w:themeColor="text1" w:themeTint="D9"/>
          <w:sz w:val="18"/>
          <w:szCs w:val="18"/>
        </w:rPr>
        <w:t xml:space="preserve"> La suddetta attività di vigilanza andrà effettuata in maniera analitica all</w:t>
      </w:r>
      <w:r w:rsidR="00B42733" w:rsidRPr="00C81E69">
        <w:rPr>
          <w:rFonts w:cstheme="minorHAnsi"/>
          <w:color w:val="262626" w:themeColor="text1" w:themeTint="D9"/>
          <w:sz w:val="18"/>
          <w:szCs w:val="18"/>
        </w:rPr>
        <w:t>’</w:t>
      </w:r>
      <w:r w:rsidRPr="00C81E69">
        <w:rPr>
          <w:rFonts w:cstheme="minorHAnsi"/>
          <w:color w:val="262626" w:themeColor="text1" w:themeTint="D9"/>
          <w:sz w:val="18"/>
          <w:szCs w:val="18"/>
        </w:rPr>
        <w:t>inizio dell</w:t>
      </w:r>
      <w:r w:rsidR="00B42733" w:rsidRPr="00C81E69">
        <w:rPr>
          <w:rFonts w:cstheme="minorHAnsi"/>
          <w:color w:val="262626" w:themeColor="text1" w:themeTint="D9"/>
          <w:sz w:val="18"/>
          <w:szCs w:val="18"/>
        </w:rPr>
        <w:t>’</w:t>
      </w:r>
      <w:r w:rsidRPr="00C81E69">
        <w:rPr>
          <w:rFonts w:cstheme="minorHAnsi"/>
          <w:color w:val="262626" w:themeColor="text1" w:themeTint="D9"/>
          <w:sz w:val="18"/>
          <w:szCs w:val="18"/>
        </w:rPr>
        <w:t>incarico. Successivamente l</w:t>
      </w:r>
      <w:r w:rsidR="00B42733" w:rsidRPr="00C81E69">
        <w:rPr>
          <w:rFonts w:cstheme="minorHAnsi"/>
          <w:color w:val="262626" w:themeColor="text1" w:themeTint="D9"/>
          <w:sz w:val="18"/>
          <w:szCs w:val="18"/>
        </w:rPr>
        <w:t>’</w:t>
      </w:r>
      <w:r w:rsidRPr="00C81E69">
        <w:rPr>
          <w:rFonts w:cstheme="minorHAnsi"/>
          <w:color w:val="262626" w:themeColor="text1" w:themeTint="D9"/>
          <w:sz w:val="18"/>
          <w:szCs w:val="18"/>
        </w:rPr>
        <w:t xml:space="preserve">adeguatezza degli assetti andrà succintamente richiamata, salvo modifiche o segnalazione di sopravvenute inefficienze. </w:t>
      </w:r>
      <w:r w:rsidR="0001347B" w:rsidRPr="00C81E69">
        <w:rPr>
          <w:rFonts w:cstheme="minorHAnsi"/>
          <w:color w:val="262626" w:themeColor="text1" w:themeTint="D9"/>
          <w:sz w:val="18"/>
          <w:szCs w:val="18"/>
        </w:rPr>
        <w:t>I</w:t>
      </w:r>
      <w:r w:rsidRPr="00C81E69">
        <w:rPr>
          <w:rFonts w:cstheme="minorHAnsi"/>
          <w:color w:val="262626" w:themeColor="text1" w:themeTint="D9"/>
          <w:sz w:val="18"/>
          <w:szCs w:val="18"/>
        </w:rPr>
        <w:t>n argomento</w:t>
      </w:r>
      <w:r w:rsidR="0001347B" w:rsidRPr="00C81E69">
        <w:rPr>
          <w:rFonts w:cstheme="minorHAnsi"/>
          <w:color w:val="262626" w:themeColor="text1" w:themeTint="D9"/>
          <w:sz w:val="18"/>
          <w:szCs w:val="18"/>
        </w:rPr>
        <w:t xml:space="preserve">, CNDCEC e FNC, </w:t>
      </w:r>
      <w:r w:rsidR="0001347B" w:rsidRPr="00C81E69">
        <w:rPr>
          <w:rFonts w:cstheme="minorHAnsi"/>
          <w:i/>
          <w:iCs/>
          <w:color w:val="262626" w:themeColor="text1" w:themeTint="D9"/>
          <w:sz w:val="18"/>
          <w:szCs w:val="18"/>
        </w:rPr>
        <w:t xml:space="preserve">Assetti organizzativi, amministrativi e contabili: profili civilistici e aziendalistici, </w:t>
      </w:r>
      <w:r w:rsidRPr="00C81E69">
        <w:rPr>
          <w:rFonts w:cstheme="minorHAnsi"/>
          <w:color w:val="262626" w:themeColor="text1" w:themeTint="D9"/>
          <w:sz w:val="18"/>
          <w:szCs w:val="18"/>
        </w:rPr>
        <w:t xml:space="preserve">7 </w:t>
      </w:r>
      <w:r w:rsidR="0001347B" w:rsidRPr="00C81E69">
        <w:rPr>
          <w:rFonts w:cstheme="minorHAnsi"/>
          <w:color w:val="262626" w:themeColor="text1" w:themeTint="D9"/>
          <w:sz w:val="18"/>
          <w:szCs w:val="18"/>
        </w:rPr>
        <w:t>l</w:t>
      </w:r>
      <w:r w:rsidRPr="00C81E69">
        <w:rPr>
          <w:rFonts w:cstheme="minorHAnsi"/>
          <w:color w:val="262626" w:themeColor="text1" w:themeTint="D9"/>
          <w:sz w:val="18"/>
          <w:szCs w:val="18"/>
        </w:rPr>
        <w:t xml:space="preserve">uglio 2023 </w:t>
      </w:r>
      <w:r w:rsidR="0001347B" w:rsidRPr="00C81E69">
        <w:rPr>
          <w:rFonts w:cstheme="minorHAnsi"/>
          <w:color w:val="262626" w:themeColor="text1" w:themeTint="D9"/>
          <w:sz w:val="18"/>
          <w:szCs w:val="18"/>
        </w:rPr>
        <w:t xml:space="preserve">e, CNDCEC e FNC, </w:t>
      </w:r>
      <w:r w:rsidR="0001347B" w:rsidRPr="00C81E69">
        <w:rPr>
          <w:rFonts w:cstheme="minorHAnsi"/>
          <w:i/>
          <w:iCs/>
          <w:color w:val="262626" w:themeColor="text1" w:themeTint="D9"/>
          <w:sz w:val="18"/>
          <w:szCs w:val="18"/>
        </w:rPr>
        <w:t>Assetti organizzativi, amministrativi e contabili: check-list operative</w:t>
      </w:r>
      <w:r w:rsidR="0001347B" w:rsidRPr="00C81E69">
        <w:rPr>
          <w:rFonts w:cstheme="minorHAnsi"/>
          <w:color w:val="262626" w:themeColor="text1" w:themeTint="D9"/>
          <w:sz w:val="18"/>
          <w:szCs w:val="18"/>
        </w:rPr>
        <w:t>, 25 luglio 2023.</w:t>
      </w:r>
    </w:p>
  </w:footnote>
  <w:footnote w:id="43">
    <w:p w14:paraId="356F06AC" w14:textId="43DBC394" w:rsidR="007231C6" w:rsidRPr="00C81E69" w:rsidRDefault="007231C6" w:rsidP="00C81E69">
      <w:pPr>
        <w:pStyle w:val="Testonotaapidipagina"/>
        <w:jc w:val="both"/>
        <w:rPr>
          <w:rFonts w:cstheme="minorHAnsi"/>
          <w:color w:val="262626" w:themeColor="text1" w:themeTint="D9"/>
          <w:sz w:val="18"/>
          <w:szCs w:val="18"/>
        </w:rPr>
      </w:pPr>
      <w:r w:rsidRPr="00C81E69">
        <w:rPr>
          <w:rStyle w:val="Rimandonotaapidipagina"/>
          <w:rFonts w:cstheme="minorHAnsi"/>
          <w:color w:val="262626" w:themeColor="text1" w:themeTint="D9"/>
          <w:sz w:val="18"/>
          <w:szCs w:val="18"/>
        </w:rPr>
        <w:footnoteRef/>
      </w:r>
      <w:r w:rsidRPr="00C81E69">
        <w:rPr>
          <w:rFonts w:cstheme="minorHAnsi"/>
          <w:color w:val="262626" w:themeColor="text1" w:themeTint="D9"/>
          <w:sz w:val="18"/>
          <w:szCs w:val="18"/>
        </w:rPr>
        <w:t xml:space="preserve"> I rischi da considerare sono, in sintesi, riconducibili alla verifica del “</w:t>
      </w:r>
      <w:r w:rsidRPr="00C81E69">
        <w:rPr>
          <w:rFonts w:cstheme="minorHAnsi"/>
          <w:i/>
          <w:color w:val="262626" w:themeColor="text1" w:themeTint="D9"/>
          <w:sz w:val="18"/>
          <w:szCs w:val="18"/>
        </w:rPr>
        <w:t>ruolo dell</w:t>
      </w:r>
      <w:r w:rsidR="00B42733" w:rsidRPr="00C81E69">
        <w:rPr>
          <w:rFonts w:cstheme="minorHAnsi"/>
          <w:i/>
          <w:color w:val="262626" w:themeColor="text1" w:themeTint="D9"/>
          <w:sz w:val="18"/>
          <w:szCs w:val="18"/>
        </w:rPr>
        <w:t>’</w:t>
      </w:r>
      <w:r w:rsidRPr="00C81E69">
        <w:rPr>
          <w:rFonts w:cstheme="minorHAnsi"/>
          <w:i/>
          <w:color w:val="262626" w:themeColor="text1" w:themeTint="D9"/>
          <w:sz w:val="18"/>
          <w:szCs w:val="18"/>
        </w:rPr>
        <w:t>amministratore</w:t>
      </w:r>
      <w:r w:rsidRPr="00C81E69">
        <w:rPr>
          <w:rFonts w:cstheme="minorHAnsi"/>
          <w:color w:val="262626" w:themeColor="text1" w:themeTint="D9"/>
          <w:sz w:val="18"/>
          <w:szCs w:val="18"/>
        </w:rPr>
        <w:t xml:space="preserve"> </w:t>
      </w:r>
      <w:r w:rsidRPr="00C81E69">
        <w:rPr>
          <w:rFonts w:cstheme="minorHAnsi"/>
          <w:i/>
          <w:color w:val="262626" w:themeColor="text1" w:themeTint="D9"/>
          <w:sz w:val="18"/>
          <w:szCs w:val="18"/>
        </w:rPr>
        <w:t xml:space="preserve">di sistema” </w:t>
      </w:r>
      <w:r w:rsidRPr="00C81E69">
        <w:rPr>
          <w:rFonts w:cstheme="minorHAnsi"/>
          <w:color w:val="262626" w:themeColor="text1" w:themeTint="D9"/>
          <w:sz w:val="18"/>
          <w:szCs w:val="18"/>
        </w:rPr>
        <w:t>o di “</w:t>
      </w:r>
      <w:r w:rsidRPr="00C81E69">
        <w:rPr>
          <w:rFonts w:cstheme="minorHAnsi"/>
          <w:i/>
          <w:color w:val="262626" w:themeColor="text1" w:themeTint="D9"/>
          <w:sz w:val="18"/>
          <w:szCs w:val="18"/>
        </w:rPr>
        <w:t xml:space="preserve">manutentore del sistema” </w:t>
      </w:r>
      <w:r w:rsidRPr="00C81E69">
        <w:rPr>
          <w:rFonts w:cstheme="minorHAnsi"/>
          <w:color w:val="262626" w:themeColor="text1" w:themeTint="D9"/>
          <w:sz w:val="18"/>
          <w:szCs w:val="18"/>
        </w:rPr>
        <w:t>e si possono palesare qualora:</w:t>
      </w:r>
    </w:p>
    <w:p w14:paraId="7F5FB7D7" w14:textId="77777777" w:rsidR="007231C6" w:rsidRPr="00C81E69" w:rsidRDefault="007231C6" w:rsidP="00C81E69">
      <w:pPr>
        <w:pStyle w:val="Testonotaapidipagina"/>
        <w:numPr>
          <w:ilvl w:val="0"/>
          <w:numId w:val="31"/>
        </w:numPr>
        <w:ind w:hanging="218"/>
        <w:jc w:val="both"/>
        <w:rPr>
          <w:rFonts w:cstheme="minorHAnsi"/>
          <w:i/>
          <w:color w:val="262626" w:themeColor="text1" w:themeTint="D9"/>
          <w:sz w:val="18"/>
          <w:szCs w:val="18"/>
        </w:rPr>
      </w:pPr>
      <w:r w:rsidRPr="00C81E69">
        <w:rPr>
          <w:rFonts w:cstheme="minorHAnsi"/>
          <w:color w:val="262626" w:themeColor="text1" w:themeTint="D9"/>
          <w:sz w:val="18"/>
          <w:szCs w:val="18"/>
        </w:rPr>
        <w:t>si compiano operazioni che implicano la perdita dei dati;</w:t>
      </w:r>
    </w:p>
    <w:p w14:paraId="161CBEA0" w14:textId="77777777" w:rsidR="007231C6" w:rsidRPr="00C81E69" w:rsidRDefault="007231C6" w:rsidP="00C81E69">
      <w:pPr>
        <w:pStyle w:val="Testonotaapidipagina"/>
        <w:numPr>
          <w:ilvl w:val="0"/>
          <w:numId w:val="31"/>
        </w:numPr>
        <w:ind w:hanging="218"/>
        <w:jc w:val="both"/>
        <w:rPr>
          <w:rFonts w:cstheme="minorHAnsi"/>
          <w:i/>
          <w:color w:val="262626" w:themeColor="text1" w:themeTint="D9"/>
          <w:sz w:val="18"/>
          <w:szCs w:val="18"/>
        </w:rPr>
      </w:pPr>
      <w:r w:rsidRPr="00C81E69">
        <w:rPr>
          <w:rFonts w:cstheme="minorHAnsi"/>
          <w:color w:val="262626" w:themeColor="text1" w:themeTint="D9"/>
          <w:sz w:val="18"/>
          <w:szCs w:val="18"/>
        </w:rPr>
        <w:t xml:space="preserve"> vi siano:</w:t>
      </w:r>
    </w:p>
    <w:p w14:paraId="67C9BBFE" w14:textId="77777777" w:rsidR="007231C6" w:rsidRPr="00C81E69" w:rsidRDefault="007231C6" w:rsidP="00C81E69">
      <w:pPr>
        <w:pStyle w:val="Testonotaapidipagina"/>
        <w:numPr>
          <w:ilvl w:val="1"/>
          <w:numId w:val="31"/>
        </w:numPr>
        <w:ind w:left="709" w:hanging="283"/>
        <w:jc w:val="both"/>
        <w:rPr>
          <w:rFonts w:cstheme="minorHAnsi"/>
          <w:i/>
          <w:color w:val="262626" w:themeColor="text1" w:themeTint="D9"/>
          <w:sz w:val="18"/>
          <w:szCs w:val="18"/>
        </w:rPr>
      </w:pPr>
      <w:r w:rsidRPr="00C81E69">
        <w:rPr>
          <w:rFonts w:cstheme="minorHAnsi"/>
          <w:color w:val="262626" w:themeColor="text1" w:themeTint="D9"/>
          <w:sz w:val="18"/>
          <w:szCs w:val="18"/>
        </w:rPr>
        <w:t>accessi non autorizzati;</w:t>
      </w:r>
    </w:p>
    <w:p w14:paraId="413DDE22" w14:textId="77777777" w:rsidR="007231C6" w:rsidRPr="00C81E69" w:rsidRDefault="007231C6" w:rsidP="00C81E69">
      <w:pPr>
        <w:pStyle w:val="Testonotaapidipagina"/>
        <w:numPr>
          <w:ilvl w:val="1"/>
          <w:numId w:val="31"/>
        </w:numPr>
        <w:ind w:left="709" w:hanging="283"/>
        <w:jc w:val="both"/>
        <w:rPr>
          <w:rFonts w:cstheme="minorHAnsi"/>
          <w:i/>
          <w:color w:val="262626" w:themeColor="text1" w:themeTint="D9"/>
          <w:sz w:val="18"/>
          <w:szCs w:val="18"/>
        </w:rPr>
      </w:pPr>
      <w:r w:rsidRPr="00C81E69">
        <w:rPr>
          <w:rFonts w:cstheme="minorHAnsi"/>
          <w:color w:val="262626" w:themeColor="text1" w:themeTint="D9"/>
          <w:sz w:val="18"/>
          <w:szCs w:val="18"/>
        </w:rPr>
        <w:t>abusi che comportino la possibilità di commettere reati informatici;</w:t>
      </w:r>
    </w:p>
    <w:p w14:paraId="7D7F968A" w14:textId="77777777" w:rsidR="007231C6" w:rsidRPr="00C81E69" w:rsidRDefault="007231C6" w:rsidP="00C81E69">
      <w:pPr>
        <w:pStyle w:val="Testonotaapidipagina"/>
        <w:numPr>
          <w:ilvl w:val="1"/>
          <w:numId w:val="31"/>
        </w:numPr>
        <w:ind w:left="709" w:hanging="283"/>
        <w:jc w:val="both"/>
        <w:rPr>
          <w:rFonts w:cstheme="minorHAnsi"/>
          <w:i/>
          <w:color w:val="262626" w:themeColor="text1" w:themeTint="D9"/>
          <w:sz w:val="18"/>
          <w:szCs w:val="18"/>
        </w:rPr>
      </w:pPr>
      <w:r w:rsidRPr="00C81E69">
        <w:rPr>
          <w:rFonts w:cstheme="minorHAnsi"/>
          <w:color w:val="262626" w:themeColor="text1" w:themeTint="D9"/>
          <w:sz w:val="18"/>
          <w:szCs w:val="18"/>
        </w:rPr>
        <w:t>danneggiamenti di informazioni, dati e programmi informatici o a sistemi informatici.</w:t>
      </w:r>
    </w:p>
    <w:p w14:paraId="22BF2452" w14:textId="2D8770B0" w:rsidR="007231C6" w:rsidRPr="00C81E69" w:rsidRDefault="007231C6" w:rsidP="00C81E69">
      <w:pPr>
        <w:pStyle w:val="Testonotaapidipagina"/>
        <w:jc w:val="both"/>
        <w:rPr>
          <w:rFonts w:cstheme="minorHAnsi"/>
          <w:i/>
          <w:color w:val="262626" w:themeColor="text1" w:themeTint="D9"/>
          <w:sz w:val="18"/>
          <w:szCs w:val="18"/>
        </w:rPr>
      </w:pPr>
      <w:r w:rsidRPr="00C81E69">
        <w:rPr>
          <w:rFonts w:cstheme="minorHAnsi"/>
          <w:color w:val="262626" w:themeColor="text1" w:themeTint="D9"/>
          <w:sz w:val="18"/>
          <w:szCs w:val="18"/>
        </w:rPr>
        <w:t>Considerato, peraltro, che le soluzioni informatiche sono sempre più evolute, sorge la necessità dell</w:t>
      </w:r>
      <w:r w:rsidR="00B42733" w:rsidRPr="00C81E69">
        <w:rPr>
          <w:rFonts w:cstheme="minorHAnsi"/>
          <w:color w:val="262626" w:themeColor="text1" w:themeTint="D9"/>
          <w:sz w:val="18"/>
          <w:szCs w:val="18"/>
        </w:rPr>
        <w:t>’</w:t>
      </w:r>
      <w:r w:rsidRPr="00C81E69">
        <w:rPr>
          <w:rFonts w:cstheme="minorHAnsi"/>
          <w:color w:val="262626" w:themeColor="text1" w:themeTint="D9"/>
          <w:sz w:val="18"/>
          <w:szCs w:val="18"/>
        </w:rPr>
        <w:t>adozione di un “</w:t>
      </w:r>
      <w:r w:rsidRPr="00C81E69">
        <w:rPr>
          <w:rFonts w:cstheme="minorHAnsi"/>
          <w:i/>
          <w:color w:val="262626" w:themeColor="text1" w:themeTint="D9"/>
          <w:sz w:val="18"/>
          <w:szCs w:val="18"/>
        </w:rPr>
        <w:t>disciplinare interno</w:t>
      </w:r>
      <w:r w:rsidRPr="00C81E69">
        <w:rPr>
          <w:rFonts w:cstheme="minorHAnsi"/>
          <w:color w:val="262626" w:themeColor="text1" w:themeTint="D9"/>
          <w:sz w:val="18"/>
          <w:szCs w:val="18"/>
        </w:rPr>
        <w:t>” che deve indicare in modo chiaro, preciso e particolareggiato, le modalità di utilizzo degli strumenti informatici utilizzati e con una adeguata attività formativa sui profili gestionali, di sicurezza e di protezione dei dati personali.</w:t>
      </w:r>
    </w:p>
  </w:footnote>
  <w:footnote w:id="44">
    <w:p w14:paraId="19E11EC1" w14:textId="59CE4F00" w:rsidR="007231C6" w:rsidRPr="00C81E69" w:rsidRDefault="007231C6" w:rsidP="00C81E69">
      <w:pPr>
        <w:pStyle w:val="Testonotaapidipagina"/>
        <w:rPr>
          <w:rFonts w:cstheme="minorHAnsi"/>
          <w:color w:val="262626" w:themeColor="text1" w:themeTint="D9"/>
          <w:sz w:val="18"/>
          <w:szCs w:val="18"/>
        </w:rPr>
      </w:pPr>
      <w:r w:rsidRPr="00C81E69">
        <w:rPr>
          <w:rStyle w:val="Rimandonotaapidipagina"/>
          <w:rFonts w:cstheme="minorHAnsi"/>
          <w:color w:val="262626" w:themeColor="text1" w:themeTint="D9"/>
          <w:sz w:val="18"/>
          <w:szCs w:val="18"/>
        </w:rPr>
        <w:footnoteRef/>
      </w:r>
      <w:r w:rsidRPr="00C81E69">
        <w:rPr>
          <w:rFonts w:cstheme="minorHAnsi"/>
          <w:color w:val="262626" w:themeColor="text1" w:themeTint="D9"/>
          <w:sz w:val="18"/>
          <w:szCs w:val="18"/>
        </w:rPr>
        <w:t xml:space="preserve"> </w:t>
      </w:r>
      <w:r w:rsidR="00F25314">
        <w:rPr>
          <w:rFonts w:cstheme="minorHAnsi"/>
          <w:color w:val="262626" w:themeColor="text1" w:themeTint="D9"/>
          <w:sz w:val="18"/>
          <w:szCs w:val="18"/>
        </w:rPr>
        <w:t>Su tali aspetti</w:t>
      </w:r>
      <w:r w:rsidR="00BD64E5" w:rsidRPr="00C81E69">
        <w:rPr>
          <w:rFonts w:cstheme="minorHAnsi"/>
          <w:color w:val="262626" w:themeColor="text1" w:themeTint="D9"/>
          <w:sz w:val="18"/>
          <w:szCs w:val="18"/>
        </w:rPr>
        <w:t xml:space="preserve">, CNDCEC e FNC, </w:t>
      </w:r>
      <w:r w:rsidR="00BD64E5" w:rsidRPr="00C81E69">
        <w:rPr>
          <w:rFonts w:cstheme="minorHAnsi"/>
          <w:i/>
          <w:iCs/>
          <w:color w:val="262626" w:themeColor="text1" w:themeTint="D9"/>
          <w:sz w:val="18"/>
          <w:szCs w:val="18"/>
        </w:rPr>
        <w:t>Assetti organizzativi, amministrativi e contabili: check-list operative</w:t>
      </w:r>
      <w:r w:rsidR="00BD64E5" w:rsidRPr="00C81E69">
        <w:rPr>
          <w:rFonts w:cstheme="minorHAnsi"/>
          <w:color w:val="262626" w:themeColor="text1" w:themeTint="D9"/>
          <w:sz w:val="18"/>
          <w:szCs w:val="18"/>
        </w:rPr>
        <w:t>, cit.</w:t>
      </w:r>
    </w:p>
  </w:footnote>
  <w:footnote w:id="45">
    <w:p w14:paraId="4226D637" w14:textId="5703065A" w:rsidR="00CC4310" w:rsidRPr="00C81E69" w:rsidRDefault="00CC4310" w:rsidP="00C81E69">
      <w:pPr>
        <w:pStyle w:val="Testonotaapidipagina"/>
        <w:jc w:val="both"/>
        <w:rPr>
          <w:rFonts w:cstheme="minorHAnsi"/>
          <w:color w:val="262626" w:themeColor="text1" w:themeTint="D9"/>
          <w:sz w:val="18"/>
          <w:szCs w:val="18"/>
        </w:rPr>
      </w:pPr>
      <w:r w:rsidRPr="003620C2">
        <w:rPr>
          <w:rStyle w:val="Rimandonotaapidipagina"/>
          <w:rFonts w:cstheme="minorHAnsi"/>
          <w:color w:val="262626" w:themeColor="text1" w:themeTint="D9"/>
          <w:sz w:val="18"/>
          <w:szCs w:val="18"/>
        </w:rPr>
        <w:footnoteRef/>
      </w:r>
      <w:r w:rsidRPr="003620C2">
        <w:rPr>
          <w:rFonts w:cstheme="minorHAnsi"/>
          <w:color w:val="262626" w:themeColor="text1" w:themeTint="D9"/>
          <w:sz w:val="18"/>
          <w:szCs w:val="18"/>
        </w:rPr>
        <w:t xml:space="preserve"> La Norma 7.1. evidenzia casi di coordinamento tra le diverse tipologie di giudizio con modifica con le osservazioni e proposte all</w:t>
      </w:r>
      <w:r w:rsidR="00B42733" w:rsidRPr="003620C2">
        <w:rPr>
          <w:rFonts w:cstheme="minorHAnsi"/>
          <w:color w:val="262626" w:themeColor="text1" w:themeTint="D9"/>
          <w:sz w:val="18"/>
          <w:szCs w:val="18"/>
        </w:rPr>
        <w:t>’</w:t>
      </w:r>
      <w:r w:rsidRPr="003620C2">
        <w:rPr>
          <w:rFonts w:cstheme="minorHAnsi"/>
          <w:color w:val="262626" w:themeColor="text1" w:themeTint="D9"/>
          <w:sz w:val="18"/>
          <w:szCs w:val="18"/>
        </w:rPr>
        <w:t xml:space="preserve">Assemblea dei soci da parte del </w:t>
      </w:r>
      <w:r w:rsidR="000A1AD4" w:rsidRPr="003620C2">
        <w:rPr>
          <w:rFonts w:cstheme="minorHAnsi"/>
          <w:color w:val="262626" w:themeColor="text1" w:themeTint="D9"/>
          <w:sz w:val="18"/>
          <w:szCs w:val="18"/>
        </w:rPr>
        <w:t>Collegio sindacale</w:t>
      </w:r>
      <w:r w:rsidRPr="003620C2">
        <w:rPr>
          <w:rFonts w:cstheme="minorHAnsi"/>
          <w:color w:val="262626" w:themeColor="text1" w:themeTint="D9"/>
          <w:sz w:val="18"/>
          <w:szCs w:val="18"/>
        </w:rPr>
        <w:t xml:space="preserve"> in ordine all</w:t>
      </w:r>
      <w:r w:rsidR="00B42733" w:rsidRPr="003620C2">
        <w:rPr>
          <w:rFonts w:cstheme="minorHAnsi"/>
          <w:color w:val="262626" w:themeColor="text1" w:themeTint="D9"/>
          <w:sz w:val="18"/>
          <w:szCs w:val="18"/>
        </w:rPr>
        <w:t>’</w:t>
      </w:r>
      <w:r w:rsidRPr="003620C2">
        <w:rPr>
          <w:rFonts w:cstheme="minorHAnsi"/>
          <w:color w:val="262626" w:themeColor="text1" w:themeTint="D9"/>
          <w:sz w:val="18"/>
          <w:szCs w:val="18"/>
        </w:rPr>
        <w:t>approvazione del bilancio d</w:t>
      </w:r>
      <w:r w:rsidR="00B42733" w:rsidRPr="003620C2">
        <w:rPr>
          <w:rFonts w:cstheme="minorHAnsi"/>
          <w:color w:val="262626" w:themeColor="text1" w:themeTint="D9"/>
          <w:sz w:val="18"/>
          <w:szCs w:val="18"/>
        </w:rPr>
        <w:t>’</w:t>
      </w:r>
      <w:r w:rsidRPr="003620C2">
        <w:rPr>
          <w:rFonts w:cstheme="minorHAnsi"/>
          <w:color w:val="262626" w:themeColor="text1" w:themeTint="D9"/>
          <w:sz w:val="18"/>
          <w:szCs w:val="18"/>
        </w:rPr>
        <w:t>esercizio.</w:t>
      </w:r>
    </w:p>
  </w:footnote>
  <w:footnote w:id="46">
    <w:p w14:paraId="5AAA403A" w14:textId="637DCADA" w:rsidR="00CC4310" w:rsidRPr="00C81E69" w:rsidRDefault="00CC4310" w:rsidP="00C81E69">
      <w:pPr>
        <w:pStyle w:val="Testonotaapidipagina"/>
        <w:jc w:val="both"/>
        <w:rPr>
          <w:rFonts w:cstheme="minorHAnsi"/>
          <w:color w:val="262626" w:themeColor="text1" w:themeTint="D9"/>
          <w:sz w:val="18"/>
          <w:szCs w:val="18"/>
        </w:rPr>
      </w:pPr>
      <w:r w:rsidRPr="00C81E69">
        <w:rPr>
          <w:rStyle w:val="Rimandonotaapidipagina"/>
          <w:rFonts w:cstheme="minorHAnsi"/>
          <w:color w:val="262626" w:themeColor="text1" w:themeTint="D9"/>
          <w:sz w:val="18"/>
          <w:szCs w:val="18"/>
        </w:rPr>
        <w:footnoteRef/>
      </w:r>
      <w:r w:rsidRPr="00C81E69">
        <w:rPr>
          <w:rFonts w:cstheme="minorHAnsi"/>
          <w:color w:val="262626" w:themeColor="text1" w:themeTint="D9"/>
          <w:sz w:val="18"/>
          <w:szCs w:val="18"/>
        </w:rPr>
        <w:t xml:space="preserve"> In caso di dissenso di uno dei sindaci, quest</w:t>
      </w:r>
      <w:r w:rsidR="00B42733" w:rsidRPr="00C81E69">
        <w:rPr>
          <w:rFonts w:cstheme="minorHAnsi"/>
          <w:color w:val="262626" w:themeColor="text1" w:themeTint="D9"/>
          <w:sz w:val="18"/>
          <w:szCs w:val="18"/>
        </w:rPr>
        <w:t>’</w:t>
      </w:r>
      <w:r w:rsidR="00B624ED" w:rsidRPr="00C81E69">
        <w:rPr>
          <w:rFonts w:cstheme="minorHAnsi"/>
          <w:color w:val="262626" w:themeColor="text1" w:themeTint="D9"/>
          <w:sz w:val="18"/>
          <w:szCs w:val="18"/>
        </w:rPr>
        <w:t>ultimo</w:t>
      </w:r>
      <w:r w:rsidRPr="00C81E69">
        <w:rPr>
          <w:rFonts w:cstheme="minorHAnsi"/>
          <w:color w:val="262626" w:themeColor="text1" w:themeTint="D9"/>
          <w:sz w:val="18"/>
          <w:szCs w:val="18"/>
        </w:rPr>
        <w:t xml:space="preserve"> ha il diritto di riportare i motivi del dissenso nel verbale. I sindaci </w:t>
      </w:r>
      <w:r w:rsidR="00B624ED" w:rsidRPr="00C81E69">
        <w:rPr>
          <w:rFonts w:cstheme="minorHAnsi"/>
          <w:color w:val="262626" w:themeColor="text1" w:themeTint="D9"/>
          <w:sz w:val="18"/>
          <w:szCs w:val="18"/>
        </w:rPr>
        <w:t>che costituiscono</w:t>
      </w:r>
      <w:r w:rsidRPr="00C81E69">
        <w:rPr>
          <w:rFonts w:cstheme="minorHAnsi"/>
          <w:color w:val="262626" w:themeColor="text1" w:themeTint="D9"/>
          <w:sz w:val="18"/>
          <w:szCs w:val="18"/>
        </w:rPr>
        <w:t xml:space="preserve"> la maggioranza del collegio illustr</w:t>
      </w:r>
      <w:r w:rsidR="00B624ED" w:rsidRPr="00C81E69">
        <w:rPr>
          <w:rFonts w:cstheme="minorHAnsi"/>
          <w:color w:val="262626" w:themeColor="text1" w:themeTint="D9"/>
          <w:sz w:val="18"/>
          <w:szCs w:val="18"/>
        </w:rPr>
        <w:t>ano</w:t>
      </w:r>
      <w:r w:rsidRPr="00C81E69">
        <w:rPr>
          <w:rFonts w:cstheme="minorHAnsi"/>
          <w:color w:val="262626" w:themeColor="text1" w:themeTint="D9"/>
          <w:sz w:val="18"/>
          <w:szCs w:val="18"/>
        </w:rPr>
        <w:t xml:space="preserve"> nel verbale le ragioni per le quali non hanno accolto le istanze del sindaco dissenziente.</w:t>
      </w:r>
    </w:p>
  </w:footnote>
  <w:footnote w:id="47">
    <w:p w14:paraId="552AC340" w14:textId="20917E0B" w:rsidR="00CC4310" w:rsidRPr="00C81E69" w:rsidRDefault="00CC4310" w:rsidP="00C81E69">
      <w:pPr>
        <w:pStyle w:val="Testonotaapidipagina"/>
        <w:jc w:val="both"/>
        <w:rPr>
          <w:rFonts w:cstheme="minorHAnsi"/>
          <w:color w:val="262626" w:themeColor="text1" w:themeTint="D9"/>
          <w:sz w:val="18"/>
          <w:szCs w:val="18"/>
        </w:rPr>
      </w:pPr>
      <w:r w:rsidRPr="00C81E69">
        <w:rPr>
          <w:rStyle w:val="Rimandonotaapidipagina"/>
          <w:rFonts w:cstheme="minorHAnsi"/>
          <w:color w:val="262626" w:themeColor="text1" w:themeTint="D9"/>
          <w:sz w:val="18"/>
          <w:szCs w:val="18"/>
        </w:rPr>
        <w:footnoteRef/>
      </w:r>
      <w:r w:rsidRPr="00C81E69">
        <w:rPr>
          <w:rFonts w:cstheme="minorHAnsi"/>
          <w:color w:val="262626" w:themeColor="text1" w:themeTint="D9"/>
          <w:sz w:val="18"/>
          <w:szCs w:val="18"/>
        </w:rPr>
        <w:t xml:space="preserve"> I seguenti indicatori sono presentati in via meramente esemplificativa e generale. Gli indicatori considerati sono scelti in funzione della capacità informativa che gli stessi contengono in funzione del settore di attività, della complessità e della fase del ciclo di vita dell</w:t>
      </w:r>
      <w:r w:rsidR="00B42733" w:rsidRPr="00C81E69">
        <w:rPr>
          <w:rFonts w:cstheme="minorHAnsi"/>
          <w:color w:val="262626" w:themeColor="text1" w:themeTint="D9"/>
          <w:sz w:val="18"/>
          <w:szCs w:val="18"/>
        </w:rPr>
        <w:t>’</w:t>
      </w:r>
      <w:r w:rsidRPr="00C81E69">
        <w:rPr>
          <w:rFonts w:cstheme="minorHAnsi"/>
          <w:color w:val="262626" w:themeColor="text1" w:themeTint="D9"/>
          <w:sz w:val="18"/>
          <w:szCs w:val="18"/>
        </w:rPr>
        <w:t>azienda. Anche le soglie in seguito riportate sono generiche ed indicative dell</w:t>
      </w:r>
      <w:r w:rsidR="00B42733" w:rsidRPr="00C81E69">
        <w:rPr>
          <w:rFonts w:cstheme="minorHAnsi"/>
          <w:color w:val="262626" w:themeColor="text1" w:themeTint="D9"/>
          <w:sz w:val="18"/>
          <w:szCs w:val="18"/>
        </w:rPr>
        <w:t>’</w:t>
      </w:r>
      <w:r w:rsidRPr="00C81E69">
        <w:rPr>
          <w:rFonts w:cstheme="minorHAnsi"/>
          <w:color w:val="262626" w:themeColor="text1" w:themeTint="D9"/>
          <w:sz w:val="18"/>
          <w:szCs w:val="18"/>
        </w:rPr>
        <w:t xml:space="preserve">attività di controllo che il sindaco deve effettuare al fine di essere contestualizzati e pesati in ragione delle condizioni aziendali e societarie. </w:t>
      </w:r>
    </w:p>
  </w:footnote>
  <w:footnote w:id="48">
    <w:p w14:paraId="6491605D" w14:textId="0E04060E" w:rsidR="00CC4310" w:rsidRPr="00C81E69" w:rsidRDefault="00CC4310" w:rsidP="00C81E69">
      <w:pPr>
        <w:pStyle w:val="Testonotaapidipagina"/>
        <w:jc w:val="both"/>
        <w:rPr>
          <w:rFonts w:cstheme="minorHAnsi"/>
          <w:color w:val="262626" w:themeColor="text1" w:themeTint="D9"/>
          <w:kern w:val="16"/>
          <w:sz w:val="18"/>
          <w:szCs w:val="18"/>
        </w:rPr>
      </w:pPr>
      <w:r w:rsidRPr="00C81E69">
        <w:rPr>
          <w:rStyle w:val="Rimandonotaapidipagina"/>
          <w:rFonts w:cstheme="minorHAnsi"/>
          <w:color w:val="262626" w:themeColor="text1" w:themeTint="D9"/>
          <w:kern w:val="16"/>
          <w:sz w:val="18"/>
          <w:szCs w:val="18"/>
        </w:rPr>
        <w:footnoteRef/>
      </w:r>
      <w:r w:rsidRPr="00C81E69">
        <w:rPr>
          <w:rFonts w:cstheme="minorHAnsi"/>
          <w:color w:val="262626" w:themeColor="text1" w:themeTint="D9"/>
          <w:kern w:val="16"/>
          <w:sz w:val="18"/>
          <w:szCs w:val="18"/>
        </w:rPr>
        <w:t xml:space="preserve"> Ricordiamo che la PFN può essere configurata in differenti modi. Una prima configurazione è la posizione finanziaria netta di breve termine, pari alla differenza tra le passività finanziarie correnti e le attività finanziarie correnti; una seconda configurazione di PFN è la posizione finanziaria netta di medio e lungo termine, pari alla differenza tra le passività finanziarie non correnti e le attività finanziarie non correnti; infine, vi è la posizione finanziaria netta complessiva, pari alla sommatoria tra la PFN a breve termine e la PFN a medio e lungo termine. La scelta tra le differenti configurazioni deve essere fatta in funzione del valore segnaletico che si vuole ottenere dall</w:t>
      </w:r>
      <w:r w:rsidR="00B42733" w:rsidRPr="00C81E69">
        <w:rPr>
          <w:rFonts w:cstheme="minorHAnsi"/>
          <w:color w:val="262626" w:themeColor="text1" w:themeTint="D9"/>
          <w:kern w:val="16"/>
          <w:sz w:val="18"/>
          <w:szCs w:val="18"/>
        </w:rPr>
        <w:t>’</w:t>
      </w:r>
      <w:r w:rsidRPr="00C81E69">
        <w:rPr>
          <w:rFonts w:cstheme="minorHAnsi"/>
          <w:color w:val="262626" w:themeColor="text1" w:themeTint="D9"/>
          <w:kern w:val="16"/>
          <w:sz w:val="18"/>
          <w:szCs w:val="18"/>
        </w:rPr>
        <w:t>aggregato; il tutto in relazione alla tipologia d</w:t>
      </w:r>
      <w:r w:rsidR="00B42733" w:rsidRPr="00C81E69">
        <w:rPr>
          <w:rFonts w:cstheme="minorHAnsi"/>
          <w:color w:val="262626" w:themeColor="text1" w:themeTint="D9"/>
          <w:kern w:val="16"/>
          <w:sz w:val="18"/>
          <w:szCs w:val="18"/>
        </w:rPr>
        <w:t>’</w:t>
      </w:r>
      <w:r w:rsidRPr="00C81E69">
        <w:rPr>
          <w:rFonts w:cstheme="minorHAnsi"/>
          <w:color w:val="262626" w:themeColor="text1" w:themeTint="D9"/>
          <w:kern w:val="16"/>
          <w:sz w:val="18"/>
          <w:szCs w:val="18"/>
        </w:rPr>
        <w:t>azienda ed alla sua attività operativa. Nell</w:t>
      </w:r>
      <w:r w:rsidR="00B42733" w:rsidRPr="00C81E69">
        <w:rPr>
          <w:rFonts w:cstheme="minorHAnsi"/>
          <w:color w:val="262626" w:themeColor="text1" w:themeTint="D9"/>
          <w:kern w:val="16"/>
          <w:sz w:val="18"/>
          <w:szCs w:val="18"/>
        </w:rPr>
        <w:t>’</w:t>
      </w:r>
      <w:r w:rsidRPr="00C81E69">
        <w:rPr>
          <w:rFonts w:cstheme="minorHAnsi"/>
          <w:color w:val="262626" w:themeColor="text1" w:themeTint="D9"/>
          <w:kern w:val="16"/>
          <w:sz w:val="18"/>
          <w:szCs w:val="18"/>
        </w:rPr>
        <w:t>indice proposto si utilizza la posizione finanziaria netta nella sua configurazione “complessiva”. Ai fini dell</w:t>
      </w:r>
      <w:r w:rsidR="00B42733" w:rsidRPr="00C81E69">
        <w:rPr>
          <w:rFonts w:cstheme="minorHAnsi"/>
          <w:color w:val="262626" w:themeColor="text1" w:themeTint="D9"/>
          <w:kern w:val="16"/>
          <w:sz w:val="18"/>
          <w:szCs w:val="18"/>
        </w:rPr>
        <w:t>’</w:t>
      </w:r>
      <w:r w:rsidRPr="00C81E69">
        <w:rPr>
          <w:rFonts w:cstheme="minorHAnsi"/>
          <w:color w:val="262626" w:themeColor="text1" w:themeTint="D9"/>
          <w:kern w:val="16"/>
          <w:sz w:val="18"/>
          <w:szCs w:val="18"/>
        </w:rPr>
        <w:t>analisi finanziaria l</w:t>
      </w:r>
      <w:r w:rsidR="00B42733" w:rsidRPr="00C81E69">
        <w:rPr>
          <w:rFonts w:cstheme="minorHAnsi"/>
          <w:color w:val="262626" w:themeColor="text1" w:themeTint="D9"/>
          <w:kern w:val="16"/>
          <w:sz w:val="18"/>
          <w:szCs w:val="18"/>
        </w:rPr>
        <w:t>’</w:t>
      </w:r>
      <w:r w:rsidRPr="00C81E69">
        <w:rPr>
          <w:rFonts w:cstheme="minorHAnsi"/>
          <w:color w:val="262626" w:themeColor="text1" w:themeTint="D9"/>
          <w:kern w:val="16"/>
          <w:sz w:val="18"/>
          <w:szCs w:val="18"/>
        </w:rPr>
        <w:t>indice riportato è rappresentativo di una dinamica che mette a confronto il valore della posizione finanziaria netta con il valore dell</w:t>
      </w:r>
      <w:r w:rsidR="00B42733" w:rsidRPr="00C81E69">
        <w:rPr>
          <w:rFonts w:cstheme="minorHAnsi"/>
          <w:color w:val="262626" w:themeColor="text1" w:themeTint="D9"/>
          <w:kern w:val="16"/>
          <w:sz w:val="18"/>
          <w:szCs w:val="18"/>
        </w:rPr>
        <w:t>’</w:t>
      </w:r>
      <w:r w:rsidRPr="00C81E69">
        <w:rPr>
          <w:rFonts w:cstheme="minorHAnsi"/>
          <w:color w:val="262626" w:themeColor="text1" w:themeTint="D9"/>
          <w:kern w:val="16"/>
          <w:sz w:val="18"/>
          <w:szCs w:val="18"/>
        </w:rPr>
        <w:t>EBITDA, ovvero MOL (Margine Operativo Lordo). Solitamente la soglia di attenzione è un rapporto pari a circa 3/4 volte a seconda del contesto operativo: se la posizione finanziaria netta è superiore a 3 volte l</w:t>
      </w:r>
      <w:r w:rsidR="00B42733" w:rsidRPr="00C81E69">
        <w:rPr>
          <w:rFonts w:cstheme="minorHAnsi"/>
          <w:color w:val="262626" w:themeColor="text1" w:themeTint="D9"/>
          <w:kern w:val="16"/>
          <w:sz w:val="18"/>
          <w:szCs w:val="18"/>
        </w:rPr>
        <w:t>’</w:t>
      </w:r>
      <w:r w:rsidRPr="00C81E69">
        <w:rPr>
          <w:rFonts w:cstheme="minorHAnsi"/>
          <w:color w:val="262626" w:themeColor="text1" w:themeTint="D9"/>
          <w:kern w:val="16"/>
          <w:sz w:val="18"/>
          <w:szCs w:val="18"/>
        </w:rPr>
        <w:t>EBIDTA la struttura finanziaria della società potrebbe essere caratterizzata da un indebitamento eccessivo rispetto alle risorse finanziarie potenziali che la stessa società è in grado di generare.</w:t>
      </w:r>
    </w:p>
  </w:footnote>
  <w:footnote w:id="49">
    <w:p w14:paraId="382AC220" w14:textId="330A2F48" w:rsidR="00CC4310" w:rsidRPr="00C81E69" w:rsidRDefault="00CC4310" w:rsidP="00C81E69">
      <w:pPr>
        <w:pStyle w:val="Testonotaapidipagina"/>
        <w:jc w:val="both"/>
        <w:rPr>
          <w:rFonts w:cstheme="minorHAnsi"/>
          <w:color w:val="262626" w:themeColor="text1" w:themeTint="D9"/>
          <w:kern w:val="16"/>
          <w:sz w:val="18"/>
          <w:szCs w:val="18"/>
        </w:rPr>
      </w:pPr>
      <w:r w:rsidRPr="00C81E69">
        <w:rPr>
          <w:rStyle w:val="Rimandonotaapidipagina"/>
          <w:rFonts w:cstheme="minorHAnsi"/>
          <w:color w:val="262626" w:themeColor="text1" w:themeTint="D9"/>
          <w:kern w:val="16"/>
          <w:sz w:val="18"/>
          <w:szCs w:val="18"/>
        </w:rPr>
        <w:footnoteRef/>
      </w:r>
      <w:r w:rsidRPr="00C81E69">
        <w:rPr>
          <w:rFonts w:cstheme="minorHAnsi"/>
          <w:color w:val="262626" w:themeColor="text1" w:themeTint="D9"/>
          <w:kern w:val="16"/>
          <w:sz w:val="18"/>
          <w:szCs w:val="18"/>
        </w:rPr>
        <w:t xml:space="preserve"> Misura la </w:t>
      </w:r>
      <w:r w:rsidRPr="00C81E69">
        <w:rPr>
          <w:rFonts w:cstheme="minorHAnsi"/>
          <w:i/>
          <w:color w:val="262626" w:themeColor="text1" w:themeTint="D9"/>
          <w:kern w:val="16"/>
          <w:sz w:val="18"/>
          <w:szCs w:val="18"/>
        </w:rPr>
        <w:t>performance</w:t>
      </w:r>
      <w:r w:rsidRPr="00C81E69">
        <w:rPr>
          <w:rFonts w:cstheme="minorHAnsi"/>
          <w:color w:val="262626" w:themeColor="text1" w:themeTint="D9"/>
          <w:kern w:val="16"/>
          <w:sz w:val="18"/>
          <w:szCs w:val="18"/>
        </w:rPr>
        <w:t xml:space="preserve"> operativa dell</w:t>
      </w:r>
      <w:r w:rsidR="00B42733" w:rsidRPr="00C81E69">
        <w:rPr>
          <w:rFonts w:cstheme="minorHAnsi"/>
          <w:color w:val="262626" w:themeColor="text1" w:themeTint="D9"/>
          <w:kern w:val="16"/>
          <w:sz w:val="18"/>
          <w:szCs w:val="18"/>
        </w:rPr>
        <w:t>’</w:t>
      </w:r>
      <w:r w:rsidRPr="00C81E69">
        <w:rPr>
          <w:rFonts w:cstheme="minorHAnsi"/>
          <w:color w:val="262626" w:themeColor="text1" w:themeTint="D9"/>
          <w:kern w:val="16"/>
          <w:sz w:val="18"/>
          <w:szCs w:val="18"/>
        </w:rPr>
        <w:t>azienda al lordo degli ammortamenti. L</w:t>
      </w:r>
      <w:r w:rsidR="00B42733" w:rsidRPr="00C81E69">
        <w:rPr>
          <w:rFonts w:cstheme="minorHAnsi"/>
          <w:color w:val="262626" w:themeColor="text1" w:themeTint="D9"/>
          <w:kern w:val="16"/>
          <w:sz w:val="18"/>
          <w:szCs w:val="18"/>
        </w:rPr>
        <w:t>’</w:t>
      </w:r>
      <w:r w:rsidRPr="00C81E69">
        <w:rPr>
          <w:rFonts w:cstheme="minorHAnsi"/>
          <w:color w:val="262626" w:themeColor="text1" w:themeTint="D9"/>
          <w:kern w:val="16"/>
          <w:sz w:val="18"/>
          <w:szCs w:val="18"/>
        </w:rPr>
        <w:t>indice deve essere positivo (superiore a zero). Un rapporto MOL/Fatturato crescente indicherà quindi un aumento della redditività lorda delle vendite e una diminuzione dell</w:t>
      </w:r>
      <w:r w:rsidR="00B42733" w:rsidRPr="00C81E69">
        <w:rPr>
          <w:rFonts w:cstheme="minorHAnsi"/>
          <w:color w:val="262626" w:themeColor="text1" w:themeTint="D9"/>
          <w:kern w:val="16"/>
          <w:sz w:val="18"/>
          <w:szCs w:val="18"/>
        </w:rPr>
        <w:t>’</w:t>
      </w:r>
      <w:r w:rsidRPr="00C81E69">
        <w:rPr>
          <w:rFonts w:cstheme="minorHAnsi"/>
          <w:color w:val="262626" w:themeColor="text1" w:themeTint="D9"/>
          <w:kern w:val="16"/>
          <w:sz w:val="18"/>
          <w:szCs w:val="18"/>
        </w:rPr>
        <w:t>incidenza dei costi operativi.</w:t>
      </w:r>
    </w:p>
  </w:footnote>
  <w:footnote w:id="50">
    <w:p w14:paraId="5B662682" w14:textId="1A5DBFB9" w:rsidR="00CC4310" w:rsidRPr="00C81E69" w:rsidRDefault="00CC4310" w:rsidP="00C81E69">
      <w:pPr>
        <w:pStyle w:val="Testonotaapidipagina"/>
        <w:jc w:val="both"/>
        <w:rPr>
          <w:rFonts w:cstheme="minorHAnsi"/>
          <w:color w:val="262626" w:themeColor="text1" w:themeTint="D9"/>
          <w:kern w:val="16"/>
          <w:sz w:val="18"/>
          <w:szCs w:val="18"/>
        </w:rPr>
      </w:pPr>
      <w:r w:rsidRPr="00C81E69">
        <w:rPr>
          <w:rStyle w:val="Rimandonotaapidipagina"/>
          <w:rFonts w:cstheme="minorHAnsi"/>
          <w:color w:val="262626" w:themeColor="text1" w:themeTint="D9"/>
          <w:kern w:val="16"/>
          <w:sz w:val="18"/>
          <w:szCs w:val="18"/>
        </w:rPr>
        <w:footnoteRef/>
      </w:r>
      <w:r w:rsidRPr="00C81E69">
        <w:rPr>
          <w:rFonts w:cstheme="minorHAnsi"/>
          <w:color w:val="262626" w:themeColor="text1" w:themeTint="D9"/>
          <w:kern w:val="16"/>
          <w:sz w:val="18"/>
          <w:szCs w:val="18"/>
        </w:rPr>
        <w:t xml:space="preserve"> </w:t>
      </w:r>
      <w:r w:rsidRPr="00C81E69">
        <w:rPr>
          <w:rFonts w:cstheme="minorHAnsi"/>
          <w:bCs/>
          <w:color w:val="262626" w:themeColor="text1" w:themeTint="D9"/>
          <w:kern w:val="16"/>
          <w:sz w:val="18"/>
          <w:szCs w:val="18"/>
        </w:rPr>
        <w:t>La redditività degli investimenti, determinata con il ROI, è fondamentale affinché si possa avere contezza dell</w:t>
      </w:r>
      <w:r w:rsidR="00B42733" w:rsidRPr="00C81E69">
        <w:rPr>
          <w:rFonts w:cstheme="minorHAnsi"/>
          <w:bCs/>
          <w:color w:val="262626" w:themeColor="text1" w:themeTint="D9"/>
          <w:kern w:val="16"/>
          <w:sz w:val="18"/>
          <w:szCs w:val="18"/>
        </w:rPr>
        <w:t>’</w:t>
      </w:r>
      <w:r w:rsidRPr="00C81E69">
        <w:rPr>
          <w:rFonts w:cstheme="minorHAnsi"/>
          <w:bCs/>
          <w:color w:val="262626" w:themeColor="text1" w:themeTint="D9"/>
          <w:kern w:val="16"/>
          <w:sz w:val="18"/>
          <w:szCs w:val="18"/>
        </w:rPr>
        <w:t>efficienza dell</w:t>
      </w:r>
      <w:r w:rsidR="00B42733" w:rsidRPr="00C81E69">
        <w:rPr>
          <w:rFonts w:cstheme="minorHAnsi"/>
          <w:bCs/>
          <w:color w:val="262626" w:themeColor="text1" w:themeTint="D9"/>
          <w:kern w:val="16"/>
          <w:sz w:val="18"/>
          <w:szCs w:val="18"/>
        </w:rPr>
        <w:t>’</w:t>
      </w:r>
      <w:r w:rsidRPr="00C81E69">
        <w:rPr>
          <w:rFonts w:cstheme="minorHAnsi"/>
          <w:bCs/>
          <w:color w:val="262626" w:themeColor="text1" w:themeTint="D9"/>
          <w:kern w:val="16"/>
          <w:sz w:val="18"/>
          <w:szCs w:val="18"/>
        </w:rPr>
        <w:t>attività operativa dell</w:t>
      </w:r>
      <w:r w:rsidR="00B42733" w:rsidRPr="00C81E69">
        <w:rPr>
          <w:rFonts w:cstheme="minorHAnsi"/>
          <w:bCs/>
          <w:color w:val="262626" w:themeColor="text1" w:themeTint="D9"/>
          <w:kern w:val="16"/>
          <w:sz w:val="18"/>
          <w:szCs w:val="18"/>
        </w:rPr>
        <w:t>’</w:t>
      </w:r>
      <w:r w:rsidRPr="00C81E69">
        <w:rPr>
          <w:rFonts w:cstheme="minorHAnsi"/>
          <w:bCs/>
          <w:color w:val="262626" w:themeColor="text1" w:themeTint="D9"/>
          <w:kern w:val="16"/>
          <w:sz w:val="18"/>
          <w:szCs w:val="18"/>
        </w:rPr>
        <w:t>impresa. È evidente che un alto/basso valore dell</w:t>
      </w:r>
      <w:r w:rsidR="00B42733" w:rsidRPr="00C81E69">
        <w:rPr>
          <w:rFonts w:cstheme="minorHAnsi"/>
          <w:bCs/>
          <w:color w:val="262626" w:themeColor="text1" w:themeTint="D9"/>
          <w:kern w:val="16"/>
          <w:sz w:val="18"/>
          <w:szCs w:val="18"/>
        </w:rPr>
        <w:t>’</w:t>
      </w:r>
      <w:r w:rsidRPr="00C81E69">
        <w:rPr>
          <w:rFonts w:cstheme="minorHAnsi"/>
          <w:bCs/>
          <w:color w:val="262626" w:themeColor="text1" w:themeTint="D9"/>
          <w:kern w:val="16"/>
          <w:sz w:val="18"/>
          <w:szCs w:val="18"/>
        </w:rPr>
        <w:t xml:space="preserve">indice costituisce un elemento non di poco conto, poiché incardina il </w:t>
      </w:r>
      <w:r w:rsidRPr="00C81E69">
        <w:rPr>
          <w:rFonts w:cstheme="minorHAnsi"/>
          <w:bCs/>
          <w:i/>
          <w:color w:val="262626" w:themeColor="text1" w:themeTint="D9"/>
          <w:kern w:val="16"/>
          <w:sz w:val="18"/>
          <w:szCs w:val="18"/>
        </w:rPr>
        <w:t>modus operandi</w:t>
      </w:r>
      <w:r w:rsidRPr="00C81E69">
        <w:rPr>
          <w:rFonts w:cstheme="minorHAnsi"/>
          <w:bCs/>
          <w:color w:val="262626" w:themeColor="text1" w:themeTint="D9"/>
          <w:kern w:val="16"/>
          <w:sz w:val="18"/>
          <w:szCs w:val="18"/>
        </w:rPr>
        <w:t xml:space="preserve"> della realtà aziendale, ovvero se l</w:t>
      </w:r>
      <w:r w:rsidR="00B42733" w:rsidRPr="00C81E69">
        <w:rPr>
          <w:rFonts w:cstheme="minorHAnsi"/>
          <w:bCs/>
          <w:color w:val="262626" w:themeColor="text1" w:themeTint="D9"/>
          <w:kern w:val="16"/>
          <w:sz w:val="18"/>
          <w:szCs w:val="18"/>
        </w:rPr>
        <w:t>’</w:t>
      </w:r>
      <w:r w:rsidRPr="00C81E69">
        <w:rPr>
          <w:rFonts w:cstheme="minorHAnsi"/>
          <w:bCs/>
          <w:color w:val="262626" w:themeColor="text1" w:themeTint="D9"/>
          <w:kern w:val="16"/>
          <w:sz w:val="18"/>
          <w:szCs w:val="18"/>
        </w:rPr>
        <w:t>impresa produce o meno un reddito operativo grazie al supporto degli investimenti di cui dispone. Pertanto, con il ROI l</w:t>
      </w:r>
      <w:r w:rsidR="00B42733" w:rsidRPr="00C81E69">
        <w:rPr>
          <w:rFonts w:cstheme="minorHAnsi"/>
          <w:bCs/>
          <w:color w:val="262626" w:themeColor="text1" w:themeTint="D9"/>
          <w:kern w:val="16"/>
          <w:sz w:val="18"/>
          <w:szCs w:val="18"/>
        </w:rPr>
        <w:t>’</w:t>
      </w:r>
      <w:r w:rsidRPr="00C81E69">
        <w:rPr>
          <w:rFonts w:cstheme="minorHAnsi"/>
          <w:bCs/>
          <w:color w:val="262626" w:themeColor="text1" w:themeTint="D9"/>
          <w:kern w:val="16"/>
          <w:sz w:val="18"/>
          <w:szCs w:val="18"/>
        </w:rPr>
        <w:t xml:space="preserve">attenzione si focalizza sulle dinamiche reddituali ed in particolare su quelle che concernono il </w:t>
      </w:r>
      <w:r w:rsidRPr="00C81E69">
        <w:rPr>
          <w:rFonts w:cstheme="minorHAnsi"/>
          <w:bCs/>
          <w:i/>
          <w:color w:val="262626" w:themeColor="text1" w:themeTint="D9"/>
          <w:kern w:val="16"/>
          <w:sz w:val="18"/>
          <w:szCs w:val="18"/>
        </w:rPr>
        <w:t>core</w:t>
      </w:r>
      <w:r w:rsidRPr="00C81E69">
        <w:rPr>
          <w:rFonts w:cstheme="minorHAnsi"/>
          <w:bCs/>
          <w:color w:val="262626" w:themeColor="text1" w:themeTint="D9"/>
          <w:kern w:val="16"/>
          <w:sz w:val="18"/>
          <w:szCs w:val="18"/>
        </w:rPr>
        <w:t xml:space="preserve"> </w:t>
      </w:r>
      <w:r w:rsidRPr="00C81E69">
        <w:rPr>
          <w:rFonts w:cstheme="minorHAnsi"/>
          <w:bCs/>
          <w:i/>
          <w:color w:val="262626" w:themeColor="text1" w:themeTint="D9"/>
          <w:kern w:val="16"/>
          <w:sz w:val="18"/>
          <w:szCs w:val="18"/>
        </w:rPr>
        <w:t>business</w:t>
      </w:r>
      <w:r w:rsidRPr="00C81E69">
        <w:rPr>
          <w:rFonts w:cstheme="minorHAnsi"/>
          <w:bCs/>
          <w:color w:val="262626" w:themeColor="text1" w:themeTint="D9"/>
          <w:kern w:val="16"/>
          <w:sz w:val="18"/>
          <w:szCs w:val="18"/>
        </w:rPr>
        <w:t xml:space="preserve"> dell</w:t>
      </w:r>
      <w:r w:rsidR="00B42733" w:rsidRPr="00C81E69">
        <w:rPr>
          <w:rFonts w:cstheme="minorHAnsi"/>
          <w:bCs/>
          <w:color w:val="262626" w:themeColor="text1" w:themeTint="D9"/>
          <w:kern w:val="16"/>
          <w:sz w:val="18"/>
          <w:szCs w:val="18"/>
        </w:rPr>
        <w:t>’</w:t>
      </w:r>
      <w:r w:rsidRPr="00C81E69">
        <w:rPr>
          <w:rFonts w:cstheme="minorHAnsi"/>
          <w:bCs/>
          <w:color w:val="262626" w:themeColor="text1" w:themeTint="D9"/>
          <w:kern w:val="16"/>
          <w:sz w:val="18"/>
          <w:szCs w:val="18"/>
        </w:rPr>
        <w:t>impresa. Un alto valore dell</w:t>
      </w:r>
      <w:r w:rsidR="00B42733" w:rsidRPr="00C81E69">
        <w:rPr>
          <w:rFonts w:cstheme="minorHAnsi"/>
          <w:bCs/>
          <w:color w:val="262626" w:themeColor="text1" w:themeTint="D9"/>
          <w:kern w:val="16"/>
          <w:sz w:val="18"/>
          <w:szCs w:val="18"/>
        </w:rPr>
        <w:t>’</w:t>
      </w:r>
      <w:r w:rsidRPr="00C81E69">
        <w:rPr>
          <w:rFonts w:cstheme="minorHAnsi"/>
          <w:bCs/>
          <w:color w:val="262626" w:themeColor="text1" w:themeTint="D9"/>
          <w:kern w:val="16"/>
          <w:sz w:val="18"/>
          <w:szCs w:val="18"/>
        </w:rPr>
        <w:t>indice è da valutare con favore a maggior ragione se nella variabile del capitale investito sono ricompresi tutti gli investimenti adoperati nello svolgimento dell</w:t>
      </w:r>
      <w:r w:rsidR="00B42733" w:rsidRPr="00C81E69">
        <w:rPr>
          <w:rFonts w:cstheme="minorHAnsi"/>
          <w:bCs/>
          <w:color w:val="262626" w:themeColor="text1" w:themeTint="D9"/>
          <w:kern w:val="16"/>
          <w:sz w:val="18"/>
          <w:szCs w:val="18"/>
        </w:rPr>
        <w:t>’</w:t>
      </w:r>
      <w:r w:rsidRPr="00C81E69">
        <w:rPr>
          <w:rFonts w:cstheme="minorHAnsi"/>
          <w:bCs/>
          <w:color w:val="262626" w:themeColor="text1" w:themeTint="D9"/>
          <w:kern w:val="16"/>
          <w:sz w:val="18"/>
          <w:szCs w:val="18"/>
        </w:rPr>
        <w:t xml:space="preserve">attività tipica. Alla luce di ciò è necessario comprendere se vi siano altri beni come quelli in </w:t>
      </w:r>
      <w:r w:rsidRPr="00C81E69">
        <w:rPr>
          <w:rFonts w:cstheme="minorHAnsi"/>
          <w:bCs/>
          <w:i/>
          <w:color w:val="262626" w:themeColor="text1" w:themeTint="D9"/>
          <w:kern w:val="16"/>
          <w:sz w:val="18"/>
          <w:szCs w:val="18"/>
        </w:rPr>
        <w:t xml:space="preserve">leasing </w:t>
      </w:r>
      <w:r w:rsidRPr="00C81E69">
        <w:rPr>
          <w:rFonts w:cstheme="minorHAnsi"/>
          <w:bCs/>
          <w:color w:val="262626" w:themeColor="text1" w:themeTint="D9"/>
          <w:kern w:val="16"/>
          <w:sz w:val="18"/>
          <w:szCs w:val="18"/>
        </w:rPr>
        <w:t>e se i medesimi, a seconda della loro contabilizzazione, siano o meno stati considerati nella grandezza del capitale investito</w:t>
      </w:r>
      <w:r w:rsidRPr="00C81E69">
        <w:rPr>
          <w:rFonts w:cstheme="minorHAnsi"/>
          <w:b/>
          <w:bCs/>
          <w:color w:val="262626" w:themeColor="text1" w:themeTint="D9"/>
          <w:kern w:val="16"/>
          <w:sz w:val="18"/>
          <w:szCs w:val="18"/>
        </w:rPr>
        <w:t>.</w:t>
      </w:r>
      <w:r w:rsidRPr="00C81E69">
        <w:rPr>
          <w:rFonts w:cstheme="minorHAnsi"/>
          <w:bCs/>
          <w:color w:val="262626" w:themeColor="text1" w:themeTint="D9"/>
          <w:kern w:val="16"/>
          <w:sz w:val="18"/>
          <w:szCs w:val="18"/>
        </w:rPr>
        <w:t xml:space="preserve"> Le modalità tramite cui determinare il ROI e, in particolare, il denominatore rappresentato dal Capitale investito operativo, sono molteplici; per tale motivo appare rilevante che l</w:t>
      </w:r>
      <w:r w:rsidR="00B42733" w:rsidRPr="00C81E69">
        <w:rPr>
          <w:rFonts w:cstheme="minorHAnsi"/>
          <w:bCs/>
          <w:color w:val="262626" w:themeColor="text1" w:themeTint="D9"/>
          <w:kern w:val="16"/>
          <w:sz w:val="18"/>
          <w:szCs w:val="18"/>
        </w:rPr>
        <w:t>’</w:t>
      </w:r>
      <w:r w:rsidRPr="00C81E69">
        <w:rPr>
          <w:rFonts w:cstheme="minorHAnsi"/>
          <w:bCs/>
          <w:color w:val="262626" w:themeColor="text1" w:themeTint="D9"/>
          <w:kern w:val="16"/>
          <w:sz w:val="18"/>
          <w:szCs w:val="18"/>
        </w:rPr>
        <w:t>indicatore, come tutti gli indicatori presentati, sia determinato in maniera costante nel tempo, nonché calcolato in modo tale da fornire una corretta fotografia della capacità dell</w:t>
      </w:r>
      <w:r w:rsidR="00B42733" w:rsidRPr="00C81E69">
        <w:rPr>
          <w:rFonts w:cstheme="minorHAnsi"/>
          <w:bCs/>
          <w:color w:val="262626" w:themeColor="text1" w:themeTint="D9"/>
          <w:kern w:val="16"/>
          <w:sz w:val="18"/>
          <w:szCs w:val="18"/>
        </w:rPr>
        <w:t>’</w:t>
      </w:r>
      <w:r w:rsidRPr="00C81E69">
        <w:rPr>
          <w:rFonts w:cstheme="minorHAnsi"/>
          <w:bCs/>
          <w:color w:val="262626" w:themeColor="text1" w:themeTint="D9"/>
          <w:kern w:val="16"/>
          <w:sz w:val="18"/>
          <w:szCs w:val="18"/>
        </w:rPr>
        <w:t>azienda di produrre reddito. Il ROI, nella formulazione riportata, presenta al denominatore il Capitale operativo investito netto, inteso come le attività operative correnti e strumentali al netto delle passività aventi natura corrente e strumentale.</w:t>
      </w:r>
    </w:p>
  </w:footnote>
  <w:footnote w:id="51">
    <w:p w14:paraId="78E01DBE" w14:textId="74DE9535" w:rsidR="00CC4310" w:rsidRPr="00C81E69" w:rsidRDefault="00CC4310" w:rsidP="00C81E69">
      <w:pPr>
        <w:spacing w:after="0" w:line="240" w:lineRule="auto"/>
        <w:ind w:left="12" w:hanging="12"/>
        <w:jc w:val="both"/>
        <w:rPr>
          <w:rFonts w:cstheme="minorHAnsi"/>
          <w:color w:val="262626" w:themeColor="text1" w:themeTint="D9"/>
          <w:kern w:val="16"/>
          <w:sz w:val="18"/>
          <w:szCs w:val="18"/>
        </w:rPr>
      </w:pPr>
      <w:r w:rsidRPr="00C81E69">
        <w:rPr>
          <w:rStyle w:val="Rimandonotaapidipagina"/>
          <w:rFonts w:cstheme="minorHAnsi"/>
          <w:color w:val="262626" w:themeColor="text1" w:themeTint="D9"/>
          <w:kern w:val="16"/>
          <w:sz w:val="18"/>
          <w:szCs w:val="18"/>
        </w:rPr>
        <w:footnoteRef/>
      </w:r>
      <w:r w:rsidRPr="00C81E69">
        <w:rPr>
          <w:rFonts w:cstheme="minorHAnsi"/>
          <w:color w:val="262626" w:themeColor="text1" w:themeTint="D9"/>
          <w:kern w:val="16"/>
          <w:sz w:val="18"/>
          <w:szCs w:val="18"/>
        </w:rPr>
        <w:t xml:space="preserve"> Il ROE è rappresentativo della redditività del capitale proprio, nel senso di remunerazione del medesimo. In tal senso, è necessario che l</w:t>
      </w:r>
      <w:r w:rsidR="00B42733" w:rsidRPr="00C81E69">
        <w:rPr>
          <w:rFonts w:cstheme="minorHAnsi"/>
          <w:color w:val="262626" w:themeColor="text1" w:themeTint="D9"/>
          <w:kern w:val="16"/>
          <w:sz w:val="18"/>
          <w:szCs w:val="18"/>
        </w:rPr>
        <w:t>’</w:t>
      </w:r>
      <w:r w:rsidRPr="00C81E69">
        <w:rPr>
          <w:rFonts w:cstheme="minorHAnsi"/>
          <w:color w:val="262626" w:themeColor="text1" w:themeTint="D9"/>
          <w:kern w:val="16"/>
          <w:sz w:val="18"/>
          <w:szCs w:val="18"/>
        </w:rPr>
        <w:t xml:space="preserve">indice sconti la remunerazione dei titoli di stato privi di rischio (valore al di sotto del quale il ROE è da considerare per nulla remunerativo) a cui occorre sommare una componente rischiosa. </w:t>
      </w:r>
      <w:r w:rsidRPr="00C81E69">
        <w:rPr>
          <w:rFonts w:cstheme="minorHAnsi"/>
          <w:bCs/>
          <w:color w:val="262626" w:themeColor="text1" w:themeTint="D9"/>
          <w:kern w:val="16"/>
          <w:sz w:val="18"/>
          <w:szCs w:val="18"/>
        </w:rPr>
        <w:t>Un valore alto dell</w:t>
      </w:r>
      <w:r w:rsidR="00B42733" w:rsidRPr="00C81E69">
        <w:rPr>
          <w:rFonts w:cstheme="minorHAnsi"/>
          <w:bCs/>
          <w:color w:val="262626" w:themeColor="text1" w:themeTint="D9"/>
          <w:kern w:val="16"/>
          <w:sz w:val="18"/>
          <w:szCs w:val="18"/>
        </w:rPr>
        <w:t>’</w:t>
      </w:r>
      <w:r w:rsidRPr="00C81E69">
        <w:rPr>
          <w:rFonts w:cstheme="minorHAnsi"/>
          <w:bCs/>
          <w:color w:val="262626" w:themeColor="text1" w:themeTint="D9"/>
          <w:kern w:val="16"/>
          <w:sz w:val="18"/>
          <w:szCs w:val="18"/>
        </w:rPr>
        <w:t>indice rassicura rispetto ad un valore tendente allo zero o addirittura negativo, seppur bisogna verificare se il valore dell</w:t>
      </w:r>
      <w:r w:rsidR="00B42733" w:rsidRPr="00C81E69">
        <w:rPr>
          <w:rFonts w:cstheme="minorHAnsi"/>
          <w:bCs/>
          <w:color w:val="262626" w:themeColor="text1" w:themeTint="D9"/>
          <w:kern w:val="16"/>
          <w:sz w:val="18"/>
          <w:szCs w:val="18"/>
        </w:rPr>
        <w:t>’</w:t>
      </w:r>
      <w:r w:rsidRPr="00C81E69">
        <w:rPr>
          <w:rFonts w:cstheme="minorHAnsi"/>
          <w:bCs/>
          <w:color w:val="262626" w:themeColor="text1" w:themeTint="D9"/>
          <w:kern w:val="16"/>
          <w:sz w:val="18"/>
          <w:szCs w:val="18"/>
        </w:rPr>
        <w:t xml:space="preserve">indice sia maggiormente influenzato dalla gestione ordinaria o non ordinaria. Ne consegue un raffronto con il ROI il cui valore, così come già evidenziato, è rappresentativo del reddito operativo. Il fatto di aver utilizzato al denominatore la semisomma del patrimonio netto vuol essere un modo per avvicinare una grandezza di flusso, come il risultato netto, a una grandezza di </w:t>
      </w:r>
      <w:r w:rsidRPr="00C81E69">
        <w:rPr>
          <w:rFonts w:cstheme="minorHAnsi"/>
          <w:bCs/>
          <w:i/>
          <w:color w:val="262626" w:themeColor="text1" w:themeTint="D9"/>
          <w:kern w:val="16"/>
          <w:sz w:val="18"/>
          <w:szCs w:val="18"/>
        </w:rPr>
        <w:t>stock</w:t>
      </w:r>
      <w:r w:rsidRPr="00C81E69">
        <w:rPr>
          <w:rFonts w:cstheme="minorHAnsi"/>
          <w:bCs/>
          <w:color w:val="262626" w:themeColor="text1" w:themeTint="D9"/>
          <w:kern w:val="16"/>
          <w:sz w:val="18"/>
          <w:szCs w:val="18"/>
        </w:rPr>
        <w:t xml:space="preserve"> come il patrimonio netto. Infatti, in questa circostanza si andranno a neutralizzare operazioni fatte sul patrimonio netto a fine esercizio, che potrebbero influenzare negativamente il valore del ROE.</w:t>
      </w:r>
    </w:p>
  </w:footnote>
  <w:footnote w:id="52">
    <w:p w14:paraId="48E1FE08" w14:textId="6E20A379" w:rsidR="00CC4310" w:rsidRPr="00C81E69" w:rsidRDefault="00CC4310" w:rsidP="00C81E69">
      <w:pPr>
        <w:spacing w:after="0" w:line="240" w:lineRule="auto"/>
        <w:ind w:left="36" w:hanging="12"/>
        <w:jc w:val="both"/>
        <w:rPr>
          <w:rFonts w:cstheme="minorHAnsi"/>
          <w:bCs/>
          <w:color w:val="262626" w:themeColor="text1" w:themeTint="D9"/>
          <w:kern w:val="16"/>
          <w:sz w:val="18"/>
          <w:szCs w:val="18"/>
        </w:rPr>
      </w:pPr>
      <w:r w:rsidRPr="00C81E69">
        <w:rPr>
          <w:rStyle w:val="Rimandonotaapidipagina"/>
          <w:rFonts w:cstheme="minorHAnsi"/>
          <w:color w:val="262626" w:themeColor="text1" w:themeTint="D9"/>
          <w:kern w:val="16"/>
          <w:sz w:val="18"/>
          <w:szCs w:val="18"/>
        </w:rPr>
        <w:footnoteRef/>
      </w:r>
      <w:r w:rsidRPr="00C81E69">
        <w:rPr>
          <w:rFonts w:cstheme="minorHAnsi"/>
          <w:color w:val="262626" w:themeColor="text1" w:themeTint="D9"/>
          <w:kern w:val="16"/>
          <w:sz w:val="18"/>
          <w:szCs w:val="18"/>
        </w:rPr>
        <w:t xml:space="preserve"> </w:t>
      </w:r>
      <w:r w:rsidRPr="00C81E69">
        <w:rPr>
          <w:rFonts w:cstheme="minorHAnsi"/>
          <w:bCs/>
          <w:color w:val="262626" w:themeColor="text1" w:themeTint="D9"/>
          <w:kern w:val="16"/>
          <w:sz w:val="18"/>
          <w:szCs w:val="18"/>
        </w:rPr>
        <w:t>Misura la capacità dell</w:t>
      </w:r>
      <w:r w:rsidR="00B42733" w:rsidRPr="00C81E69">
        <w:rPr>
          <w:rFonts w:cstheme="minorHAnsi"/>
          <w:bCs/>
          <w:color w:val="262626" w:themeColor="text1" w:themeTint="D9"/>
          <w:kern w:val="16"/>
          <w:sz w:val="18"/>
          <w:szCs w:val="18"/>
        </w:rPr>
        <w:t>’</w:t>
      </w:r>
      <w:r w:rsidRPr="00C81E69">
        <w:rPr>
          <w:rFonts w:cstheme="minorHAnsi"/>
          <w:bCs/>
          <w:color w:val="262626" w:themeColor="text1" w:themeTint="D9"/>
          <w:kern w:val="16"/>
          <w:sz w:val="18"/>
          <w:szCs w:val="18"/>
        </w:rPr>
        <w:t>azienda di estinguere i debiti entro i 12 mesi tramite la conversione in liquidità di poste a breve: cassa, conti correnti bancari e crediti commerciali esigibili entro 12 mesi, ovvero la capacità di assolvere agli impegni in scadenza senza considerare le rimanenze di magazzino, che, specie in momenti di recessione, potrebbero avere difficoltà a trasformarsi in liquidità. L</w:t>
      </w:r>
      <w:r w:rsidR="00B42733" w:rsidRPr="00C81E69">
        <w:rPr>
          <w:rFonts w:cstheme="minorHAnsi"/>
          <w:bCs/>
          <w:color w:val="262626" w:themeColor="text1" w:themeTint="D9"/>
          <w:kern w:val="16"/>
          <w:sz w:val="18"/>
          <w:szCs w:val="18"/>
        </w:rPr>
        <w:t>’</w:t>
      </w:r>
      <w:r w:rsidRPr="00C81E69">
        <w:rPr>
          <w:rFonts w:cstheme="minorHAnsi"/>
          <w:bCs/>
          <w:color w:val="262626" w:themeColor="text1" w:themeTint="D9"/>
          <w:kern w:val="16"/>
          <w:sz w:val="18"/>
          <w:szCs w:val="18"/>
        </w:rPr>
        <w:t>indice di liquidità dovrebbe essere, nella condizione più ottimale, uguale ad 1. Al diminuire dell</w:t>
      </w:r>
      <w:r w:rsidR="00B42733" w:rsidRPr="00C81E69">
        <w:rPr>
          <w:rFonts w:cstheme="minorHAnsi"/>
          <w:bCs/>
          <w:color w:val="262626" w:themeColor="text1" w:themeTint="D9"/>
          <w:kern w:val="16"/>
          <w:sz w:val="18"/>
          <w:szCs w:val="18"/>
        </w:rPr>
        <w:t>’</w:t>
      </w:r>
      <w:r w:rsidRPr="00C81E69">
        <w:rPr>
          <w:rFonts w:cstheme="minorHAnsi"/>
          <w:bCs/>
          <w:color w:val="262626" w:themeColor="text1" w:themeTint="D9"/>
          <w:kern w:val="16"/>
          <w:sz w:val="18"/>
          <w:szCs w:val="18"/>
        </w:rPr>
        <w:t>indice al di sotto del valore di 1 cresce progressivamente il rischio del verificarsi di tensioni finanziarie nel breve periodo:</w:t>
      </w:r>
    </w:p>
    <w:p w14:paraId="20DB4410" w14:textId="4100B018" w:rsidR="00CC4310" w:rsidRPr="00C81E69" w:rsidRDefault="00CC4310" w:rsidP="00C81E69">
      <w:pPr>
        <w:numPr>
          <w:ilvl w:val="0"/>
          <w:numId w:val="40"/>
        </w:numPr>
        <w:spacing w:after="0" w:line="240" w:lineRule="auto"/>
        <w:ind w:hanging="254"/>
        <w:jc w:val="both"/>
        <w:rPr>
          <w:rFonts w:cstheme="minorHAnsi"/>
          <w:color w:val="262626" w:themeColor="text1" w:themeTint="D9"/>
          <w:kern w:val="16"/>
          <w:sz w:val="18"/>
          <w:szCs w:val="18"/>
        </w:rPr>
      </w:pPr>
      <w:r w:rsidRPr="00C81E69">
        <w:rPr>
          <w:rFonts w:cstheme="minorHAnsi"/>
          <w:color w:val="262626" w:themeColor="text1" w:themeTint="D9"/>
          <w:kern w:val="16"/>
          <w:sz w:val="18"/>
          <w:szCs w:val="18"/>
        </w:rPr>
        <w:t>per valori dell</w:t>
      </w:r>
      <w:r w:rsidR="00B42733" w:rsidRPr="00C81E69">
        <w:rPr>
          <w:rFonts w:cstheme="minorHAnsi"/>
          <w:color w:val="262626" w:themeColor="text1" w:themeTint="D9"/>
          <w:kern w:val="16"/>
          <w:sz w:val="18"/>
          <w:szCs w:val="18"/>
        </w:rPr>
        <w:t>’</w:t>
      </w:r>
      <w:r w:rsidRPr="00C81E69">
        <w:rPr>
          <w:rFonts w:cstheme="minorHAnsi"/>
          <w:color w:val="262626" w:themeColor="text1" w:themeTint="D9"/>
          <w:kern w:val="16"/>
          <w:sz w:val="18"/>
          <w:szCs w:val="18"/>
        </w:rPr>
        <w:t>indice di liquidità compresi tra 1 e 0,70 la situazione può ritenersi non preoccupante;</w:t>
      </w:r>
    </w:p>
    <w:p w14:paraId="16CED469" w14:textId="3B11EA2D" w:rsidR="00CC4310" w:rsidRPr="00C81E69" w:rsidRDefault="00CC4310" w:rsidP="00C81E69">
      <w:pPr>
        <w:numPr>
          <w:ilvl w:val="0"/>
          <w:numId w:val="40"/>
        </w:numPr>
        <w:spacing w:after="0" w:line="240" w:lineRule="auto"/>
        <w:ind w:hanging="254"/>
        <w:jc w:val="both"/>
        <w:rPr>
          <w:rFonts w:cstheme="minorHAnsi"/>
          <w:color w:val="262626" w:themeColor="text1" w:themeTint="D9"/>
          <w:kern w:val="16"/>
          <w:sz w:val="18"/>
          <w:szCs w:val="18"/>
        </w:rPr>
      </w:pPr>
      <w:r w:rsidRPr="00C81E69">
        <w:rPr>
          <w:rFonts w:cstheme="minorHAnsi"/>
          <w:color w:val="262626" w:themeColor="text1" w:themeTint="D9"/>
          <w:kern w:val="16"/>
          <w:sz w:val="18"/>
          <w:szCs w:val="18"/>
        </w:rPr>
        <w:t>per valori dell</w:t>
      </w:r>
      <w:r w:rsidR="00B42733" w:rsidRPr="00C81E69">
        <w:rPr>
          <w:rFonts w:cstheme="minorHAnsi"/>
          <w:color w:val="262626" w:themeColor="text1" w:themeTint="D9"/>
          <w:kern w:val="16"/>
          <w:sz w:val="18"/>
          <w:szCs w:val="18"/>
        </w:rPr>
        <w:t>’</w:t>
      </w:r>
      <w:r w:rsidRPr="00C81E69">
        <w:rPr>
          <w:rFonts w:cstheme="minorHAnsi"/>
          <w:color w:val="262626" w:themeColor="text1" w:themeTint="D9"/>
          <w:kern w:val="16"/>
          <w:sz w:val="18"/>
          <w:szCs w:val="18"/>
        </w:rPr>
        <w:t>indice di liquidità compresi tra 0,70 e 0,50 la situazione va monitorata con attenzione;</w:t>
      </w:r>
    </w:p>
    <w:p w14:paraId="17B77545" w14:textId="0913C671" w:rsidR="00CC4310" w:rsidRPr="00C81E69" w:rsidRDefault="00CC4310" w:rsidP="00C81E69">
      <w:pPr>
        <w:numPr>
          <w:ilvl w:val="0"/>
          <w:numId w:val="40"/>
        </w:numPr>
        <w:spacing w:after="0" w:line="240" w:lineRule="auto"/>
        <w:ind w:hanging="254"/>
        <w:jc w:val="both"/>
        <w:rPr>
          <w:rFonts w:cstheme="minorHAnsi"/>
          <w:color w:val="262626" w:themeColor="text1" w:themeTint="D9"/>
          <w:kern w:val="16"/>
          <w:sz w:val="18"/>
          <w:szCs w:val="18"/>
        </w:rPr>
      </w:pPr>
      <w:r w:rsidRPr="00C81E69">
        <w:rPr>
          <w:rFonts w:cstheme="minorHAnsi"/>
          <w:color w:val="262626" w:themeColor="text1" w:themeTint="D9"/>
          <w:kern w:val="16"/>
          <w:sz w:val="18"/>
          <w:szCs w:val="18"/>
        </w:rPr>
        <w:t>per valori dell</w:t>
      </w:r>
      <w:r w:rsidR="00B42733" w:rsidRPr="00C81E69">
        <w:rPr>
          <w:rFonts w:cstheme="minorHAnsi"/>
          <w:color w:val="262626" w:themeColor="text1" w:themeTint="D9"/>
          <w:kern w:val="16"/>
          <w:sz w:val="18"/>
          <w:szCs w:val="18"/>
        </w:rPr>
        <w:t>’</w:t>
      </w:r>
      <w:r w:rsidRPr="00C81E69">
        <w:rPr>
          <w:rFonts w:cstheme="minorHAnsi"/>
          <w:color w:val="262626" w:themeColor="text1" w:themeTint="D9"/>
          <w:kern w:val="16"/>
          <w:sz w:val="18"/>
          <w:szCs w:val="18"/>
        </w:rPr>
        <w:t>indice di liquidità inferiori a 0,50 la situazione presenta potenziali elementi di criticità.</w:t>
      </w:r>
    </w:p>
    <w:p w14:paraId="741AA996" w14:textId="723BEDFA" w:rsidR="00CC4310" w:rsidRPr="00C81E69" w:rsidRDefault="00CC4310" w:rsidP="00C81E69">
      <w:pPr>
        <w:pStyle w:val="Testonotaapidipagina"/>
        <w:jc w:val="both"/>
        <w:rPr>
          <w:rFonts w:cstheme="minorHAnsi"/>
          <w:color w:val="262626" w:themeColor="text1" w:themeTint="D9"/>
          <w:kern w:val="16"/>
          <w:sz w:val="18"/>
          <w:szCs w:val="18"/>
        </w:rPr>
      </w:pPr>
      <w:r w:rsidRPr="00C81E69">
        <w:rPr>
          <w:rFonts w:cstheme="minorHAnsi"/>
          <w:bCs/>
          <w:color w:val="262626" w:themeColor="text1" w:themeTint="D9"/>
          <w:kern w:val="16"/>
          <w:sz w:val="18"/>
          <w:szCs w:val="18"/>
        </w:rPr>
        <w:t>È bene leggere il predetto indice di liquidità con i risultati che attengono al rapporto tra posizione finanziaria netta e EBITDA, per comprendere meglio se ed in che modo quella liquidità/illiquidità è rappresentativa di una situazione fisiologica oppure patologica in relazione all</w:t>
      </w:r>
      <w:r w:rsidR="00B42733" w:rsidRPr="00C81E69">
        <w:rPr>
          <w:rFonts w:cstheme="minorHAnsi"/>
          <w:bCs/>
          <w:color w:val="262626" w:themeColor="text1" w:themeTint="D9"/>
          <w:kern w:val="16"/>
          <w:sz w:val="18"/>
          <w:szCs w:val="18"/>
        </w:rPr>
        <w:t>’</w:t>
      </w:r>
      <w:r w:rsidRPr="00C81E69">
        <w:rPr>
          <w:rFonts w:cstheme="minorHAnsi"/>
          <w:bCs/>
          <w:color w:val="262626" w:themeColor="text1" w:themeTint="D9"/>
          <w:kern w:val="16"/>
          <w:sz w:val="18"/>
          <w:szCs w:val="18"/>
        </w:rPr>
        <w:t>equilibrio finanziario dell</w:t>
      </w:r>
      <w:r w:rsidR="00B42733" w:rsidRPr="00C81E69">
        <w:rPr>
          <w:rFonts w:cstheme="minorHAnsi"/>
          <w:bCs/>
          <w:color w:val="262626" w:themeColor="text1" w:themeTint="D9"/>
          <w:kern w:val="16"/>
          <w:sz w:val="18"/>
          <w:szCs w:val="18"/>
        </w:rPr>
        <w:t>’</w:t>
      </w:r>
      <w:r w:rsidRPr="00C81E69">
        <w:rPr>
          <w:rFonts w:cstheme="minorHAnsi"/>
          <w:bCs/>
          <w:color w:val="262626" w:themeColor="text1" w:themeTint="D9"/>
          <w:kern w:val="16"/>
          <w:sz w:val="18"/>
          <w:szCs w:val="18"/>
        </w:rPr>
        <w:t>impresa. A tal proposito, ancora una volta potrebbe essere utile verificare la liquidabilità di grandezze come i crediti di natura commerciale.</w:t>
      </w:r>
    </w:p>
  </w:footnote>
  <w:footnote w:id="53">
    <w:p w14:paraId="3DE8D14F" w14:textId="71352540" w:rsidR="00CC4310" w:rsidRPr="00C81E69" w:rsidRDefault="00CC4310" w:rsidP="00C81E69">
      <w:pPr>
        <w:spacing w:after="0" w:line="240" w:lineRule="auto"/>
        <w:jc w:val="both"/>
        <w:rPr>
          <w:rFonts w:cstheme="minorHAnsi"/>
          <w:bCs/>
          <w:color w:val="262626" w:themeColor="text1" w:themeTint="D9"/>
          <w:kern w:val="16"/>
          <w:sz w:val="18"/>
          <w:szCs w:val="18"/>
        </w:rPr>
      </w:pPr>
      <w:r w:rsidRPr="00C81E69">
        <w:rPr>
          <w:rStyle w:val="Rimandonotaapidipagina"/>
          <w:rFonts w:cstheme="minorHAnsi"/>
          <w:color w:val="262626" w:themeColor="text1" w:themeTint="D9"/>
          <w:kern w:val="16"/>
          <w:sz w:val="18"/>
          <w:szCs w:val="18"/>
        </w:rPr>
        <w:footnoteRef/>
      </w:r>
      <w:r w:rsidRPr="00C81E69">
        <w:rPr>
          <w:rFonts w:cstheme="minorHAnsi"/>
          <w:color w:val="262626" w:themeColor="text1" w:themeTint="D9"/>
          <w:kern w:val="16"/>
          <w:sz w:val="18"/>
          <w:szCs w:val="18"/>
        </w:rPr>
        <w:t xml:space="preserve"> </w:t>
      </w:r>
      <w:r w:rsidRPr="00C81E69">
        <w:rPr>
          <w:rFonts w:cstheme="minorHAnsi"/>
          <w:bCs/>
          <w:color w:val="262626" w:themeColor="text1" w:themeTint="D9"/>
          <w:kern w:val="16"/>
          <w:sz w:val="18"/>
          <w:szCs w:val="18"/>
        </w:rPr>
        <w:t>Fornisce indicazioni sulla solidità aziendale,</w:t>
      </w:r>
      <w:r w:rsidR="00B624ED" w:rsidRPr="00C81E69">
        <w:rPr>
          <w:rFonts w:cstheme="minorHAnsi"/>
          <w:bCs/>
          <w:color w:val="262626" w:themeColor="text1" w:themeTint="D9"/>
          <w:kern w:val="16"/>
          <w:sz w:val="18"/>
          <w:szCs w:val="18"/>
        </w:rPr>
        <w:t xml:space="preserve"> </w:t>
      </w:r>
      <w:r w:rsidRPr="00C81E69">
        <w:rPr>
          <w:rFonts w:cstheme="minorHAnsi"/>
          <w:bCs/>
          <w:color w:val="262626" w:themeColor="text1" w:themeTint="D9"/>
          <w:kern w:val="16"/>
          <w:sz w:val="18"/>
          <w:szCs w:val="18"/>
        </w:rPr>
        <w:t>o</w:t>
      </w:r>
      <w:r w:rsidR="00B624ED" w:rsidRPr="00C81E69">
        <w:rPr>
          <w:rFonts w:cstheme="minorHAnsi"/>
          <w:bCs/>
          <w:color w:val="262626" w:themeColor="text1" w:themeTint="D9"/>
          <w:kern w:val="16"/>
          <w:sz w:val="18"/>
          <w:szCs w:val="18"/>
        </w:rPr>
        <w:t>,</w:t>
      </w:r>
      <w:r w:rsidRPr="00C81E69">
        <w:rPr>
          <w:rFonts w:cstheme="minorHAnsi"/>
          <w:bCs/>
          <w:color w:val="262626" w:themeColor="text1" w:themeTint="D9"/>
          <w:kern w:val="16"/>
          <w:sz w:val="18"/>
          <w:szCs w:val="18"/>
        </w:rPr>
        <w:t xml:space="preserve"> meglio</w:t>
      </w:r>
      <w:r w:rsidR="00B624ED" w:rsidRPr="00C81E69">
        <w:rPr>
          <w:rFonts w:cstheme="minorHAnsi"/>
          <w:bCs/>
          <w:color w:val="262626" w:themeColor="text1" w:themeTint="D9"/>
          <w:kern w:val="16"/>
          <w:sz w:val="18"/>
          <w:szCs w:val="18"/>
        </w:rPr>
        <w:t>,</w:t>
      </w:r>
      <w:r w:rsidRPr="00C81E69">
        <w:rPr>
          <w:rFonts w:cstheme="minorHAnsi"/>
          <w:bCs/>
          <w:color w:val="262626" w:themeColor="text1" w:themeTint="D9"/>
          <w:kern w:val="16"/>
          <w:sz w:val="18"/>
          <w:szCs w:val="18"/>
        </w:rPr>
        <w:t xml:space="preserve"> sul grado di indebitamento finanziario.</w:t>
      </w:r>
      <w:r w:rsidRPr="00C81E69">
        <w:rPr>
          <w:rFonts w:cstheme="minorHAnsi"/>
          <w:b/>
          <w:bCs/>
          <w:color w:val="262626" w:themeColor="text1" w:themeTint="D9"/>
          <w:kern w:val="16"/>
          <w:sz w:val="18"/>
          <w:szCs w:val="18"/>
        </w:rPr>
        <w:t xml:space="preserve"> </w:t>
      </w:r>
      <w:r w:rsidRPr="00C81E69">
        <w:rPr>
          <w:rFonts w:cstheme="minorHAnsi"/>
          <w:color w:val="262626" w:themeColor="text1" w:themeTint="D9"/>
          <w:kern w:val="16"/>
          <w:sz w:val="18"/>
          <w:szCs w:val="18"/>
        </w:rPr>
        <w:t>Tanto più è basso, tanto più l</w:t>
      </w:r>
      <w:r w:rsidR="00B42733" w:rsidRPr="00C81E69">
        <w:rPr>
          <w:rFonts w:cstheme="minorHAnsi"/>
          <w:color w:val="262626" w:themeColor="text1" w:themeTint="D9"/>
          <w:kern w:val="16"/>
          <w:sz w:val="18"/>
          <w:szCs w:val="18"/>
        </w:rPr>
        <w:t>’</w:t>
      </w:r>
      <w:r w:rsidRPr="00C81E69">
        <w:rPr>
          <w:rFonts w:cstheme="minorHAnsi"/>
          <w:color w:val="262626" w:themeColor="text1" w:themeTint="D9"/>
          <w:kern w:val="16"/>
          <w:sz w:val="18"/>
          <w:szCs w:val="18"/>
        </w:rPr>
        <w:t>azienda è ben capitalizzata. Esso esprime la misura dell</w:t>
      </w:r>
      <w:r w:rsidR="00B42733" w:rsidRPr="00C81E69">
        <w:rPr>
          <w:rFonts w:cstheme="minorHAnsi"/>
          <w:color w:val="262626" w:themeColor="text1" w:themeTint="D9"/>
          <w:kern w:val="16"/>
          <w:sz w:val="18"/>
          <w:szCs w:val="18"/>
        </w:rPr>
        <w:t>’</w:t>
      </w:r>
      <w:r w:rsidRPr="00C81E69">
        <w:rPr>
          <w:rFonts w:cstheme="minorHAnsi"/>
          <w:color w:val="262626" w:themeColor="text1" w:themeTint="D9"/>
          <w:kern w:val="16"/>
          <w:sz w:val="18"/>
          <w:szCs w:val="18"/>
        </w:rPr>
        <w:t>equilibrio o dello squilibrio tra le diverse fonti di finanziamento (capitale proprio e capitale di debito di natura finanziaria) e sarà tanto maggiore quanto più alta sarà l</w:t>
      </w:r>
      <w:r w:rsidR="00B42733" w:rsidRPr="00C81E69">
        <w:rPr>
          <w:rFonts w:cstheme="minorHAnsi"/>
          <w:color w:val="262626" w:themeColor="text1" w:themeTint="D9"/>
          <w:kern w:val="16"/>
          <w:sz w:val="18"/>
          <w:szCs w:val="18"/>
        </w:rPr>
        <w:t>’</w:t>
      </w:r>
      <w:r w:rsidRPr="00C81E69">
        <w:rPr>
          <w:rFonts w:cstheme="minorHAnsi"/>
          <w:color w:val="262626" w:themeColor="text1" w:themeTint="D9"/>
          <w:kern w:val="16"/>
          <w:sz w:val="18"/>
          <w:szCs w:val="18"/>
        </w:rPr>
        <w:t>esposizione debitoria dell</w:t>
      </w:r>
      <w:r w:rsidR="00B42733" w:rsidRPr="00C81E69">
        <w:rPr>
          <w:rFonts w:cstheme="minorHAnsi"/>
          <w:color w:val="262626" w:themeColor="text1" w:themeTint="D9"/>
          <w:kern w:val="16"/>
          <w:sz w:val="18"/>
          <w:szCs w:val="18"/>
        </w:rPr>
        <w:t>’</w:t>
      </w:r>
      <w:r w:rsidRPr="00C81E69">
        <w:rPr>
          <w:rFonts w:cstheme="minorHAnsi"/>
          <w:color w:val="262626" w:themeColor="text1" w:themeTint="D9"/>
          <w:kern w:val="16"/>
          <w:sz w:val="18"/>
          <w:szCs w:val="18"/>
        </w:rPr>
        <w:t xml:space="preserve">azienda verso i terzi rispetto alle fonti provenienti dai soci. La solidità patrimoniale aumenta tanto più il rapporto suddetto tende a zero e, in altre parole, quanto più aumenta il PN rispetto ai finanziamenti passivi. </w:t>
      </w:r>
      <w:r w:rsidRPr="00C81E69">
        <w:rPr>
          <w:rFonts w:cstheme="minorHAnsi"/>
          <w:bCs/>
          <w:color w:val="262626" w:themeColor="text1" w:themeTint="D9"/>
          <w:kern w:val="16"/>
          <w:sz w:val="18"/>
          <w:szCs w:val="18"/>
        </w:rPr>
        <w:t>Valori superiori a 3 indicano una situazione da monitorare.</w:t>
      </w:r>
      <w:r w:rsidRPr="00C81E69">
        <w:rPr>
          <w:rFonts w:cstheme="minorHAnsi"/>
          <w:color w:val="262626" w:themeColor="text1" w:themeTint="D9"/>
          <w:kern w:val="16"/>
          <w:sz w:val="18"/>
          <w:szCs w:val="18"/>
        </w:rPr>
        <w:t xml:space="preserve"> La crescita del PN determina inevitabilmente il positivo effetto di indipendenza dai finanziamenti esterni e determina solidità della struttura.</w:t>
      </w:r>
      <w:r w:rsidRPr="00C81E69">
        <w:rPr>
          <w:rFonts w:cstheme="minorHAnsi"/>
          <w:bCs/>
          <w:color w:val="262626" w:themeColor="text1" w:themeTint="D9"/>
          <w:kern w:val="16"/>
          <w:sz w:val="18"/>
          <w:szCs w:val="18"/>
        </w:rPr>
        <w:t xml:space="preserve"> </w:t>
      </w:r>
    </w:p>
  </w:footnote>
  <w:footnote w:id="54">
    <w:p w14:paraId="27B29A3E" w14:textId="49A3E295" w:rsidR="00CC4310" w:rsidRPr="00C81E69" w:rsidRDefault="00CC4310" w:rsidP="00C81E69">
      <w:pPr>
        <w:spacing w:after="0" w:line="240" w:lineRule="auto"/>
        <w:jc w:val="both"/>
        <w:rPr>
          <w:rFonts w:cstheme="minorHAnsi"/>
          <w:bCs/>
          <w:color w:val="262626" w:themeColor="text1" w:themeTint="D9"/>
          <w:kern w:val="16"/>
          <w:sz w:val="18"/>
          <w:szCs w:val="18"/>
        </w:rPr>
      </w:pPr>
      <w:r w:rsidRPr="00C81E69">
        <w:rPr>
          <w:rStyle w:val="Rimandonotaapidipagina"/>
          <w:rFonts w:cstheme="minorHAnsi"/>
          <w:color w:val="262626" w:themeColor="text1" w:themeTint="D9"/>
          <w:kern w:val="16"/>
          <w:sz w:val="18"/>
          <w:szCs w:val="18"/>
        </w:rPr>
        <w:footnoteRef/>
      </w:r>
      <w:r w:rsidRPr="00C81E69">
        <w:rPr>
          <w:rFonts w:cstheme="minorHAnsi"/>
          <w:color w:val="262626" w:themeColor="text1" w:themeTint="D9"/>
          <w:kern w:val="16"/>
          <w:sz w:val="18"/>
          <w:szCs w:val="18"/>
        </w:rPr>
        <w:t xml:space="preserve"> </w:t>
      </w:r>
      <w:r w:rsidRPr="00C81E69">
        <w:rPr>
          <w:rFonts w:cstheme="minorHAnsi"/>
          <w:bCs/>
          <w:color w:val="262626" w:themeColor="text1" w:themeTint="D9"/>
          <w:kern w:val="16"/>
          <w:sz w:val="18"/>
          <w:szCs w:val="18"/>
        </w:rPr>
        <w:t>Esprime il costo medio dei debiti finanziari in percentuale. Il confronto con il ROI consente di valutare l</w:t>
      </w:r>
      <w:r w:rsidR="00B42733" w:rsidRPr="00C81E69">
        <w:rPr>
          <w:rFonts w:cstheme="minorHAnsi"/>
          <w:bCs/>
          <w:color w:val="262626" w:themeColor="text1" w:themeTint="D9"/>
          <w:kern w:val="16"/>
          <w:sz w:val="18"/>
          <w:szCs w:val="18"/>
        </w:rPr>
        <w:t>’</w:t>
      </w:r>
      <w:r w:rsidRPr="00C81E69">
        <w:rPr>
          <w:rFonts w:cstheme="minorHAnsi"/>
          <w:bCs/>
          <w:color w:val="262626" w:themeColor="text1" w:themeTint="D9"/>
          <w:kern w:val="16"/>
          <w:sz w:val="18"/>
          <w:szCs w:val="18"/>
        </w:rPr>
        <w:t>effetto leva sul ROE, nel senso che all</w:t>
      </w:r>
      <w:r w:rsidR="00B42733" w:rsidRPr="00C81E69">
        <w:rPr>
          <w:rFonts w:cstheme="minorHAnsi"/>
          <w:bCs/>
          <w:color w:val="262626" w:themeColor="text1" w:themeTint="D9"/>
          <w:kern w:val="16"/>
          <w:sz w:val="18"/>
          <w:szCs w:val="18"/>
        </w:rPr>
        <w:t>’</w:t>
      </w:r>
      <w:r w:rsidRPr="00C81E69">
        <w:rPr>
          <w:rFonts w:cstheme="minorHAnsi"/>
          <w:bCs/>
          <w:color w:val="262626" w:themeColor="text1" w:themeTint="D9"/>
          <w:kern w:val="16"/>
          <w:sz w:val="18"/>
          <w:szCs w:val="18"/>
        </w:rPr>
        <w:t>incrementare del valore dei debiti onerosi, gli effetti prodotti sulla redditività del capitale proprio aumentano, in virtù di un pari incremento dell</w:t>
      </w:r>
      <w:r w:rsidR="00B42733" w:rsidRPr="00C81E69">
        <w:rPr>
          <w:rFonts w:cstheme="minorHAnsi"/>
          <w:bCs/>
          <w:color w:val="262626" w:themeColor="text1" w:themeTint="D9"/>
          <w:kern w:val="16"/>
          <w:sz w:val="18"/>
          <w:szCs w:val="18"/>
        </w:rPr>
        <w:t>’</w:t>
      </w:r>
      <w:r w:rsidRPr="00C81E69">
        <w:rPr>
          <w:rFonts w:cstheme="minorHAnsi"/>
          <w:bCs/>
          <w:color w:val="262626" w:themeColor="text1" w:themeTint="D9"/>
          <w:kern w:val="16"/>
          <w:sz w:val="18"/>
          <w:szCs w:val="18"/>
        </w:rPr>
        <w:t>attività relativa alla gestione operativa (ROI). Ne consegue un soddisfacente ed efficiente impiego dei mezzi di terzi nella gestione dell</w:t>
      </w:r>
      <w:r w:rsidR="00B42733" w:rsidRPr="00C81E69">
        <w:rPr>
          <w:rFonts w:cstheme="minorHAnsi"/>
          <w:bCs/>
          <w:color w:val="262626" w:themeColor="text1" w:themeTint="D9"/>
          <w:kern w:val="16"/>
          <w:sz w:val="18"/>
          <w:szCs w:val="18"/>
        </w:rPr>
        <w:t>’</w:t>
      </w:r>
      <w:r w:rsidRPr="00C81E69">
        <w:rPr>
          <w:rFonts w:cstheme="minorHAnsi"/>
          <w:bCs/>
          <w:color w:val="262626" w:themeColor="text1" w:themeTint="D9"/>
          <w:kern w:val="16"/>
          <w:sz w:val="18"/>
          <w:szCs w:val="18"/>
        </w:rPr>
        <w:t>impresa. In tal senso (trascurando l</w:t>
      </w:r>
      <w:r w:rsidR="00B42733" w:rsidRPr="00C81E69">
        <w:rPr>
          <w:rFonts w:cstheme="minorHAnsi"/>
          <w:bCs/>
          <w:color w:val="262626" w:themeColor="text1" w:themeTint="D9"/>
          <w:kern w:val="16"/>
          <w:sz w:val="18"/>
          <w:szCs w:val="18"/>
        </w:rPr>
        <w:t>’</w:t>
      </w:r>
      <w:r w:rsidRPr="00C81E69">
        <w:rPr>
          <w:rFonts w:cstheme="minorHAnsi"/>
          <w:bCs/>
          <w:color w:val="262626" w:themeColor="text1" w:themeTint="D9"/>
          <w:kern w:val="16"/>
          <w:sz w:val="18"/>
          <w:szCs w:val="18"/>
        </w:rPr>
        <w:t>effetto derivante dal costo del capitale):</w:t>
      </w:r>
    </w:p>
    <w:p w14:paraId="09D40E80" w14:textId="77777777" w:rsidR="00CC4310" w:rsidRPr="00C81E69" w:rsidRDefault="00CC4310" w:rsidP="00AA504F">
      <w:pPr>
        <w:pStyle w:val="Paragrafoelenco"/>
        <w:numPr>
          <w:ilvl w:val="0"/>
          <w:numId w:val="40"/>
        </w:numPr>
        <w:spacing w:after="0" w:line="240" w:lineRule="auto"/>
        <w:ind w:hanging="254"/>
        <w:contextualSpacing w:val="0"/>
        <w:jc w:val="both"/>
        <w:rPr>
          <w:rFonts w:cstheme="minorHAnsi"/>
          <w:bCs/>
          <w:color w:val="262626" w:themeColor="text1" w:themeTint="D9"/>
          <w:kern w:val="16"/>
          <w:sz w:val="18"/>
          <w:szCs w:val="18"/>
        </w:rPr>
      </w:pPr>
      <w:r w:rsidRPr="00C81E69">
        <w:rPr>
          <w:rFonts w:cstheme="minorHAnsi"/>
          <w:bCs/>
          <w:color w:val="262626" w:themeColor="text1" w:themeTint="D9"/>
          <w:kern w:val="16"/>
          <w:sz w:val="18"/>
          <w:szCs w:val="18"/>
        </w:rPr>
        <w:t>ROI&gt;ROD, effetto leva finanziaria positivo;</w:t>
      </w:r>
    </w:p>
    <w:p w14:paraId="273CED0A" w14:textId="77777777" w:rsidR="00CC4310" w:rsidRPr="00C81E69" w:rsidRDefault="00CC4310" w:rsidP="00AA504F">
      <w:pPr>
        <w:pStyle w:val="Paragrafoelenco"/>
        <w:numPr>
          <w:ilvl w:val="0"/>
          <w:numId w:val="40"/>
        </w:numPr>
        <w:spacing w:after="0" w:line="240" w:lineRule="auto"/>
        <w:ind w:hanging="254"/>
        <w:contextualSpacing w:val="0"/>
        <w:jc w:val="both"/>
        <w:rPr>
          <w:rFonts w:cstheme="minorHAnsi"/>
          <w:bCs/>
          <w:color w:val="262626" w:themeColor="text1" w:themeTint="D9"/>
          <w:kern w:val="16"/>
          <w:sz w:val="18"/>
          <w:szCs w:val="18"/>
        </w:rPr>
      </w:pPr>
      <w:r w:rsidRPr="00C81E69">
        <w:rPr>
          <w:rFonts w:cstheme="minorHAnsi"/>
          <w:bCs/>
          <w:color w:val="262626" w:themeColor="text1" w:themeTint="D9"/>
          <w:kern w:val="16"/>
          <w:sz w:val="18"/>
          <w:szCs w:val="18"/>
        </w:rPr>
        <w:t>ROI=ROD, effetto leva finanziaria nulla;</w:t>
      </w:r>
    </w:p>
    <w:p w14:paraId="675E565F" w14:textId="77777777" w:rsidR="00CC4310" w:rsidRPr="00C81E69" w:rsidRDefault="00CC4310" w:rsidP="00AA504F">
      <w:pPr>
        <w:pStyle w:val="Paragrafoelenco"/>
        <w:numPr>
          <w:ilvl w:val="0"/>
          <w:numId w:val="40"/>
        </w:numPr>
        <w:spacing w:after="0" w:line="240" w:lineRule="auto"/>
        <w:ind w:hanging="254"/>
        <w:contextualSpacing w:val="0"/>
        <w:jc w:val="both"/>
        <w:rPr>
          <w:rFonts w:cstheme="minorHAnsi"/>
          <w:b/>
          <w:bCs/>
          <w:color w:val="262626" w:themeColor="text1" w:themeTint="D9"/>
          <w:kern w:val="16"/>
          <w:sz w:val="18"/>
          <w:szCs w:val="18"/>
        </w:rPr>
      </w:pPr>
      <w:r w:rsidRPr="00C81E69">
        <w:rPr>
          <w:rFonts w:cstheme="minorHAnsi"/>
          <w:bCs/>
          <w:color w:val="262626" w:themeColor="text1" w:themeTint="D9"/>
          <w:kern w:val="16"/>
          <w:sz w:val="18"/>
          <w:szCs w:val="18"/>
        </w:rPr>
        <w:t>ROI&lt;ROD, effetto leva finanziaria negativa.</w:t>
      </w:r>
      <w:r w:rsidRPr="00C81E69">
        <w:rPr>
          <w:rFonts w:cstheme="minorHAnsi"/>
          <w:b/>
          <w:bCs/>
          <w:color w:val="262626" w:themeColor="text1" w:themeTint="D9"/>
          <w:kern w:val="16"/>
          <w:sz w:val="18"/>
          <w:szCs w:val="18"/>
        </w:rPr>
        <w:t xml:space="preserve"> </w:t>
      </w:r>
    </w:p>
  </w:footnote>
  <w:footnote w:id="55">
    <w:p w14:paraId="29246E21" w14:textId="77777777" w:rsidR="00CC4310" w:rsidRPr="00C81E69" w:rsidRDefault="00CC4310" w:rsidP="00C81E69">
      <w:pPr>
        <w:spacing w:after="0" w:line="240" w:lineRule="auto"/>
        <w:jc w:val="both"/>
        <w:rPr>
          <w:rFonts w:cstheme="minorHAnsi"/>
          <w:b/>
          <w:bCs/>
          <w:color w:val="262626" w:themeColor="text1" w:themeTint="D9"/>
          <w:kern w:val="16"/>
          <w:sz w:val="18"/>
          <w:szCs w:val="18"/>
        </w:rPr>
      </w:pPr>
      <w:r w:rsidRPr="00C81E69">
        <w:rPr>
          <w:rStyle w:val="Rimandonotaapidipagina"/>
          <w:rFonts w:cstheme="minorHAnsi"/>
          <w:color w:val="262626" w:themeColor="text1" w:themeTint="D9"/>
          <w:kern w:val="16"/>
          <w:sz w:val="18"/>
          <w:szCs w:val="18"/>
        </w:rPr>
        <w:footnoteRef/>
      </w:r>
      <w:r w:rsidRPr="00C81E69">
        <w:rPr>
          <w:rFonts w:cstheme="minorHAnsi"/>
          <w:color w:val="262626" w:themeColor="text1" w:themeTint="D9"/>
          <w:kern w:val="16"/>
          <w:sz w:val="18"/>
          <w:szCs w:val="18"/>
        </w:rPr>
        <w:t xml:space="preserve"> </w:t>
      </w:r>
      <w:r w:rsidRPr="00C81E69">
        <w:rPr>
          <w:rFonts w:cstheme="minorHAnsi"/>
          <w:bCs/>
          <w:color w:val="262626" w:themeColor="text1" w:themeTint="D9"/>
          <w:kern w:val="16"/>
          <w:sz w:val="18"/>
          <w:szCs w:val="18"/>
        </w:rPr>
        <w:t>Il DSCR può essere calcolato come rapporto tra i flussi di cassa liberi previsti nei sei mesi successivi che sono disponibili per il rimborso dei debiti previsti nello stesso arco temporale. Un valore di tale indice superiore ad uno attesta la stimata capacità di sostenibilità dei debiti su un orizzonte di sei mesi. Un valore inferiore ad uno attesta invece la stimata incapacità di sostenere i debiti nel periodo di riferimento. Il DSCR è utilizzabile solo in presenza di dati prognostici ritenuti affidabili dagli organi di controllo secondo il loro giudizio professionale.</w:t>
      </w:r>
    </w:p>
  </w:footnote>
  <w:footnote w:id="56">
    <w:p w14:paraId="7A4B2DE8" w14:textId="5B54A411" w:rsidR="00C477FA" w:rsidRPr="00C81E69" w:rsidRDefault="00C477FA" w:rsidP="00C81E69">
      <w:pPr>
        <w:pStyle w:val="Testonotaapidipagina"/>
        <w:rPr>
          <w:rFonts w:cstheme="minorHAnsi"/>
          <w:color w:val="262626" w:themeColor="text1" w:themeTint="D9"/>
          <w:sz w:val="18"/>
          <w:szCs w:val="18"/>
        </w:rPr>
      </w:pPr>
      <w:r w:rsidRPr="00C81E69">
        <w:rPr>
          <w:rStyle w:val="Rimandonotaapidipagina"/>
          <w:rFonts w:cstheme="minorHAnsi"/>
          <w:color w:val="262626" w:themeColor="text1" w:themeTint="D9"/>
          <w:sz w:val="18"/>
          <w:szCs w:val="18"/>
        </w:rPr>
        <w:footnoteRef/>
      </w:r>
      <w:r w:rsidRPr="00C81E69">
        <w:rPr>
          <w:rFonts w:cstheme="minorHAnsi"/>
          <w:color w:val="262626" w:themeColor="text1" w:themeTint="D9"/>
          <w:sz w:val="18"/>
          <w:szCs w:val="18"/>
        </w:rPr>
        <w:t xml:space="preserve"> Si rinvia </w:t>
      </w:r>
      <w:r w:rsidR="00B0634C" w:rsidRPr="00C81E69">
        <w:rPr>
          <w:rFonts w:cstheme="minorHAnsi"/>
          <w:color w:val="262626" w:themeColor="text1" w:themeTint="D9"/>
          <w:sz w:val="18"/>
          <w:szCs w:val="18"/>
        </w:rPr>
        <w:t>al</w:t>
      </w:r>
      <w:r w:rsidR="00B624ED" w:rsidRPr="00C81E69">
        <w:rPr>
          <w:rFonts w:cstheme="minorHAnsi"/>
          <w:color w:val="262626" w:themeColor="text1" w:themeTint="D9"/>
          <w:sz w:val="18"/>
          <w:szCs w:val="18"/>
        </w:rPr>
        <w:t>la sezione VI</w:t>
      </w:r>
      <w:r w:rsidR="00B0634C" w:rsidRPr="00C81E69">
        <w:rPr>
          <w:rFonts w:cstheme="minorHAnsi"/>
          <w:color w:val="262626" w:themeColor="text1" w:themeTint="D9"/>
          <w:sz w:val="18"/>
          <w:szCs w:val="18"/>
        </w:rPr>
        <w:t xml:space="preserve"> per le decisioni conseguenti a tale constatazione.</w:t>
      </w:r>
    </w:p>
  </w:footnote>
  <w:footnote w:id="57">
    <w:p w14:paraId="04F9D2D7" w14:textId="60782598" w:rsidR="00CC4310" w:rsidRPr="00C81E69" w:rsidRDefault="00CC4310" w:rsidP="00C81E69">
      <w:pPr>
        <w:pStyle w:val="Testonotaapidipagina"/>
        <w:jc w:val="both"/>
        <w:rPr>
          <w:rFonts w:cstheme="minorHAnsi"/>
          <w:color w:val="262626" w:themeColor="text1" w:themeTint="D9"/>
          <w:sz w:val="18"/>
          <w:szCs w:val="18"/>
        </w:rPr>
      </w:pPr>
      <w:r w:rsidRPr="00C81E69">
        <w:rPr>
          <w:rStyle w:val="Rimandonotaapidipagina"/>
          <w:rFonts w:cstheme="minorHAnsi"/>
          <w:color w:val="262626" w:themeColor="text1" w:themeTint="D9"/>
          <w:sz w:val="18"/>
          <w:szCs w:val="18"/>
        </w:rPr>
        <w:footnoteRef/>
      </w:r>
      <w:r w:rsidR="00A43D53">
        <w:rPr>
          <w:rFonts w:cstheme="minorHAnsi"/>
          <w:color w:val="262626" w:themeColor="text1" w:themeTint="D9"/>
          <w:sz w:val="18"/>
          <w:szCs w:val="18"/>
        </w:rPr>
        <w:t xml:space="preserve"> </w:t>
      </w:r>
      <w:r w:rsidRPr="00C81E69">
        <w:rPr>
          <w:rFonts w:cstheme="minorHAnsi"/>
          <w:color w:val="262626" w:themeColor="text1" w:themeTint="D9"/>
          <w:sz w:val="18"/>
          <w:szCs w:val="18"/>
        </w:rPr>
        <w:t xml:space="preserve">Nelle s.r.l. la cooptazione è possibile solo se espressamente prevista nello statuto. In tale ipotesi, il verbale del </w:t>
      </w:r>
      <w:r w:rsidR="000A1AD4" w:rsidRPr="00C81E69">
        <w:rPr>
          <w:rFonts w:cstheme="minorHAnsi"/>
          <w:color w:val="262626" w:themeColor="text1" w:themeTint="D9"/>
          <w:sz w:val="18"/>
          <w:szCs w:val="18"/>
        </w:rPr>
        <w:t>Collegio sindacale</w:t>
      </w:r>
      <w:r w:rsidRPr="00C81E69">
        <w:rPr>
          <w:rFonts w:cstheme="minorHAnsi"/>
          <w:color w:val="262626" w:themeColor="text1" w:themeTint="D9"/>
          <w:sz w:val="18"/>
          <w:szCs w:val="18"/>
        </w:rPr>
        <w:t xml:space="preserve"> è redatto con le stesse modalità.</w:t>
      </w:r>
    </w:p>
  </w:footnote>
  <w:footnote w:id="58">
    <w:p w14:paraId="7F1A277E" w14:textId="3F8C78DB" w:rsidR="00CC4310" w:rsidRPr="00C81E69" w:rsidRDefault="00CC4310" w:rsidP="00C81E69">
      <w:pPr>
        <w:pStyle w:val="Testonotaapidipagina"/>
        <w:jc w:val="both"/>
        <w:rPr>
          <w:rFonts w:cstheme="minorHAnsi"/>
          <w:color w:val="262626" w:themeColor="text1" w:themeTint="D9"/>
          <w:sz w:val="18"/>
          <w:szCs w:val="18"/>
        </w:rPr>
      </w:pPr>
      <w:r w:rsidRPr="00C81E69">
        <w:rPr>
          <w:rStyle w:val="Rimandonotaapidipagina"/>
          <w:rFonts w:cstheme="minorHAnsi"/>
          <w:color w:val="262626" w:themeColor="text1" w:themeTint="D9"/>
          <w:sz w:val="18"/>
          <w:szCs w:val="18"/>
        </w:rPr>
        <w:footnoteRef/>
      </w:r>
      <w:r w:rsidRPr="00C81E69">
        <w:rPr>
          <w:rFonts w:cstheme="minorHAnsi"/>
          <w:color w:val="262626" w:themeColor="text1" w:themeTint="D9"/>
          <w:sz w:val="18"/>
          <w:szCs w:val="18"/>
        </w:rPr>
        <w:t xml:space="preserve"> </w:t>
      </w:r>
      <w:r w:rsidR="00E74965" w:rsidRPr="00C81E69">
        <w:rPr>
          <w:rFonts w:cstheme="minorHAnsi"/>
          <w:color w:val="262626" w:themeColor="text1" w:themeTint="D9"/>
          <w:sz w:val="18"/>
          <w:szCs w:val="18"/>
        </w:rPr>
        <w:t>I</w:t>
      </w:r>
      <w:r w:rsidRPr="00C81E69">
        <w:rPr>
          <w:rFonts w:cstheme="minorHAnsi"/>
          <w:color w:val="262626" w:themeColor="text1" w:themeTint="D9"/>
          <w:sz w:val="18"/>
          <w:szCs w:val="18"/>
        </w:rPr>
        <w:t>l cda di una spa, anche quando lo statuto non deroghi all</w:t>
      </w:r>
      <w:r w:rsidR="00B42733" w:rsidRPr="00C81E69">
        <w:rPr>
          <w:rFonts w:cstheme="minorHAnsi"/>
          <w:color w:val="262626" w:themeColor="text1" w:themeTint="D9"/>
          <w:sz w:val="18"/>
          <w:szCs w:val="18"/>
        </w:rPr>
        <w:t>’</w:t>
      </w:r>
      <w:r w:rsidRPr="00C81E69">
        <w:rPr>
          <w:rFonts w:cstheme="minorHAnsi"/>
          <w:color w:val="262626" w:themeColor="text1" w:themeTint="D9"/>
          <w:sz w:val="18"/>
          <w:szCs w:val="18"/>
        </w:rPr>
        <w:t xml:space="preserve">art. 2386 c.c., </w:t>
      </w:r>
      <w:r w:rsidR="00E74965" w:rsidRPr="00C81E69">
        <w:rPr>
          <w:rFonts w:cstheme="minorHAnsi"/>
          <w:color w:val="262626" w:themeColor="text1" w:themeTint="D9"/>
          <w:sz w:val="18"/>
          <w:szCs w:val="18"/>
        </w:rPr>
        <w:t xml:space="preserve">potrebbe </w:t>
      </w:r>
      <w:r w:rsidRPr="00C81E69">
        <w:rPr>
          <w:rFonts w:cstheme="minorHAnsi"/>
          <w:color w:val="262626" w:themeColor="text1" w:themeTint="D9"/>
          <w:sz w:val="18"/>
          <w:szCs w:val="18"/>
        </w:rPr>
        <w:t>non effettuare la cooptazione e ricorrere direttamente all</w:t>
      </w:r>
      <w:r w:rsidR="00B42733" w:rsidRPr="00C81E69">
        <w:rPr>
          <w:rFonts w:cstheme="minorHAnsi"/>
          <w:color w:val="262626" w:themeColor="text1" w:themeTint="D9"/>
          <w:sz w:val="18"/>
          <w:szCs w:val="18"/>
        </w:rPr>
        <w:t>’</w:t>
      </w:r>
      <w:r w:rsidRPr="00C81E69">
        <w:rPr>
          <w:rFonts w:cstheme="minorHAnsi"/>
          <w:color w:val="262626" w:themeColor="text1" w:themeTint="D9"/>
          <w:sz w:val="18"/>
          <w:szCs w:val="18"/>
        </w:rPr>
        <w:t>assemblea (</w:t>
      </w:r>
      <w:r w:rsidR="003E1F62" w:rsidRPr="00C81E69">
        <w:rPr>
          <w:rFonts w:cstheme="minorHAnsi"/>
          <w:color w:val="262626" w:themeColor="text1" w:themeTint="D9"/>
          <w:sz w:val="18"/>
          <w:szCs w:val="18"/>
        </w:rPr>
        <w:t>per</w:t>
      </w:r>
      <w:r w:rsidR="00E74965" w:rsidRPr="00C81E69">
        <w:rPr>
          <w:rFonts w:cstheme="minorHAnsi"/>
          <w:color w:val="262626" w:themeColor="text1" w:themeTint="D9"/>
          <w:sz w:val="18"/>
          <w:szCs w:val="18"/>
        </w:rPr>
        <w:t xml:space="preserve"> esempio nel caso di</w:t>
      </w:r>
      <w:r w:rsidRPr="00C81E69">
        <w:rPr>
          <w:rFonts w:cstheme="minorHAnsi"/>
          <w:color w:val="262626" w:themeColor="text1" w:themeTint="D9"/>
          <w:sz w:val="18"/>
          <w:szCs w:val="18"/>
        </w:rPr>
        <w:t xml:space="preserve"> dimissioni che intervengano in prossimità di un</w:t>
      </w:r>
      <w:r w:rsidR="00B42733" w:rsidRPr="00C81E69">
        <w:rPr>
          <w:rFonts w:cstheme="minorHAnsi"/>
          <w:color w:val="262626" w:themeColor="text1" w:themeTint="D9"/>
          <w:sz w:val="18"/>
          <w:szCs w:val="18"/>
        </w:rPr>
        <w:t>’</w:t>
      </w:r>
      <w:r w:rsidRPr="00C81E69">
        <w:rPr>
          <w:rFonts w:cstheme="minorHAnsi"/>
          <w:color w:val="262626" w:themeColor="text1" w:themeTint="D9"/>
          <w:sz w:val="18"/>
          <w:szCs w:val="18"/>
        </w:rPr>
        <w:t>assemblea da convocare</w:t>
      </w:r>
      <w:r w:rsidR="00E74965" w:rsidRPr="00C81E69">
        <w:rPr>
          <w:rFonts w:cstheme="minorHAnsi"/>
          <w:color w:val="262626" w:themeColor="text1" w:themeTint="D9"/>
          <w:sz w:val="18"/>
          <w:szCs w:val="18"/>
        </w:rPr>
        <w:t xml:space="preserve"> oppure</w:t>
      </w:r>
      <w:r w:rsidRPr="00C81E69">
        <w:rPr>
          <w:rFonts w:cstheme="minorHAnsi"/>
          <w:color w:val="262626" w:themeColor="text1" w:themeTint="D9"/>
          <w:sz w:val="18"/>
          <w:szCs w:val="18"/>
        </w:rPr>
        <w:t xml:space="preserve"> in caso di disaccordo degli amministratori sull</w:t>
      </w:r>
      <w:r w:rsidR="00E74965" w:rsidRPr="00C81E69">
        <w:rPr>
          <w:rFonts w:cstheme="minorHAnsi"/>
          <w:color w:val="262626" w:themeColor="text1" w:themeTint="D9"/>
          <w:sz w:val="18"/>
          <w:szCs w:val="18"/>
        </w:rPr>
        <w:t xml:space="preserve">a persona </w:t>
      </w:r>
      <w:r w:rsidRPr="00C81E69">
        <w:rPr>
          <w:rFonts w:cstheme="minorHAnsi"/>
          <w:color w:val="262626" w:themeColor="text1" w:themeTint="D9"/>
          <w:sz w:val="18"/>
          <w:szCs w:val="18"/>
        </w:rPr>
        <w:t>da cooptare o</w:t>
      </w:r>
      <w:r w:rsidR="00E74965" w:rsidRPr="00C81E69">
        <w:rPr>
          <w:rFonts w:cstheme="minorHAnsi"/>
          <w:color w:val="262626" w:themeColor="text1" w:themeTint="D9"/>
          <w:sz w:val="18"/>
          <w:szCs w:val="18"/>
        </w:rPr>
        <w:t>vvero</w:t>
      </w:r>
      <w:r w:rsidRPr="00C81E69">
        <w:rPr>
          <w:rFonts w:cstheme="minorHAnsi"/>
          <w:color w:val="262626" w:themeColor="text1" w:themeTint="D9"/>
          <w:sz w:val="18"/>
          <w:szCs w:val="18"/>
        </w:rPr>
        <w:t xml:space="preserve"> nel caso di parere negativo dei sindaci sul potenziale amministratore proposto) </w:t>
      </w:r>
    </w:p>
  </w:footnote>
  <w:footnote w:id="59">
    <w:p w14:paraId="2BEE1ED0" w14:textId="62BE1FD2" w:rsidR="00CC4310" w:rsidRPr="00C81E69" w:rsidRDefault="00CC4310" w:rsidP="00C81E69">
      <w:pPr>
        <w:pStyle w:val="Testonotaapidipagina"/>
        <w:jc w:val="both"/>
        <w:rPr>
          <w:rFonts w:cstheme="minorHAnsi"/>
          <w:color w:val="262626" w:themeColor="text1" w:themeTint="D9"/>
          <w:sz w:val="18"/>
          <w:szCs w:val="18"/>
        </w:rPr>
      </w:pPr>
      <w:r w:rsidRPr="00C81E69">
        <w:rPr>
          <w:rStyle w:val="Rimandonotaapidipagina"/>
          <w:rFonts w:cstheme="minorHAnsi"/>
          <w:color w:val="262626" w:themeColor="text1" w:themeTint="D9"/>
          <w:sz w:val="18"/>
          <w:szCs w:val="18"/>
        </w:rPr>
        <w:footnoteRef/>
      </w:r>
      <w:r w:rsidRPr="00C81E69">
        <w:rPr>
          <w:rFonts w:cstheme="minorHAnsi"/>
          <w:color w:val="262626" w:themeColor="text1" w:themeTint="D9"/>
          <w:sz w:val="18"/>
          <w:szCs w:val="18"/>
        </w:rPr>
        <w:t xml:space="preserve"> Adattare in caso di cessazione anticipata dall</w:t>
      </w:r>
      <w:r w:rsidR="00B42733" w:rsidRPr="00C81E69">
        <w:rPr>
          <w:rFonts w:cstheme="minorHAnsi"/>
          <w:color w:val="262626" w:themeColor="text1" w:themeTint="D9"/>
          <w:sz w:val="18"/>
          <w:szCs w:val="18"/>
        </w:rPr>
        <w:t>’</w:t>
      </w:r>
      <w:r w:rsidRPr="00C81E69">
        <w:rPr>
          <w:rFonts w:cstheme="minorHAnsi"/>
          <w:color w:val="262626" w:themeColor="text1" w:themeTint="D9"/>
          <w:sz w:val="18"/>
          <w:szCs w:val="18"/>
        </w:rPr>
        <w:t>incarico.</w:t>
      </w:r>
    </w:p>
  </w:footnote>
  <w:footnote w:id="60">
    <w:p w14:paraId="6920DA64" w14:textId="77777777" w:rsidR="00CC4310" w:rsidRPr="00C81E69" w:rsidRDefault="00CC4310" w:rsidP="00C81E69">
      <w:pPr>
        <w:pStyle w:val="Testonotaapidipagina"/>
        <w:rPr>
          <w:rFonts w:cstheme="minorHAnsi"/>
          <w:color w:val="262626" w:themeColor="text1" w:themeTint="D9"/>
          <w:sz w:val="18"/>
          <w:szCs w:val="18"/>
        </w:rPr>
      </w:pPr>
      <w:r w:rsidRPr="00C81E69">
        <w:rPr>
          <w:rStyle w:val="Rimandonotaapidipagina"/>
          <w:rFonts w:cstheme="minorHAnsi"/>
          <w:color w:val="262626" w:themeColor="text1" w:themeTint="D9"/>
          <w:sz w:val="18"/>
          <w:szCs w:val="18"/>
        </w:rPr>
        <w:footnoteRef/>
      </w:r>
      <w:r w:rsidRPr="00C81E69">
        <w:rPr>
          <w:rFonts w:cstheme="minorHAnsi"/>
          <w:color w:val="262626" w:themeColor="text1" w:themeTint="D9"/>
          <w:sz w:val="18"/>
          <w:szCs w:val="18"/>
        </w:rPr>
        <w:t xml:space="preserve"> Per le società che redigono il bilancio in forma ordinaria.</w:t>
      </w:r>
    </w:p>
  </w:footnote>
  <w:footnote w:id="61">
    <w:p w14:paraId="7674938D" w14:textId="1783167E" w:rsidR="008A333D" w:rsidRPr="00C81E69" w:rsidRDefault="008A333D" w:rsidP="00C81E69">
      <w:pPr>
        <w:pStyle w:val="Testonotaapidipagina"/>
        <w:jc w:val="both"/>
        <w:rPr>
          <w:rFonts w:cstheme="minorHAnsi"/>
          <w:color w:val="262626" w:themeColor="text1" w:themeTint="D9"/>
          <w:sz w:val="18"/>
          <w:szCs w:val="18"/>
        </w:rPr>
      </w:pPr>
      <w:r w:rsidRPr="00C81E69">
        <w:rPr>
          <w:rStyle w:val="Rimandonotaapidipagina"/>
          <w:rFonts w:cstheme="minorHAnsi"/>
          <w:color w:val="262626" w:themeColor="text1" w:themeTint="D9"/>
          <w:sz w:val="18"/>
          <w:szCs w:val="18"/>
        </w:rPr>
        <w:footnoteRef/>
      </w:r>
      <w:r w:rsidRPr="00C81E69">
        <w:rPr>
          <w:rFonts w:cstheme="minorHAnsi"/>
          <w:color w:val="262626" w:themeColor="text1" w:themeTint="D9"/>
          <w:sz w:val="18"/>
          <w:szCs w:val="18"/>
        </w:rPr>
        <w:t xml:space="preserve"> Adattare in caso di cessazione anticipata dall</w:t>
      </w:r>
      <w:r w:rsidR="00B42733" w:rsidRPr="00C81E69">
        <w:rPr>
          <w:rFonts w:cstheme="minorHAnsi"/>
          <w:color w:val="262626" w:themeColor="text1" w:themeTint="D9"/>
          <w:sz w:val="18"/>
          <w:szCs w:val="18"/>
        </w:rPr>
        <w:t>’</w:t>
      </w:r>
      <w:r w:rsidRPr="00C81E69">
        <w:rPr>
          <w:rFonts w:cstheme="minorHAnsi"/>
          <w:color w:val="262626" w:themeColor="text1" w:themeTint="D9"/>
          <w:sz w:val="18"/>
          <w:szCs w:val="18"/>
        </w:rPr>
        <w:t>incarico.</w:t>
      </w:r>
    </w:p>
  </w:footnote>
  <w:footnote w:id="62">
    <w:p w14:paraId="714D81E7" w14:textId="77777777" w:rsidR="008A333D" w:rsidRPr="00C81E69" w:rsidRDefault="008A333D" w:rsidP="00C81E69">
      <w:pPr>
        <w:pStyle w:val="Testonotaapidipagina"/>
        <w:rPr>
          <w:rFonts w:cstheme="minorHAnsi"/>
          <w:color w:val="262626" w:themeColor="text1" w:themeTint="D9"/>
          <w:sz w:val="18"/>
          <w:szCs w:val="18"/>
        </w:rPr>
      </w:pPr>
      <w:r w:rsidRPr="00C81E69">
        <w:rPr>
          <w:rStyle w:val="Rimandonotaapidipagina"/>
          <w:rFonts w:cstheme="minorHAnsi"/>
          <w:color w:val="262626" w:themeColor="text1" w:themeTint="D9"/>
          <w:sz w:val="18"/>
          <w:szCs w:val="18"/>
        </w:rPr>
        <w:footnoteRef/>
      </w:r>
      <w:r w:rsidRPr="00C81E69">
        <w:rPr>
          <w:rFonts w:cstheme="minorHAnsi"/>
          <w:color w:val="262626" w:themeColor="text1" w:themeTint="D9"/>
          <w:sz w:val="18"/>
          <w:szCs w:val="18"/>
        </w:rPr>
        <w:t xml:space="preserve"> Nel caso di società che redigono il bilancio in forma ordinaria. </w:t>
      </w:r>
    </w:p>
  </w:footnote>
  <w:footnote w:id="63">
    <w:p w14:paraId="65152946" w14:textId="5083C5A2" w:rsidR="008A333D" w:rsidRPr="00C81E69" w:rsidRDefault="008A333D" w:rsidP="00C81E69">
      <w:pPr>
        <w:pStyle w:val="Testonotaapidipagina"/>
        <w:rPr>
          <w:rFonts w:cstheme="minorHAnsi"/>
          <w:color w:val="262626" w:themeColor="text1" w:themeTint="D9"/>
          <w:sz w:val="18"/>
          <w:szCs w:val="18"/>
        </w:rPr>
      </w:pPr>
      <w:r w:rsidRPr="00C81E69">
        <w:rPr>
          <w:rStyle w:val="Rimandonotaapidipagina"/>
          <w:rFonts w:cstheme="minorHAnsi"/>
          <w:color w:val="262626" w:themeColor="text1" w:themeTint="D9"/>
          <w:sz w:val="18"/>
          <w:szCs w:val="18"/>
        </w:rPr>
        <w:footnoteRef/>
      </w:r>
      <w:r w:rsidRPr="00C81E69">
        <w:rPr>
          <w:rFonts w:cstheme="minorHAnsi"/>
          <w:color w:val="262626" w:themeColor="text1" w:themeTint="D9"/>
          <w:sz w:val="18"/>
          <w:szCs w:val="18"/>
        </w:rPr>
        <w:t xml:space="preserve"> In caso di riunione prossima all</w:t>
      </w:r>
      <w:r w:rsidR="00B42733" w:rsidRPr="00C81E69">
        <w:rPr>
          <w:rFonts w:cstheme="minorHAnsi"/>
          <w:color w:val="262626" w:themeColor="text1" w:themeTint="D9"/>
          <w:sz w:val="18"/>
          <w:szCs w:val="18"/>
        </w:rPr>
        <w:t>’</w:t>
      </w:r>
      <w:r w:rsidRPr="00C81E69">
        <w:rPr>
          <w:rFonts w:cstheme="minorHAnsi"/>
          <w:color w:val="262626" w:themeColor="text1" w:themeTint="D9"/>
          <w:sz w:val="18"/>
          <w:szCs w:val="18"/>
        </w:rPr>
        <w:t>emissione delle rispettive relazioni.</w:t>
      </w:r>
    </w:p>
  </w:footnote>
  <w:footnote w:id="64">
    <w:p w14:paraId="77DD44A8" w14:textId="21F4DF9A" w:rsidR="008A333D" w:rsidRPr="00C81E69" w:rsidRDefault="008A333D" w:rsidP="00C81E69">
      <w:pPr>
        <w:pStyle w:val="Testonotaapidipagina"/>
        <w:rPr>
          <w:rFonts w:cstheme="minorHAnsi"/>
          <w:color w:val="262626" w:themeColor="text1" w:themeTint="D9"/>
          <w:sz w:val="18"/>
          <w:szCs w:val="18"/>
        </w:rPr>
      </w:pPr>
      <w:r w:rsidRPr="00C81E69">
        <w:rPr>
          <w:rStyle w:val="Rimandonotaapidipagina"/>
          <w:rFonts w:cstheme="minorHAnsi"/>
          <w:color w:val="262626" w:themeColor="text1" w:themeTint="D9"/>
          <w:sz w:val="18"/>
          <w:szCs w:val="18"/>
        </w:rPr>
        <w:footnoteRef/>
      </w:r>
      <w:r w:rsidRPr="00C81E69">
        <w:rPr>
          <w:rFonts w:cstheme="minorHAnsi"/>
          <w:color w:val="262626" w:themeColor="text1" w:themeTint="D9"/>
          <w:sz w:val="18"/>
          <w:szCs w:val="18"/>
        </w:rPr>
        <w:t xml:space="preserve"> </w:t>
      </w:r>
      <w:r w:rsidR="001F1787" w:rsidRPr="00C81E69">
        <w:rPr>
          <w:rFonts w:cstheme="minorHAnsi"/>
          <w:color w:val="262626" w:themeColor="text1" w:themeTint="D9"/>
          <w:sz w:val="18"/>
          <w:szCs w:val="18"/>
        </w:rPr>
        <w:t>Cfr.</w:t>
      </w:r>
      <w:r w:rsidRPr="00C81E69">
        <w:rPr>
          <w:rFonts w:cstheme="minorHAnsi"/>
          <w:color w:val="262626" w:themeColor="text1" w:themeTint="D9"/>
          <w:sz w:val="18"/>
          <w:szCs w:val="18"/>
        </w:rPr>
        <w:t xml:space="preserve"> nota 1</w:t>
      </w:r>
      <w:r w:rsidR="001F1787" w:rsidRPr="00C81E69">
        <w:rPr>
          <w:rFonts w:cstheme="minorHAnsi"/>
          <w:color w:val="262626" w:themeColor="text1" w:themeTint="D9"/>
          <w:sz w:val="18"/>
          <w:szCs w:val="18"/>
        </w:rPr>
        <w:t>.</w:t>
      </w:r>
    </w:p>
  </w:footnote>
  <w:footnote w:id="65">
    <w:p w14:paraId="007BF084" w14:textId="1300BDD0" w:rsidR="007858C8" w:rsidRPr="00C81E69" w:rsidRDefault="007858C8" w:rsidP="00C81E69">
      <w:pPr>
        <w:pStyle w:val="Testonotaapidipagina"/>
        <w:rPr>
          <w:rFonts w:cstheme="minorHAnsi"/>
          <w:color w:val="262626" w:themeColor="text1" w:themeTint="D9"/>
          <w:sz w:val="18"/>
          <w:szCs w:val="18"/>
        </w:rPr>
      </w:pPr>
      <w:r w:rsidRPr="00C81E69">
        <w:rPr>
          <w:rStyle w:val="Rimandonotaapidipagina"/>
          <w:rFonts w:cstheme="minorHAnsi"/>
          <w:color w:val="262626" w:themeColor="text1" w:themeTint="D9"/>
          <w:sz w:val="18"/>
          <w:szCs w:val="18"/>
        </w:rPr>
        <w:footnoteRef/>
      </w:r>
      <w:r w:rsidRPr="00C81E69">
        <w:rPr>
          <w:rFonts w:cstheme="minorHAnsi"/>
          <w:color w:val="262626" w:themeColor="text1" w:themeTint="D9"/>
          <w:sz w:val="18"/>
          <w:szCs w:val="18"/>
        </w:rPr>
        <w:t xml:space="preserve"> Tale verbale non andrà redatto laddove l</w:t>
      </w:r>
      <w:r w:rsidR="00B42733" w:rsidRPr="00C81E69">
        <w:rPr>
          <w:rFonts w:cstheme="minorHAnsi"/>
          <w:color w:val="262626" w:themeColor="text1" w:themeTint="D9"/>
          <w:sz w:val="18"/>
          <w:szCs w:val="18"/>
        </w:rPr>
        <w:t>’</w:t>
      </w:r>
      <w:r w:rsidR="001F1787" w:rsidRPr="00C81E69">
        <w:rPr>
          <w:rFonts w:cstheme="minorHAnsi"/>
          <w:color w:val="262626" w:themeColor="text1" w:themeTint="D9"/>
          <w:sz w:val="18"/>
          <w:szCs w:val="18"/>
        </w:rPr>
        <w:t>o</w:t>
      </w:r>
      <w:r w:rsidRPr="00C81E69">
        <w:rPr>
          <w:rFonts w:cstheme="minorHAnsi"/>
          <w:color w:val="262626" w:themeColor="text1" w:themeTint="D9"/>
          <w:sz w:val="18"/>
          <w:szCs w:val="18"/>
        </w:rPr>
        <w:t xml:space="preserve">rganismo di </w:t>
      </w:r>
      <w:r w:rsidR="001F1787" w:rsidRPr="00C81E69">
        <w:rPr>
          <w:rFonts w:cstheme="minorHAnsi"/>
          <w:color w:val="262626" w:themeColor="text1" w:themeTint="D9"/>
          <w:sz w:val="18"/>
          <w:szCs w:val="18"/>
        </w:rPr>
        <w:t>vi</w:t>
      </w:r>
      <w:r w:rsidRPr="00C81E69">
        <w:rPr>
          <w:rFonts w:cstheme="minorHAnsi"/>
          <w:color w:val="262626" w:themeColor="text1" w:themeTint="D9"/>
          <w:sz w:val="18"/>
          <w:szCs w:val="18"/>
        </w:rPr>
        <w:t>gilanza coincida con l</w:t>
      </w:r>
      <w:r w:rsidR="00B42733" w:rsidRPr="00C81E69">
        <w:rPr>
          <w:rFonts w:cstheme="minorHAnsi"/>
          <w:color w:val="262626" w:themeColor="text1" w:themeTint="D9"/>
          <w:sz w:val="18"/>
          <w:szCs w:val="18"/>
        </w:rPr>
        <w:t>’</w:t>
      </w:r>
      <w:r w:rsidRPr="00C81E69">
        <w:rPr>
          <w:rFonts w:cstheme="minorHAnsi"/>
          <w:color w:val="262626" w:themeColor="text1" w:themeTint="D9"/>
          <w:sz w:val="18"/>
          <w:szCs w:val="18"/>
        </w:rPr>
        <w:t>intero Collegio sindacale</w:t>
      </w:r>
      <w:r w:rsidR="001F1787" w:rsidRPr="00C81E69">
        <w:rPr>
          <w:rFonts w:cstheme="minorHAnsi"/>
          <w:color w:val="262626" w:themeColor="text1" w:themeTint="D9"/>
          <w:sz w:val="18"/>
          <w:szCs w:val="18"/>
        </w:rPr>
        <w:t>.</w:t>
      </w:r>
    </w:p>
  </w:footnote>
  <w:footnote w:id="66">
    <w:p w14:paraId="0570FCCB" w14:textId="176B9F1A" w:rsidR="00586400" w:rsidRPr="00C81E69" w:rsidRDefault="00586400" w:rsidP="00C81E69">
      <w:pPr>
        <w:pStyle w:val="Testonotaapidipagina"/>
        <w:jc w:val="both"/>
        <w:rPr>
          <w:rFonts w:cstheme="minorHAnsi"/>
          <w:color w:val="262626" w:themeColor="text1" w:themeTint="D9"/>
          <w:sz w:val="18"/>
          <w:szCs w:val="18"/>
        </w:rPr>
      </w:pPr>
      <w:r w:rsidRPr="00C81E69">
        <w:rPr>
          <w:rStyle w:val="Rimandonotaapidipagina"/>
          <w:rFonts w:cstheme="minorHAnsi"/>
          <w:color w:val="262626" w:themeColor="text1" w:themeTint="D9"/>
          <w:sz w:val="18"/>
          <w:szCs w:val="18"/>
        </w:rPr>
        <w:footnoteRef/>
      </w:r>
      <w:r w:rsidRPr="00C81E69">
        <w:rPr>
          <w:rFonts w:cstheme="minorHAnsi"/>
          <w:color w:val="262626" w:themeColor="text1" w:themeTint="D9"/>
          <w:sz w:val="18"/>
          <w:szCs w:val="18"/>
        </w:rPr>
        <w:t xml:space="preserve"> L</w:t>
      </w:r>
      <w:r w:rsidR="00B42733" w:rsidRPr="00C81E69">
        <w:rPr>
          <w:rFonts w:cstheme="minorHAnsi"/>
          <w:color w:val="262626" w:themeColor="text1" w:themeTint="D9"/>
          <w:sz w:val="18"/>
          <w:szCs w:val="18"/>
        </w:rPr>
        <w:t>’</w:t>
      </w:r>
      <w:r w:rsidRPr="00C81E69">
        <w:rPr>
          <w:rFonts w:cstheme="minorHAnsi"/>
          <w:color w:val="262626" w:themeColor="text1" w:themeTint="D9"/>
          <w:sz w:val="18"/>
          <w:szCs w:val="18"/>
        </w:rPr>
        <w:t>attestazione deve essere depositata entro 30 giorni dalla sottoscrizione, ai sensi dell</w:t>
      </w:r>
      <w:r w:rsidR="00B42733" w:rsidRPr="00C81E69">
        <w:rPr>
          <w:rFonts w:cstheme="minorHAnsi"/>
          <w:color w:val="262626" w:themeColor="text1" w:themeTint="D9"/>
          <w:sz w:val="18"/>
          <w:szCs w:val="18"/>
        </w:rPr>
        <w:t>’</w:t>
      </w:r>
      <w:r w:rsidRPr="00C81E69">
        <w:rPr>
          <w:rFonts w:cstheme="minorHAnsi"/>
          <w:color w:val="262626" w:themeColor="text1" w:themeTint="D9"/>
          <w:sz w:val="18"/>
          <w:szCs w:val="18"/>
        </w:rPr>
        <w:t>art. 2444 c.c.</w:t>
      </w:r>
    </w:p>
  </w:footnote>
  <w:footnote w:id="67">
    <w:p w14:paraId="442AE632" w14:textId="22671301" w:rsidR="00586400" w:rsidRPr="00C81E69" w:rsidRDefault="00586400" w:rsidP="00C81E69">
      <w:pPr>
        <w:pStyle w:val="Testonotaapidipagina"/>
        <w:jc w:val="both"/>
        <w:rPr>
          <w:rFonts w:cstheme="minorHAnsi"/>
          <w:color w:val="262626" w:themeColor="text1" w:themeTint="D9"/>
          <w:sz w:val="18"/>
          <w:szCs w:val="18"/>
        </w:rPr>
      </w:pPr>
      <w:r w:rsidRPr="00C81E69">
        <w:rPr>
          <w:rStyle w:val="Rimandonotaapidipagina"/>
          <w:rFonts w:cstheme="minorHAnsi"/>
          <w:color w:val="262626" w:themeColor="text1" w:themeTint="D9"/>
          <w:sz w:val="18"/>
          <w:szCs w:val="18"/>
        </w:rPr>
        <w:footnoteRef/>
      </w:r>
      <w:r w:rsidRPr="00C81E69">
        <w:rPr>
          <w:rFonts w:cstheme="minorHAnsi"/>
          <w:color w:val="262626" w:themeColor="text1" w:themeTint="D9"/>
          <w:sz w:val="18"/>
          <w:szCs w:val="18"/>
        </w:rPr>
        <w:t xml:space="preserve"> L</w:t>
      </w:r>
      <w:r w:rsidR="00B42733" w:rsidRPr="00C81E69">
        <w:rPr>
          <w:rFonts w:cstheme="minorHAnsi"/>
          <w:color w:val="262626" w:themeColor="text1" w:themeTint="D9"/>
          <w:sz w:val="18"/>
          <w:szCs w:val="18"/>
        </w:rPr>
        <w:t>’</w:t>
      </w:r>
      <w:r w:rsidRPr="00C81E69">
        <w:rPr>
          <w:rFonts w:cstheme="minorHAnsi"/>
          <w:color w:val="262626" w:themeColor="text1" w:themeTint="D9"/>
          <w:sz w:val="18"/>
          <w:szCs w:val="18"/>
        </w:rPr>
        <w:t>attestazione deve essere depositata entro 30 giorni dalla sottoscrizione, ai sensi dell</w:t>
      </w:r>
      <w:r w:rsidR="00B42733" w:rsidRPr="00C81E69">
        <w:rPr>
          <w:rFonts w:cstheme="minorHAnsi"/>
          <w:color w:val="262626" w:themeColor="text1" w:themeTint="D9"/>
          <w:sz w:val="18"/>
          <w:szCs w:val="18"/>
        </w:rPr>
        <w:t>’</w:t>
      </w:r>
      <w:r w:rsidRPr="00C81E69">
        <w:rPr>
          <w:rFonts w:cstheme="minorHAnsi"/>
          <w:color w:val="262626" w:themeColor="text1" w:themeTint="D9"/>
          <w:sz w:val="18"/>
          <w:szCs w:val="18"/>
        </w:rPr>
        <w:t>art. 2481-</w:t>
      </w:r>
      <w:r w:rsidRPr="00C81E69">
        <w:rPr>
          <w:rFonts w:cstheme="minorHAnsi"/>
          <w:i/>
          <w:color w:val="262626" w:themeColor="text1" w:themeTint="D9"/>
          <w:sz w:val="18"/>
          <w:szCs w:val="18"/>
        </w:rPr>
        <w:t>bis</w:t>
      </w:r>
      <w:r w:rsidRPr="00C81E69">
        <w:rPr>
          <w:rFonts w:cstheme="minorHAnsi"/>
          <w:color w:val="262626" w:themeColor="text1" w:themeTint="D9"/>
          <w:sz w:val="18"/>
          <w:szCs w:val="18"/>
        </w:rPr>
        <w:t xml:space="preserve"> c.c.</w:t>
      </w:r>
    </w:p>
  </w:footnote>
  <w:footnote w:id="68">
    <w:p w14:paraId="077276CC" w14:textId="569FEBF3" w:rsidR="00586400" w:rsidRPr="00C81E69" w:rsidRDefault="00586400" w:rsidP="00C81E69">
      <w:pPr>
        <w:pStyle w:val="Testonotaapidipagina"/>
        <w:jc w:val="both"/>
        <w:rPr>
          <w:rFonts w:cstheme="minorHAnsi"/>
          <w:color w:val="262626" w:themeColor="text1" w:themeTint="D9"/>
          <w:sz w:val="18"/>
          <w:szCs w:val="18"/>
        </w:rPr>
      </w:pPr>
      <w:r w:rsidRPr="00C81E69">
        <w:rPr>
          <w:rStyle w:val="Rimandonotaapidipagina"/>
          <w:rFonts w:cstheme="minorHAnsi"/>
          <w:color w:val="262626" w:themeColor="text1" w:themeTint="D9"/>
          <w:sz w:val="18"/>
          <w:szCs w:val="18"/>
        </w:rPr>
        <w:footnoteRef/>
      </w:r>
      <w:r w:rsidRPr="00C81E69">
        <w:rPr>
          <w:rFonts w:cstheme="minorHAnsi"/>
          <w:color w:val="262626" w:themeColor="text1" w:themeTint="D9"/>
          <w:sz w:val="18"/>
          <w:szCs w:val="18"/>
        </w:rPr>
        <w:t xml:space="preserve"> Nelle </w:t>
      </w:r>
      <w:r w:rsidR="009E415A" w:rsidRPr="00C81E69">
        <w:rPr>
          <w:rFonts w:cstheme="minorHAnsi"/>
          <w:color w:val="262626" w:themeColor="text1" w:themeTint="D9"/>
          <w:sz w:val="18"/>
          <w:szCs w:val="18"/>
        </w:rPr>
        <w:t>o</w:t>
      </w:r>
      <w:r w:rsidRPr="00C81E69">
        <w:rPr>
          <w:rFonts w:cstheme="minorHAnsi"/>
          <w:color w:val="262626" w:themeColor="text1" w:themeTint="D9"/>
          <w:sz w:val="18"/>
          <w:szCs w:val="18"/>
        </w:rPr>
        <w:t xml:space="preserve">sservazioni del </w:t>
      </w:r>
      <w:r w:rsidR="000A1AD4" w:rsidRPr="00C81E69">
        <w:rPr>
          <w:rFonts w:cstheme="minorHAnsi"/>
          <w:color w:val="262626" w:themeColor="text1" w:themeTint="D9"/>
          <w:sz w:val="18"/>
          <w:szCs w:val="18"/>
        </w:rPr>
        <w:t>Collegio sindacale</w:t>
      </w:r>
      <w:r w:rsidRPr="00C81E69">
        <w:rPr>
          <w:rFonts w:cstheme="minorHAnsi"/>
          <w:color w:val="262626" w:themeColor="text1" w:themeTint="D9"/>
          <w:sz w:val="18"/>
          <w:szCs w:val="18"/>
        </w:rPr>
        <w:t xml:space="preserve"> può risultare utile riportare le informazioni contenute nella premessa dello schema di verbale qui proposto.</w:t>
      </w:r>
    </w:p>
  </w:footnote>
  <w:footnote w:id="69">
    <w:p w14:paraId="58059A5B" w14:textId="30FAB746" w:rsidR="00586400" w:rsidRPr="00C81E69" w:rsidRDefault="00586400" w:rsidP="00C81E69">
      <w:pPr>
        <w:pStyle w:val="Testonotaapidipagina"/>
        <w:jc w:val="both"/>
        <w:rPr>
          <w:rFonts w:cstheme="minorHAnsi"/>
          <w:color w:val="262626" w:themeColor="text1" w:themeTint="D9"/>
          <w:sz w:val="18"/>
          <w:szCs w:val="18"/>
        </w:rPr>
      </w:pPr>
      <w:r w:rsidRPr="00C81E69">
        <w:rPr>
          <w:rStyle w:val="Rimandonotaapidipagina"/>
          <w:rFonts w:cstheme="minorHAnsi"/>
          <w:color w:val="262626" w:themeColor="text1" w:themeTint="D9"/>
          <w:sz w:val="18"/>
          <w:szCs w:val="18"/>
        </w:rPr>
        <w:footnoteRef/>
      </w:r>
      <w:r w:rsidRPr="00C81E69">
        <w:rPr>
          <w:rFonts w:cstheme="minorHAnsi"/>
          <w:color w:val="262626" w:themeColor="text1" w:themeTint="D9"/>
          <w:sz w:val="18"/>
          <w:szCs w:val="18"/>
        </w:rPr>
        <w:t xml:space="preserve"> </w:t>
      </w:r>
      <w:r w:rsidRPr="00C81E69">
        <w:rPr>
          <w:rFonts w:cstheme="minorHAnsi"/>
          <w:bCs/>
          <w:color w:val="262626" w:themeColor="text1" w:themeTint="D9"/>
          <w:sz w:val="18"/>
          <w:szCs w:val="18"/>
        </w:rPr>
        <w:t>Diversamente</w:t>
      </w:r>
      <w:r w:rsidR="009E415A" w:rsidRPr="00C81E69">
        <w:rPr>
          <w:rFonts w:cstheme="minorHAnsi"/>
          <w:bCs/>
          <w:color w:val="262626" w:themeColor="text1" w:themeTint="D9"/>
          <w:sz w:val="18"/>
          <w:szCs w:val="18"/>
        </w:rPr>
        <w:t>,</w:t>
      </w:r>
      <w:r w:rsidRPr="00C81E69">
        <w:rPr>
          <w:rFonts w:cstheme="minorHAnsi"/>
          <w:bCs/>
          <w:color w:val="262626" w:themeColor="text1" w:themeTint="D9"/>
          <w:sz w:val="18"/>
          <w:szCs w:val="18"/>
        </w:rPr>
        <w:t xml:space="preserve"> in caso di esecuzione della delibera in via anticipata il collegio dovrà verificare che questa </w:t>
      </w:r>
      <w:r w:rsidR="00F7506A" w:rsidRPr="00C81E69">
        <w:rPr>
          <w:rFonts w:cstheme="minorHAnsi"/>
          <w:bCs/>
          <w:color w:val="262626" w:themeColor="text1" w:themeTint="D9"/>
          <w:sz w:val="18"/>
          <w:szCs w:val="18"/>
        </w:rPr>
        <w:t>sia subordinata</w:t>
      </w:r>
      <w:r w:rsidRPr="00C81E69">
        <w:rPr>
          <w:rFonts w:cstheme="minorHAnsi"/>
          <w:bCs/>
          <w:color w:val="262626" w:themeColor="text1" w:themeTint="D9"/>
          <w:sz w:val="18"/>
          <w:szCs w:val="18"/>
        </w:rPr>
        <w:t xml:space="preserve"> al consenso dei creditori anteriore alla iscrizione della delibera al registro delle imprese o il loro avvenuto pagamento.</w:t>
      </w:r>
    </w:p>
  </w:footnote>
  <w:footnote w:id="70">
    <w:p w14:paraId="69FF68AD" w14:textId="2AE790B3" w:rsidR="00586400" w:rsidRPr="00C81E69" w:rsidRDefault="00586400" w:rsidP="00C81E69">
      <w:pPr>
        <w:pStyle w:val="Testonotaapidipagina"/>
        <w:jc w:val="both"/>
        <w:rPr>
          <w:rFonts w:cstheme="minorHAnsi"/>
          <w:color w:val="262626" w:themeColor="text1" w:themeTint="D9"/>
          <w:sz w:val="18"/>
          <w:szCs w:val="18"/>
        </w:rPr>
      </w:pPr>
      <w:r w:rsidRPr="00C81E69">
        <w:rPr>
          <w:rStyle w:val="Rimandonotaapidipagina"/>
          <w:rFonts w:cstheme="minorHAnsi"/>
          <w:color w:val="262626" w:themeColor="text1" w:themeTint="D9"/>
          <w:sz w:val="18"/>
          <w:szCs w:val="18"/>
        </w:rPr>
        <w:footnoteRef/>
      </w:r>
      <w:r w:rsidRPr="00C81E69">
        <w:rPr>
          <w:rFonts w:cstheme="minorHAnsi"/>
          <w:color w:val="262626" w:themeColor="text1" w:themeTint="D9"/>
          <w:sz w:val="18"/>
          <w:szCs w:val="18"/>
        </w:rPr>
        <w:t xml:space="preserve"> </w:t>
      </w:r>
      <w:r w:rsidRPr="00C81E69">
        <w:rPr>
          <w:rFonts w:cstheme="minorHAnsi"/>
          <w:iCs/>
          <w:color w:val="262626" w:themeColor="text1" w:themeTint="D9"/>
          <w:sz w:val="18"/>
          <w:szCs w:val="18"/>
        </w:rPr>
        <w:t xml:space="preserve">Il </w:t>
      </w:r>
      <w:r w:rsidR="000A1AD4" w:rsidRPr="00C81E69">
        <w:rPr>
          <w:rFonts w:cstheme="minorHAnsi"/>
          <w:iCs/>
          <w:color w:val="262626" w:themeColor="text1" w:themeTint="D9"/>
          <w:sz w:val="18"/>
          <w:szCs w:val="18"/>
        </w:rPr>
        <w:t>Collegio sindacale</w:t>
      </w:r>
      <w:r w:rsidRPr="00C81E69">
        <w:rPr>
          <w:rFonts w:cstheme="minorHAnsi"/>
          <w:iCs/>
          <w:color w:val="262626" w:themeColor="text1" w:themeTint="D9"/>
          <w:sz w:val="18"/>
          <w:szCs w:val="18"/>
        </w:rPr>
        <w:t xml:space="preserve"> in una verifica successiva (specifica o nel corso di un</w:t>
      </w:r>
      <w:r w:rsidR="00B42733" w:rsidRPr="00C81E69">
        <w:rPr>
          <w:rFonts w:cstheme="minorHAnsi"/>
          <w:iCs/>
          <w:color w:val="262626" w:themeColor="text1" w:themeTint="D9"/>
          <w:sz w:val="18"/>
          <w:szCs w:val="18"/>
        </w:rPr>
        <w:t>’</w:t>
      </w:r>
      <w:r w:rsidRPr="00C81E69">
        <w:rPr>
          <w:rFonts w:cstheme="minorHAnsi"/>
          <w:iCs/>
          <w:color w:val="262626" w:themeColor="text1" w:themeTint="D9"/>
          <w:sz w:val="18"/>
          <w:szCs w:val="18"/>
        </w:rPr>
        <w:t>ordinaria verifica periodica) darà conto dell</w:t>
      </w:r>
      <w:r w:rsidR="00B42733" w:rsidRPr="00C81E69">
        <w:rPr>
          <w:rFonts w:cstheme="minorHAnsi"/>
          <w:iCs/>
          <w:color w:val="262626" w:themeColor="text1" w:themeTint="D9"/>
          <w:sz w:val="18"/>
          <w:szCs w:val="18"/>
        </w:rPr>
        <w:t>’</w:t>
      </w:r>
      <w:r w:rsidRPr="00C81E69">
        <w:rPr>
          <w:rFonts w:cstheme="minorHAnsi"/>
          <w:iCs/>
          <w:color w:val="262626" w:themeColor="text1" w:themeTint="D9"/>
          <w:sz w:val="18"/>
          <w:szCs w:val="18"/>
        </w:rPr>
        <w:t>esecuzione della deliberazione secondo le modalità deliberate dall</w:t>
      </w:r>
      <w:r w:rsidR="00B42733" w:rsidRPr="00C81E69">
        <w:rPr>
          <w:rFonts w:cstheme="minorHAnsi"/>
          <w:iCs/>
          <w:color w:val="262626" w:themeColor="text1" w:themeTint="D9"/>
          <w:sz w:val="18"/>
          <w:szCs w:val="18"/>
        </w:rPr>
        <w:t>’</w:t>
      </w:r>
      <w:r w:rsidRPr="00C81E69">
        <w:rPr>
          <w:rFonts w:cstheme="minorHAnsi"/>
          <w:iCs/>
          <w:color w:val="262626" w:themeColor="text1" w:themeTint="D9"/>
          <w:sz w:val="18"/>
          <w:szCs w:val="18"/>
        </w:rPr>
        <w:t>assemblea</w:t>
      </w:r>
      <w:r w:rsidR="009E415A" w:rsidRPr="00C81E69">
        <w:rPr>
          <w:rFonts w:cstheme="minorHAnsi"/>
          <w:iCs/>
          <w:color w:val="262626" w:themeColor="text1" w:themeTint="D9"/>
          <w:sz w:val="18"/>
          <w:szCs w:val="18"/>
        </w:rPr>
        <w:t>.</w:t>
      </w:r>
    </w:p>
  </w:footnote>
  <w:footnote w:id="71">
    <w:p w14:paraId="3B99A5F0" w14:textId="3DFE7F81" w:rsidR="00BA7AB4" w:rsidRPr="00C81E69" w:rsidRDefault="00BA7AB4" w:rsidP="00C81E69">
      <w:pPr>
        <w:pStyle w:val="Testonotaapidipagina"/>
        <w:jc w:val="both"/>
        <w:rPr>
          <w:rFonts w:cstheme="minorHAnsi"/>
          <w:color w:val="262626" w:themeColor="text1" w:themeTint="D9"/>
          <w:sz w:val="18"/>
          <w:szCs w:val="18"/>
        </w:rPr>
      </w:pPr>
      <w:r w:rsidRPr="00C81E69">
        <w:rPr>
          <w:rStyle w:val="Rimandonotaapidipagina"/>
          <w:rFonts w:cstheme="minorHAnsi"/>
          <w:color w:val="262626" w:themeColor="text1" w:themeTint="D9"/>
          <w:sz w:val="18"/>
          <w:szCs w:val="18"/>
        </w:rPr>
        <w:footnoteRef/>
      </w:r>
      <w:r w:rsidRPr="00C81E69">
        <w:rPr>
          <w:rFonts w:cstheme="minorHAnsi"/>
          <w:color w:val="262626" w:themeColor="text1" w:themeTint="D9"/>
          <w:sz w:val="18"/>
          <w:szCs w:val="18"/>
        </w:rPr>
        <w:t xml:space="preserve"> La normativa non prevede la possibilità che la situazione patrimoniale delle società partecipanti alla fusione sia presentata in modo differente nell</w:t>
      </w:r>
      <w:r w:rsidR="00B42733" w:rsidRPr="00C81E69">
        <w:rPr>
          <w:rFonts w:cstheme="minorHAnsi"/>
          <w:color w:val="262626" w:themeColor="text1" w:themeTint="D9"/>
          <w:sz w:val="18"/>
          <w:szCs w:val="18"/>
        </w:rPr>
        <w:t>’</w:t>
      </w:r>
      <w:r w:rsidRPr="00C81E69">
        <w:rPr>
          <w:rFonts w:cstheme="minorHAnsi"/>
          <w:color w:val="262626" w:themeColor="text1" w:themeTint="D9"/>
          <w:sz w:val="18"/>
          <w:szCs w:val="18"/>
        </w:rPr>
        <w:t>ambito dello stesso progetto di fusione. Pertanto, le società partecipanti alla fusione devono accordarsi sull</w:t>
      </w:r>
      <w:r w:rsidR="00B42733" w:rsidRPr="00C81E69">
        <w:rPr>
          <w:rFonts w:cstheme="minorHAnsi"/>
          <w:color w:val="262626" w:themeColor="text1" w:themeTint="D9"/>
          <w:sz w:val="18"/>
          <w:szCs w:val="18"/>
        </w:rPr>
        <w:t>’</w:t>
      </w:r>
      <w:r w:rsidRPr="00C81E69">
        <w:rPr>
          <w:rFonts w:cstheme="minorHAnsi"/>
          <w:color w:val="262626" w:themeColor="text1" w:themeTint="D9"/>
          <w:sz w:val="18"/>
          <w:szCs w:val="18"/>
        </w:rPr>
        <w:t>utilizzare la situazione patrimoniale di cui al</w:t>
      </w:r>
      <w:r w:rsidR="00A8329D" w:rsidRPr="00C81E69">
        <w:rPr>
          <w:rFonts w:cstheme="minorHAnsi"/>
          <w:color w:val="262626" w:themeColor="text1" w:themeTint="D9"/>
          <w:sz w:val="18"/>
          <w:szCs w:val="18"/>
        </w:rPr>
        <w:t>l</w:t>
      </w:r>
      <w:r w:rsidR="00B42733" w:rsidRPr="00C81E69">
        <w:rPr>
          <w:rFonts w:cstheme="minorHAnsi"/>
          <w:color w:val="262626" w:themeColor="text1" w:themeTint="D9"/>
          <w:sz w:val="18"/>
          <w:szCs w:val="18"/>
        </w:rPr>
        <w:t>’</w:t>
      </w:r>
      <w:r w:rsidR="00A8329D" w:rsidRPr="00C81E69">
        <w:rPr>
          <w:rFonts w:cstheme="minorHAnsi"/>
          <w:color w:val="262626" w:themeColor="text1" w:themeTint="D9"/>
          <w:sz w:val="18"/>
          <w:szCs w:val="18"/>
        </w:rPr>
        <w:t>art.</w:t>
      </w:r>
      <w:r w:rsidR="00D60B1F">
        <w:rPr>
          <w:rFonts w:cstheme="minorHAnsi"/>
          <w:color w:val="262626" w:themeColor="text1" w:themeTint="D9"/>
          <w:sz w:val="18"/>
          <w:szCs w:val="18"/>
        </w:rPr>
        <w:t xml:space="preserve"> </w:t>
      </w:r>
      <w:r w:rsidRPr="00C81E69">
        <w:rPr>
          <w:rFonts w:cstheme="minorHAnsi"/>
          <w:color w:val="262626" w:themeColor="text1" w:themeTint="D9"/>
          <w:sz w:val="18"/>
          <w:szCs w:val="18"/>
        </w:rPr>
        <w:t>2501-</w:t>
      </w:r>
      <w:r w:rsidRPr="00C81E69">
        <w:rPr>
          <w:rFonts w:cstheme="minorHAnsi"/>
          <w:i/>
          <w:iCs/>
          <w:color w:val="262626" w:themeColor="text1" w:themeTint="D9"/>
          <w:sz w:val="18"/>
          <w:szCs w:val="18"/>
        </w:rPr>
        <w:t>quater</w:t>
      </w:r>
      <w:r w:rsidR="00A8329D" w:rsidRPr="00C81E69">
        <w:rPr>
          <w:rFonts w:cstheme="minorHAnsi"/>
          <w:i/>
          <w:iCs/>
          <w:color w:val="262626" w:themeColor="text1" w:themeTint="D9"/>
          <w:sz w:val="18"/>
          <w:szCs w:val="18"/>
        </w:rPr>
        <w:t xml:space="preserve">, </w:t>
      </w:r>
      <w:r w:rsidR="00A8329D" w:rsidRPr="00C81E69">
        <w:rPr>
          <w:rFonts w:cstheme="minorHAnsi"/>
          <w:color w:val="262626" w:themeColor="text1" w:themeTint="D9"/>
          <w:sz w:val="18"/>
          <w:szCs w:val="18"/>
        </w:rPr>
        <w:t>co. 1, c.c.</w:t>
      </w:r>
      <w:r w:rsidRPr="00C81E69">
        <w:rPr>
          <w:rFonts w:cstheme="minorHAnsi"/>
          <w:color w:val="262626" w:themeColor="text1" w:themeTint="D9"/>
          <w:sz w:val="18"/>
          <w:szCs w:val="18"/>
        </w:rPr>
        <w:t>, piuttosto che il bilancio dell</w:t>
      </w:r>
      <w:r w:rsidR="00B42733" w:rsidRPr="00C81E69">
        <w:rPr>
          <w:rFonts w:cstheme="minorHAnsi"/>
          <w:color w:val="262626" w:themeColor="text1" w:themeTint="D9"/>
          <w:sz w:val="18"/>
          <w:szCs w:val="18"/>
        </w:rPr>
        <w:t>’</w:t>
      </w:r>
      <w:r w:rsidRPr="00C81E69">
        <w:rPr>
          <w:rFonts w:cstheme="minorHAnsi"/>
          <w:color w:val="262626" w:themeColor="text1" w:themeTint="D9"/>
          <w:sz w:val="18"/>
          <w:szCs w:val="18"/>
        </w:rPr>
        <w:t>ultimo esercizio di cui al</w:t>
      </w:r>
      <w:r w:rsidR="00A8329D" w:rsidRPr="00C81E69">
        <w:rPr>
          <w:rFonts w:cstheme="minorHAnsi"/>
          <w:color w:val="262626" w:themeColor="text1" w:themeTint="D9"/>
          <w:sz w:val="18"/>
          <w:szCs w:val="18"/>
        </w:rPr>
        <w:t>l</w:t>
      </w:r>
      <w:r w:rsidR="00B42733" w:rsidRPr="00C81E69">
        <w:rPr>
          <w:rFonts w:cstheme="minorHAnsi"/>
          <w:color w:val="262626" w:themeColor="text1" w:themeTint="D9"/>
          <w:sz w:val="18"/>
          <w:szCs w:val="18"/>
        </w:rPr>
        <w:t>’</w:t>
      </w:r>
      <w:r w:rsidR="00A8329D" w:rsidRPr="00C81E69">
        <w:rPr>
          <w:rFonts w:cstheme="minorHAnsi"/>
          <w:color w:val="262626" w:themeColor="text1" w:themeTint="D9"/>
          <w:sz w:val="18"/>
          <w:szCs w:val="18"/>
        </w:rPr>
        <w:t>art</w:t>
      </w:r>
      <w:r w:rsidRPr="00C81E69">
        <w:rPr>
          <w:rFonts w:cstheme="minorHAnsi"/>
          <w:color w:val="262626" w:themeColor="text1" w:themeTint="D9"/>
          <w:sz w:val="18"/>
          <w:szCs w:val="18"/>
        </w:rPr>
        <w:t>. 2501-</w:t>
      </w:r>
      <w:r w:rsidRPr="00C81E69">
        <w:rPr>
          <w:rFonts w:cstheme="minorHAnsi"/>
          <w:i/>
          <w:iCs/>
          <w:color w:val="262626" w:themeColor="text1" w:themeTint="D9"/>
          <w:sz w:val="18"/>
          <w:szCs w:val="18"/>
        </w:rPr>
        <w:t>quater</w:t>
      </w:r>
      <w:r w:rsidR="00A8329D" w:rsidRPr="00C81E69">
        <w:rPr>
          <w:rFonts w:cstheme="minorHAnsi"/>
          <w:color w:val="262626" w:themeColor="text1" w:themeTint="D9"/>
          <w:sz w:val="18"/>
          <w:szCs w:val="18"/>
        </w:rPr>
        <w:t>, co. 2, c.c.</w:t>
      </w:r>
      <w:r w:rsidRPr="00C81E69">
        <w:rPr>
          <w:rFonts w:cstheme="minorHAnsi"/>
          <w:color w:val="262626" w:themeColor="text1" w:themeTint="D9"/>
          <w:sz w:val="18"/>
          <w:szCs w:val="18"/>
        </w:rPr>
        <w:t xml:space="preserve"> </w:t>
      </w:r>
    </w:p>
  </w:footnote>
  <w:footnote w:id="72">
    <w:p w14:paraId="4620F440" w14:textId="3B40B7D0" w:rsidR="00C47DBD" w:rsidRPr="00C81E69" w:rsidRDefault="00C47DBD" w:rsidP="00C81E69">
      <w:pPr>
        <w:pStyle w:val="Testonotaapidipagina"/>
        <w:jc w:val="both"/>
        <w:rPr>
          <w:rFonts w:cstheme="minorHAnsi"/>
          <w:color w:val="262626" w:themeColor="text1" w:themeTint="D9"/>
          <w:sz w:val="18"/>
          <w:szCs w:val="18"/>
        </w:rPr>
      </w:pPr>
      <w:r w:rsidRPr="00C81E69">
        <w:rPr>
          <w:rStyle w:val="Rimandonotaapidipagina"/>
          <w:rFonts w:cstheme="minorHAnsi"/>
          <w:color w:val="262626" w:themeColor="text1" w:themeTint="D9"/>
          <w:sz w:val="18"/>
          <w:szCs w:val="18"/>
        </w:rPr>
        <w:footnoteRef/>
      </w:r>
      <w:r w:rsidRPr="00C81E69">
        <w:rPr>
          <w:rFonts w:cstheme="minorHAnsi"/>
          <w:color w:val="262626" w:themeColor="text1" w:themeTint="D9"/>
          <w:sz w:val="18"/>
          <w:szCs w:val="18"/>
        </w:rPr>
        <w:t xml:space="preserve"> Ai sensi dell</w:t>
      </w:r>
      <w:r w:rsidR="00B42733" w:rsidRPr="00C81E69">
        <w:rPr>
          <w:rFonts w:cstheme="minorHAnsi"/>
          <w:color w:val="262626" w:themeColor="text1" w:themeTint="D9"/>
          <w:sz w:val="18"/>
          <w:szCs w:val="18"/>
        </w:rPr>
        <w:t>’</w:t>
      </w:r>
      <w:r w:rsidRPr="00C81E69">
        <w:rPr>
          <w:rFonts w:cstheme="minorHAnsi"/>
          <w:color w:val="262626" w:themeColor="text1" w:themeTint="D9"/>
          <w:sz w:val="18"/>
          <w:szCs w:val="18"/>
        </w:rPr>
        <w:t>art. 3, co</w:t>
      </w:r>
      <w:r w:rsidR="000C0B1E">
        <w:rPr>
          <w:rFonts w:cstheme="minorHAnsi"/>
          <w:color w:val="262626" w:themeColor="text1" w:themeTint="D9"/>
          <w:sz w:val="18"/>
          <w:szCs w:val="18"/>
        </w:rPr>
        <w:t>.</w:t>
      </w:r>
      <w:r w:rsidRPr="00C81E69">
        <w:rPr>
          <w:rFonts w:cstheme="minorHAnsi"/>
          <w:color w:val="262626" w:themeColor="text1" w:themeTint="D9"/>
          <w:sz w:val="18"/>
          <w:szCs w:val="18"/>
        </w:rPr>
        <w:t xml:space="preserve"> 4, d.lgs. 12 gennaio 2019, n. 14, costituiscono segnali che, anche prima dell</w:t>
      </w:r>
      <w:r w:rsidR="00B42733" w:rsidRPr="00C81E69">
        <w:rPr>
          <w:rFonts w:cstheme="minorHAnsi"/>
          <w:color w:val="262626" w:themeColor="text1" w:themeTint="D9"/>
          <w:sz w:val="18"/>
          <w:szCs w:val="18"/>
        </w:rPr>
        <w:t>’</w:t>
      </w:r>
      <w:r w:rsidRPr="00C81E69">
        <w:rPr>
          <w:rFonts w:cstheme="minorHAnsi"/>
          <w:color w:val="262626" w:themeColor="text1" w:themeTint="D9"/>
          <w:sz w:val="18"/>
          <w:szCs w:val="18"/>
        </w:rPr>
        <w:t>emersione della crisi o dell</w:t>
      </w:r>
      <w:r w:rsidR="00B42733" w:rsidRPr="00C81E69">
        <w:rPr>
          <w:rFonts w:cstheme="minorHAnsi"/>
          <w:color w:val="262626" w:themeColor="text1" w:themeTint="D9"/>
          <w:sz w:val="18"/>
          <w:szCs w:val="18"/>
        </w:rPr>
        <w:t>’</w:t>
      </w:r>
      <w:r w:rsidRPr="00C81E69">
        <w:rPr>
          <w:rFonts w:cstheme="minorHAnsi"/>
          <w:color w:val="262626" w:themeColor="text1" w:themeTint="D9"/>
          <w:sz w:val="18"/>
          <w:szCs w:val="18"/>
        </w:rPr>
        <w:t>insolvenza, agevolano la previsione di cui al co</w:t>
      </w:r>
      <w:r w:rsidR="00D91195">
        <w:rPr>
          <w:rFonts w:cstheme="minorHAnsi"/>
          <w:color w:val="262626" w:themeColor="text1" w:themeTint="D9"/>
          <w:sz w:val="18"/>
          <w:szCs w:val="18"/>
        </w:rPr>
        <w:t>.</w:t>
      </w:r>
      <w:r w:rsidRPr="00C81E69">
        <w:rPr>
          <w:rFonts w:cstheme="minorHAnsi"/>
          <w:color w:val="262626" w:themeColor="text1" w:themeTint="D9"/>
          <w:sz w:val="18"/>
          <w:szCs w:val="18"/>
        </w:rPr>
        <w:t xml:space="preserve"> 3:</w:t>
      </w:r>
    </w:p>
    <w:p w14:paraId="79471037" w14:textId="3A1C5505" w:rsidR="00C47DBD" w:rsidRPr="00C81E69" w:rsidRDefault="00C47DBD" w:rsidP="00C81E69">
      <w:pPr>
        <w:pStyle w:val="Testonotaapidipagina"/>
        <w:numPr>
          <w:ilvl w:val="0"/>
          <w:numId w:val="92"/>
        </w:numPr>
        <w:ind w:left="426" w:hanging="284"/>
        <w:jc w:val="both"/>
        <w:rPr>
          <w:rFonts w:cstheme="minorHAnsi"/>
          <w:color w:val="262626" w:themeColor="text1" w:themeTint="D9"/>
          <w:sz w:val="18"/>
          <w:szCs w:val="18"/>
        </w:rPr>
      </w:pPr>
      <w:r w:rsidRPr="00C81E69">
        <w:rPr>
          <w:rFonts w:cstheme="minorHAnsi"/>
          <w:color w:val="262626" w:themeColor="text1" w:themeTint="D9"/>
          <w:sz w:val="18"/>
          <w:szCs w:val="18"/>
        </w:rPr>
        <w:t>l</w:t>
      </w:r>
      <w:r w:rsidR="00B42733" w:rsidRPr="00C81E69">
        <w:rPr>
          <w:rFonts w:cstheme="minorHAnsi"/>
          <w:color w:val="262626" w:themeColor="text1" w:themeTint="D9"/>
          <w:sz w:val="18"/>
          <w:szCs w:val="18"/>
        </w:rPr>
        <w:t>’</w:t>
      </w:r>
      <w:r w:rsidRPr="00C81E69">
        <w:rPr>
          <w:rFonts w:cstheme="minorHAnsi"/>
          <w:color w:val="262626" w:themeColor="text1" w:themeTint="D9"/>
          <w:sz w:val="18"/>
          <w:szCs w:val="18"/>
        </w:rPr>
        <w:t>esistenza di debiti per retribuzioni scaduti da almeno trenta giorni pari a oltre la metà dell</w:t>
      </w:r>
      <w:r w:rsidR="00B42733" w:rsidRPr="00C81E69">
        <w:rPr>
          <w:rFonts w:cstheme="minorHAnsi"/>
          <w:color w:val="262626" w:themeColor="text1" w:themeTint="D9"/>
          <w:sz w:val="18"/>
          <w:szCs w:val="18"/>
        </w:rPr>
        <w:t>’</w:t>
      </w:r>
      <w:r w:rsidRPr="00C81E69">
        <w:rPr>
          <w:rFonts w:cstheme="minorHAnsi"/>
          <w:color w:val="262626" w:themeColor="text1" w:themeTint="D9"/>
          <w:sz w:val="18"/>
          <w:szCs w:val="18"/>
        </w:rPr>
        <w:t>ammontare complessivo mensile delle retribuzioni;</w:t>
      </w:r>
    </w:p>
    <w:p w14:paraId="36460D6F" w14:textId="6A2E0C4E" w:rsidR="00C47DBD" w:rsidRPr="00C81E69" w:rsidRDefault="00C47DBD" w:rsidP="00C81E69">
      <w:pPr>
        <w:pStyle w:val="Testonotaapidipagina"/>
        <w:numPr>
          <w:ilvl w:val="0"/>
          <w:numId w:val="92"/>
        </w:numPr>
        <w:ind w:left="426" w:hanging="284"/>
        <w:jc w:val="both"/>
        <w:rPr>
          <w:rFonts w:cstheme="minorHAnsi"/>
          <w:color w:val="262626" w:themeColor="text1" w:themeTint="D9"/>
          <w:sz w:val="18"/>
          <w:szCs w:val="18"/>
        </w:rPr>
      </w:pPr>
      <w:r w:rsidRPr="00C81E69">
        <w:rPr>
          <w:rFonts w:cstheme="minorHAnsi"/>
          <w:color w:val="262626" w:themeColor="text1" w:themeTint="D9"/>
          <w:sz w:val="18"/>
          <w:szCs w:val="18"/>
        </w:rPr>
        <w:t>l</w:t>
      </w:r>
      <w:r w:rsidR="00B42733" w:rsidRPr="00C81E69">
        <w:rPr>
          <w:rFonts w:cstheme="minorHAnsi"/>
          <w:color w:val="262626" w:themeColor="text1" w:themeTint="D9"/>
          <w:sz w:val="18"/>
          <w:szCs w:val="18"/>
        </w:rPr>
        <w:t>’</w:t>
      </w:r>
      <w:r w:rsidRPr="00C81E69">
        <w:rPr>
          <w:rFonts w:cstheme="minorHAnsi"/>
          <w:color w:val="262626" w:themeColor="text1" w:themeTint="D9"/>
          <w:sz w:val="18"/>
          <w:szCs w:val="18"/>
        </w:rPr>
        <w:t>esistenza di debiti verso fornitori scaduti da almeno novanta giorni di ammontare superiore a quello dei debiti non scaduti;</w:t>
      </w:r>
    </w:p>
    <w:p w14:paraId="387E341D" w14:textId="6A6B87C6" w:rsidR="00C47DBD" w:rsidRPr="00C81E69" w:rsidRDefault="00C47DBD" w:rsidP="00C81E69">
      <w:pPr>
        <w:pStyle w:val="Testonotaapidipagina"/>
        <w:numPr>
          <w:ilvl w:val="0"/>
          <w:numId w:val="92"/>
        </w:numPr>
        <w:ind w:left="426" w:hanging="284"/>
        <w:jc w:val="both"/>
        <w:rPr>
          <w:rFonts w:cstheme="minorHAnsi"/>
          <w:color w:val="262626" w:themeColor="text1" w:themeTint="D9"/>
          <w:sz w:val="18"/>
          <w:szCs w:val="18"/>
        </w:rPr>
      </w:pPr>
      <w:r w:rsidRPr="00C81E69">
        <w:rPr>
          <w:rFonts w:cstheme="minorHAnsi"/>
          <w:color w:val="262626" w:themeColor="text1" w:themeTint="D9"/>
          <w:sz w:val="18"/>
          <w:szCs w:val="18"/>
        </w:rPr>
        <w:t>l</w:t>
      </w:r>
      <w:r w:rsidR="00B42733" w:rsidRPr="00C81E69">
        <w:rPr>
          <w:rFonts w:cstheme="minorHAnsi"/>
          <w:color w:val="262626" w:themeColor="text1" w:themeTint="D9"/>
          <w:sz w:val="18"/>
          <w:szCs w:val="18"/>
        </w:rPr>
        <w:t>’</w:t>
      </w:r>
      <w:r w:rsidRPr="00C81E69">
        <w:rPr>
          <w:rFonts w:cstheme="minorHAnsi"/>
          <w:color w:val="262626" w:themeColor="text1" w:themeTint="D9"/>
          <w:sz w:val="18"/>
          <w:szCs w:val="18"/>
        </w:rPr>
        <w:t>esistenza di esposizioni nei confronti delle banche e degli altri intermediari finanziari che siano scadute da più di sessanta giorni o che abbiano superato da almeno sessanta giorni il limite degli affidamenti ottenuti in qualunque forma purché rappresentino complessivamente almeno il cinque per cento del totale delle esposizioni;</w:t>
      </w:r>
    </w:p>
    <w:p w14:paraId="5CA21FBD" w14:textId="56C4B24C" w:rsidR="00C47DBD" w:rsidRPr="00C81E69" w:rsidRDefault="00C47DBD" w:rsidP="00C81E69">
      <w:pPr>
        <w:pStyle w:val="Testonotaapidipagina"/>
        <w:numPr>
          <w:ilvl w:val="0"/>
          <w:numId w:val="92"/>
        </w:numPr>
        <w:ind w:left="426" w:hanging="284"/>
        <w:jc w:val="both"/>
        <w:rPr>
          <w:rFonts w:cstheme="minorHAnsi"/>
          <w:color w:val="262626" w:themeColor="text1" w:themeTint="D9"/>
          <w:sz w:val="18"/>
          <w:szCs w:val="18"/>
        </w:rPr>
      </w:pPr>
      <w:r w:rsidRPr="00C81E69">
        <w:rPr>
          <w:rFonts w:cstheme="minorHAnsi"/>
          <w:color w:val="262626" w:themeColor="text1" w:themeTint="D9"/>
          <w:sz w:val="18"/>
          <w:szCs w:val="18"/>
        </w:rPr>
        <w:t>l</w:t>
      </w:r>
      <w:r w:rsidR="00B42733" w:rsidRPr="00C81E69">
        <w:rPr>
          <w:rFonts w:cstheme="minorHAnsi"/>
          <w:color w:val="262626" w:themeColor="text1" w:themeTint="D9"/>
          <w:sz w:val="18"/>
          <w:szCs w:val="18"/>
        </w:rPr>
        <w:t>’</w:t>
      </w:r>
      <w:r w:rsidRPr="00C81E69">
        <w:rPr>
          <w:rFonts w:cstheme="minorHAnsi"/>
          <w:color w:val="262626" w:themeColor="text1" w:themeTint="D9"/>
          <w:sz w:val="18"/>
          <w:szCs w:val="18"/>
        </w:rPr>
        <w:t>esistenza di una o più delle esposizioni debitorie previste dall</w:t>
      </w:r>
      <w:r w:rsidR="00B42733" w:rsidRPr="00C81E69">
        <w:rPr>
          <w:rFonts w:cstheme="minorHAnsi"/>
          <w:color w:val="262626" w:themeColor="text1" w:themeTint="D9"/>
          <w:sz w:val="18"/>
          <w:szCs w:val="18"/>
        </w:rPr>
        <w:t>’</w:t>
      </w:r>
      <w:r w:rsidRPr="00C81E69">
        <w:rPr>
          <w:rFonts w:cstheme="minorHAnsi"/>
          <w:color w:val="262626" w:themeColor="text1" w:themeTint="D9"/>
          <w:sz w:val="18"/>
          <w:szCs w:val="18"/>
        </w:rPr>
        <w:t>art</w:t>
      </w:r>
      <w:r w:rsidR="00D91195">
        <w:rPr>
          <w:rFonts w:cstheme="minorHAnsi"/>
          <w:color w:val="262626" w:themeColor="text1" w:themeTint="D9"/>
          <w:sz w:val="18"/>
          <w:szCs w:val="18"/>
        </w:rPr>
        <w:t>.</w:t>
      </w:r>
      <w:r w:rsidRPr="00C81E69">
        <w:rPr>
          <w:rFonts w:cstheme="minorHAnsi"/>
          <w:color w:val="262626" w:themeColor="text1" w:themeTint="D9"/>
          <w:sz w:val="18"/>
          <w:szCs w:val="18"/>
        </w:rPr>
        <w:t xml:space="preserve"> 25-</w:t>
      </w:r>
      <w:r w:rsidRPr="00D91195">
        <w:rPr>
          <w:rFonts w:cstheme="minorHAnsi"/>
          <w:i/>
          <w:iCs/>
          <w:color w:val="262626" w:themeColor="text1" w:themeTint="D9"/>
          <w:sz w:val="18"/>
          <w:szCs w:val="18"/>
        </w:rPr>
        <w:t>novies</w:t>
      </w:r>
      <w:r w:rsidRPr="00C81E69">
        <w:rPr>
          <w:rFonts w:cstheme="minorHAnsi"/>
          <w:color w:val="262626" w:themeColor="text1" w:themeTint="D9"/>
          <w:sz w:val="18"/>
          <w:szCs w:val="18"/>
        </w:rPr>
        <w:t>, co</w:t>
      </w:r>
      <w:r w:rsidR="00D91195">
        <w:rPr>
          <w:rFonts w:cstheme="minorHAnsi"/>
          <w:color w:val="262626" w:themeColor="text1" w:themeTint="D9"/>
          <w:sz w:val="18"/>
          <w:szCs w:val="18"/>
        </w:rPr>
        <w:t>.</w:t>
      </w:r>
      <w:r w:rsidRPr="00C81E69">
        <w:rPr>
          <w:rFonts w:cstheme="minorHAnsi"/>
          <w:color w:val="262626" w:themeColor="text1" w:themeTint="D9"/>
          <w:sz w:val="18"/>
          <w:szCs w:val="18"/>
        </w:rPr>
        <w:t xml:space="preserve"> 1.</w:t>
      </w:r>
    </w:p>
  </w:footnote>
  <w:footnote w:id="73">
    <w:p w14:paraId="3CCD348A" w14:textId="31FF82F8" w:rsidR="00C47DBD" w:rsidRPr="00C81E69" w:rsidRDefault="00C47DBD" w:rsidP="00C81E69">
      <w:pPr>
        <w:pStyle w:val="Testonotaapidipagina"/>
        <w:rPr>
          <w:rFonts w:cstheme="minorHAnsi"/>
          <w:color w:val="262626" w:themeColor="text1" w:themeTint="D9"/>
          <w:sz w:val="18"/>
          <w:szCs w:val="18"/>
        </w:rPr>
      </w:pPr>
      <w:r w:rsidRPr="00C81E69">
        <w:rPr>
          <w:rStyle w:val="Rimandonotaapidipagina"/>
          <w:rFonts w:cstheme="minorHAnsi"/>
          <w:color w:val="262626" w:themeColor="text1" w:themeTint="D9"/>
          <w:sz w:val="18"/>
          <w:szCs w:val="18"/>
        </w:rPr>
        <w:footnoteRef/>
      </w:r>
      <w:r w:rsidRPr="00C81E69">
        <w:rPr>
          <w:rFonts w:cstheme="minorHAnsi"/>
          <w:color w:val="262626" w:themeColor="text1" w:themeTint="D9"/>
          <w:sz w:val="18"/>
          <w:szCs w:val="18"/>
        </w:rPr>
        <w:t xml:space="preserve"> Per essere tempestiva la segnalazione deve essere trasmessa all</w:t>
      </w:r>
      <w:r w:rsidR="00B42733" w:rsidRPr="00C81E69">
        <w:rPr>
          <w:rFonts w:cstheme="minorHAnsi"/>
          <w:color w:val="262626" w:themeColor="text1" w:themeTint="D9"/>
          <w:sz w:val="18"/>
          <w:szCs w:val="18"/>
        </w:rPr>
        <w:t>’</w:t>
      </w:r>
      <w:r w:rsidRPr="00C81E69">
        <w:rPr>
          <w:rFonts w:cstheme="minorHAnsi"/>
          <w:color w:val="262626" w:themeColor="text1" w:themeTint="D9"/>
          <w:sz w:val="18"/>
          <w:szCs w:val="18"/>
        </w:rPr>
        <w:t>organo di amministrazione entro sessanta giorni dalla conoscenza delle condizioni di cui all</w:t>
      </w:r>
      <w:r w:rsidR="00B42733" w:rsidRPr="00C81E69">
        <w:rPr>
          <w:rFonts w:cstheme="minorHAnsi"/>
          <w:color w:val="262626" w:themeColor="text1" w:themeTint="D9"/>
          <w:sz w:val="18"/>
          <w:szCs w:val="18"/>
        </w:rPr>
        <w:t>’</w:t>
      </w:r>
      <w:r w:rsidRPr="00C81E69">
        <w:rPr>
          <w:rFonts w:cstheme="minorHAnsi"/>
          <w:color w:val="262626" w:themeColor="text1" w:themeTint="D9"/>
          <w:sz w:val="18"/>
          <w:szCs w:val="18"/>
        </w:rPr>
        <w:t>art. 2, co</w:t>
      </w:r>
      <w:r w:rsidR="00D91195">
        <w:rPr>
          <w:rFonts w:cstheme="minorHAnsi"/>
          <w:color w:val="262626" w:themeColor="text1" w:themeTint="D9"/>
          <w:sz w:val="18"/>
          <w:szCs w:val="18"/>
        </w:rPr>
        <w:t>.</w:t>
      </w:r>
      <w:r w:rsidRPr="00C81E69">
        <w:rPr>
          <w:rFonts w:cstheme="minorHAnsi"/>
          <w:color w:val="262626" w:themeColor="text1" w:themeTint="D9"/>
          <w:sz w:val="18"/>
          <w:szCs w:val="18"/>
        </w:rPr>
        <w:t xml:space="preserve"> 1, lett. a), d.lgs. 12 gennaio 2019, n. 14.</w:t>
      </w:r>
    </w:p>
  </w:footnote>
  <w:footnote w:id="74">
    <w:p w14:paraId="27656CF3" w14:textId="77777777" w:rsidR="00C47DBD" w:rsidRPr="00C81E69" w:rsidRDefault="00C47DBD" w:rsidP="00C81E69">
      <w:pPr>
        <w:pStyle w:val="Testonotaapidipagina"/>
        <w:rPr>
          <w:rFonts w:cstheme="minorHAnsi"/>
          <w:color w:val="262626" w:themeColor="text1" w:themeTint="D9"/>
          <w:sz w:val="18"/>
          <w:szCs w:val="18"/>
        </w:rPr>
      </w:pPr>
      <w:r w:rsidRPr="00C81E69">
        <w:rPr>
          <w:rStyle w:val="Rimandonotaapidipagina"/>
          <w:rFonts w:cstheme="minorHAnsi"/>
          <w:color w:val="262626" w:themeColor="text1" w:themeTint="D9"/>
          <w:sz w:val="18"/>
          <w:szCs w:val="18"/>
        </w:rPr>
        <w:footnoteRef/>
      </w:r>
      <w:r w:rsidRPr="00C81E69">
        <w:rPr>
          <w:rFonts w:cstheme="minorHAnsi"/>
          <w:color w:val="262626" w:themeColor="text1" w:themeTint="D9"/>
          <w:sz w:val="18"/>
          <w:szCs w:val="18"/>
        </w:rPr>
        <w:t xml:space="preserve"> Il termine non deve essere superiore a trenta giorni.</w:t>
      </w:r>
    </w:p>
  </w:footnote>
  <w:footnote w:id="75">
    <w:p w14:paraId="79115F72" w14:textId="77777777" w:rsidR="00C47DBD" w:rsidRPr="00C81E69" w:rsidRDefault="00C47DBD" w:rsidP="00C81E69">
      <w:pPr>
        <w:pStyle w:val="Testonotaapidipagina"/>
        <w:rPr>
          <w:rFonts w:cstheme="minorHAnsi"/>
          <w:color w:val="262626" w:themeColor="text1" w:themeTint="D9"/>
          <w:sz w:val="18"/>
          <w:szCs w:val="18"/>
        </w:rPr>
      </w:pPr>
      <w:r w:rsidRPr="00C81E69">
        <w:rPr>
          <w:rStyle w:val="Rimandonotaapidipagina"/>
          <w:rFonts w:cstheme="minorHAnsi"/>
          <w:color w:val="262626" w:themeColor="text1" w:themeTint="D9"/>
          <w:sz w:val="18"/>
          <w:szCs w:val="18"/>
        </w:rPr>
        <w:footnoteRef/>
      </w:r>
      <w:r w:rsidRPr="00C81E69">
        <w:rPr>
          <w:rFonts w:cstheme="minorHAnsi"/>
          <w:color w:val="262626" w:themeColor="text1" w:themeTint="D9"/>
          <w:sz w:val="18"/>
          <w:szCs w:val="18"/>
        </w:rPr>
        <w:t xml:space="preserve"> Il termine non deve essere superiore a trenta giorni.</w:t>
      </w:r>
    </w:p>
  </w:footnote>
  <w:footnote w:id="76">
    <w:p w14:paraId="245967D1" w14:textId="6F6155E8" w:rsidR="0066789C" w:rsidRPr="00C81E69" w:rsidRDefault="0066789C" w:rsidP="00C81E69">
      <w:pPr>
        <w:pStyle w:val="Testonotaapidipagina"/>
        <w:jc w:val="both"/>
        <w:rPr>
          <w:rFonts w:cstheme="minorHAnsi"/>
          <w:color w:val="262626" w:themeColor="text1" w:themeTint="D9"/>
          <w:sz w:val="18"/>
          <w:szCs w:val="18"/>
        </w:rPr>
      </w:pPr>
      <w:r w:rsidRPr="00C81E69">
        <w:rPr>
          <w:rStyle w:val="Rimandonotaapidipagina"/>
          <w:rFonts w:cstheme="minorHAnsi"/>
          <w:color w:val="262626" w:themeColor="text1" w:themeTint="D9"/>
          <w:sz w:val="18"/>
          <w:szCs w:val="18"/>
        </w:rPr>
        <w:footnoteRef/>
      </w:r>
      <w:r w:rsidRPr="00C81E69">
        <w:rPr>
          <w:rFonts w:cstheme="minorHAnsi"/>
          <w:color w:val="262626" w:themeColor="text1" w:themeTint="D9"/>
          <w:sz w:val="18"/>
          <w:szCs w:val="18"/>
        </w:rPr>
        <w:t xml:space="preserve"> Cfr., V.</w:t>
      </w:r>
      <w:r w:rsidR="001F6142" w:rsidRPr="00C81E69">
        <w:rPr>
          <w:rFonts w:cstheme="minorHAnsi"/>
          <w:color w:val="262626" w:themeColor="text1" w:themeTint="D9"/>
          <w:sz w:val="18"/>
          <w:szCs w:val="18"/>
        </w:rPr>
        <w:t xml:space="preserve"> </w:t>
      </w:r>
      <w:r w:rsidRPr="00C81E69">
        <w:rPr>
          <w:rFonts w:cstheme="minorHAnsi"/>
          <w:color w:val="262626" w:themeColor="text1" w:themeTint="D9"/>
          <w:sz w:val="18"/>
          <w:szCs w:val="18"/>
        </w:rPr>
        <w:t xml:space="preserve">39. </w:t>
      </w:r>
      <w:r w:rsidRPr="00C81E69">
        <w:rPr>
          <w:rFonts w:cstheme="minorHAnsi"/>
          <w:i/>
          <w:color w:val="262626" w:themeColor="text1" w:themeTint="D9"/>
          <w:sz w:val="18"/>
          <w:szCs w:val="18"/>
        </w:rPr>
        <w:t>Verbale di prevenzione ed emersione della crisi</w:t>
      </w:r>
      <w:r w:rsidRPr="00C81E69">
        <w:rPr>
          <w:rFonts w:cstheme="minorHAnsi"/>
          <w:color w:val="262626" w:themeColor="text1" w:themeTint="D9"/>
          <w:sz w:val="18"/>
          <w:szCs w:val="18"/>
        </w:rPr>
        <w:t>.</w:t>
      </w:r>
    </w:p>
  </w:footnote>
  <w:footnote w:id="77">
    <w:p w14:paraId="43CC1507" w14:textId="77777777" w:rsidR="00C47DBD" w:rsidRPr="00C81E69" w:rsidRDefault="00C47DBD" w:rsidP="00C81E69">
      <w:pPr>
        <w:pStyle w:val="Testonotaapidipagina"/>
        <w:rPr>
          <w:rFonts w:cstheme="minorHAnsi"/>
          <w:color w:val="262626" w:themeColor="text1" w:themeTint="D9"/>
          <w:sz w:val="18"/>
          <w:szCs w:val="18"/>
        </w:rPr>
      </w:pPr>
    </w:p>
  </w:footnote>
  <w:footnote w:id="78">
    <w:p w14:paraId="77F65273" w14:textId="7F20FD45" w:rsidR="00651C37" w:rsidRPr="00C81E69" w:rsidRDefault="00651C37" w:rsidP="00C81E69">
      <w:pPr>
        <w:pStyle w:val="Testonotaapidipagina"/>
        <w:jc w:val="both"/>
        <w:rPr>
          <w:rFonts w:cstheme="minorHAnsi"/>
          <w:color w:val="262626" w:themeColor="text1" w:themeTint="D9"/>
          <w:sz w:val="18"/>
          <w:szCs w:val="18"/>
        </w:rPr>
      </w:pPr>
      <w:r w:rsidRPr="00C81E69">
        <w:rPr>
          <w:rStyle w:val="Rimandonotaapidipagina"/>
          <w:rFonts w:cstheme="minorHAnsi"/>
          <w:color w:val="262626" w:themeColor="text1" w:themeTint="D9"/>
          <w:sz w:val="18"/>
          <w:szCs w:val="18"/>
        </w:rPr>
        <w:footnoteRef/>
      </w:r>
      <w:r w:rsidRPr="00C81E69">
        <w:rPr>
          <w:rFonts w:cstheme="minorHAnsi"/>
          <w:color w:val="262626" w:themeColor="text1" w:themeTint="D9"/>
          <w:sz w:val="18"/>
          <w:szCs w:val="18"/>
        </w:rPr>
        <w:t xml:space="preserve"> Si veda V. 44. </w:t>
      </w:r>
      <w:r w:rsidRPr="00C81E69">
        <w:rPr>
          <w:rFonts w:cstheme="minorHAnsi"/>
          <w:i/>
          <w:color w:val="262626" w:themeColor="text1" w:themeTint="D9"/>
          <w:sz w:val="18"/>
          <w:szCs w:val="18"/>
        </w:rPr>
        <w:t>Verbale di verifica e presa d</w:t>
      </w:r>
      <w:r w:rsidR="00B42733" w:rsidRPr="00C81E69">
        <w:rPr>
          <w:rFonts w:cstheme="minorHAnsi"/>
          <w:i/>
          <w:color w:val="262626" w:themeColor="text1" w:themeTint="D9"/>
          <w:sz w:val="18"/>
          <w:szCs w:val="18"/>
        </w:rPr>
        <w:t>’</w:t>
      </w:r>
      <w:r w:rsidRPr="00C81E69">
        <w:rPr>
          <w:rFonts w:cstheme="minorHAnsi"/>
          <w:i/>
          <w:color w:val="262626" w:themeColor="text1" w:themeTint="D9"/>
          <w:sz w:val="18"/>
          <w:szCs w:val="18"/>
        </w:rPr>
        <w:t>atto dell</w:t>
      </w:r>
      <w:r w:rsidR="00B42733" w:rsidRPr="00C81E69">
        <w:rPr>
          <w:rFonts w:cstheme="minorHAnsi"/>
          <w:i/>
          <w:color w:val="262626" w:themeColor="text1" w:themeTint="D9"/>
          <w:sz w:val="18"/>
          <w:szCs w:val="18"/>
        </w:rPr>
        <w:t>’</w:t>
      </w:r>
      <w:r w:rsidRPr="00C81E69">
        <w:rPr>
          <w:rFonts w:cstheme="minorHAnsi"/>
          <w:i/>
          <w:color w:val="262626" w:themeColor="text1" w:themeTint="D9"/>
          <w:sz w:val="18"/>
          <w:szCs w:val="18"/>
        </w:rPr>
        <w:t>avvenuta attestazione del piano di risanamento</w:t>
      </w:r>
      <w:r w:rsidRPr="00C81E69">
        <w:rPr>
          <w:rFonts w:cstheme="minorHAnsi"/>
          <w:color w:val="262626" w:themeColor="text1" w:themeTint="D9"/>
          <w:sz w:val="18"/>
          <w:szCs w:val="18"/>
        </w:rPr>
        <w:t xml:space="preserve"> </w:t>
      </w:r>
      <w:r w:rsidRPr="00C81E69">
        <w:rPr>
          <w:rFonts w:cstheme="minorHAnsi"/>
          <w:i/>
          <w:color w:val="262626" w:themeColor="text1" w:themeTint="D9"/>
          <w:sz w:val="18"/>
          <w:szCs w:val="18"/>
        </w:rPr>
        <w:t>ai sensi dell</w:t>
      </w:r>
      <w:r w:rsidR="00B42733" w:rsidRPr="00C81E69">
        <w:rPr>
          <w:rFonts w:cstheme="minorHAnsi"/>
          <w:i/>
          <w:color w:val="262626" w:themeColor="text1" w:themeTint="D9"/>
          <w:sz w:val="18"/>
          <w:szCs w:val="18"/>
        </w:rPr>
        <w:t>’</w:t>
      </w:r>
      <w:r w:rsidRPr="00C81E69">
        <w:rPr>
          <w:rFonts w:cstheme="minorHAnsi"/>
          <w:i/>
          <w:color w:val="262626" w:themeColor="text1" w:themeTint="D9"/>
          <w:sz w:val="18"/>
          <w:szCs w:val="18"/>
        </w:rPr>
        <w:t xml:space="preserve">art. 56, </w:t>
      </w:r>
      <w:r w:rsidR="007A6A6A" w:rsidRPr="00C81E69">
        <w:rPr>
          <w:rFonts w:cstheme="minorHAnsi"/>
          <w:i/>
          <w:color w:val="262626" w:themeColor="text1" w:themeTint="D9"/>
          <w:sz w:val="18"/>
          <w:szCs w:val="18"/>
        </w:rPr>
        <w:t>CCII</w:t>
      </w:r>
      <w:r w:rsidR="0033134C" w:rsidRPr="00C81E69">
        <w:rPr>
          <w:rFonts w:cstheme="minorHAnsi"/>
          <w:i/>
          <w:color w:val="262626" w:themeColor="text1" w:themeTint="D9"/>
          <w:sz w:val="18"/>
          <w:szCs w:val="18"/>
        </w:rPr>
        <w:t>.</w:t>
      </w:r>
    </w:p>
  </w:footnote>
  <w:footnote w:id="79">
    <w:p w14:paraId="491B4890" w14:textId="323D9177" w:rsidR="00B624ED" w:rsidRPr="00C81E69" w:rsidRDefault="00B624ED" w:rsidP="00C81E69">
      <w:pPr>
        <w:pStyle w:val="Testonotaapidipagina"/>
        <w:jc w:val="both"/>
        <w:rPr>
          <w:rFonts w:cstheme="minorHAnsi"/>
          <w:color w:val="262626" w:themeColor="text1" w:themeTint="D9"/>
          <w:sz w:val="18"/>
          <w:szCs w:val="18"/>
        </w:rPr>
      </w:pPr>
      <w:r w:rsidRPr="00C81E69">
        <w:rPr>
          <w:rStyle w:val="Rimandonotaapidipagina"/>
          <w:rFonts w:cstheme="minorHAnsi"/>
          <w:color w:val="262626" w:themeColor="text1" w:themeTint="D9"/>
          <w:sz w:val="18"/>
          <w:szCs w:val="18"/>
        </w:rPr>
        <w:footnoteRef/>
      </w:r>
      <w:r w:rsidRPr="00C81E69">
        <w:rPr>
          <w:rFonts w:cstheme="minorHAnsi"/>
          <w:color w:val="262626" w:themeColor="text1" w:themeTint="D9"/>
          <w:sz w:val="18"/>
          <w:szCs w:val="18"/>
        </w:rPr>
        <w:t xml:space="preserve"> Il presente verbale, con gli opportuni adattamenti, può essere utilizzato per la presa d</w:t>
      </w:r>
      <w:r w:rsidR="00B42733" w:rsidRPr="00C81E69">
        <w:rPr>
          <w:rFonts w:cstheme="minorHAnsi"/>
          <w:color w:val="262626" w:themeColor="text1" w:themeTint="D9"/>
          <w:sz w:val="18"/>
          <w:szCs w:val="18"/>
        </w:rPr>
        <w:t>’</w:t>
      </w:r>
      <w:r w:rsidRPr="00C81E69">
        <w:rPr>
          <w:rFonts w:cstheme="minorHAnsi"/>
          <w:color w:val="262626" w:themeColor="text1" w:themeTint="D9"/>
          <w:sz w:val="18"/>
          <w:szCs w:val="18"/>
        </w:rPr>
        <w:t>atto dell</w:t>
      </w:r>
      <w:r w:rsidR="00B42733" w:rsidRPr="00C81E69">
        <w:rPr>
          <w:rFonts w:cstheme="minorHAnsi"/>
          <w:color w:val="262626" w:themeColor="text1" w:themeTint="D9"/>
          <w:sz w:val="18"/>
          <w:szCs w:val="18"/>
        </w:rPr>
        <w:t>’</w:t>
      </w:r>
      <w:r w:rsidRPr="00C81E69">
        <w:rPr>
          <w:rFonts w:cstheme="minorHAnsi"/>
          <w:color w:val="262626" w:themeColor="text1" w:themeTint="D9"/>
          <w:sz w:val="18"/>
          <w:szCs w:val="18"/>
        </w:rPr>
        <w:t xml:space="preserve">avvenuta attestazione da parte del professionista indipendente qualora la società abbia fatto accesso a un piano di ristrutturazione soggetto a omologazione o a un concordato preventivo. </w:t>
      </w:r>
    </w:p>
  </w:footnote>
  <w:footnote w:id="80">
    <w:p w14:paraId="233DAED7" w14:textId="500304D4" w:rsidR="00E453A6" w:rsidRPr="00C81E69" w:rsidRDefault="00E453A6" w:rsidP="00C81E69">
      <w:pPr>
        <w:pStyle w:val="Testonotaapidipagina"/>
        <w:rPr>
          <w:rFonts w:cstheme="minorHAnsi"/>
          <w:color w:val="262626" w:themeColor="text1" w:themeTint="D9"/>
          <w:sz w:val="18"/>
          <w:szCs w:val="18"/>
        </w:rPr>
      </w:pPr>
      <w:r w:rsidRPr="00C81E69">
        <w:rPr>
          <w:rStyle w:val="Rimandonotaapidipagina"/>
          <w:rFonts w:cstheme="minorHAnsi"/>
          <w:color w:val="262626" w:themeColor="text1" w:themeTint="D9"/>
          <w:sz w:val="18"/>
          <w:szCs w:val="18"/>
        </w:rPr>
        <w:footnoteRef/>
      </w:r>
      <w:r w:rsidRPr="00C81E69">
        <w:rPr>
          <w:rFonts w:cstheme="minorHAnsi"/>
          <w:color w:val="262626" w:themeColor="text1" w:themeTint="D9"/>
          <w:sz w:val="18"/>
          <w:szCs w:val="18"/>
        </w:rPr>
        <w:t xml:space="preserve"> Cfr. V. 50.</w:t>
      </w:r>
    </w:p>
  </w:footnote>
  <w:footnote w:id="81">
    <w:p w14:paraId="4D1B550A" w14:textId="51D5A0AC" w:rsidR="005872C0" w:rsidRPr="00C81E69" w:rsidRDefault="005872C0" w:rsidP="00C81E69">
      <w:pPr>
        <w:spacing w:after="0" w:line="240" w:lineRule="auto"/>
        <w:jc w:val="both"/>
        <w:rPr>
          <w:rFonts w:cstheme="minorHAnsi"/>
          <w:color w:val="262626" w:themeColor="text1" w:themeTint="D9"/>
          <w:sz w:val="18"/>
          <w:szCs w:val="18"/>
        </w:rPr>
      </w:pPr>
      <w:r w:rsidRPr="00C81E69">
        <w:rPr>
          <w:rStyle w:val="Rimandonotaapidipagina"/>
          <w:rFonts w:cstheme="minorHAnsi"/>
          <w:color w:val="262626" w:themeColor="text1" w:themeTint="D9"/>
          <w:sz w:val="18"/>
          <w:szCs w:val="18"/>
        </w:rPr>
        <w:footnoteRef/>
      </w:r>
      <w:r w:rsidRPr="00C81E69">
        <w:rPr>
          <w:rFonts w:cstheme="minorHAnsi"/>
          <w:color w:val="262626" w:themeColor="text1" w:themeTint="D9"/>
          <w:sz w:val="18"/>
          <w:szCs w:val="18"/>
        </w:rPr>
        <w:t xml:space="preserve"> Si osserva che il </w:t>
      </w:r>
      <w:r w:rsidR="00FF61E0">
        <w:rPr>
          <w:rFonts w:cstheme="minorHAnsi"/>
          <w:color w:val="262626" w:themeColor="text1" w:themeTint="D9"/>
          <w:sz w:val="18"/>
          <w:szCs w:val="18"/>
        </w:rPr>
        <w:t>C</w:t>
      </w:r>
      <w:r w:rsidRPr="00C81E69">
        <w:rPr>
          <w:rFonts w:cstheme="minorHAnsi"/>
          <w:color w:val="262626" w:themeColor="text1" w:themeTint="D9"/>
          <w:sz w:val="18"/>
          <w:szCs w:val="18"/>
        </w:rPr>
        <w:t xml:space="preserve">ollegio </w:t>
      </w:r>
      <w:r w:rsidR="00FF61E0">
        <w:rPr>
          <w:rFonts w:cstheme="minorHAnsi"/>
          <w:color w:val="262626" w:themeColor="text1" w:themeTint="D9"/>
          <w:sz w:val="18"/>
          <w:szCs w:val="18"/>
        </w:rPr>
        <w:t xml:space="preserve">sindacale </w:t>
      </w:r>
      <w:r w:rsidRPr="00C81E69">
        <w:rPr>
          <w:rFonts w:cstheme="minorHAnsi"/>
          <w:color w:val="262626" w:themeColor="text1" w:themeTint="D9"/>
          <w:sz w:val="18"/>
          <w:szCs w:val="18"/>
        </w:rPr>
        <w:t>è chiamato a verbalizzare l</w:t>
      </w:r>
      <w:r w:rsidR="00B42733" w:rsidRPr="00C81E69">
        <w:rPr>
          <w:rFonts w:cstheme="minorHAnsi"/>
          <w:color w:val="262626" w:themeColor="text1" w:themeTint="D9"/>
          <w:sz w:val="18"/>
          <w:szCs w:val="18"/>
        </w:rPr>
        <w:t>’</w:t>
      </w:r>
      <w:r w:rsidRPr="00C81E69">
        <w:rPr>
          <w:rFonts w:cstheme="minorHAnsi"/>
          <w:color w:val="262626" w:themeColor="text1" w:themeTint="D9"/>
          <w:sz w:val="18"/>
          <w:szCs w:val="18"/>
        </w:rPr>
        <w:t>attività di vigilanza effettuata a seguito della presentazione della domanda di concordato prima dell</w:t>
      </w:r>
      <w:r w:rsidR="00B42733" w:rsidRPr="00C81E69">
        <w:rPr>
          <w:rFonts w:cstheme="minorHAnsi"/>
          <w:color w:val="262626" w:themeColor="text1" w:themeTint="D9"/>
          <w:sz w:val="18"/>
          <w:szCs w:val="18"/>
        </w:rPr>
        <w:t>’</w:t>
      </w:r>
      <w:r w:rsidRPr="00C81E69">
        <w:rPr>
          <w:rFonts w:cstheme="minorHAnsi"/>
          <w:color w:val="262626" w:themeColor="text1" w:themeTint="D9"/>
          <w:sz w:val="18"/>
          <w:szCs w:val="18"/>
        </w:rPr>
        <w:t xml:space="preserve">intervenuta ammissione e votazione da parte dei creditori come indicato nel </w:t>
      </w:r>
      <w:bookmarkStart w:id="448" w:name="_Toc212123105"/>
      <w:r w:rsidR="00446177" w:rsidRPr="00C81E69">
        <w:rPr>
          <w:rFonts w:eastAsia="Yu Gothic Light" w:cstheme="minorHAnsi"/>
          <w:color w:val="262626" w:themeColor="text1" w:themeTint="D9"/>
          <w:sz w:val="18"/>
          <w:szCs w:val="18"/>
        </w:rPr>
        <w:t>V</w:t>
      </w:r>
      <w:r w:rsidRPr="00C81E69">
        <w:rPr>
          <w:rFonts w:eastAsia="Yu Gothic Light" w:cstheme="minorHAnsi"/>
          <w:color w:val="262626" w:themeColor="text1" w:themeTint="D9"/>
          <w:sz w:val="18"/>
          <w:szCs w:val="18"/>
        </w:rPr>
        <w:t>.</w:t>
      </w:r>
      <w:r w:rsidR="00446177" w:rsidRPr="00C81E69">
        <w:rPr>
          <w:rFonts w:eastAsia="Yu Gothic Light" w:cstheme="minorHAnsi"/>
          <w:color w:val="262626" w:themeColor="text1" w:themeTint="D9"/>
          <w:sz w:val="18"/>
          <w:szCs w:val="18"/>
        </w:rPr>
        <w:t xml:space="preserve"> </w:t>
      </w:r>
      <w:r w:rsidRPr="00C81E69">
        <w:rPr>
          <w:rFonts w:eastAsia="Yu Gothic Light" w:cstheme="minorHAnsi"/>
          <w:color w:val="262626" w:themeColor="text1" w:themeTint="D9"/>
          <w:sz w:val="18"/>
          <w:szCs w:val="18"/>
        </w:rPr>
        <w:t xml:space="preserve">47. </w:t>
      </w:r>
      <w:r w:rsidRPr="00C81E69">
        <w:rPr>
          <w:rFonts w:cstheme="minorHAnsi"/>
          <w:i/>
          <w:iCs/>
          <w:color w:val="262626" w:themeColor="text1" w:themeTint="D9"/>
          <w:sz w:val="18"/>
          <w:szCs w:val="18"/>
        </w:rPr>
        <w:t>verbale di verifica dello stato di avanzamento del piano di risanamento ai sensi dell</w:t>
      </w:r>
      <w:r w:rsidR="00B42733" w:rsidRPr="00C81E69">
        <w:rPr>
          <w:rFonts w:cstheme="minorHAnsi"/>
          <w:i/>
          <w:iCs/>
          <w:color w:val="262626" w:themeColor="text1" w:themeTint="D9"/>
          <w:sz w:val="18"/>
          <w:szCs w:val="18"/>
        </w:rPr>
        <w:t>’</w:t>
      </w:r>
      <w:r w:rsidRPr="00C81E69">
        <w:rPr>
          <w:rFonts w:cstheme="minorHAnsi"/>
          <w:i/>
          <w:iCs/>
          <w:color w:val="262626" w:themeColor="text1" w:themeTint="D9"/>
          <w:sz w:val="18"/>
          <w:szCs w:val="18"/>
        </w:rPr>
        <w:t xml:space="preserve">art. 56, </w:t>
      </w:r>
      <w:r w:rsidR="007A6A6A" w:rsidRPr="00C81E69">
        <w:rPr>
          <w:rFonts w:cstheme="minorHAnsi"/>
          <w:i/>
          <w:iCs/>
          <w:color w:val="262626" w:themeColor="text1" w:themeTint="D9"/>
          <w:sz w:val="18"/>
          <w:szCs w:val="18"/>
        </w:rPr>
        <w:t>CCII</w:t>
      </w:r>
      <w:bookmarkEnd w:id="448"/>
      <w:r w:rsidR="00900A6A">
        <w:rPr>
          <w:rFonts w:cstheme="minorHAnsi"/>
          <w:i/>
          <w:iCs/>
          <w:color w:val="262626" w:themeColor="text1" w:themeTint="D9"/>
          <w:sz w:val="18"/>
          <w:szCs w:val="18"/>
        </w:rPr>
        <w:t>.</w:t>
      </w:r>
    </w:p>
  </w:footnote>
  <w:footnote w:id="82">
    <w:p w14:paraId="77B6DA0A" w14:textId="5860C3D5" w:rsidR="00E90614" w:rsidRPr="00C81E69" w:rsidRDefault="00E90614" w:rsidP="00C81E69">
      <w:pPr>
        <w:pStyle w:val="Testonotaapidipagina"/>
        <w:rPr>
          <w:rFonts w:cstheme="minorHAnsi"/>
          <w:color w:val="262626" w:themeColor="text1" w:themeTint="D9"/>
          <w:sz w:val="18"/>
          <w:szCs w:val="18"/>
        </w:rPr>
      </w:pPr>
      <w:r w:rsidRPr="00C81E69">
        <w:rPr>
          <w:rStyle w:val="Rimandonotaapidipagina"/>
          <w:rFonts w:cstheme="minorHAnsi"/>
          <w:color w:val="262626" w:themeColor="text1" w:themeTint="D9"/>
          <w:sz w:val="18"/>
          <w:szCs w:val="18"/>
        </w:rPr>
        <w:footnoteRef/>
      </w:r>
      <w:r w:rsidRPr="00C81E69">
        <w:rPr>
          <w:rFonts w:cstheme="minorHAnsi"/>
          <w:color w:val="262626" w:themeColor="text1" w:themeTint="D9"/>
          <w:sz w:val="18"/>
          <w:szCs w:val="18"/>
        </w:rPr>
        <w:t xml:space="preserve"> Cfr. V.50.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7F86E" w14:textId="77777777" w:rsidR="008A4561" w:rsidRDefault="008A4561" w:rsidP="008A4561">
    <w:pPr>
      <w:pStyle w:val="TipoDocumento"/>
      <w:spacing w:after="0"/>
      <w:ind w:right="848"/>
      <w:rPr>
        <w:sz w:val="16"/>
        <w:szCs w:val="17"/>
      </w:rPr>
    </w:pPr>
    <w:r w:rsidRPr="009731D1">
      <w:rPr>
        <w:rFonts w:ascii="Calibri" w:eastAsia="Calibri" w:hAnsi="Calibri" w:cs="Calibri"/>
        <w:smallCaps/>
        <w:noProof/>
        <w:color w:val="FFFFFF" w:themeColor="background1"/>
        <w:sz w:val="40"/>
        <w:szCs w:val="40"/>
        <w:lang w:eastAsia="it-IT"/>
      </w:rPr>
      <w:drawing>
        <wp:anchor distT="0" distB="0" distL="114300" distR="114300" simplePos="0" relativeHeight="251665408" behindDoc="0" locked="0" layoutInCell="1" allowOverlap="1" wp14:anchorId="6FFF2748" wp14:editId="2A92DF55">
          <wp:simplePos x="0" y="0"/>
          <wp:positionH relativeFrom="column">
            <wp:posOffset>4450080</wp:posOffset>
          </wp:positionH>
          <wp:positionV relativeFrom="paragraph">
            <wp:posOffset>-48895</wp:posOffset>
          </wp:positionV>
          <wp:extent cx="1306830" cy="427990"/>
          <wp:effectExtent l="0" t="0" r="7620" b="0"/>
          <wp:wrapNone/>
          <wp:docPr id="1880505921" name="Immagine 188050592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830" cy="427990"/>
                  </a:xfrm>
                  <a:prstGeom prst="rect">
                    <a:avLst/>
                  </a:prstGeom>
                  <a:noFill/>
                </pic:spPr>
              </pic:pic>
            </a:graphicData>
          </a:graphic>
          <wp14:sizeRelH relativeFrom="margin">
            <wp14:pctWidth>0</wp14:pctWidth>
          </wp14:sizeRelH>
          <wp14:sizeRelV relativeFrom="margin">
            <wp14:pctHeight>0</wp14:pctHeight>
          </wp14:sizeRelV>
        </wp:anchor>
      </w:drawing>
    </w:r>
    <w:r w:rsidRPr="002050D7">
      <w:rPr>
        <w:rFonts w:eastAsia="Calibri"/>
        <w:noProof/>
        <w:lang w:eastAsia="it-IT"/>
      </w:rPr>
      <w:drawing>
        <wp:anchor distT="0" distB="0" distL="114300" distR="114300" simplePos="0" relativeHeight="251666432" behindDoc="1" locked="0" layoutInCell="1" allowOverlap="1" wp14:anchorId="5F8E8230" wp14:editId="7925621F">
          <wp:simplePos x="0" y="0"/>
          <wp:positionH relativeFrom="column">
            <wp:posOffset>328396</wp:posOffset>
          </wp:positionH>
          <wp:positionV relativeFrom="paragraph">
            <wp:posOffset>-804025</wp:posOffset>
          </wp:positionV>
          <wp:extent cx="287998" cy="948690"/>
          <wp:effectExtent l="0" t="317" r="4127" b="4128"/>
          <wp:wrapNone/>
          <wp:docPr id="84653344" name="Immagine 84653344" descr="Immagine che contiene Bordeaux, Carminio, modello, Policromi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31847" name="Immagine 91531847" descr="Immagine che contiene Bordeaux, Carminio, modello, Policromia&#10;&#10;Il contenuto generato dall'IA potrebbe non essere corret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16"/>
        <w:szCs w:val="17"/>
      </w:rPr>
      <w:t>norme tecniche per l’esercizio della professione</w:t>
    </w:r>
  </w:p>
  <w:p w14:paraId="16A26B68" w14:textId="07588C93" w:rsidR="008A4561" w:rsidRPr="008A4561" w:rsidRDefault="008A4561" w:rsidP="008A4561">
    <w:pPr>
      <w:pStyle w:val="TipoDocumento"/>
      <w:spacing w:after="0"/>
      <w:ind w:right="848"/>
    </w:pPr>
    <w:r w:rsidRPr="008A4561">
      <w:rPr>
        <w:b w:val="0"/>
        <w:bCs w:val="0"/>
        <w:caps w:val="0"/>
        <w:color w:val="404040" w:themeColor="text1" w:themeTint="BF"/>
        <w:spacing w:val="0"/>
        <w:sz w:val="18"/>
        <w:szCs w:val="18"/>
      </w:rPr>
      <w:t xml:space="preserve">Verbali del </w:t>
    </w:r>
    <w:r w:rsidR="005465F8">
      <w:rPr>
        <w:b w:val="0"/>
        <w:bCs w:val="0"/>
        <w:caps w:val="0"/>
        <w:color w:val="404040" w:themeColor="text1" w:themeTint="BF"/>
        <w:spacing w:val="0"/>
        <w:sz w:val="18"/>
        <w:szCs w:val="18"/>
      </w:rPr>
      <w:t>C</w:t>
    </w:r>
    <w:r w:rsidRPr="008A4561">
      <w:rPr>
        <w:b w:val="0"/>
        <w:bCs w:val="0"/>
        <w:caps w:val="0"/>
        <w:color w:val="404040" w:themeColor="text1" w:themeTint="BF"/>
        <w:spacing w:val="0"/>
        <w:sz w:val="18"/>
        <w:szCs w:val="18"/>
      </w:rPr>
      <w:t>ollegio sindacale di società non quotate</w:t>
    </w:r>
  </w:p>
  <w:p w14:paraId="2487BB85" w14:textId="77777777" w:rsidR="008A4561" w:rsidRPr="008A4561" w:rsidRDefault="008A4561" w:rsidP="008A4561">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EEECE" w14:textId="77777777" w:rsidR="00012F77" w:rsidRDefault="00012F77" w:rsidP="008A4561">
    <w:pPr>
      <w:pStyle w:val="TipoDocumento"/>
      <w:spacing w:after="0"/>
      <w:ind w:right="848"/>
      <w:rPr>
        <w:sz w:val="16"/>
        <w:szCs w:val="17"/>
      </w:rPr>
    </w:pPr>
    <w:r w:rsidRPr="009731D1">
      <w:rPr>
        <w:rFonts w:ascii="Calibri" w:eastAsia="Calibri" w:hAnsi="Calibri" w:cs="Calibri"/>
        <w:smallCaps/>
        <w:noProof/>
        <w:color w:val="FFFFFF" w:themeColor="background1"/>
        <w:sz w:val="40"/>
        <w:szCs w:val="40"/>
        <w:lang w:eastAsia="it-IT"/>
      </w:rPr>
      <w:drawing>
        <wp:anchor distT="0" distB="0" distL="114300" distR="114300" simplePos="0" relativeHeight="251674624" behindDoc="0" locked="0" layoutInCell="1" allowOverlap="1" wp14:anchorId="2A8C0598" wp14:editId="58BF5223">
          <wp:simplePos x="0" y="0"/>
          <wp:positionH relativeFrom="column">
            <wp:posOffset>4450080</wp:posOffset>
          </wp:positionH>
          <wp:positionV relativeFrom="paragraph">
            <wp:posOffset>-48895</wp:posOffset>
          </wp:positionV>
          <wp:extent cx="1306830" cy="427990"/>
          <wp:effectExtent l="0" t="0" r="7620" b="0"/>
          <wp:wrapNone/>
          <wp:docPr id="1556220038" name="Immagine 1556220038"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830" cy="427990"/>
                  </a:xfrm>
                  <a:prstGeom prst="rect">
                    <a:avLst/>
                  </a:prstGeom>
                  <a:noFill/>
                </pic:spPr>
              </pic:pic>
            </a:graphicData>
          </a:graphic>
          <wp14:sizeRelH relativeFrom="margin">
            <wp14:pctWidth>0</wp14:pctWidth>
          </wp14:sizeRelH>
          <wp14:sizeRelV relativeFrom="margin">
            <wp14:pctHeight>0</wp14:pctHeight>
          </wp14:sizeRelV>
        </wp:anchor>
      </w:drawing>
    </w:r>
    <w:r w:rsidRPr="002050D7">
      <w:rPr>
        <w:rFonts w:eastAsia="Calibri"/>
        <w:noProof/>
        <w:lang w:eastAsia="it-IT"/>
      </w:rPr>
      <w:drawing>
        <wp:anchor distT="0" distB="0" distL="114300" distR="114300" simplePos="0" relativeHeight="251675648" behindDoc="1" locked="0" layoutInCell="1" allowOverlap="1" wp14:anchorId="3EBEF237" wp14:editId="3E5EF83B">
          <wp:simplePos x="0" y="0"/>
          <wp:positionH relativeFrom="column">
            <wp:posOffset>328396</wp:posOffset>
          </wp:positionH>
          <wp:positionV relativeFrom="paragraph">
            <wp:posOffset>-804025</wp:posOffset>
          </wp:positionV>
          <wp:extent cx="287998" cy="948690"/>
          <wp:effectExtent l="0" t="317" r="4127" b="4128"/>
          <wp:wrapNone/>
          <wp:docPr id="2006005479" name="Immagine 2006005479" descr="Immagine che contiene Bordeaux, Carminio, modello, Policromi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31847" name="Immagine 91531847" descr="Immagine che contiene Bordeaux, Carminio, modello, Policromia&#10;&#10;Il contenuto generato dall'IA potrebbe non essere corret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16"/>
        <w:szCs w:val="17"/>
      </w:rPr>
      <w:t>norme tecniche per l’esercizio della professione</w:t>
    </w:r>
  </w:p>
  <w:p w14:paraId="1A2C24C9" w14:textId="149E61DE" w:rsidR="00012F77" w:rsidRPr="008A4561" w:rsidRDefault="00012F77" w:rsidP="008A4561">
    <w:pPr>
      <w:pStyle w:val="TipoDocumento"/>
      <w:spacing w:after="0"/>
      <w:ind w:right="848"/>
    </w:pPr>
    <w:r w:rsidRPr="008A4561">
      <w:rPr>
        <w:b w:val="0"/>
        <w:bCs w:val="0"/>
        <w:caps w:val="0"/>
        <w:color w:val="404040" w:themeColor="text1" w:themeTint="BF"/>
        <w:spacing w:val="0"/>
        <w:sz w:val="18"/>
        <w:szCs w:val="18"/>
      </w:rPr>
      <w:t xml:space="preserve">Verbali del </w:t>
    </w:r>
    <w:r w:rsidR="00DB321E">
      <w:rPr>
        <w:b w:val="0"/>
        <w:bCs w:val="0"/>
        <w:caps w:val="0"/>
        <w:color w:val="404040" w:themeColor="text1" w:themeTint="BF"/>
        <w:spacing w:val="0"/>
        <w:sz w:val="18"/>
        <w:szCs w:val="18"/>
      </w:rPr>
      <w:t>C</w:t>
    </w:r>
    <w:r w:rsidRPr="008A4561">
      <w:rPr>
        <w:b w:val="0"/>
        <w:bCs w:val="0"/>
        <w:caps w:val="0"/>
        <w:color w:val="404040" w:themeColor="text1" w:themeTint="BF"/>
        <w:spacing w:val="0"/>
        <w:sz w:val="18"/>
        <w:szCs w:val="18"/>
      </w:rPr>
      <w:t>ollegio sindacale di società non quotate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59405" w14:textId="4B38AD67" w:rsidR="006D22BC" w:rsidRDefault="006D22BC" w:rsidP="008A4561">
    <w:pPr>
      <w:pStyle w:val="TipoDocumento"/>
      <w:spacing w:after="0"/>
      <w:ind w:right="848"/>
      <w:rPr>
        <w:sz w:val="16"/>
        <w:szCs w:val="17"/>
      </w:rPr>
    </w:pPr>
    <w:r w:rsidRPr="009731D1">
      <w:rPr>
        <w:rFonts w:ascii="Calibri" w:eastAsia="Calibri" w:hAnsi="Calibri" w:cs="Calibri"/>
        <w:smallCaps/>
        <w:noProof/>
        <w:color w:val="FFFFFF" w:themeColor="background1"/>
        <w:sz w:val="40"/>
        <w:szCs w:val="40"/>
        <w:lang w:eastAsia="it-IT"/>
      </w:rPr>
      <w:drawing>
        <wp:anchor distT="0" distB="0" distL="114300" distR="114300" simplePos="0" relativeHeight="251679744" behindDoc="0" locked="0" layoutInCell="1" allowOverlap="1" wp14:anchorId="27CDABDC" wp14:editId="1BA235E2">
          <wp:simplePos x="0" y="0"/>
          <wp:positionH relativeFrom="column">
            <wp:posOffset>4450080</wp:posOffset>
          </wp:positionH>
          <wp:positionV relativeFrom="paragraph">
            <wp:posOffset>-48895</wp:posOffset>
          </wp:positionV>
          <wp:extent cx="1306830" cy="427990"/>
          <wp:effectExtent l="0" t="0" r="7620" b="0"/>
          <wp:wrapNone/>
          <wp:docPr id="17889129" name="Immagine 1788912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830" cy="427990"/>
                  </a:xfrm>
                  <a:prstGeom prst="rect">
                    <a:avLst/>
                  </a:prstGeom>
                  <a:noFill/>
                </pic:spPr>
              </pic:pic>
            </a:graphicData>
          </a:graphic>
          <wp14:sizeRelH relativeFrom="margin">
            <wp14:pctWidth>0</wp14:pctWidth>
          </wp14:sizeRelH>
          <wp14:sizeRelV relativeFrom="margin">
            <wp14:pctHeight>0</wp14:pctHeight>
          </wp14:sizeRelV>
        </wp:anchor>
      </w:drawing>
    </w:r>
    <w:r w:rsidRPr="002050D7">
      <w:rPr>
        <w:rFonts w:eastAsia="Calibri"/>
        <w:noProof/>
        <w:lang w:eastAsia="it-IT"/>
      </w:rPr>
      <w:drawing>
        <wp:anchor distT="0" distB="0" distL="114300" distR="114300" simplePos="0" relativeHeight="251680768" behindDoc="1" locked="0" layoutInCell="1" allowOverlap="1" wp14:anchorId="701A0DDA" wp14:editId="32925663">
          <wp:simplePos x="0" y="0"/>
          <wp:positionH relativeFrom="column">
            <wp:posOffset>328396</wp:posOffset>
          </wp:positionH>
          <wp:positionV relativeFrom="paragraph">
            <wp:posOffset>-804025</wp:posOffset>
          </wp:positionV>
          <wp:extent cx="287998" cy="948690"/>
          <wp:effectExtent l="0" t="317" r="4127" b="4128"/>
          <wp:wrapNone/>
          <wp:docPr id="20026984" name="Immagine 20026984" descr="Immagine che contiene Bordeaux, Carminio, modello, Policromi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31847" name="Immagine 91531847" descr="Immagine che contiene Bordeaux, Carminio, modello, Policromia&#10;&#10;Il contenuto generato dall'IA potrebbe non essere corret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16"/>
        <w:szCs w:val="17"/>
      </w:rPr>
      <w:t>norme tecniche per l’esercizio della professione</w:t>
    </w:r>
  </w:p>
  <w:p w14:paraId="62CC3B56" w14:textId="77777777" w:rsidR="006D22BC" w:rsidRPr="008A4561" w:rsidRDefault="006D22BC" w:rsidP="008A4561">
    <w:pPr>
      <w:pStyle w:val="TipoDocumento"/>
      <w:spacing w:after="0"/>
      <w:ind w:right="848"/>
    </w:pPr>
    <w:r w:rsidRPr="008A4561">
      <w:rPr>
        <w:b w:val="0"/>
        <w:bCs w:val="0"/>
        <w:caps w:val="0"/>
        <w:color w:val="404040" w:themeColor="text1" w:themeTint="BF"/>
        <w:spacing w:val="0"/>
        <w:sz w:val="18"/>
        <w:szCs w:val="18"/>
      </w:rPr>
      <w:t xml:space="preserve">Verbali del </w:t>
    </w:r>
    <w:r>
      <w:rPr>
        <w:b w:val="0"/>
        <w:bCs w:val="0"/>
        <w:caps w:val="0"/>
        <w:color w:val="404040" w:themeColor="text1" w:themeTint="BF"/>
        <w:spacing w:val="0"/>
        <w:sz w:val="18"/>
        <w:szCs w:val="18"/>
      </w:rPr>
      <w:t>C</w:t>
    </w:r>
    <w:r w:rsidRPr="008A4561">
      <w:rPr>
        <w:b w:val="0"/>
        <w:bCs w:val="0"/>
        <w:caps w:val="0"/>
        <w:color w:val="404040" w:themeColor="text1" w:themeTint="BF"/>
        <w:spacing w:val="0"/>
        <w:sz w:val="18"/>
        <w:szCs w:val="18"/>
      </w:rPr>
      <w:t>ollegio sindacale di società non quotate</w:t>
    </w:r>
  </w:p>
  <w:p w14:paraId="500D42EF" w14:textId="586125DA" w:rsidR="006D22BC" w:rsidRPr="008A4561" w:rsidRDefault="006D22BC" w:rsidP="008A4561">
    <w:pPr>
      <w:pStyle w:val="Intestazione"/>
    </w:pPr>
    <w:r w:rsidRPr="005E57D2">
      <w:rPr>
        <w:rFonts w:eastAsia="Calibri"/>
        <w:b/>
        <w:bCs/>
        <w:caps/>
        <w:noProof/>
        <w:color w:val="C00000"/>
        <w:sz w:val="32"/>
        <w:szCs w:val="28"/>
        <w:lang w:eastAsia="it-IT"/>
      </w:rPr>
      <w:drawing>
        <wp:anchor distT="0" distB="0" distL="114300" distR="114300" simplePos="0" relativeHeight="251685888" behindDoc="0" locked="0" layoutInCell="1" allowOverlap="1" wp14:anchorId="798BCFE6" wp14:editId="3D894A1D">
          <wp:simplePos x="0" y="0"/>
          <wp:positionH relativeFrom="margin">
            <wp:posOffset>-894569</wp:posOffset>
          </wp:positionH>
          <wp:positionV relativeFrom="paragraph">
            <wp:posOffset>546491</wp:posOffset>
          </wp:positionV>
          <wp:extent cx="6688015" cy="8495310"/>
          <wp:effectExtent l="0" t="0" r="0" b="1270"/>
          <wp:wrapNone/>
          <wp:docPr id="1456004934" name="Immagine 1456004934" descr="Immagine che contiene Bordeaux, Carminio, modello, aranc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descr="Immagine che contiene Bordeaux, Carminio, modello, arancione&#10;&#10;Descrizione generata automaticamente"/>
                  <pic:cNvPicPr>
                    <a:picLocks noChangeAspect="1" noChangeArrowheads="1"/>
                  </pic:cNvPicPr>
                </pic:nvPicPr>
                <pic:blipFill>
                  <a:blip r:embed="rId3">
                    <a:alphaModFix amt="20000"/>
                    <a:duotone>
                      <a:schemeClr val="bg2">
                        <a:shade val="45000"/>
                        <a:satMod val="135000"/>
                      </a:schemeClr>
                      <a:prstClr val="white"/>
                    </a:duotone>
                    <a:extLst>
                      <a:ext uri="{BEBA8EAE-BF5A-486C-A8C5-ECC9F3942E4B}">
                        <a14:imgProps xmlns:a14="http://schemas.microsoft.com/office/drawing/2010/main">
                          <a14:imgLayer r:embed="rId4">
                            <a14:imgEffect>
                              <a14:brightnessContrast bright="80000" contrast="-33000"/>
                            </a14:imgEffect>
                          </a14:imgLayer>
                        </a14:imgProps>
                      </a:ext>
                      <a:ext uri="{28A0092B-C50C-407E-A947-70E740481C1C}">
                        <a14:useLocalDpi xmlns:a14="http://schemas.microsoft.com/office/drawing/2010/main" val="0"/>
                      </a:ext>
                    </a:extLst>
                  </a:blip>
                  <a:srcRect/>
                  <a:stretch>
                    <a:fillRect/>
                  </a:stretch>
                </pic:blipFill>
                <pic:spPr bwMode="auto">
                  <a:xfrm>
                    <a:off x="0" y="0"/>
                    <a:ext cx="6689390" cy="849705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3E60E" w14:textId="77777777" w:rsidR="006D22BC" w:rsidRDefault="006D22BC" w:rsidP="008A4561">
    <w:pPr>
      <w:pStyle w:val="TipoDocumento"/>
      <w:spacing w:after="0"/>
      <w:ind w:right="848"/>
      <w:rPr>
        <w:sz w:val="16"/>
        <w:szCs w:val="17"/>
      </w:rPr>
    </w:pPr>
    <w:r w:rsidRPr="009731D1">
      <w:rPr>
        <w:rFonts w:ascii="Calibri" w:eastAsia="Calibri" w:hAnsi="Calibri" w:cs="Calibri"/>
        <w:smallCaps/>
        <w:noProof/>
        <w:color w:val="FFFFFF" w:themeColor="background1"/>
        <w:sz w:val="40"/>
        <w:szCs w:val="40"/>
        <w:lang w:eastAsia="it-IT"/>
      </w:rPr>
      <w:drawing>
        <wp:anchor distT="0" distB="0" distL="114300" distR="114300" simplePos="0" relativeHeight="251682816" behindDoc="0" locked="0" layoutInCell="1" allowOverlap="1" wp14:anchorId="69EF3014" wp14:editId="18146F78">
          <wp:simplePos x="0" y="0"/>
          <wp:positionH relativeFrom="column">
            <wp:posOffset>4450080</wp:posOffset>
          </wp:positionH>
          <wp:positionV relativeFrom="paragraph">
            <wp:posOffset>-48895</wp:posOffset>
          </wp:positionV>
          <wp:extent cx="1306830" cy="427990"/>
          <wp:effectExtent l="0" t="0" r="7620" b="0"/>
          <wp:wrapNone/>
          <wp:docPr id="1107837968" name="Immagine 1107837968"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830" cy="427990"/>
                  </a:xfrm>
                  <a:prstGeom prst="rect">
                    <a:avLst/>
                  </a:prstGeom>
                  <a:noFill/>
                </pic:spPr>
              </pic:pic>
            </a:graphicData>
          </a:graphic>
          <wp14:sizeRelH relativeFrom="margin">
            <wp14:pctWidth>0</wp14:pctWidth>
          </wp14:sizeRelH>
          <wp14:sizeRelV relativeFrom="margin">
            <wp14:pctHeight>0</wp14:pctHeight>
          </wp14:sizeRelV>
        </wp:anchor>
      </w:drawing>
    </w:r>
    <w:r w:rsidRPr="002050D7">
      <w:rPr>
        <w:rFonts w:eastAsia="Calibri"/>
        <w:noProof/>
        <w:lang w:eastAsia="it-IT"/>
      </w:rPr>
      <w:drawing>
        <wp:anchor distT="0" distB="0" distL="114300" distR="114300" simplePos="0" relativeHeight="251683840" behindDoc="1" locked="0" layoutInCell="1" allowOverlap="1" wp14:anchorId="63052044" wp14:editId="56B3AA17">
          <wp:simplePos x="0" y="0"/>
          <wp:positionH relativeFrom="column">
            <wp:posOffset>328396</wp:posOffset>
          </wp:positionH>
          <wp:positionV relativeFrom="paragraph">
            <wp:posOffset>-804025</wp:posOffset>
          </wp:positionV>
          <wp:extent cx="287998" cy="948690"/>
          <wp:effectExtent l="0" t="317" r="4127" b="4128"/>
          <wp:wrapNone/>
          <wp:docPr id="1224546434" name="Immagine 1224546434" descr="Immagine che contiene Bordeaux, Carminio, modello, Policromi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31847" name="Immagine 91531847" descr="Immagine che contiene Bordeaux, Carminio, modello, Policromia&#10;&#10;Il contenuto generato dall'IA potrebbe non essere corret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16"/>
        <w:szCs w:val="17"/>
      </w:rPr>
      <w:t>norme tecniche per l’esercizio della professione</w:t>
    </w:r>
  </w:p>
  <w:p w14:paraId="68ED8BB6" w14:textId="77777777" w:rsidR="006D22BC" w:rsidRPr="008A4561" w:rsidRDefault="006D22BC" w:rsidP="008A4561">
    <w:pPr>
      <w:pStyle w:val="TipoDocumento"/>
      <w:spacing w:after="0"/>
      <w:ind w:right="848"/>
    </w:pPr>
    <w:r w:rsidRPr="008A4561">
      <w:rPr>
        <w:b w:val="0"/>
        <w:bCs w:val="0"/>
        <w:caps w:val="0"/>
        <w:color w:val="404040" w:themeColor="text1" w:themeTint="BF"/>
        <w:spacing w:val="0"/>
        <w:sz w:val="18"/>
        <w:szCs w:val="18"/>
      </w:rPr>
      <w:t xml:space="preserve">Verbali del </w:t>
    </w:r>
    <w:r>
      <w:rPr>
        <w:b w:val="0"/>
        <w:bCs w:val="0"/>
        <w:caps w:val="0"/>
        <w:color w:val="404040" w:themeColor="text1" w:themeTint="BF"/>
        <w:spacing w:val="0"/>
        <w:sz w:val="18"/>
        <w:szCs w:val="18"/>
      </w:rPr>
      <w:t>C</w:t>
    </w:r>
    <w:r w:rsidRPr="008A4561">
      <w:rPr>
        <w:b w:val="0"/>
        <w:bCs w:val="0"/>
        <w:caps w:val="0"/>
        <w:color w:val="404040" w:themeColor="text1" w:themeTint="BF"/>
        <w:spacing w:val="0"/>
        <w:sz w:val="18"/>
        <w:szCs w:val="18"/>
      </w:rPr>
      <w:t>ollegio sindacale di società non quotate</w:t>
    </w:r>
  </w:p>
  <w:p w14:paraId="7C15C338" w14:textId="77777777" w:rsidR="006D22BC" w:rsidRPr="008A4561" w:rsidRDefault="006D22BC" w:rsidP="008A4561">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87397" w14:textId="77777777" w:rsidR="00514BF9" w:rsidRPr="008A4561" w:rsidRDefault="00514BF9" w:rsidP="008A4561">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0B51DC"/>
    <w:multiLevelType w:val="hybridMultilevel"/>
    <w:tmpl w:val="31AE2E1C"/>
    <w:lvl w:ilvl="0" w:tplc="04100011">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00747FDB"/>
    <w:multiLevelType w:val="hybridMultilevel"/>
    <w:tmpl w:val="FEEE9D92"/>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15432EE"/>
    <w:multiLevelType w:val="hybridMultilevel"/>
    <w:tmpl w:val="4DBEDE38"/>
    <w:lvl w:ilvl="0" w:tplc="FFFFFFFF">
      <w:start w:val="1"/>
      <w:numFmt w:val="decimal"/>
      <w:lvlText w:val="%1)"/>
      <w:lvlJc w:val="left"/>
      <w:pPr>
        <w:ind w:left="720" w:hanging="360"/>
      </w:pPr>
      <w:rPr>
        <w:i w:val="0"/>
      </w:rPr>
    </w:lvl>
    <w:lvl w:ilvl="1" w:tplc="0410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3E763B7"/>
    <w:multiLevelType w:val="hybridMultilevel"/>
    <w:tmpl w:val="757EC89E"/>
    <w:lvl w:ilvl="0" w:tplc="0AD033C6">
      <w:start w:val="1"/>
      <w:numFmt w:val="lowerRoman"/>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52E5A9B"/>
    <w:multiLevelType w:val="hybridMultilevel"/>
    <w:tmpl w:val="637CEE1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05373599"/>
    <w:multiLevelType w:val="hybridMultilevel"/>
    <w:tmpl w:val="5C024616"/>
    <w:lvl w:ilvl="0" w:tplc="D8DADDEC">
      <w:start w:val="1"/>
      <w:numFmt w:val="bullet"/>
      <w:lvlText w:val="-"/>
      <w:lvlJc w:val="left"/>
      <w:pPr>
        <w:ind w:left="360" w:hanging="360"/>
      </w:pPr>
      <w:rPr>
        <w:rFonts w:ascii="Times New Roman" w:hAnsi="Times New Roman" w:cs="Times New Roman"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073A786A"/>
    <w:multiLevelType w:val="hybridMultilevel"/>
    <w:tmpl w:val="A5BE057C"/>
    <w:lvl w:ilvl="0" w:tplc="1B8E7316">
      <w:start w:val="1"/>
      <w:numFmt w:val="lowerRoman"/>
      <w:lvlText w:val="%1)"/>
      <w:lvlJc w:val="righ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7406230"/>
    <w:multiLevelType w:val="hybridMultilevel"/>
    <w:tmpl w:val="37344A94"/>
    <w:lvl w:ilvl="0" w:tplc="8842B860">
      <w:start w:val="1"/>
      <w:numFmt w:val="lowerRoman"/>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15:restartNumberingAfterBreak="0">
    <w:nsid w:val="07492810"/>
    <w:multiLevelType w:val="hybridMultilevel"/>
    <w:tmpl w:val="3F6EB7CA"/>
    <w:lvl w:ilvl="0" w:tplc="8842B860">
      <w:start w:val="1"/>
      <w:numFmt w:val="lowerRoman"/>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15:restartNumberingAfterBreak="0">
    <w:nsid w:val="07EA4A61"/>
    <w:multiLevelType w:val="hybridMultilevel"/>
    <w:tmpl w:val="75522F98"/>
    <w:lvl w:ilvl="0" w:tplc="69E624E6">
      <w:start w:val="1"/>
      <w:numFmt w:val="lowerRoman"/>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082C2D42"/>
    <w:multiLevelType w:val="hybridMultilevel"/>
    <w:tmpl w:val="4AFAC7C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083F7A6E"/>
    <w:multiLevelType w:val="hybridMultilevel"/>
    <w:tmpl w:val="DFB26A4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092D3E2B"/>
    <w:multiLevelType w:val="singleLevel"/>
    <w:tmpl w:val="E45AEEA0"/>
    <w:lvl w:ilvl="0">
      <w:start w:val="1"/>
      <w:numFmt w:val="bullet"/>
      <w:lvlText w:val=""/>
      <w:lvlJc w:val="left"/>
      <w:pPr>
        <w:tabs>
          <w:tab w:val="num" w:pos="340"/>
        </w:tabs>
        <w:ind w:left="340" w:hanging="340"/>
      </w:pPr>
      <w:rPr>
        <w:rFonts w:ascii="Symbol" w:hAnsi="Symbol" w:hint="default"/>
        <w:color w:val="auto"/>
        <w:sz w:val="22"/>
      </w:rPr>
    </w:lvl>
  </w:abstractNum>
  <w:abstractNum w:abstractNumId="14" w15:restartNumberingAfterBreak="0">
    <w:nsid w:val="093A31B8"/>
    <w:multiLevelType w:val="hybridMultilevel"/>
    <w:tmpl w:val="526A1082"/>
    <w:lvl w:ilvl="0" w:tplc="04100017">
      <w:start w:val="1"/>
      <w:numFmt w:val="lowerLetter"/>
      <w:lvlText w:val="%1)"/>
      <w:lvlJc w:val="left"/>
      <w:pPr>
        <w:tabs>
          <w:tab w:val="num" w:pos="360"/>
        </w:tabs>
        <w:ind w:left="360" w:hanging="360"/>
      </w:pPr>
      <w:rPr>
        <w:rFonts w:cs="Times New Roman" w:hint="default"/>
      </w:rPr>
    </w:lvl>
    <w:lvl w:ilvl="1" w:tplc="04100019" w:tentative="1">
      <w:start w:val="1"/>
      <w:numFmt w:val="lowerLetter"/>
      <w:lvlText w:val="%2."/>
      <w:lvlJc w:val="left"/>
      <w:pPr>
        <w:tabs>
          <w:tab w:val="num" w:pos="1080"/>
        </w:tabs>
        <w:ind w:left="1080" w:hanging="360"/>
      </w:pPr>
      <w:rPr>
        <w:rFonts w:cs="Times New Roman"/>
      </w:rPr>
    </w:lvl>
    <w:lvl w:ilvl="2" w:tplc="0410001B" w:tentative="1">
      <w:start w:val="1"/>
      <w:numFmt w:val="lowerRoman"/>
      <w:lvlText w:val="%3."/>
      <w:lvlJc w:val="right"/>
      <w:pPr>
        <w:tabs>
          <w:tab w:val="num" w:pos="1800"/>
        </w:tabs>
        <w:ind w:left="1800" w:hanging="180"/>
      </w:pPr>
      <w:rPr>
        <w:rFonts w:cs="Times New Roman"/>
      </w:rPr>
    </w:lvl>
    <w:lvl w:ilvl="3" w:tplc="0410000F" w:tentative="1">
      <w:start w:val="1"/>
      <w:numFmt w:val="decimal"/>
      <w:lvlText w:val="%4."/>
      <w:lvlJc w:val="left"/>
      <w:pPr>
        <w:tabs>
          <w:tab w:val="num" w:pos="2520"/>
        </w:tabs>
        <w:ind w:left="2520" w:hanging="360"/>
      </w:pPr>
      <w:rPr>
        <w:rFonts w:cs="Times New Roman"/>
      </w:rPr>
    </w:lvl>
    <w:lvl w:ilvl="4" w:tplc="04100019" w:tentative="1">
      <w:start w:val="1"/>
      <w:numFmt w:val="lowerLetter"/>
      <w:lvlText w:val="%5."/>
      <w:lvlJc w:val="left"/>
      <w:pPr>
        <w:tabs>
          <w:tab w:val="num" w:pos="3240"/>
        </w:tabs>
        <w:ind w:left="3240" w:hanging="360"/>
      </w:pPr>
      <w:rPr>
        <w:rFonts w:cs="Times New Roman"/>
      </w:rPr>
    </w:lvl>
    <w:lvl w:ilvl="5" w:tplc="0410001B" w:tentative="1">
      <w:start w:val="1"/>
      <w:numFmt w:val="lowerRoman"/>
      <w:lvlText w:val="%6."/>
      <w:lvlJc w:val="right"/>
      <w:pPr>
        <w:tabs>
          <w:tab w:val="num" w:pos="3960"/>
        </w:tabs>
        <w:ind w:left="3960" w:hanging="180"/>
      </w:pPr>
      <w:rPr>
        <w:rFonts w:cs="Times New Roman"/>
      </w:rPr>
    </w:lvl>
    <w:lvl w:ilvl="6" w:tplc="0410000F" w:tentative="1">
      <w:start w:val="1"/>
      <w:numFmt w:val="decimal"/>
      <w:lvlText w:val="%7."/>
      <w:lvlJc w:val="left"/>
      <w:pPr>
        <w:tabs>
          <w:tab w:val="num" w:pos="4680"/>
        </w:tabs>
        <w:ind w:left="4680" w:hanging="360"/>
      </w:pPr>
      <w:rPr>
        <w:rFonts w:cs="Times New Roman"/>
      </w:rPr>
    </w:lvl>
    <w:lvl w:ilvl="7" w:tplc="04100019" w:tentative="1">
      <w:start w:val="1"/>
      <w:numFmt w:val="lowerLetter"/>
      <w:lvlText w:val="%8."/>
      <w:lvlJc w:val="left"/>
      <w:pPr>
        <w:tabs>
          <w:tab w:val="num" w:pos="5400"/>
        </w:tabs>
        <w:ind w:left="5400" w:hanging="360"/>
      </w:pPr>
      <w:rPr>
        <w:rFonts w:cs="Times New Roman"/>
      </w:rPr>
    </w:lvl>
    <w:lvl w:ilvl="8" w:tplc="0410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0AD77E96"/>
    <w:multiLevelType w:val="hybridMultilevel"/>
    <w:tmpl w:val="2F08BE20"/>
    <w:lvl w:ilvl="0" w:tplc="2F149F4C">
      <w:start w:val="1"/>
      <w:numFmt w:val="bullet"/>
      <w:lvlText w:val="-"/>
      <w:lvlJc w:val="left"/>
      <w:pPr>
        <w:ind w:left="720" w:hanging="360"/>
      </w:pPr>
      <w:rPr>
        <w:rFonts w:ascii="Arial Nova" w:hAnsi="Arial Nov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0D104CEB"/>
    <w:multiLevelType w:val="hybridMultilevel"/>
    <w:tmpl w:val="2624A73A"/>
    <w:lvl w:ilvl="0" w:tplc="8842B860">
      <w:start w:val="1"/>
      <w:numFmt w:val="lowerRoman"/>
      <w:lvlText w:val="%1)"/>
      <w:lvlJc w:val="left"/>
      <w:pPr>
        <w:ind w:left="502"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15:restartNumberingAfterBreak="0">
    <w:nsid w:val="0E6432D2"/>
    <w:multiLevelType w:val="hybridMultilevel"/>
    <w:tmpl w:val="0C94D930"/>
    <w:lvl w:ilvl="0" w:tplc="2F149F4C">
      <w:start w:val="1"/>
      <w:numFmt w:val="bullet"/>
      <w:lvlText w:val="-"/>
      <w:lvlJc w:val="left"/>
      <w:pPr>
        <w:ind w:left="360" w:hanging="360"/>
      </w:pPr>
      <w:rPr>
        <w:rFonts w:ascii="Arial Nova" w:hAnsi="Arial Nova"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0E951ED3"/>
    <w:multiLevelType w:val="hybridMultilevel"/>
    <w:tmpl w:val="DE70F5B6"/>
    <w:lvl w:ilvl="0" w:tplc="FFFFFFFF">
      <w:start w:val="4"/>
      <w:numFmt w:val="bullet"/>
      <w:lvlText w:val="-"/>
      <w:lvlJc w:val="left"/>
      <w:pPr>
        <w:ind w:left="360" w:hanging="360"/>
      </w:p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0EB55B74"/>
    <w:multiLevelType w:val="hybridMultilevel"/>
    <w:tmpl w:val="C7BAB1D4"/>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121B4303"/>
    <w:multiLevelType w:val="hybridMultilevel"/>
    <w:tmpl w:val="187EEECC"/>
    <w:lvl w:ilvl="0" w:tplc="8842B860">
      <w:start w:val="1"/>
      <w:numFmt w:val="lowerRoman"/>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131E1EDF"/>
    <w:multiLevelType w:val="hybridMultilevel"/>
    <w:tmpl w:val="E5AC9C30"/>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2" w15:restartNumberingAfterBreak="0">
    <w:nsid w:val="132C35B3"/>
    <w:multiLevelType w:val="hybridMultilevel"/>
    <w:tmpl w:val="7FE6389A"/>
    <w:lvl w:ilvl="0" w:tplc="A6743C7E">
      <w:start w:val="1"/>
      <w:numFmt w:val="bullet"/>
      <w:lvlText w:val="-"/>
      <w:lvlJc w:val="left"/>
      <w:pPr>
        <w:ind w:left="360" w:hanging="360"/>
      </w:pPr>
      <w:rPr>
        <w:rFonts w:ascii="Calibri" w:hAnsi="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1341642D"/>
    <w:multiLevelType w:val="hybridMultilevel"/>
    <w:tmpl w:val="0BA4DB82"/>
    <w:lvl w:ilvl="0" w:tplc="04100001">
      <w:start w:val="1"/>
      <w:numFmt w:val="bullet"/>
      <w:lvlText w:val=""/>
      <w:lvlJc w:val="left"/>
      <w:pPr>
        <w:tabs>
          <w:tab w:val="num" w:pos="360"/>
        </w:tabs>
        <w:ind w:left="360" w:hanging="360"/>
      </w:pPr>
      <w:rPr>
        <w:rFonts w:ascii="Symbol" w:hAnsi="Symbol" w:hint="default"/>
      </w:rPr>
    </w:lvl>
    <w:lvl w:ilvl="1" w:tplc="04100003">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177C1D4D"/>
    <w:multiLevelType w:val="hybridMultilevel"/>
    <w:tmpl w:val="B806569E"/>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5" w15:restartNumberingAfterBreak="0">
    <w:nsid w:val="180E0845"/>
    <w:multiLevelType w:val="hybridMultilevel"/>
    <w:tmpl w:val="D0FE2A94"/>
    <w:lvl w:ilvl="0" w:tplc="8842B860">
      <w:start w:val="1"/>
      <w:numFmt w:val="lowerRoman"/>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6" w15:restartNumberingAfterBreak="0">
    <w:nsid w:val="186A471D"/>
    <w:multiLevelType w:val="hybridMultilevel"/>
    <w:tmpl w:val="B078882E"/>
    <w:lvl w:ilvl="0" w:tplc="04100003">
      <w:start w:val="1"/>
      <w:numFmt w:val="bullet"/>
      <w:lvlText w:val="o"/>
      <w:lvlJc w:val="left"/>
      <w:pPr>
        <w:ind w:left="1068" w:hanging="360"/>
      </w:pPr>
      <w:rPr>
        <w:rFonts w:ascii="Courier New" w:hAnsi="Courier New"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7" w15:restartNumberingAfterBreak="0">
    <w:nsid w:val="196B6539"/>
    <w:multiLevelType w:val="hybridMultilevel"/>
    <w:tmpl w:val="2CA4080E"/>
    <w:lvl w:ilvl="0" w:tplc="2F149F4C">
      <w:start w:val="1"/>
      <w:numFmt w:val="bullet"/>
      <w:lvlText w:val="-"/>
      <w:lvlJc w:val="left"/>
      <w:pPr>
        <w:ind w:left="720" w:hanging="360"/>
      </w:pPr>
      <w:rPr>
        <w:rFonts w:ascii="Arial Nova" w:hAnsi="Arial Nov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1A044619"/>
    <w:multiLevelType w:val="hybridMultilevel"/>
    <w:tmpl w:val="F2B8305E"/>
    <w:lvl w:ilvl="0" w:tplc="D6FAE832">
      <w:start w:val="1"/>
      <w:numFmt w:val="lowerLetter"/>
      <w:lvlText w:val="%1)"/>
      <w:lvlJc w:val="left"/>
      <w:pPr>
        <w:tabs>
          <w:tab w:val="num" w:pos="360"/>
        </w:tabs>
        <w:ind w:left="360" w:hanging="360"/>
      </w:pPr>
      <w:rPr>
        <w:i w:val="0"/>
      </w:r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29" w15:restartNumberingAfterBreak="0">
    <w:nsid w:val="1A4330D0"/>
    <w:multiLevelType w:val="hybridMultilevel"/>
    <w:tmpl w:val="D5E6936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15:restartNumberingAfterBreak="0">
    <w:nsid w:val="1B3203BA"/>
    <w:multiLevelType w:val="hybridMultilevel"/>
    <w:tmpl w:val="6E2A9D22"/>
    <w:lvl w:ilvl="0" w:tplc="CD548BF4">
      <w:start w:val="1"/>
      <w:numFmt w:val="lowerRoman"/>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1BA6786D"/>
    <w:multiLevelType w:val="hybridMultilevel"/>
    <w:tmpl w:val="9F6C80B4"/>
    <w:lvl w:ilvl="0" w:tplc="A07C46F2">
      <w:start w:val="1"/>
      <w:numFmt w:val="lowerRoman"/>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1C1919B9"/>
    <w:multiLevelType w:val="hybridMultilevel"/>
    <w:tmpl w:val="10CE1298"/>
    <w:lvl w:ilvl="0" w:tplc="FFFFFFFF">
      <w:start w:val="4"/>
      <w:numFmt w:val="bullet"/>
      <w:lvlText w:val="-"/>
      <w:lvlJc w:val="left"/>
      <w:pPr>
        <w:ind w:left="360" w:hanging="360"/>
      </w:p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3" w15:restartNumberingAfterBreak="0">
    <w:nsid w:val="1C411932"/>
    <w:multiLevelType w:val="hybridMultilevel"/>
    <w:tmpl w:val="8E1424B4"/>
    <w:lvl w:ilvl="0" w:tplc="FFFFFFFF">
      <w:start w:val="4"/>
      <w:numFmt w:val="bullet"/>
      <w:lvlText w:val="-"/>
      <w:lvlJc w:val="left"/>
      <w:pPr>
        <w:ind w:left="360" w:hanging="360"/>
      </w:pPr>
      <w:rPr>
        <w:rFonts w:hint="default"/>
        <w:sz w:val="18"/>
      </w:rPr>
    </w:lvl>
    <w:lvl w:ilvl="1" w:tplc="04100003" w:tentative="1">
      <w:start w:val="1"/>
      <w:numFmt w:val="bullet"/>
      <w:lvlText w:val="o"/>
      <w:lvlJc w:val="left"/>
      <w:pPr>
        <w:ind w:left="360" w:hanging="360"/>
      </w:pPr>
      <w:rPr>
        <w:rFonts w:ascii="Courier New" w:hAnsi="Courier New" w:hint="default"/>
      </w:rPr>
    </w:lvl>
    <w:lvl w:ilvl="2" w:tplc="04100005" w:tentative="1">
      <w:start w:val="1"/>
      <w:numFmt w:val="bullet"/>
      <w:lvlText w:val=""/>
      <w:lvlJc w:val="left"/>
      <w:pPr>
        <w:ind w:left="1080" w:hanging="360"/>
      </w:pPr>
      <w:rPr>
        <w:rFonts w:ascii="Wingdings" w:hAnsi="Wingdings" w:hint="default"/>
      </w:rPr>
    </w:lvl>
    <w:lvl w:ilvl="3" w:tplc="04100001" w:tentative="1">
      <w:start w:val="1"/>
      <w:numFmt w:val="bullet"/>
      <w:lvlText w:val=""/>
      <w:lvlJc w:val="left"/>
      <w:pPr>
        <w:ind w:left="1800" w:hanging="360"/>
      </w:pPr>
      <w:rPr>
        <w:rFonts w:ascii="Symbol" w:hAnsi="Symbol" w:hint="default"/>
      </w:rPr>
    </w:lvl>
    <w:lvl w:ilvl="4" w:tplc="04100003" w:tentative="1">
      <w:start w:val="1"/>
      <w:numFmt w:val="bullet"/>
      <w:lvlText w:val="o"/>
      <w:lvlJc w:val="left"/>
      <w:pPr>
        <w:ind w:left="2520" w:hanging="360"/>
      </w:pPr>
      <w:rPr>
        <w:rFonts w:ascii="Courier New" w:hAnsi="Courier New" w:hint="default"/>
      </w:rPr>
    </w:lvl>
    <w:lvl w:ilvl="5" w:tplc="04100005" w:tentative="1">
      <w:start w:val="1"/>
      <w:numFmt w:val="bullet"/>
      <w:lvlText w:val=""/>
      <w:lvlJc w:val="left"/>
      <w:pPr>
        <w:ind w:left="3240" w:hanging="360"/>
      </w:pPr>
      <w:rPr>
        <w:rFonts w:ascii="Wingdings" w:hAnsi="Wingdings" w:hint="default"/>
      </w:rPr>
    </w:lvl>
    <w:lvl w:ilvl="6" w:tplc="04100001" w:tentative="1">
      <w:start w:val="1"/>
      <w:numFmt w:val="bullet"/>
      <w:lvlText w:val=""/>
      <w:lvlJc w:val="left"/>
      <w:pPr>
        <w:ind w:left="3960" w:hanging="360"/>
      </w:pPr>
      <w:rPr>
        <w:rFonts w:ascii="Symbol" w:hAnsi="Symbol" w:hint="default"/>
      </w:rPr>
    </w:lvl>
    <w:lvl w:ilvl="7" w:tplc="04100003" w:tentative="1">
      <w:start w:val="1"/>
      <w:numFmt w:val="bullet"/>
      <w:lvlText w:val="o"/>
      <w:lvlJc w:val="left"/>
      <w:pPr>
        <w:ind w:left="4680" w:hanging="360"/>
      </w:pPr>
      <w:rPr>
        <w:rFonts w:ascii="Courier New" w:hAnsi="Courier New" w:hint="default"/>
      </w:rPr>
    </w:lvl>
    <w:lvl w:ilvl="8" w:tplc="04100005" w:tentative="1">
      <w:start w:val="1"/>
      <w:numFmt w:val="bullet"/>
      <w:lvlText w:val=""/>
      <w:lvlJc w:val="left"/>
      <w:pPr>
        <w:ind w:left="5400" w:hanging="360"/>
      </w:pPr>
      <w:rPr>
        <w:rFonts w:ascii="Wingdings" w:hAnsi="Wingdings" w:hint="default"/>
      </w:rPr>
    </w:lvl>
  </w:abstractNum>
  <w:abstractNum w:abstractNumId="34" w15:restartNumberingAfterBreak="0">
    <w:nsid w:val="1C786BED"/>
    <w:multiLevelType w:val="hybridMultilevel"/>
    <w:tmpl w:val="51EC4D06"/>
    <w:lvl w:ilvl="0" w:tplc="FFFFFFFF">
      <w:start w:val="4"/>
      <w:numFmt w:val="bullet"/>
      <w:lvlText w:val="-"/>
      <w:lvlJc w:val="left"/>
      <w:pPr>
        <w:ind w:left="720" w:hanging="360"/>
      </w:p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1C7C03C9"/>
    <w:multiLevelType w:val="hybridMultilevel"/>
    <w:tmpl w:val="BFD28138"/>
    <w:lvl w:ilvl="0" w:tplc="8842B860">
      <w:start w:val="1"/>
      <w:numFmt w:val="lowerRoman"/>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1CC743A0"/>
    <w:multiLevelType w:val="hybridMultilevel"/>
    <w:tmpl w:val="223249FA"/>
    <w:lvl w:ilvl="0" w:tplc="8842B860">
      <w:start w:val="1"/>
      <w:numFmt w:val="lowerRoman"/>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1ED33927"/>
    <w:multiLevelType w:val="hybridMultilevel"/>
    <w:tmpl w:val="AA10BCD2"/>
    <w:lvl w:ilvl="0" w:tplc="2BBADE5E">
      <w:start w:val="1"/>
      <w:numFmt w:val="lowerRoman"/>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2066161B"/>
    <w:multiLevelType w:val="hybridMultilevel"/>
    <w:tmpl w:val="E1E0F8D0"/>
    <w:lvl w:ilvl="0" w:tplc="FFFFFFFF">
      <w:start w:val="4"/>
      <w:numFmt w:val="bullet"/>
      <w:lvlText w:val="-"/>
      <w:lvlJc w:val="left"/>
      <w:pPr>
        <w:ind w:left="360" w:hanging="360"/>
      </w:p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9" w15:restartNumberingAfterBreak="0">
    <w:nsid w:val="20C84ABC"/>
    <w:multiLevelType w:val="hybridMultilevel"/>
    <w:tmpl w:val="C52A628E"/>
    <w:lvl w:ilvl="0" w:tplc="FFFFFFFF">
      <w:start w:val="4"/>
      <w:numFmt w:val="bullet"/>
      <w:lvlText w:val="-"/>
      <w:lvlJc w:val="left"/>
      <w:pPr>
        <w:ind w:left="720" w:hanging="360"/>
      </w:p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20CE3050"/>
    <w:multiLevelType w:val="hybridMultilevel"/>
    <w:tmpl w:val="7BBC6438"/>
    <w:lvl w:ilvl="0" w:tplc="FFFFFFFF">
      <w:start w:val="4"/>
      <w:numFmt w:val="bullet"/>
      <w:lvlText w:val="-"/>
      <w:lvlJc w:val="left"/>
      <w:pPr>
        <w:ind w:left="360" w:hanging="360"/>
      </w:p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1" w15:restartNumberingAfterBreak="0">
    <w:nsid w:val="20FA5BB2"/>
    <w:multiLevelType w:val="hybridMultilevel"/>
    <w:tmpl w:val="84842830"/>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227F1347"/>
    <w:multiLevelType w:val="hybridMultilevel"/>
    <w:tmpl w:val="80EC3D04"/>
    <w:lvl w:ilvl="0" w:tplc="CC92AA90">
      <w:start w:val="1"/>
      <w:numFmt w:val="lowerRoman"/>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246D2898"/>
    <w:multiLevelType w:val="hybridMultilevel"/>
    <w:tmpl w:val="0978BE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266C243E"/>
    <w:multiLevelType w:val="hybridMultilevel"/>
    <w:tmpl w:val="3B187EDA"/>
    <w:lvl w:ilvl="0" w:tplc="FFFFFFFF">
      <w:start w:val="4"/>
      <w:numFmt w:val="bullet"/>
      <w:lvlText w:val="-"/>
      <w:lvlJc w:val="left"/>
      <w:pPr>
        <w:ind w:left="360" w:hanging="360"/>
      </w:p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5" w15:restartNumberingAfterBreak="0">
    <w:nsid w:val="26D50456"/>
    <w:multiLevelType w:val="hybridMultilevel"/>
    <w:tmpl w:val="6D80635A"/>
    <w:lvl w:ilvl="0" w:tplc="B5249658">
      <w:start w:val="1"/>
      <w:numFmt w:val="upperLetter"/>
      <w:lvlText w:val="%1)"/>
      <w:lvlJc w:val="left"/>
      <w:pPr>
        <w:ind w:left="360" w:hanging="360"/>
      </w:pPr>
      <w:rPr>
        <w:rFonts w:cs="Times New Roman" w:hint="default"/>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46" w15:restartNumberingAfterBreak="0">
    <w:nsid w:val="26FD04F9"/>
    <w:multiLevelType w:val="hybridMultilevel"/>
    <w:tmpl w:val="1B4EC6AA"/>
    <w:lvl w:ilvl="0" w:tplc="E36A1A6C">
      <w:start w:val="1"/>
      <w:numFmt w:val="lowerLetter"/>
      <w:lvlText w:val="%1)"/>
      <w:lvlJc w:val="left"/>
      <w:pPr>
        <w:ind w:left="420" w:hanging="360"/>
      </w:pPr>
      <w:rPr>
        <w:rFonts w:hint="default"/>
      </w:rPr>
    </w:lvl>
    <w:lvl w:ilvl="1" w:tplc="04100019" w:tentative="1">
      <w:start w:val="1"/>
      <w:numFmt w:val="lowerLetter"/>
      <w:lvlText w:val="%2."/>
      <w:lvlJc w:val="left"/>
      <w:pPr>
        <w:ind w:left="1140" w:hanging="360"/>
      </w:pPr>
    </w:lvl>
    <w:lvl w:ilvl="2" w:tplc="0410001B" w:tentative="1">
      <w:start w:val="1"/>
      <w:numFmt w:val="lowerRoman"/>
      <w:lvlText w:val="%3."/>
      <w:lvlJc w:val="right"/>
      <w:pPr>
        <w:ind w:left="1860" w:hanging="180"/>
      </w:pPr>
    </w:lvl>
    <w:lvl w:ilvl="3" w:tplc="0410000F" w:tentative="1">
      <w:start w:val="1"/>
      <w:numFmt w:val="decimal"/>
      <w:lvlText w:val="%4."/>
      <w:lvlJc w:val="left"/>
      <w:pPr>
        <w:ind w:left="2580" w:hanging="360"/>
      </w:pPr>
    </w:lvl>
    <w:lvl w:ilvl="4" w:tplc="04100019" w:tentative="1">
      <w:start w:val="1"/>
      <w:numFmt w:val="lowerLetter"/>
      <w:lvlText w:val="%5."/>
      <w:lvlJc w:val="left"/>
      <w:pPr>
        <w:ind w:left="3300" w:hanging="360"/>
      </w:pPr>
    </w:lvl>
    <w:lvl w:ilvl="5" w:tplc="0410001B" w:tentative="1">
      <w:start w:val="1"/>
      <w:numFmt w:val="lowerRoman"/>
      <w:lvlText w:val="%6."/>
      <w:lvlJc w:val="right"/>
      <w:pPr>
        <w:ind w:left="4020" w:hanging="180"/>
      </w:pPr>
    </w:lvl>
    <w:lvl w:ilvl="6" w:tplc="0410000F" w:tentative="1">
      <w:start w:val="1"/>
      <w:numFmt w:val="decimal"/>
      <w:lvlText w:val="%7."/>
      <w:lvlJc w:val="left"/>
      <w:pPr>
        <w:ind w:left="4740" w:hanging="360"/>
      </w:pPr>
    </w:lvl>
    <w:lvl w:ilvl="7" w:tplc="04100019" w:tentative="1">
      <w:start w:val="1"/>
      <w:numFmt w:val="lowerLetter"/>
      <w:lvlText w:val="%8."/>
      <w:lvlJc w:val="left"/>
      <w:pPr>
        <w:ind w:left="5460" w:hanging="360"/>
      </w:pPr>
    </w:lvl>
    <w:lvl w:ilvl="8" w:tplc="0410001B" w:tentative="1">
      <w:start w:val="1"/>
      <w:numFmt w:val="lowerRoman"/>
      <w:lvlText w:val="%9."/>
      <w:lvlJc w:val="right"/>
      <w:pPr>
        <w:ind w:left="6180" w:hanging="180"/>
      </w:pPr>
    </w:lvl>
  </w:abstractNum>
  <w:abstractNum w:abstractNumId="47" w15:restartNumberingAfterBreak="0">
    <w:nsid w:val="27CA2A5C"/>
    <w:multiLevelType w:val="hybridMultilevel"/>
    <w:tmpl w:val="6B2E4E68"/>
    <w:lvl w:ilvl="0" w:tplc="04100017">
      <w:start w:val="1"/>
      <w:numFmt w:val="lowerLetter"/>
      <w:lvlText w:val="%1)"/>
      <w:lvlJc w:val="left"/>
      <w:pPr>
        <w:ind w:left="360" w:hanging="360"/>
      </w:pPr>
      <w:rPr>
        <w:rFonts w:cs="Times New Roman"/>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48" w15:restartNumberingAfterBreak="0">
    <w:nsid w:val="2A582067"/>
    <w:multiLevelType w:val="hybridMultilevel"/>
    <w:tmpl w:val="F5CC4E66"/>
    <w:lvl w:ilvl="0" w:tplc="8842B860">
      <w:start w:val="1"/>
      <w:numFmt w:val="lowerRoman"/>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2A6066D9"/>
    <w:multiLevelType w:val="hybridMultilevel"/>
    <w:tmpl w:val="1668FCC0"/>
    <w:lvl w:ilvl="0" w:tplc="04100017">
      <w:start w:val="1"/>
      <w:numFmt w:val="lowerLetter"/>
      <w:lvlText w:val="%1)"/>
      <w:lvlJc w:val="left"/>
      <w:pPr>
        <w:ind w:left="360" w:hanging="360"/>
      </w:pPr>
      <w:rPr>
        <w:rFonts w:cs="Times New Roman"/>
      </w:rPr>
    </w:lvl>
    <w:lvl w:ilvl="1" w:tplc="04100017">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50" w15:restartNumberingAfterBreak="0">
    <w:nsid w:val="2A6E6D8E"/>
    <w:multiLevelType w:val="hybridMultilevel"/>
    <w:tmpl w:val="482C2AFC"/>
    <w:lvl w:ilvl="0" w:tplc="7E261982">
      <w:start w:val="1"/>
      <w:numFmt w:val="decimal"/>
      <w:lvlText w:val="%1."/>
      <w:lvlJc w:val="left"/>
      <w:pPr>
        <w:ind w:left="360" w:hanging="360"/>
      </w:pPr>
      <w:rPr>
        <w:rFonts w:cs="Times New Roman"/>
        <w:color w:val="auto"/>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51" w15:restartNumberingAfterBreak="0">
    <w:nsid w:val="2C1F6412"/>
    <w:multiLevelType w:val="hybridMultilevel"/>
    <w:tmpl w:val="93269C4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2" w15:restartNumberingAfterBreak="0">
    <w:nsid w:val="2D0670A5"/>
    <w:multiLevelType w:val="hybridMultilevel"/>
    <w:tmpl w:val="88500EFE"/>
    <w:lvl w:ilvl="0" w:tplc="8842B860">
      <w:start w:val="1"/>
      <w:numFmt w:val="lowerRoman"/>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3" w15:restartNumberingAfterBreak="0">
    <w:nsid w:val="2E10459D"/>
    <w:multiLevelType w:val="hybridMultilevel"/>
    <w:tmpl w:val="5BDC7710"/>
    <w:lvl w:ilvl="0" w:tplc="2F149F4C">
      <w:start w:val="1"/>
      <w:numFmt w:val="bullet"/>
      <w:lvlText w:val="-"/>
      <w:lvlJc w:val="left"/>
      <w:pPr>
        <w:ind w:left="720" w:hanging="360"/>
      </w:pPr>
      <w:rPr>
        <w:rFonts w:ascii="Arial Nova" w:hAnsi="Arial Nov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2E7A4CCD"/>
    <w:multiLevelType w:val="hybridMultilevel"/>
    <w:tmpl w:val="3344286A"/>
    <w:lvl w:ilvl="0" w:tplc="1B8E7316">
      <w:start w:val="1"/>
      <w:numFmt w:val="lowerRoman"/>
      <w:lvlText w:val="%1)"/>
      <w:lvlJc w:val="righ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15:restartNumberingAfterBreak="0">
    <w:nsid w:val="2E8F592D"/>
    <w:multiLevelType w:val="hybridMultilevel"/>
    <w:tmpl w:val="C6263D56"/>
    <w:lvl w:ilvl="0" w:tplc="ED0EDD64">
      <w:start w:val="1"/>
      <w:numFmt w:val="bullet"/>
      <w:lvlText w:val="-"/>
      <w:lvlJc w:val="left"/>
      <w:pPr>
        <w:ind w:left="396" w:hanging="360"/>
      </w:pPr>
      <w:rPr>
        <w:rFonts w:ascii="Times New Roman" w:hAnsi="Times New Roman" w:cs="Times New Roman" w:hint="default"/>
      </w:rPr>
    </w:lvl>
    <w:lvl w:ilvl="1" w:tplc="04100003" w:tentative="1">
      <w:start w:val="1"/>
      <w:numFmt w:val="bullet"/>
      <w:lvlText w:val="o"/>
      <w:lvlJc w:val="left"/>
      <w:pPr>
        <w:ind w:left="1116" w:hanging="360"/>
      </w:pPr>
      <w:rPr>
        <w:rFonts w:ascii="Courier New" w:hAnsi="Courier New" w:cs="Courier New" w:hint="default"/>
      </w:rPr>
    </w:lvl>
    <w:lvl w:ilvl="2" w:tplc="04100005" w:tentative="1">
      <w:start w:val="1"/>
      <w:numFmt w:val="bullet"/>
      <w:lvlText w:val=""/>
      <w:lvlJc w:val="left"/>
      <w:pPr>
        <w:ind w:left="1836" w:hanging="360"/>
      </w:pPr>
      <w:rPr>
        <w:rFonts w:ascii="Wingdings" w:hAnsi="Wingdings" w:hint="default"/>
      </w:rPr>
    </w:lvl>
    <w:lvl w:ilvl="3" w:tplc="04100001" w:tentative="1">
      <w:start w:val="1"/>
      <w:numFmt w:val="bullet"/>
      <w:lvlText w:val=""/>
      <w:lvlJc w:val="left"/>
      <w:pPr>
        <w:ind w:left="2556" w:hanging="360"/>
      </w:pPr>
      <w:rPr>
        <w:rFonts w:ascii="Symbol" w:hAnsi="Symbol" w:hint="default"/>
      </w:rPr>
    </w:lvl>
    <w:lvl w:ilvl="4" w:tplc="04100003" w:tentative="1">
      <w:start w:val="1"/>
      <w:numFmt w:val="bullet"/>
      <w:lvlText w:val="o"/>
      <w:lvlJc w:val="left"/>
      <w:pPr>
        <w:ind w:left="3276" w:hanging="360"/>
      </w:pPr>
      <w:rPr>
        <w:rFonts w:ascii="Courier New" w:hAnsi="Courier New" w:cs="Courier New" w:hint="default"/>
      </w:rPr>
    </w:lvl>
    <w:lvl w:ilvl="5" w:tplc="04100005" w:tentative="1">
      <w:start w:val="1"/>
      <w:numFmt w:val="bullet"/>
      <w:lvlText w:val=""/>
      <w:lvlJc w:val="left"/>
      <w:pPr>
        <w:ind w:left="3996" w:hanging="360"/>
      </w:pPr>
      <w:rPr>
        <w:rFonts w:ascii="Wingdings" w:hAnsi="Wingdings" w:hint="default"/>
      </w:rPr>
    </w:lvl>
    <w:lvl w:ilvl="6" w:tplc="04100001" w:tentative="1">
      <w:start w:val="1"/>
      <w:numFmt w:val="bullet"/>
      <w:lvlText w:val=""/>
      <w:lvlJc w:val="left"/>
      <w:pPr>
        <w:ind w:left="4716" w:hanging="360"/>
      </w:pPr>
      <w:rPr>
        <w:rFonts w:ascii="Symbol" w:hAnsi="Symbol" w:hint="default"/>
      </w:rPr>
    </w:lvl>
    <w:lvl w:ilvl="7" w:tplc="04100003" w:tentative="1">
      <w:start w:val="1"/>
      <w:numFmt w:val="bullet"/>
      <w:lvlText w:val="o"/>
      <w:lvlJc w:val="left"/>
      <w:pPr>
        <w:ind w:left="5436" w:hanging="360"/>
      </w:pPr>
      <w:rPr>
        <w:rFonts w:ascii="Courier New" w:hAnsi="Courier New" w:cs="Courier New" w:hint="default"/>
      </w:rPr>
    </w:lvl>
    <w:lvl w:ilvl="8" w:tplc="04100005" w:tentative="1">
      <w:start w:val="1"/>
      <w:numFmt w:val="bullet"/>
      <w:lvlText w:val=""/>
      <w:lvlJc w:val="left"/>
      <w:pPr>
        <w:ind w:left="6156" w:hanging="360"/>
      </w:pPr>
      <w:rPr>
        <w:rFonts w:ascii="Wingdings" w:hAnsi="Wingdings" w:hint="default"/>
      </w:rPr>
    </w:lvl>
  </w:abstractNum>
  <w:abstractNum w:abstractNumId="56" w15:restartNumberingAfterBreak="0">
    <w:nsid w:val="2FA5056D"/>
    <w:multiLevelType w:val="hybridMultilevel"/>
    <w:tmpl w:val="A22AD1C8"/>
    <w:lvl w:ilvl="0" w:tplc="A6743C7E">
      <w:start w:val="1"/>
      <w:numFmt w:val="bullet"/>
      <w:lvlText w:val="-"/>
      <w:lvlJc w:val="left"/>
      <w:pPr>
        <w:ind w:left="360" w:hanging="360"/>
      </w:pPr>
      <w:rPr>
        <w:rFonts w:ascii="Calibri" w:hAnsi="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7" w15:restartNumberingAfterBreak="0">
    <w:nsid w:val="309925D3"/>
    <w:multiLevelType w:val="hybridMultilevel"/>
    <w:tmpl w:val="86DAF5C2"/>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311B09B5"/>
    <w:multiLevelType w:val="hybridMultilevel"/>
    <w:tmpl w:val="469090A0"/>
    <w:lvl w:ilvl="0" w:tplc="793C8A20">
      <w:start w:val="1"/>
      <w:numFmt w:val="lowerRoman"/>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318E52C8"/>
    <w:multiLevelType w:val="hybridMultilevel"/>
    <w:tmpl w:val="49687A32"/>
    <w:lvl w:ilvl="0" w:tplc="423E98D2">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348E61E5"/>
    <w:multiLevelType w:val="hybridMultilevel"/>
    <w:tmpl w:val="D79C1180"/>
    <w:lvl w:ilvl="0" w:tplc="2F149F4C">
      <w:start w:val="1"/>
      <w:numFmt w:val="bullet"/>
      <w:lvlText w:val="-"/>
      <w:lvlJc w:val="left"/>
      <w:pPr>
        <w:ind w:left="720" w:hanging="360"/>
      </w:pPr>
      <w:rPr>
        <w:rFonts w:ascii="Arial Nova" w:hAnsi="Arial Nov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34EA3DB4"/>
    <w:multiLevelType w:val="hybridMultilevel"/>
    <w:tmpl w:val="C2B4125A"/>
    <w:lvl w:ilvl="0" w:tplc="ED0EDD64">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35037963"/>
    <w:multiLevelType w:val="hybridMultilevel"/>
    <w:tmpl w:val="975E70A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3" w15:restartNumberingAfterBreak="0">
    <w:nsid w:val="354602AA"/>
    <w:multiLevelType w:val="hybridMultilevel"/>
    <w:tmpl w:val="287805B8"/>
    <w:lvl w:ilvl="0" w:tplc="04100011">
      <w:start w:val="1"/>
      <w:numFmt w:val="decimal"/>
      <w:lvlText w:val="%1)"/>
      <w:lvlJc w:val="left"/>
      <w:pPr>
        <w:tabs>
          <w:tab w:val="num" w:pos="360"/>
        </w:tabs>
        <w:ind w:left="360" w:hanging="360"/>
      </w:pPr>
      <w:rPr>
        <w:i w:val="0"/>
      </w:rPr>
    </w:lvl>
    <w:lvl w:ilvl="1" w:tplc="585C5E46">
      <w:start w:val="1"/>
      <w:numFmt w:val="decimal"/>
      <w:lvlText w:val="%2)"/>
      <w:lvlJc w:val="left"/>
      <w:pPr>
        <w:ind w:left="1080" w:hanging="360"/>
      </w:pPr>
      <w:rPr>
        <w:rFonts w:hint="default"/>
      </w:rPr>
    </w:lvl>
    <w:lvl w:ilvl="2" w:tplc="E81ABF28">
      <w:start w:val="1"/>
      <w:numFmt w:val="lowerLetter"/>
      <w:lvlText w:val="%3)"/>
      <w:lvlJc w:val="left"/>
      <w:pPr>
        <w:ind w:left="1980" w:hanging="360"/>
      </w:pPr>
      <w:rPr>
        <w:rFonts w:hint="default"/>
      </w:r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64" w15:restartNumberingAfterBreak="0">
    <w:nsid w:val="355A71C6"/>
    <w:multiLevelType w:val="hybridMultilevel"/>
    <w:tmpl w:val="6074A7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15:restartNumberingAfterBreak="0">
    <w:nsid w:val="35E13D23"/>
    <w:multiLevelType w:val="hybridMultilevel"/>
    <w:tmpl w:val="6D7486C0"/>
    <w:lvl w:ilvl="0" w:tplc="54D4BD56">
      <w:start w:val="1"/>
      <w:numFmt w:val="lowerRoman"/>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35E42CFE"/>
    <w:multiLevelType w:val="hybridMultilevel"/>
    <w:tmpl w:val="98FA20B8"/>
    <w:lvl w:ilvl="0" w:tplc="1004CB48">
      <w:start w:val="1"/>
      <w:numFmt w:val="lowerRoman"/>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368261F4"/>
    <w:multiLevelType w:val="hybridMultilevel"/>
    <w:tmpl w:val="14F0BC7A"/>
    <w:lvl w:ilvl="0" w:tplc="149851D8">
      <w:start w:val="1"/>
      <w:numFmt w:val="lowerLetter"/>
      <w:lvlText w:val="%1)"/>
      <w:lvlJc w:val="left"/>
      <w:pPr>
        <w:ind w:left="720" w:hanging="360"/>
      </w:pPr>
      <w:rPr>
        <w:rFonts w:asciiTheme="minorHAnsi" w:eastAsiaTheme="minorHAnsi" w:hAnsiTheme="minorHAnsi" w:cs="Calibr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36A76461"/>
    <w:multiLevelType w:val="hybridMultilevel"/>
    <w:tmpl w:val="4C62D4AC"/>
    <w:lvl w:ilvl="0" w:tplc="8842B860">
      <w:start w:val="1"/>
      <w:numFmt w:val="lowerRoman"/>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9" w15:restartNumberingAfterBreak="0">
    <w:nsid w:val="36B211F2"/>
    <w:multiLevelType w:val="hybridMultilevel"/>
    <w:tmpl w:val="481E0034"/>
    <w:lvl w:ilvl="0" w:tplc="A6743C7E">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0" w15:restartNumberingAfterBreak="0">
    <w:nsid w:val="36F34C1F"/>
    <w:multiLevelType w:val="hybridMultilevel"/>
    <w:tmpl w:val="31FCE84C"/>
    <w:lvl w:ilvl="0" w:tplc="8842B860">
      <w:start w:val="1"/>
      <w:numFmt w:val="lowerRoman"/>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1" w15:restartNumberingAfterBreak="0">
    <w:nsid w:val="37BC6B28"/>
    <w:multiLevelType w:val="hybridMultilevel"/>
    <w:tmpl w:val="333A838C"/>
    <w:lvl w:ilvl="0" w:tplc="A6743C7E">
      <w:start w:val="1"/>
      <w:numFmt w:val="bullet"/>
      <w:lvlText w:val="-"/>
      <w:lvlJc w:val="left"/>
      <w:pPr>
        <w:ind w:left="862" w:hanging="360"/>
      </w:pPr>
      <w:rPr>
        <w:rFonts w:ascii="Calibri" w:hAnsi="Calibri"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72" w15:restartNumberingAfterBreak="0">
    <w:nsid w:val="394D6D7E"/>
    <w:multiLevelType w:val="hybridMultilevel"/>
    <w:tmpl w:val="AB90660C"/>
    <w:lvl w:ilvl="0" w:tplc="CC521BBA">
      <w:start w:val="1"/>
      <w:numFmt w:val="lowerRoman"/>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396D49F1"/>
    <w:multiLevelType w:val="hybridMultilevel"/>
    <w:tmpl w:val="B366EFBA"/>
    <w:lvl w:ilvl="0" w:tplc="6666C1B4">
      <w:start w:val="1"/>
      <w:numFmt w:val="lowerRoman"/>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15:restartNumberingAfterBreak="0">
    <w:nsid w:val="3B69724D"/>
    <w:multiLevelType w:val="hybridMultilevel"/>
    <w:tmpl w:val="912832F8"/>
    <w:lvl w:ilvl="0" w:tplc="04100011">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5" w15:restartNumberingAfterBreak="0">
    <w:nsid w:val="3C7518D3"/>
    <w:multiLevelType w:val="hybridMultilevel"/>
    <w:tmpl w:val="269ECB3A"/>
    <w:lvl w:ilvl="0" w:tplc="A6743C7E">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6" w15:restartNumberingAfterBreak="0">
    <w:nsid w:val="3CB06FC5"/>
    <w:multiLevelType w:val="hybridMultilevel"/>
    <w:tmpl w:val="51C43806"/>
    <w:lvl w:ilvl="0" w:tplc="2F149F4C">
      <w:start w:val="1"/>
      <w:numFmt w:val="bullet"/>
      <w:lvlText w:val="-"/>
      <w:lvlJc w:val="left"/>
      <w:pPr>
        <w:ind w:left="720" w:hanging="360"/>
      </w:pPr>
      <w:rPr>
        <w:rFonts w:ascii="Arial Nova" w:hAnsi="Arial Nov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15:restartNumberingAfterBreak="0">
    <w:nsid w:val="3CF00830"/>
    <w:multiLevelType w:val="hybridMultilevel"/>
    <w:tmpl w:val="B2E6CB04"/>
    <w:lvl w:ilvl="0" w:tplc="04100011">
      <w:start w:val="1"/>
      <w:numFmt w:val="decimal"/>
      <w:lvlText w:val="%1)"/>
      <w:lvlJc w:val="left"/>
      <w:pPr>
        <w:tabs>
          <w:tab w:val="num" w:pos="360"/>
        </w:tabs>
        <w:ind w:left="360" w:hanging="360"/>
      </w:pPr>
      <w:rPr>
        <w:i w:val="0"/>
      </w:rPr>
    </w:lvl>
    <w:lvl w:ilvl="1" w:tplc="585C5E46">
      <w:start w:val="1"/>
      <w:numFmt w:val="decimal"/>
      <w:lvlText w:val="%2)"/>
      <w:lvlJc w:val="left"/>
      <w:pPr>
        <w:ind w:left="1080" w:hanging="360"/>
      </w:pPr>
      <w:rPr>
        <w:rFonts w:hint="default"/>
      </w:r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78" w15:restartNumberingAfterBreak="0">
    <w:nsid w:val="3D10437F"/>
    <w:multiLevelType w:val="hybridMultilevel"/>
    <w:tmpl w:val="355EA3D8"/>
    <w:lvl w:ilvl="0" w:tplc="75EA0AE0">
      <w:start w:val="1"/>
      <w:numFmt w:val="bullet"/>
      <w:pStyle w:val="Titolo2"/>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9" w15:restartNumberingAfterBreak="0">
    <w:nsid w:val="3D204772"/>
    <w:multiLevelType w:val="hybridMultilevel"/>
    <w:tmpl w:val="36DE7028"/>
    <w:lvl w:ilvl="0" w:tplc="502AC33E">
      <w:start w:val="1"/>
      <w:numFmt w:val="lowerRoman"/>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0" w15:restartNumberingAfterBreak="0">
    <w:nsid w:val="3D7C7CB3"/>
    <w:multiLevelType w:val="hybridMultilevel"/>
    <w:tmpl w:val="8F3C9200"/>
    <w:lvl w:ilvl="0" w:tplc="A6743C7E">
      <w:start w:val="1"/>
      <w:numFmt w:val="bullet"/>
      <w:lvlText w:val="-"/>
      <w:lvlJc w:val="left"/>
      <w:pPr>
        <w:ind w:left="970" w:hanging="360"/>
      </w:pPr>
      <w:rPr>
        <w:rFonts w:ascii="Calibri" w:hAnsi="Calibri" w:hint="default"/>
        <w:sz w:val="18"/>
      </w:rPr>
    </w:lvl>
    <w:lvl w:ilvl="1" w:tplc="FFFFFFFF" w:tentative="1">
      <w:start w:val="1"/>
      <w:numFmt w:val="bullet"/>
      <w:lvlText w:val="o"/>
      <w:lvlJc w:val="left"/>
      <w:pPr>
        <w:ind w:left="1690" w:hanging="360"/>
      </w:pPr>
      <w:rPr>
        <w:rFonts w:ascii="Courier New" w:hAnsi="Courier New" w:hint="default"/>
      </w:rPr>
    </w:lvl>
    <w:lvl w:ilvl="2" w:tplc="FFFFFFFF" w:tentative="1">
      <w:start w:val="1"/>
      <w:numFmt w:val="bullet"/>
      <w:lvlText w:val=""/>
      <w:lvlJc w:val="left"/>
      <w:pPr>
        <w:ind w:left="2410" w:hanging="360"/>
      </w:pPr>
      <w:rPr>
        <w:rFonts w:ascii="Wingdings" w:hAnsi="Wingdings" w:hint="default"/>
      </w:rPr>
    </w:lvl>
    <w:lvl w:ilvl="3" w:tplc="FFFFFFFF" w:tentative="1">
      <w:start w:val="1"/>
      <w:numFmt w:val="bullet"/>
      <w:lvlText w:val=""/>
      <w:lvlJc w:val="left"/>
      <w:pPr>
        <w:ind w:left="3130" w:hanging="360"/>
      </w:pPr>
      <w:rPr>
        <w:rFonts w:ascii="Symbol" w:hAnsi="Symbol" w:hint="default"/>
      </w:rPr>
    </w:lvl>
    <w:lvl w:ilvl="4" w:tplc="FFFFFFFF" w:tentative="1">
      <w:start w:val="1"/>
      <w:numFmt w:val="bullet"/>
      <w:lvlText w:val="o"/>
      <w:lvlJc w:val="left"/>
      <w:pPr>
        <w:ind w:left="3850" w:hanging="360"/>
      </w:pPr>
      <w:rPr>
        <w:rFonts w:ascii="Courier New" w:hAnsi="Courier New" w:hint="default"/>
      </w:rPr>
    </w:lvl>
    <w:lvl w:ilvl="5" w:tplc="FFFFFFFF" w:tentative="1">
      <w:start w:val="1"/>
      <w:numFmt w:val="bullet"/>
      <w:lvlText w:val=""/>
      <w:lvlJc w:val="left"/>
      <w:pPr>
        <w:ind w:left="4570" w:hanging="360"/>
      </w:pPr>
      <w:rPr>
        <w:rFonts w:ascii="Wingdings" w:hAnsi="Wingdings" w:hint="default"/>
      </w:rPr>
    </w:lvl>
    <w:lvl w:ilvl="6" w:tplc="FFFFFFFF" w:tentative="1">
      <w:start w:val="1"/>
      <w:numFmt w:val="bullet"/>
      <w:lvlText w:val=""/>
      <w:lvlJc w:val="left"/>
      <w:pPr>
        <w:ind w:left="5290" w:hanging="360"/>
      </w:pPr>
      <w:rPr>
        <w:rFonts w:ascii="Symbol" w:hAnsi="Symbol" w:hint="default"/>
      </w:rPr>
    </w:lvl>
    <w:lvl w:ilvl="7" w:tplc="FFFFFFFF" w:tentative="1">
      <w:start w:val="1"/>
      <w:numFmt w:val="bullet"/>
      <w:lvlText w:val="o"/>
      <w:lvlJc w:val="left"/>
      <w:pPr>
        <w:ind w:left="6010" w:hanging="360"/>
      </w:pPr>
      <w:rPr>
        <w:rFonts w:ascii="Courier New" w:hAnsi="Courier New" w:hint="default"/>
      </w:rPr>
    </w:lvl>
    <w:lvl w:ilvl="8" w:tplc="FFFFFFFF" w:tentative="1">
      <w:start w:val="1"/>
      <w:numFmt w:val="bullet"/>
      <w:lvlText w:val=""/>
      <w:lvlJc w:val="left"/>
      <w:pPr>
        <w:ind w:left="6730" w:hanging="360"/>
      </w:pPr>
      <w:rPr>
        <w:rFonts w:ascii="Wingdings" w:hAnsi="Wingdings" w:hint="default"/>
      </w:rPr>
    </w:lvl>
  </w:abstractNum>
  <w:abstractNum w:abstractNumId="81" w15:restartNumberingAfterBreak="0">
    <w:nsid w:val="3E226197"/>
    <w:multiLevelType w:val="hybridMultilevel"/>
    <w:tmpl w:val="6CF459A4"/>
    <w:lvl w:ilvl="0" w:tplc="404AE232">
      <w:start w:val="1"/>
      <w:numFmt w:val="decimal"/>
      <w:lvlText w:val="%1."/>
      <w:lvlJc w:val="left"/>
      <w:pPr>
        <w:ind w:left="360" w:hanging="360"/>
      </w:pPr>
      <w:rPr>
        <w:rFonts w:cs="Times New Roman"/>
        <w:color w:val="auto"/>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82" w15:restartNumberingAfterBreak="0">
    <w:nsid w:val="3EA63744"/>
    <w:multiLevelType w:val="hybridMultilevel"/>
    <w:tmpl w:val="B95CB440"/>
    <w:lvl w:ilvl="0" w:tplc="8842B860">
      <w:start w:val="1"/>
      <w:numFmt w:val="lowerRoman"/>
      <w:lvlText w:val="%1)"/>
      <w:lvlJc w:val="left"/>
      <w:pPr>
        <w:ind w:left="720" w:hanging="72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3" w15:restartNumberingAfterBreak="0">
    <w:nsid w:val="3F427F2F"/>
    <w:multiLevelType w:val="hybridMultilevel"/>
    <w:tmpl w:val="E41832B4"/>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4" w15:restartNumberingAfterBreak="0">
    <w:nsid w:val="3FCB0783"/>
    <w:multiLevelType w:val="hybridMultilevel"/>
    <w:tmpl w:val="32101690"/>
    <w:lvl w:ilvl="0" w:tplc="04100017">
      <w:start w:val="1"/>
      <w:numFmt w:val="lowerLetter"/>
      <w:lvlText w:val="%1)"/>
      <w:lvlJc w:val="left"/>
      <w:pPr>
        <w:ind w:left="360" w:hanging="360"/>
      </w:pPr>
      <w:rPr>
        <w:rFonts w:cs="Times New Roman" w:hint="default"/>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85" w15:restartNumberingAfterBreak="0">
    <w:nsid w:val="4092527D"/>
    <w:multiLevelType w:val="hybridMultilevel"/>
    <w:tmpl w:val="ADCE4AA8"/>
    <w:lvl w:ilvl="0" w:tplc="94B086FA">
      <w:start w:val="1"/>
      <w:numFmt w:val="decimal"/>
      <w:lvlText w:val="%1."/>
      <w:lvlJc w:val="left"/>
      <w:pPr>
        <w:ind w:left="360" w:hanging="360"/>
      </w:pPr>
      <w:rPr>
        <w:rFonts w:hint="default"/>
        <w:color w:val="auto"/>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6" w15:restartNumberingAfterBreak="0">
    <w:nsid w:val="40AE18AA"/>
    <w:multiLevelType w:val="hybridMultilevel"/>
    <w:tmpl w:val="34BEB586"/>
    <w:lvl w:ilvl="0" w:tplc="04100017">
      <w:start w:val="1"/>
      <w:numFmt w:val="lowerLetter"/>
      <w:lvlText w:val="%1)"/>
      <w:lvlJc w:val="left"/>
      <w:pPr>
        <w:ind w:left="360" w:hanging="360"/>
      </w:pPr>
    </w:lvl>
    <w:lvl w:ilvl="1" w:tplc="846C904E">
      <w:start w:val="1"/>
      <w:numFmt w:val="decimal"/>
      <w:lvlText w:val="%2)"/>
      <w:lvlJc w:val="left"/>
      <w:pPr>
        <w:ind w:left="1080" w:hanging="360"/>
      </w:pPr>
      <w:rPr>
        <w:rFonts w:hint="default"/>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7" w15:restartNumberingAfterBreak="0">
    <w:nsid w:val="41B27E78"/>
    <w:multiLevelType w:val="hybridMultilevel"/>
    <w:tmpl w:val="0944B2FA"/>
    <w:lvl w:ilvl="0" w:tplc="8842B860">
      <w:start w:val="1"/>
      <w:numFmt w:val="lowerRoman"/>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8" w15:restartNumberingAfterBreak="0">
    <w:nsid w:val="41EC3408"/>
    <w:multiLevelType w:val="hybridMultilevel"/>
    <w:tmpl w:val="A15A89D4"/>
    <w:lvl w:ilvl="0" w:tplc="5BE279D0">
      <w:numFmt w:val="bullet"/>
      <w:lvlText w:val="-"/>
      <w:lvlJc w:val="left"/>
      <w:pPr>
        <w:tabs>
          <w:tab w:val="num" w:pos="1065"/>
        </w:tabs>
        <w:ind w:left="1065" w:hanging="70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4292209A"/>
    <w:multiLevelType w:val="hybridMultilevel"/>
    <w:tmpl w:val="BD34E5BA"/>
    <w:lvl w:ilvl="0" w:tplc="89749578">
      <w:start w:val="1"/>
      <w:numFmt w:val="lowerRoman"/>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0" w15:restartNumberingAfterBreak="0">
    <w:nsid w:val="456B5F3F"/>
    <w:multiLevelType w:val="hybridMultilevel"/>
    <w:tmpl w:val="6D9C7F2A"/>
    <w:lvl w:ilvl="0" w:tplc="262A60CA">
      <w:start w:val="1"/>
      <w:numFmt w:val="lowerRoman"/>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1" w15:restartNumberingAfterBreak="0">
    <w:nsid w:val="45D53BEE"/>
    <w:multiLevelType w:val="hybridMultilevel"/>
    <w:tmpl w:val="9A5A08C0"/>
    <w:lvl w:ilvl="0" w:tplc="D82CB47A">
      <w:start w:val="1"/>
      <w:numFmt w:val="lowerRoman"/>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2" w15:restartNumberingAfterBreak="0">
    <w:nsid w:val="46591609"/>
    <w:multiLevelType w:val="hybridMultilevel"/>
    <w:tmpl w:val="5AD4FD5E"/>
    <w:lvl w:ilvl="0" w:tplc="04100017">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3" w15:restartNumberingAfterBreak="0">
    <w:nsid w:val="467F3390"/>
    <w:multiLevelType w:val="hybridMultilevel"/>
    <w:tmpl w:val="A4BE7A46"/>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4" w15:restartNumberingAfterBreak="0">
    <w:nsid w:val="47AF579B"/>
    <w:multiLevelType w:val="hybridMultilevel"/>
    <w:tmpl w:val="FC141596"/>
    <w:lvl w:ilvl="0" w:tplc="FFFFFFFF">
      <w:start w:val="1"/>
      <w:numFmt w:val="decimal"/>
      <w:lvlText w:val="%1."/>
      <w:lvlJc w:val="left"/>
      <w:pPr>
        <w:ind w:left="720" w:hanging="360"/>
      </w:pPr>
      <w:rPr>
        <w:rFonts w:hint="default"/>
      </w:rPr>
    </w:lvl>
    <w:lvl w:ilvl="1" w:tplc="0410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47C22AE3"/>
    <w:multiLevelType w:val="hybridMultilevel"/>
    <w:tmpl w:val="206C508A"/>
    <w:lvl w:ilvl="0" w:tplc="8842B860">
      <w:start w:val="1"/>
      <w:numFmt w:val="lowerRoman"/>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6" w15:restartNumberingAfterBreak="0">
    <w:nsid w:val="48BF1A61"/>
    <w:multiLevelType w:val="hybridMultilevel"/>
    <w:tmpl w:val="6C86C31C"/>
    <w:lvl w:ilvl="0" w:tplc="FFFFFFFF">
      <w:start w:val="4"/>
      <w:numFmt w:val="bullet"/>
      <w:lvlText w:val="-"/>
      <w:lvlJc w:val="left"/>
      <w:pPr>
        <w:ind w:left="360" w:hanging="360"/>
      </w:p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7" w15:restartNumberingAfterBreak="0">
    <w:nsid w:val="49760166"/>
    <w:multiLevelType w:val="hybridMultilevel"/>
    <w:tmpl w:val="4ACE18D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8" w15:restartNumberingAfterBreak="0">
    <w:nsid w:val="4AC538A8"/>
    <w:multiLevelType w:val="hybridMultilevel"/>
    <w:tmpl w:val="83B2C0AE"/>
    <w:lvl w:ilvl="0" w:tplc="4B7AE71A">
      <w:start w:val="1"/>
      <w:numFmt w:val="lowerRoman"/>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9" w15:restartNumberingAfterBreak="0">
    <w:nsid w:val="4D6B4BA4"/>
    <w:multiLevelType w:val="hybridMultilevel"/>
    <w:tmpl w:val="37507BE0"/>
    <w:lvl w:ilvl="0" w:tplc="213E90AA">
      <w:start w:val="1"/>
      <w:numFmt w:val="lowerRoman"/>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0" w15:restartNumberingAfterBreak="0">
    <w:nsid w:val="4E637C2D"/>
    <w:multiLevelType w:val="hybridMultilevel"/>
    <w:tmpl w:val="5B30CA2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1" w15:restartNumberingAfterBreak="0">
    <w:nsid w:val="4F135AE1"/>
    <w:multiLevelType w:val="hybridMultilevel"/>
    <w:tmpl w:val="851640B2"/>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2" w15:restartNumberingAfterBreak="0">
    <w:nsid w:val="51FC65A6"/>
    <w:multiLevelType w:val="hybridMultilevel"/>
    <w:tmpl w:val="A552E1C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3" w15:restartNumberingAfterBreak="0">
    <w:nsid w:val="51FE3FCD"/>
    <w:multiLevelType w:val="hybridMultilevel"/>
    <w:tmpl w:val="96EED28C"/>
    <w:lvl w:ilvl="0" w:tplc="8842B860">
      <w:start w:val="1"/>
      <w:numFmt w:val="lowerRoman"/>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4" w15:restartNumberingAfterBreak="0">
    <w:nsid w:val="522F2AD3"/>
    <w:multiLevelType w:val="hybridMultilevel"/>
    <w:tmpl w:val="154C6D40"/>
    <w:lvl w:ilvl="0" w:tplc="04100003">
      <w:start w:val="1"/>
      <w:numFmt w:val="bullet"/>
      <w:lvlText w:val="o"/>
      <w:lvlJc w:val="left"/>
      <w:pPr>
        <w:ind w:left="1080" w:hanging="360"/>
      </w:pPr>
      <w:rPr>
        <w:rFonts w:ascii="Courier New" w:hAnsi="Courier New"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05" w15:restartNumberingAfterBreak="0">
    <w:nsid w:val="53E9659B"/>
    <w:multiLevelType w:val="hybridMultilevel"/>
    <w:tmpl w:val="3B06B7A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6" w15:restartNumberingAfterBreak="0">
    <w:nsid w:val="53F40314"/>
    <w:multiLevelType w:val="hybridMultilevel"/>
    <w:tmpl w:val="A1B062DA"/>
    <w:lvl w:ilvl="0" w:tplc="1034E444">
      <w:start w:val="1"/>
      <w:numFmt w:val="lowerRoman"/>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7" w15:restartNumberingAfterBreak="0">
    <w:nsid w:val="570807DA"/>
    <w:multiLevelType w:val="hybridMultilevel"/>
    <w:tmpl w:val="02DE780E"/>
    <w:lvl w:ilvl="0" w:tplc="BCFEF532">
      <w:start w:val="2"/>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8" w15:restartNumberingAfterBreak="0">
    <w:nsid w:val="57191C79"/>
    <w:multiLevelType w:val="hybridMultilevel"/>
    <w:tmpl w:val="2A021D1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9" w15:restartNumberingAfterBreak="0">
    <w:nsid w:val="574B2F37"/>
    <w:multiLevelType w:val="hybridMultilevel"/>
    <w:tmpl w:val="0E620CDE"/>
    <w:lvl w:ilvl="0" w:tplc="8842B860">
      <w:start w:val="1"/>
      <w:numFmt w:val="lowerRoman"/>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0" w15:restartNumberingAfterBreak="0">
    <w:nsid w:val="5810253F"/>
    <w:multiLevelType w:val="hybridMultilevel"/>
    <w:tmpl w:val="08B08910"/>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1" w15:restartNumberingAfterBreak="0">
    <w:nsid w:val="583657C5"/>
    <w:multiLevelType w:val="hybridMultilevel"/>
    <w:tmpl w:val="E1D683D4"/>
    <w:lvl w:ilvl="0" w:tplc="FFFFFFFF">
      <w:start w:val="4"/>
      <w:numFmt w:val="bullet"/>
      <w:lvlText w:val="-"/>
      <w:lvlJc w:val="left"/>
      <w:pPr>
        <w:ind w:left="360" w:hanging="360"/>
      </w:p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2" w15:restartNumberingAfterBreak="0">
    <w:nsid w:val="58587E23"/>
    <w:multiLevelType w:val="hybridMultilevel"/>
    <w:tmpl w:val="CD6897FA"/>
    <w:lvl w:ilvl="0" w:tplc="33409DD0">
      <w:start w:val="1"/>
      <w:numFmt w:val="bullet"/>
      <w:lvlText w:val="-"/>
      <w:lvlJc w:val="left"/>
      <w:pPr>
        <w:tabs>
          <w:tab w:val="num" w:pos="360"/>
        </w:tabs>
        <w:ind w:left="36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3" w15:restartNumberingAfterBreak="0">
    <w:nsid w:val="5AF94A4B"/>
    <w:multiLevelType w:val="hybridMultilevel"/>
    <w:tmpl w:val="BAC8FA1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4" w15:restartNumberingAfterBreak="0">
    <w:nsid w:val="5B96407A"/>
    <w:multiLevelType w:val="hybridMultilevel"/>
    <w:tmpl w:val="87E4DE82"/>
    <w:lvl w:ilvl="0" w:tplc="8842B860">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5BC5691F"/>
    <w:multiLevelType w:val="hybridMultilevel"/>
    <w:tmpl w:val="2C04F55A"/>
    <w:lvl w:ilvl="0" w:tplc="8842B860">
      <w:start w:val="1"/>
      <w:numFmt w:val="lowerRoman"/>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6" w15:restartNumberingAfterBreak="0">
    <w:nsid w:val="5D4610AB"/>
    <w:multiLevelType w:val="hybridMultilevel"/>
    <w:tmpl w:val="654455C6"/>
    <w:lvl w:ilvl="0" w:tplc="1062D5D0">
      <w:start w:val="1"/>
      <w:numFmt w:val="decimal"/>
      <w:lvlText w:val="%1)"/>
      <w:lvlJc w:val="left"/>
      <w:pPr>
        <w:ind w:left="1428" w:hanging="360"/>
      </w:pPr>
      <w:rPr>
        <w:rFonts w:hint="default"/>
        <w:b/>
        <w:bCs/>
      </w:rPr>
    </w:lvl>
    <w:lvl w:ilvl="1" w:tplc="04100019" w:tentative="1">
      <w:start w:val="1"/>
      <w:numFmt w:val="lowerLetter"/>
      <w:lvlText w:val="%2."/>
      <w:lvlJc w:val="left"/>
      <w:pPr>
        <w:ind w:left="2148" w:hanging="360"/>
      </w:pPr>
    </w:lvl>
    <w:lvl w:ilvl="2" w:tplc="0410001B" w:tentative="1">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tentative="1">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abstractNum w:abstractNumId="117" w15:restartNumberingAfterBreak="0">
    <w:nsid w:val="5DC63481"/>
    <w:multiLevelType w:val="hybridMultilevel"/>
    <w:tmpl w:val="492C81F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8" w15:restartNumberingAfterBreak="0">
    <w:nsid w:val="5E220FC4"/>
    <w:multiLevelType w:val="hybridMultilevel"/>
    <w:tmpl w:val="F35C983A"/>
    <w:lvl w:ilvl="0" w:tplc="33409DD0">
      <w:start w:val="1"/>
      <w:numFmt w:val="bullet"/>
      <w:lvlText w:val="-"/>
      <w:lvlJc w:val="left"/>
      <w:pPr>
        <w:tabs>
          <w:tab w:val="num" w:pos="360"/>
        </w:tabs>
        <w:ind w:left="360" w:hanging="360"/>
      </w:pPr>
      <w:rPr>
        <w:rFonts w:ascii="Times New Roman" w:hAnsi="Times New Roman" w:cs="Times New Roman" w:hint="default"/>
      </w:rPr>
    </w:lvl>
    <w:lvl w:ilvl="1" w:tplc="04100003" w:tentative="1">
      <w:start w:val="1"/>
      <w:numFmt w:val="bullet"/>
      <w:lvlText w:val="o"/>
      <w:lvlJc w:val="left"/>
      <w:pPr>
        <w:tabs>
          <w:tab w:val="num" w:pos="1140"/>
        </w:tabs>
        <w:ind w:left="1140" w:hanging="360"/>
      </w:pPr>
      <w:rPr>
        <w:rFonts w:ascii="Courier New" w:hAnsi="Courier New" w:cs="Courier New" w:hint="default"/>
      </w:rPr>
    </w:lvl>
    <w:lvl w:ilvl="2" w:tplc="04100005" w:tentative="1">
      <w:start w:val="1"/>
      <w:numFmt w:val="bullet"/>
      <w:lvlText w:val=""/>
      <w:lvlJc w:val="left"/>
      <w:pPr>
        <w:tabs>
          <w:tab w:val="num" w:pos="1860"/>
        </w:tabs>
        <w:ind w:left="1860" w:hanging="360"/>
      </w:pPr>
      <w:rPr>
        <w:rFonts w:ascii="Wingdings" w:hAnsi="Wingdings" w:hint="default"/>
      </w:rPr>
    </w:lvl>
    <w:lvl w:ilvl="3" w:tplc="04100001" w:tentative="1">
      <w:start w:val="1"/>
      <w:numFmt w:val="bullet"/>
      <w:lvlText w:val=""/>
      <w:lvlJc w:val="left"/>
      <w:pPr>
        <w:tabs>
          <w:tab w:val="num" w:pos="2580"/>
        </w:tabs>
        <w:ind w:left="2580" w:hanging="360"/>
      </w:pPr>
      <w:rPr>
        <w:rFonts w:ascii="Symbol" w:hAnsi="Symbol" w:hint="default"/>
      </w:rPr>
    </w:lvl>
    <w:lvl w:ilvl="4" w:tplc="04100003" w:tentative="1">
      <w:start w:val="1"/>
      <w:numFmt w:val="bullet"/>
      <w:lvlText w:val="o"/>
      <w:lvlJc w:val="left"/>
      <w:pPr>
        <w:tabs>
          <w:tab w:val="num" w:pos="3300"/>
        </w:tabs>
        <w:ind w:left="3300" w:hanging="360"/>
      </w:pPr>
      <w:rPr>
        <w:rFonts w:ascii="Courier New" w:hAnsi="Courier New" w:cs="Courier New" w:hint="default"/>
      </w:rPr>
    </w:lvl>
    <w:lvl w:ilvl="5" w:tplc="04100005" w:tentative="1">
      <w:start w:val="1"/>
      <w:numFmt w:val="bullet"/>
      <w:lvlText w:val=""/>
      <w:lvlJc w:val="left"/>
      <w:pPr>
        <w:tabs>
          <w:tab w:val="num" w:pos="4020"/>
        </w:tabs>
        <w:ind w:left="4020" w:hanging="360"/>
      </w:pPr>
      <w:rPr>
        <w:rFonts w:ascii="Wingdings" w:hAnsi="Wingdings" w:hint="default"/>
      </w:rPr>
    </w:lvl>
    <w:lvl w:ilvl="6" w:tplc="04100001" w:tentative="1">
      <w:start w:val="1"/>
      <w:numFmt w:val="bullet"/>
      <w:lvlText w:val=""/>
      <w:lvlJc w:val="left"/>
      <w:pPr>
        <w:tabs>
          <w:tab w:val="num" w:pos="4740"/>
        </w:tabs>
        <w:ind w:left="4740" w:hanging="360"/>
      </w:pPr>
      <w:rPr>
        <w:rFonts w:ascii="Symbol" w:hAnsi="Symbol" w:hint="default"/>
      </w:rPr>
    </w:lvl>
    <w:lvl w:ilvl="7" w:tplc="04100003" w:tentative="1">
      <w:start w:val="1"/>
      <w:numFmt w:val="bullet"/>
      <w:lvlText w:val="o"/>
      <w:lvlJc w:val="left"/>
      <w:pPr>
        <w:tabs>
          <w:tab w:val="num" w:pos="5460"/>
        </w:tabs>
        <w:ind w:left="5460" w:hanging="360"/>
      </w:pPr>
      <w:rPr>
        <w:rFonts w:ascii="Courier New" w:hAnsi="Courier New" w:cs="Courier New" w:hint="default"/>
      </w:rPr>
    </w:lvl>
    <w:lvl w:ilvl="8" w:tplc="04100005" w:tentative="1">
      <w:start w:val="1"/>
      <w:numFmt w:val="bullet"/>
      <w:lvlText w:val=""/>
      <w:lvlJc w:val="left"/>
      <w:pPr>
        <w:tabs>
          <w:tab w:val="num" w:pos="6180"/>
        </w:tabs>
        <w:ind w:left="6180" w:hanging="360"/>
      </w:pPr>
      <w:rPr>
        <w:rFonts w:ascii="Wingdings" w:hAnsi="Wingdings" w:hint="default"/>
      </w:rPr>
    </w:lvl>
  </w:abstractNum>
  <w:abstractNum w:abstractNumId="119" w15:restartNumberingAfterBreak="0">
    <w:nsid w:val="5E860743"/>
    <w:multiLevelType w:val="hybridMultilevel"/>
    <w:tmpl w:val="A8A0813C"/>
    <w:lvl w:ilvl="0" w:tplc="8842B860">
      <w:start w:val="1"/>
      <w:numFmt w:val="lowerRoman"/>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0" w15:restartNumberingAfterBreak="0">
    <w:nsid w:val="5EB91AB9"/>
    <w:multiLevelType w:val="hybridMultilevel"/>
    <w:tmpl w:val="A6720F14"/>
    <w:lvl w:ilvl="0" w:tplc="8842B860">
      <w:start w:val="1"/>
      <w:numFmt w:val="lowerRoman"/>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1" w15:restartNumberingAfterBreak="0">
    <w:nsid w:val="5F730DAE"/>
    <w:multiLevelType w:val="hybridMultilevel"/>
    <w:tmpl w:val="102CECA6"/>
    <w:lvl w:ilvl="0" w:tplc="6BE0D8FE">
      <w:start w:val="1"/>
      <w:numFmt w:val="decimal"/>
      <w:lvlText w:val="V.%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2" w15:restartNumberingAfterBreak="0">
    <w:nsid w:val="61071171"/>
    <w:multiLevelType w:val="hybridMultilevel"/>
    <w:tmpl w:val="A69073EA"/>
    <w:lvl w:ilvl="0" w:tplc="A6743C7E">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3" w15:restartNumberingAfterBreak="0">
    <w:nsid w:val="6193115F"/>
    <w:multiLevelType w:val="hybridMultilevel"/>
    <w:tmpl w:val="54AE2788"/>
    <w:lvl w:ilvl="0" w:tplc="64520408">
      <w:start w:val="1"/>
      <w:numFmt w:val="upperLetter"/>
      <w:lvlText w:val="%1)"/>
      <w:lvlJc w:val="left"/>
      <w:pPr>
        <w:ind w:left="360" w:hanging="360"/>
      </w:pPr>
      <w:rPr>
        <w:rFonts w:cs="Times New Roman" w:hint="default"/>
        <w:b/>
      </w:rPr>
    </w:lvl>
    <w:lvl w:ilvl="1" w:tplc="0EBEE9DE">
      <w:start w:val="1"/>
      <w:numFmt w:val="decimal"/>
      <w:lvlText w:val="%2."/>
      <w:lvlJc w:val="left"/>
      <w:pPr>
        <w:ind w:left="1080" w:hanging="360"/>
      </w:pPr>
      <w:rPr>
        <w:rFonts w:hint="default"/>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124" w15:restartNumberingAfterBreak="0">
    <w:nsid w:val="6250633F"/>
    <w:multiLevelType w:val="hybridMultilevel"/>
    <w:tmpl w:val="8D685134"/>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5" w15:restartNumberingAfterBreak="0">
    <w:nsid w:val="63201D54"/>
    <w:multiLevelType w:val="hybridMultilevel"/>
    <w:tmpl w:val="C4CC80B2"/>
    <w:lvl w:ilvl="0" w:tplc="E13AFF2E">
      <w:start w:val="1"/>
      <w:numFmt w:val="lowerRoman"/>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6" w15:restartNumberingAfterBreak="0">
    <w:nsid w:val="633B1EEB"/>
    <w:multiLevelType w:val="hybridMultilevel"/>
    <w:tmpl w:val="A850AC52"/>
    <w:lvl w:ilvl="0" w:tplc="6310E318">
      <w:start w:val="1"/>
      <w:numFmt w:val="lowerRoman"/>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7" w15:restartNumberingAfterBreak="0">
    <w:nsid w:val="64E02775"/>
    <w:multiLevelType w:val="hybridMultilevel"/>
    <w:tmpl w:val="C52487A0"/>
    <w:lvl w:ilvl="0" w:tplc="956861E0">
      <w:start w:val="1"/>
      <w:numFmt w:val="lowerRoman"/>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8" w15:restartNumberingAfterBreak="0">
    <w:nsid w:val="65C15CC4"/>
    <w:multiLevelType w:val="hybridMultilevel"/>
    <w:tmpl w:val="24D0A976"/>
    <w:lvl w:ilvl="0" w:tplc="A6743C7E">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9" w15:restartNumberingAfterBreak="0">
    <w:nsid w:val="66035878"/>
    <w:multiLevelType w:val="hybridMultilevel"/>
    <w:tmpl w:val="9254035E"/>
    <w:lvl w:ilvl="0" w:tplc="F9CA71DE">
      <w:start w:val="1"/>
      <w:numFmt w:val="lowerRoman"/>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0" w15:restartNumberingAfterBreak="0">
    <w:nsid w:val="684C09F3"/>
    <w:multiLevelType w:val="hybridMultilevel"/>
    <w:tmpl w:val="F9A6F56C"/>
    <w:lvl w:ilvl="0" w:tplc="CA6AEC26">
      <w:start w:val="1"/>
      <w:numFmt w:val="lowerLetter"/>
      <w:lvlText w:val="%1)"/>
      <w:lvlJc w:val="left"/>
      <w:pPr>
        <w:ind w:left="360" w:hanging="360"/>
      </w:pPr>
      <w:rPr>
        <w:rFonts w:asciiTheme="minorHAnsi" w:eastAsiaTheme="minorHAnsi" w:hAnsiTheme="minorHAnsi" w:cs="Times New Roman"/>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31" w15:restartNumberingAfterBreak="0">
    <w:nsid w:val="69912BB5"/>
    <w:multiLevelType w:val="hybridMultilevel"/>
    <w:tmpl w:val="0B74D144"/>
    <w:lvl w:ilvl="0" w:tplc="04100011">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32" w15:restartNumberingAfterBreak="0">
    <w:nsid w:val="69E95BF0"/>
    <w:multiLevelType w:val="hybridMultilevel"/>
    <w:tmpl w:val="C540B67E"/>
    <w:lvl w:ilvl="0" w:tplc="1B8E7316">
      <w:start w:val="1"/>
      <w:numFmt w:val="lowerRoman"/>
      <w:lvlText w:val="%1)"/>
      <w:lvlJc w:val="righ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3" w15:restartNumberingAfterBreak="0">
    <w:nsid w:val="6A2A1EFD"/>
    <w:multiLevelType w:val="hybridMultilevel"/>
    <w:tmpl w:val="2D5EBB5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4" w15:restartNumberingAfterBreak="0">
    <w:nsid w:val="6A813548"/>
    <w:multiLevelType w:val="hybridMultilevel"/>
    <w:tmpl w:val="73BC4CEC"/>
    <w:lvl w:ilvl="0" w:tplc="2CF40992">
      <w:start w:val="1"/>
      <w:numFmt w:val="lowerRoman"/>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5" w15:restartNumberingAfterBreak="0">
    <w:nsid w:val="6ABA3028"/>
    <w:multiLevelType w:val="hybridMultilevel"/>
    <w:tmpl w:val="9B4E90A2"/>
    <w:lvl w:ilvl="0" w:tplc="FFFFFFFF">
      <w:start w:val="4"/>
      <w:numFmt w:val="bullet"/>
      <w:lvlText w:val="-"/>
      <w:lvlJc w:val="left"/>
      <w:pPr>
        <w:ind w:left="360" w:hanging="360"/>
      </w:p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6" w15:restartNumberingAfterBreak="0">
    <w:nsid w:val="6B8354C0"/>
    <w:multiLevelType w:val="hybridMultilevel"/>
    <w:tmpl w:val="3356DE4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7" w15:restartNumberingAfterBreak="0">
    <w:nsid w:val="6BB31259"/>
    <w:multiLevelType w:val="hybridMultilevel"/>
    <w:tmpl w:val="2B1AE966"/>
    <w:lvl w:ilvl="0" w:tplc="502878C4">
      <w:start w:val="1"/>
      <w:numFmt w:val="lowerRoman"/>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8" w15:restartNumberingAfterBreak="0">
    <w:nsid w:val="6C2F2396"/>
    <w:multiLevelType w:val="hybridMultilevel"/>
    <w:tmpl w:val="F62448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9" w15:restartNumberingAfterBreak="0">
    <w:nsid w:val="6C6707B0"/>
    <w:multiLevelType w:val="hybridMultilevel"/>
    <w:tmpl w:val="4C28179C"/>
    <w:lvl w:ilvl="0" w:tplc="FFFFFFFF">
      <w:start w:val="1"/>
      <w:numFmt w:val="lowerLetter"/>
      <w:lvlText w:val="%1)"/>
      <w:lvlJc w:val="left"/>
      <w:pPr>
        <w:ind w:left="1077" w:hanging="360"/>
      </w:pPr>
    </w:lvl>
    <w:lvl w:ilvl="1" w:tplc="FFFFFFFF" w:tentative="1">
      <w:start w:val="1"/>
      <w:numFmt w:val="lowerLetter"/>
      <w:lvlText w:val="%2."/>
      <w:lvlJc w:val="left"/>
      <w:pPr>
        <w:ind w:left="1797" w:hanging="360"/>
      </w:pPr>
    </w:lvl>
    <w:lvl w:ilvl="2" w:tplc="04100017">
      <w:start w:val="1"/>
      <w:numFmt w:val="lowerLetter"/>
      <w:lvlText w:val="%3)"/>
      <w:lvlJc w:val="left"/>
      <w:pPr>
        <w:ind w:left="720" w:hanging="36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40" w15:restartNumberingAfterBreak="0">
    <w:nsid w:val="6D3F5C80"/>
    <w:multiLevelType w:val="hybridMultilevel"/>
    <w:tmpl w:val="C1C2E0CE"/>
    <w:lvl w:ilvl="0" w:tplc="8842B860">
      <w:start w:val="1"/>
      <w:numFmt w:val="lowerRoman"/>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1" w15:restartNumberingAfterBreak="0">
    <w:nsid w:val="6DF46802"/>
    <w:multiLevelType w:val="hybridMultilevel"/>
    <w:tmpl w:val="08808E90"/>
    <w:lvl w:ilvl="0" w:tplc="FFFFFFFF">
      <w:start w:val="1"/>
      <w:numFmt w:val="decimal"/>
      <w:lvlText w:val="%1."/>
      <w:lvlJc w:val="left"/>
      <w:pPr>
        <w:ind w:left="720" w:hanging="360"/>
      </w:pPr>
    </w:lvl>
    <w:lvl w:ilvl="1" w:tplc="0410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2" w15:restartNumberingAfterBreak="0">
    <w:nsid w:val="6E3C3428"/>
    <w:multiLevelType w:val="hybridMultilevel"/>
    <w:tmpl w:val="429E3D2C"/>
    <w:lvl w:ilvl="0" w:tplc="2E1C2D7C">
      <w:start w:val="1"/>
      <w:numFmt w:val="upperLetter"/>
      <w:lvlText w:val="%1)"/>
      <w:lvlJc w:val="left"/>
      <w:pPr>
        <w:ind w:left="360" w:hanging="360"/>
      </w:pPr>
      <w:rPr>
        <w:rFonts w:cs="Times New Roman" w:hint="default"/>
      </w:rPr>
    </w:lvl>
    <w:lvl w:ilvl="1" w:tplc="04100019" w:tentative="1">
      <w:start w:val="1"/>
      <w:numFmt w:val="lowerLetter"/>
      <w:lvlText w:val="%2."/>
      <w:lvlJc w:val="left"/>
      <w:pPr>
        <w:ind w:left="1222" w:hanging="360"/>
      </w:pPr>
      <w:rPr>
        <w:rFonts w:cs="Times New Roman"/>
      </w:rPr>
    </w:lvl>
    <w:lvl w:ilvl="2" w:tplc="0410001B" w:tentative="1">
      <w:start w:val="1"/>
      <w:numFmt w:val="lowerRoman"/>
      <w:lvlText w:val="%3."/>
      <w:lvlJc w:val="right"/>
      <w:pPr>
        <w:ind w:left="1942" w:hanging="180"/>
      </w:pPr>
      <w:rPr>
        <w:rFonts w:cs="Times New Roman"/>
      </w:rPr>
    </w:lvl>
    <w:lvl w:ilvl="3" w:tplc="0410000F" w:tentative="1">
      <w:start w:val="1"/>
      <w:numFmt w:val="decimal"/>
      <w:lvlText w:val="%4."/>
      <w:lvlJc w:val="left"/>
      <w:pPr>
        <w:ind w:left="2662" w:hanging="360"/>
      </w:pPr>
      <w:rPr>
        <w:rFonts w:cs="Times New Roman"/>
      </w:rPr>
    </w:lvl>
    <w:lvl w:ilvl="4" w:tplc="04100019" w:tentative="1">
      <w:start w:val="1"/>
      <w:numFmt w:val="lowerLetter"/>
      <w:lvlText w:val="%5."/>
      <w:lvlJc w:val="left"/>
      <w:pPr>
        <w:ind w:left="3382" w:hanging="360"/>
      </w:pPr>
      <w:rPr>
        <w:rFonts w:cs="Times New Roman"/>
      </w:rPr>
    </w:lvl>
    <w:lvl w:ilvl="5" w:tplc="0410001B" w:tentative="1">
      <w:start w:val="1"/>
      <w:numFmt w:val="lowerRoman"/>
      <w:lvlText w:val="%6."/>
      <w:lvlJc w:val="right"/>
      <w:pPr>
        <w:ind w:left="4102" w:hanging="180"/>
      </w:pPr>
      <w:rPr>
        <w:rFonts w:cs="Times New Roman"/>
      </w:rPr>
    </w:lvl>
    <w:lvl w:ilvl="6" w:tplc="0410000F" w:tentative="1">
      <w:start w:val="1"/>
      <w:numFmt w:val="decimal"/>
      <w:lvlText w:val="%7."/>
      <w:lvlJc w:val="left"/>
      <w:pPr>
        <w:ind w:left="4822" w:hanging="360"/>
      </w:pPr>
      <w:rPr>
        <w:rFonts w:cs="Times New Roman"/>
      </w:rPr>
    </w:lvl>
    <w:lvl w:ilvl="7" w:tplc="04100019" w:tentative="1">
      <w:start w:val="1"/>
      <w:numFmt w:val="lowerLetter"/>
      <w:lvlText w:val="%8."/>
      <w:lvlJc w:val="left"/>
      <w:pPr>
        <w:ind w:left="5542" w:hanging="360"/>
      </w:pPr>
      <w:rPr>
        <w:rFonts w:cs="Times New Roman"/>
      </w:rPr>
    </w:lvl>
    <w:lvl w:ilvl="8" w:tplc="0410001B" w:tentative="1">
      <w:start w:val="1"/>
      <w:numFmt w:val="lowerRoman"/>
      <w:lvlText w:val="%9."/>
      <w:lvlJc w:val="right"/>
      <w:pPr>
        <w:ind w:left="6262" w:hanging="180"/>
      </w:pPr>
      <w:rPr>
        <w:rFonts w:cs="Times New Roman"/>
      </w:rPr>
    </w:lvl>
  </w:abstractNum>
  <w:abstractNum w:abstractNumId="143" w15:restartNumberingAfterBreak="0">
    <w:nsid w:val="70595603"/>
    <w:multiLevelType w:val="hybridMultilevel"/>
    <w:tmpl w:val="76EE167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4" w15:restartNumberingAfterBreak="0">
    <w:nsid w:val="71325EB9"/>
    <w:multiLevelType w:val="hybridMultilevel"/>
    <w:tmpl w:val="31D2A0A8"/>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5" w15:restartNumberingAfterBreak="0">
    <w:nsid w:val="749F4AD8"/>
    <w:multiLevelType w:val="hybridMultilevel"/>
    <w:tmpl w:val="E7CAD8B0"/>
    <w:lvl w:ilvl="0" w:tplc="FFFFFFFF">
      <w:start w:val="1"/>
      <w:numFmt w:val="lowerLetter"/>
      <w:lvlText w:val="%1)"/>
      <w:lvlJc w:val="left"/>
      <w:pPr>
        <w:ind w:left="720" w:hanging="360"/>
      </w:pPr>
      <w:rPr>
        <w:rFonts w:asciiTheme="minorHAnsi" w:eastAsiaTheme="minorHAnsi" w:hAnsiTheme="minorHAnsi" w:cs="Calibri"/>
      </w:rPr>
    </w:lvl>
    <w:lvl w:ilvl="1" w:tplc="FFFFFFFF" w:tentative="1">
      <w:start w:val="1"/>
      <w:numFmt w:val="lowerLetter"/>
      <w:lvlText w:val="%2."/>
      <w:lvlJc w:val="left"/>
      <w:pPr>
        <w:ind w:left="1440" w:hanging="360"/>
      </w:pPr>
    </w:lvl>
    <w:lvl w:ilvl="2" w:tplc="04100017">
      <w:start w:val="1"/>
      <w:numFmt w:val="lowerLetter"/>
      <w:lvlText w:val="%3)"/>
      <w:lvlJc w:val="left"/>
      <w:pPr>
        <w:ind w:left="36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 w15:restartNumberingAfterBreak="0">
    <w:nsid w:val="75AE5E8F"/>
    <w:multiLevelType w:val="hybridMultilevel"/>
    <w:tmpl w:val="B0228496"/>
    <w:lvl w:ilvl="0" w:tplc="FFFFFFFF">
      <w:start w:val="4"/>
      <w:numFmt w:val="bullet"/>
      <w:lvlText w:val="-"/>
      <w:lvlJc w:val="left"/>
      <w:pPr>
        <w:ind w:left="360" w:hanging="360"/>
      </w:p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7" w15:restartNumberingAfterBreak="0">
    <w:nsid w:val="76097629"/>
    <w:multiLevelType w:val="hybridMultilevel"/>
    <w:tmpl w:val="3D0A21B6"/>
    <w:lvl w:ilvl="0" w:tplc="65480D5E">
      <w:start w:val="1"/>
      <w:numFmt w:val="upp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8" w15:restartNumberingAfterBreak="0">
    <w:nsid w:val="76B01293"/>
    <w:multiLevelType w:val="multilevel"/>
    <w:tmpl w:val="A6E07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6BD7089"/>
    <w:multiLevelType w:val="hybridMultilevel"/>
    <w:tmpl w:val="2EDC2862"/>
    <w:lvl w:ilvl="0" w:tplc="A34AE980">
      <w:start w:val="1"/>
      <w:numFmt w:val="bullet"/>
      <w:lvlText w:val="-"/>
      <w:lvlJc w:val="left"/>
      <w:pPr>
        <w:ind w:left="720" w:hanging="360"/>
      </w:pPr>
      <w:rPr>
        <w:rFonts w:asciiTheme="minorHAnsi" w:hAnsiTheme="minorHAnsi"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0" w15:restartNumberingAfterBreak="0">
    <w:nsid w:val="76E44BBF"/>
    <w:multiLevelType w:val="hybridMultilevel"/>
    <w:tmpl w:val="3230A38C"/>
    <w:lvl w:ilvl="0" w:tplc="04100001">
      <w:start w:val="1"/>
      <w:numFmt w:val="bullet"/>
      <w:lvlText w:val=""/>
      <w:lvlJc w:val="left"/>
      <w:pPr>
        <w:ind w:left="360" w:hanging="360"/>
      </w:pPr>
      <w:rPr>
        <w:rFonts w:ascii="Symbol" w:hAnsi="Symbol" w:hint="default"/>
      </w:rPr>
    </w:lvl>
    <w:lvl w:ilvl="1" w:tplc="ED0EDD64">
      <w:start w:val="1"/>
      <w:numFmt w:val="bullet"/>
      <w:lvlText w:val="-"/>
      <w:lvlJc w:val="left"/>
      <w:pPr>
        <w:ind w:left="1080" w:hanging="360"/>
      </w:pPr>
      <w:rPr>
        <w:rFonts w:ascii="Times New Roman" w:hAnsi="Times New Roman" w:cs="Times New Roman"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1" w15:restartNumberingAfterBreak="0">
    <w:nsid w:val="776826F5"/>
    <w:multiLevelType w:val="hybridMultilevel"/>
    <w:tmpl w:val="5BD67954"/>
    <w:lvl w:ilvl="0" w:tplc="8842B860">
      <w:start w:val="1"/>
      <w:numFmt w:val="lowerRoman"/>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2" w15:restartNumberingAfterBreak="0">
    <w:nsid w:val="77EA29C3"/>
    <w:multiLevelType w:val="hybridMultilevel"/>
    <w:tmpl w:val="CCDCB7F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3" w15:restartNumberingAfterBreak="0">
    <w:nsid w:val="78F76134"/>
    <w:multiLevelType w:val="hybridMultilevel"/>
    <w:tmpl w:val="C784A056"/>
    <w:lvl w:ilvl="0" w:tplc="B0BEE8AA">
      <w:start w:val="1"/>
      <w:numFmt w:val="lowerRoman"/>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4" w15:restartNumberingAfterBreak="0">
    <w:nsid w:val="7C911578"/>
    <w:multiLevelType w:val="hybridMultilevel"/>
    <w:tmpl w:val="B242165E"/>
    <w:lvl w:ilvl="0" w:tplc="8842B860">
      <w:start w:val="1"/>
      <w:numFmt w:val="lowerRoman"/>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55" w15:restartNumberingAfterBreak="0">
    <w:nsid w:val="7CC8609E"/>
    <w:multiLevelType w:val="hybridMultilevel"/>
    <w:tmpl w:val="A2C29828"/>
    <w:lvl w:ilvl="0" w:tplc="572A3F0E">
      <w:start w:val="1"/>
      <w:numFmt w:val="decimal"/>
      <w:lvlText w:val="V.%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6" w15:restartNumberingAfterBreak="0">
    <w:nsid w:val="7DDE7A9D"/>
    <w:multiLevelType w:val="hybridMultilevel"/>
    <w:tmpl w:val="413864D8"/>
    <w:lvl w:ilvl="0" w:tplc="1D6E8FD2">
      <w:start w:val="1"/>
      <w:numFmt w:val="lowerRoman"/>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7" w15:restartNumberingAfterBreak="0">
    <w:nsid w:val="7E3B6B9B"/>
    <w:multiLevelType w:val="hybridMultilevel"/>
    <w:tmpl w:val="84507650"/>
    <w:lvl w:ilvl="0" w:tplc="8842B860">
      <w:start w:val="1"/>
      <w:numFmt w:val="lowerRoman"/>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8" w15:restartNumberingAfterBreak="0">
    <w:nsid w:val="7EE15773"/>
    <w:multiLevelType w:val="hybridMultilevel"/>
    <w:tmpl w:val="5C8CDC7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1199899630">
    <w:abstractNumId w:val="0"/>
    <w:lvlOverride w:ilvl="0">
      <w:lvl w:ilvl="0">
        <w:start w:val="4"/>
        <w:numFmt w:val="bullet"/>
        <w:lvlText w:val="-"/>
        <w:legacy w:legacy="1" w:legacySpace="0" w:legacyIndent="360"/>
        <w:lvlJc w:val="left"/>
        <w:pPr>
          <w:ind w:left="360" w:hanging="360"/>
        </w:pPr>
      </w:lvl>
    </w:lvlOverride>
  </w:num>
  <w:num w:numId="2" w16cid:durableId="132330615">
    <w:abstractNumId w:val="13"/>
  </w:num>
  <w:num w:numId="3" w16cid:durableId="1507747753">
    <w:abstractNumId w:val="93"/>
  </w:num>
  <w:num w:numId="4" w16cid:durableId="893546130">
    <w:abstractNumId w:val="0"/>
    <w:lvlOverride w:ilvl="0">
      <w:lvl w:ilvl="0">
        <w:start w:val="4"/>
        <w:numFmt w:val="bullet"/>
        <w:lvlText w:val="-"/>
        <w:lvlJc w:val="left"/>
        <w:pPr>
          <w:ind w:left="3479" w:hanging="360"/>
        </w:pPr>
      </w:lvl>
    </w:lvlOverride>
  </w:num>
  <w:num w:numId="5" w16cid:durableId="220560129">
    <w:abstractNumId w:val="104"/>
  </w:num>
  <w:num w:numId="6" w16cid:durableId="1624339401">
    <w:abstractNumId w:val="6"/>
  </w:num>
  <w:num w:numId="7" w16cid:durableId="893926520">
    <w:abstractNumId w:val="63"/>
  </w:num>
  <w:num w:numId="8" w16cid:durableId="404187017">
    <w:abstractNumId w:val="28"/>
  </w:num>
  <w:num w:numId="9" w16cid:durableId="25256785">
    <w:abstractNumId w:val="0"/>
    <w:lvlOverride w:ilvl="0">
      <w:lvl w:ilvl="0">
        <w:start w:val="4"/>
        <w:numFmt w:val="bullet"/>
        <w:lvlText w:val="-"/>
        <w:lvlJc w:val="left"/>
        <w:pPr>
          <w:ind w:left="720" w:hanging="360"/>
        </w:pPr>
      </w:lvl>
    </w:lvlOverride>
  </w:num>
  <w:num w:numId="10" w16cid:durableId="1063715041">
    <w:abstractNumId w:val="84"/>
  </w:num>
  <w:num w:numId="11" w16cid:durableId="1737167121">
    <w:abstractNumId w:val="92"/>
  </w:num>
  <w:num w:numId="12" w16cid:durableId="1800144816">
    <w:abstractNumId w:val="34"/>
  </w:num>
  <w:num w:numId="13" w16cid:durableId="1301305586">
    <w:abstractNumId w:val="64"/>
  </w:num>
  <w:num w:numId="14" w16cid:durableId="820586273">
    <w:abstractNumId w:val="143"/>
  </w:num>
  <w:num w:numId="15" w16cid:durableId="917635351">
    <w:abstractNumId w:val="43"/>
  </w:num>
  <w:num w:numId="16" w16cid:durableId="296885693">
    <w:abstractNumId w:val="123"/>
  </w:num>
  <w:num w:numId="17" w16cid:durableId="1253665549">
    <w:abstractNumId w:val="142"/>
  </w:num>
  <w:num w:numId="18" w16cid:durableId="1506749065">
    <w:abstractNumId w:val="5"/>
  </w:num>
  <w:num w:numId="19" w16cid:durableId="365376499">
    <w:abstractNumId w:val="45"/>
  </w:num>
  <w:num w:numId="20" w16cid:durableId="399788178">
    <w:abstractNumId w:val="81"/>
  </w:num>
  <w:num w:numId="21" w16cid:durableId="782264728">
    <w:abstractNumId w:val="50"/>
  </w:num>
  <w:num w:numId="22" w16cid:durableId="1654021305">
    <w:abstractNumId w:val="23"/>
  </w:num>
  <w:num w:numId="23" w16cid:durableId="1135489186">
    <w:abstractNumId w:val="113"/>
  </w:num>
  <w:num w:numId="24" w16cid:durableId="1745908320">
    <w:abstractNumId w:val="14"/>
  </w:num>
  <w:num w:numId="25" w16cid:durableId="512886624">
    <w:abstractNumId w:val="118"/>
  </w:num>
  <w:num w:numId="26" w16cid:durableId="1100904857">
    <w:abstractNumId w:val="136"/>
  </w:num>
  <w:num w:numId="27" w16cid:durableId="1620448724">
    <w:abstractNumId w:val="158"/>
  </w:num>
  <w:num w:numId="28" w16cid:durableId="1577353017">
    <w:abstractNumId w:val="133"/>
  </w:num>
  <w:num w:numId="29" w16cid:durableId="649820927">
    <w:abstractNumId w:val="51"/>
  </w:num>
  <w:num w:numId="30" w16cid:durableId="862743285">
    <w:abstractNumId w:val="85"/>
  </w:num>
  <w:num w:numId="31" w16cid:durableId="1579097946">
    <w:abstractNumId w:val="150"/>
  </w:num>
  <w:num w:numId="32" w16cid:durableId="737167892">
    <w:abstractNumId w:val="40"/>
  </w:num>
  <w:num w:numId="33" w16cid:durableId="1415127115">
    <w:abstractNumId w:val="147"/>
  </w:num>
  <w:num w:numId="34" w16cid:durableId="381834377">
    <w:abstractNumId w:val="105"/>
  </w:num>
  <w:num w:numId="35" w16cid:durableId="962881429">
    <w:abstractNumId w:val="62"/>
  </w:num>
  <w:num w:numId="36" w16cid:durableId="1759135399">
    <w:abstractNumId w:val="12"/>
  </w:num>
  <w:num w:numId="37" w16cid:durableId="948708137">
    <w:abstractNumId w:val="102"/>
  </w:num>
  <w:num w:numId="38" w16cid:durableId="1739398519">
    <w:abstractNumId w:val="130"/>
  </w:num>
  <w:num w:numId="39" w16cid:durableId="441995902">
    <w:abstractNumId w:val="33"/>
  </w:num>
  <w:num w:numId="40" w16cid:durableId="1437139062">
    <w:abstractNumId w:val="55"/>
  </w:num>
  <w:num w:numId="41" w16cid:durableId="1276403827">
    <w:abstractNumId w:val="61"/>
  </w:num>
  <w:num w:numId="42" w16cid:durableId="185722999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03763494">
    <w:abstractNumId w:val="29"/>
  </w:num>
  <w:num w:numId="44" w16cid:durableId="2026590229">
    <w:abstractNumId w:val="100"/>
  </w:num>
  <w:num w:numId="45" w16cid:durableId="1633051928">
    <w:abstractNumId w:val="108"/>
  </w:num>
  <w:num w:numId="46" w16cid:durableId="1654947339">
    <w:abstractNumId w:val="46"/>
  </w:num>
  <w:num w:numId="47" w16cid:durableId="1861699235">
    <w:abstractNumId w:val="88"/>
  </w:num>
  <w:num w:numId="48" w16cid:durableId="604046493">
    <w:abstractNumId w:val="59"/>
  </w:num>
  <w:num w:numId="49" w16cid:durableId="1590306153">
    <w:abstractNumId w:val="19"/>
  </w:num>
  <w:num w:numId="50" w16cid:durableId="508645309">
    <w:abstractNumId w:val="110"/>
  </w:num>
  <w:num w:numId="51" w16cid:durableId="1138647894">
    <w:abstractNumId w:val="152"/>
  </w:num>
  <w:num w:numId="52" w16cid:durableId="906569163">
    <w:abstractNumId w:val="116"/>
  </w:num>
  <w:num w:numId="53" w16cid:durableId="1069884474">
    <w:abstractNumId w:val="83"/>
  </w:num>
  <w:num w:numId="54" w16cid:durableId="2133941347">
    <w:abstractNumId w:val="157"/>
  </w:num>
  <w:num w:numId="55" w16cid:durableId="682823051">
    <w:abstractNumId w:val="119"/>
  </w:num>
  <w:num w:numId="56" w16cid:durableId="820580995">
    <w:abstractNumId w:val="44"/>
  </w:num>
  <w:num w:numId="57" w16cid:durableId="109401811">
    <w:abstractNumId w:val="18"/>
  </w:num>
  <w:num w:numId="58" w16cid:durableId="364060966">
    <w:abstractNumId w:val="52"/>
  </w:num>
  <w:num w:numId="59" w16cid:durableId="1169906331">
    <w:abstractNumId w:val="68"/>
  </w:num>
  <w:num w:numId="60" w16cid:durableId="116412604">
    <w:abstractNumId w:val="8"/>
  </w:num>
  <w:num w:numId="61" w16cid:durableId="732243101">
    <w:abstractNumId w:val="112"/>
  </w:num>
  <w:num w:numId="62" w16cid:durableId="2039619083">
    <w:abstractNumId w:val="140"/>
  </w:num>
  <w:num w:numId="63" w16cid:durableId="20979604">
    <w:abstractNumId w:val="16"/>
  </w:num>
  <w:num w:numId="64" w16cid:durableId="195774495">
    <w:abstractNumId w:val="82"/>
  </w:num>
  <w:num w:numId="65" w16cid:durableId="2115010405">
    <w:abstractNumId w:val="32"/>
  </w:num>
  <w:num w:numId="66" w16cid:durableId="549342926">
    <w:abstractNumId w:val="87"/>
  </w:num>
  <w:num w:numId="67" w16cid:durableId="1658608589">
    <w:abstractNumId w:val="86"/>
  </w:num>
  <w:num w:numId="68" w16cid:durableId="185410330">
    <w:abstractNumId w:val="120"/>
  </w:num>
  <w:num w:numId="69" w16cid:durableId="108277115">
    <w:abstractNumId w:val="9"/>
  </w:num>
  <w:num w:numId="70" w16cid:durableId="44069276">
    <w:abstractNumId w:val="95"/>
  </w:num>
  <w:num w:numId="71" w16cid:durableId="357245721">
    <w:abstractNumId w:val="25"/>
  </w:num>
  <w:num w:numId="72" w16cid:durableId="1649938859">
    <w:abstractNumId w:val="26"/>
  </w:num>
  <w:num w:numId="73" w16cid:durableId="1411345252">
    <w:abstractNumId w:val="77"/>
  </w:num>
  <w:num w:numId="74" w16cid:durableId="1423841360">
    <w:abstractNumId w:val="24"/>
  </w:num>
  <w:num w:numId="75" w16cid:durableId="1453013453">
    <w:abstractNumId w:val="96"/>
  </w:num>
  <w:num w:numId="76" w16cid:durableId="1009521815">
    <w:abstractNumId w:val="135"/>
  </w:num>
  <w:num w:numId="77" w16cid:durableId="1921675967">
    <w:abstractNumId w:val="39"/>
  </w:num>
  <w:num w:numId="78" w16cid:durableId="826480431">
    <w:abstractNumId w:val="111"/>
  </w:num>
  <w:num w:numId="79" w16cid:durableId="1926181157">
    <w:abstractNumId w:val="57"/>
  </w:num>
  <w:num w:numId="80" w16cid:durableId="114102450">
    <w:abstractNumId w:val="146"/>
  </w:num>
  <w:num w:numId="81" w16cid:durableId="280504263">
    <w:abstractNumId w:val="38"/>
  </w:num>
  <w:num w:numId="82" w16cid:durableId="340812881">
    <w:abstractNumId w:val="2"/>
  </w:num>
  <w:num w:numId="83" w16cid:durableId="450366513">
    <w:abstractNumId w:val="41"/>
  </w:num>
  <w:num w:numId="84" w16cid:durableId="62485155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84439018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22854191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930965967">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841749063">
    <w:abstractNumId w:val="138"/>
  </w:num>
  <w:num w:numId="89" w16cid:durableId="1748065567">
    <w:abstractNumId w:val="97"/>
  </w:num>
  <w:num w:numId="90" w16cid:durableId="52899836">
    <w:abstractNumId w:val="0"/>
    <w:lvlOverride w:ilvl="0">
      <w:lvl w:ilvl="0">
        <w:numFmt w:val="bullet"/>
        <w:lvlText w:val="-"/>
        <w:lvlJc w:val="left"/>
        <w:pPr>
          <w:ind w:left="0" w:hanging="360"/>
        </w:pPr>
        <w:rPr>
          <w:rFonts w:cs="Times New Roman"/>
        </w:rPr>
      </w:lvl>
    </w:lvlOverride>
  </w:num>
  <w:num w:numId="91" w16cid:durableId="12576672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75787185">
    <w:abstractNumId w:val="117"/>
  </w:num>
  <w:num w:numId="93" w16cid:durableId="235866520">
    <w:abstractNumId w:val="72"/>
  </w:num>
  <w:num w:numId="94" w16cid:durableId="682899260">
    <w:abstractNumId w:val="58"/>
  </w:num>
  <w:num w:numId="95" w16cid:durableId="1346638469">
    <w:abstractNumId w:val="73"/>
  </w:num>
  <w:num w:numId="96" w16cid:durableId="111900304">
    <w:abstractNumId w:val="65"/>
  </w:num>
  <w:num w:numId="97" w16cid:durableId="1397849924">
    <w:abstractNumId w:val="30"/>
  </w:num>
  <w:num w:numId="98" w16cid:durableId="1311328632">
    <w:abstractNumId w:val="89"/>
  </w:num>
  <w:num w:numId="99" w16cid:durableId="869688055">
    <w:abstractNumId w:val="134"/>
  </w:num>
  <w:num w:numId="100" w16cid:durableId="535853455">
    <w:abstractNumId w:val="91"/>
  </w:num>
  <w:num w:numId="101" w16cid:durableId="1254437138">
    <w:abstractNumId w:val="98"/>
  </w:num>
  <w:num w:numId="102" w16cid:durableId="1577547359">
    <w:abstractNumId w:val="126"/>
  </w:num>
  <w:num w:numId="103" w16cid:durableId="1100490730">
    <w:abstractNumId w:val="153"/>
  </w:num>
  <w:num w:numId="104" w16cid:durableId="1481969265">
    <w:abstractNumId w:val="79"/>
  </w:num>
  <w:num w:numId="105" w16cid:durableId="1013798810">
    <w:abstractNumId w:val="4"/>
  </w:num>
  <w:num w:numId="106" w16cid:durableId="2051613240">
    <w:abstractNumId w:val="10"/>
  </w:num>
  <w:num w:numId="107" w16cid:durableId="1837108183">
    <w:abstractNumId w:val="151"/>
  </w:num>
  <w:num w:numId="108" w16cid:durableId="1152866122">
    <w:abstractNumId w:val="137"/>
  </w:num>
  <w:num w:numId="109" w16cid:durableId="2126996870">
    <w:abstractNumId w:val="31"/>
  </w:num>
  <w:num w:numId="110" w16cid:durableId="1558661730">
    <w:abstractNumId w:val="106"/>
  </w:num>
  <w:num w:numId="111" w16cid:durableId="113721286">
    <w:abstractNumId w:val="125"/>
  </w:num>
  <w:num w:numId="112" w16cid:durableId="757022916">
    <w:abstractNumId w:val="127"/>
  </w:num>
  <w:num w:numId="113" w16cid:durableId="398990172">
    <w:abstractNumId w:val="99"/>
  </w:num>
  <w:num w:numId="114" w16cid:durableId="64882792">
    <w:abstractNumId w:val="66"/>
  </w:num>
  <w:num w:numId="115" w16cid:durableId="1002010422">
    <w:abstractNumId w:val="37"/>
  </w:num>
  <w:num w:numId="116" w16cid:durableId="94519083">
    <w:abstractNumId w:val="42"/>
  </w:num>
  <w:num w:numId="117" w16cid:durableId="1013072418">
    <w:abstractNumId w:val="90"/>
  </w:num>
  <w:num w:numId="118" w16cid:durableId="1955363384">
    <w:abstractNumId w:val="156"/>
  </w:num>
  <w:num w:numId="119" w16cid:durableId="1475566059">
    <w:abstractNumId w:val="129"/>
  </w:num>
  <w:num w:numId="120" w16cid:durableId="934635562">
    <w:abstractNumId w:val="107"/>
  </w:num>
  <w:num w:numId="121" w16cid:durableId="1840849682">
    <w:abstractNumId w:val="36"/>
  </w:num>
  <w:num w:numId="122" w16cid:durableId="1491403576">
    <w:abstractNumId w:val="144"/>
  </w:num>
  <w:num w:numId="123" w16cid:durableId="1595438915">
    <w:abstractNumId w:val="70"/>
  </w:num>
  <w:num w:numId="124" w16cid:durableId="904416764">
    <w:abstractNumId w:val="74"/>
  </w:num>
  <w:num w:numId="125" w16cid:durableId="1717121676">
    <w:abstractNumId w:val="131"/>
  </w:num>
  <w:num w:numId="126" w16cid:durableId="1082679408">
    <w:abstractNumId w:val="148"/>
  </w:num>
  <w:num w:numId="127" w16cid:durableId="732310791">
    <w:abstractNumId w:val="49"/>
  </w:num>
  <w:num w:numId="128" w16cid:durableId="484396878">
    <w:abstractNumId w:val="11"/>
  </w:num>
  <w:num w:numId="129" w16cid:durableId="304623427">
    <w:abstractNumId w:val="132"/>
  </w:num>
  <w:num w:numId="130" w16cid:durableId="234821023">
    <w:abstractNumId w:val="139"/>
  </w:num>
  <w:num w:numId="131" w16cid:durableId="878394164">
    <w:abstractNumId w:val="48"/>
  </w:num>
  <w:num w:numId="132" w16cid:durableId="1546327465">
    <w:abstractNumId w:val="71"/>
  </w:num>
  <w:num w:numId="133" w16cid:durableId="315766952">
    <w:abstractNumId w:val="75"/>
  </w:num>
  <w:num w:numId="134" w16cid:durableId="1826967081">
    <w:abstractNumId w:val="69"/>
  </w:num>
  <w:num w:numId="135" w16cid:durableId="873425641">
    <w:abstractNumId w:val="80"/>
  </w:num>
  <w:num w:numId="136" w16cid:durableId="1221206678">
    <w:abstractNumId w:val="22"/>
  </w:num>
  <w:num w:numId="137" w16cid:durableId="145823680">
    <w:abstractNumId w:val="122"/>
  </w:num>
  <w:num w:numId="138" w16cid:durableId="1358460479">
    <w:abstractNumId w:val="56"/>
  </w:num>
  <w:num w:numId="139" w16cid:durableId="1999114346">
    <w:abstractNumId w:val="128"/>
  </w:num>
  <w:num w:numId="140" w16cid:durableId="582110779">
    <w:abstractNumId w:val="155"/>
  </w:num>
  <w:num w:numId="141" w16cid:durableId="1520779231">
    <w:abstractNumId w:val="17"/>
  </w:num>
  <w:num w:numId="142" w16cid:durableId="503278883">
    <w:abstractNumId w:val="3"/>
  </w:num>
  <w:num w:numId="143" w16cid:durableId="1722703705">
    <w:abstractNumId w:val="60"/>
  </w:num>
  <w:num w:numId="144" w16cid:durableId="1051080815">
    <w:abstractNumId w:val="78"/>
  </w:num>
  <w:num w:numId="145" w16cid:durableId="1959607200">
    <w:abstractNumId w:val="27"/>
  </w:num>
  <w:num w:numId="146" w16cid:durableId="232082847">
    <w:abstractNumId w:val="15"/>
  </w:num>
  <w:num w:numId="147" w16cid:durableId="1541237294">
    <w:abstractNumId w:val="76"/>
  </w:num>
  <w:num w:numId="148" w16cid:durableId="1638756690">
    <w:abstractNumId w:val="53"/>
  </w:num>
  <w:num w:numId="149" w16cid:durableId="2092848990">
    <w:abstractNumId w:val="145"/>
  </w:num>
  <w:num w:numId="150" w16cid:durableId="1037973414">
    <w:abstractNumId w:val="35"/>
  </w:num>
  <w:num w:numId="151" w16cid:durableId="1856916593">
    <w:abstractNumId w:val="109"/>
  </w:num>
  <w:num w:numId="152" w16cid:durableId="941574098">
    <w:abstractNumId w:val="149"/>
  </w:num>
  <w:num w:numId="153" w16cid:durableId="318653329">
    <w:abstractNumId w:val="121"/>
  </w:num>
  <w:num w:numId="154" w16cid:durableId="1266302499">
    <w:abstractNumId w:val="20"/>
  </w:num>
  <w:num w:numId="155" w16cid:durableId="1402563846">
    <w:abstractNumId w:val="114"/>
  </w:num>
  <w:num w:numId="156" w16cid:durableId="129054900">
    <w:abstractNumId w:val="1"/>
  </w:num>
  <w:num w:numId="157" w16cid:durableId="787352732">
    <w:abstractNumId w:val="115"/>
  </w:num>
  <w:num w:numId="158" w16cid:durableId="1001936149">
    <w:abstractNumId w:val="101"/>
  </w:num>
  <w:num w:numId="159" w16cid:durableId="462307878">
    <w:abstractNumId w:val="94"/>
  </w:num>
  <w:num w:numId="160" w16cid:durableId="1971551618">
    <w:abstractNumId w:val="54"/>
  </w:num>
  <w:num w:numId="161" w16cid:durableId="2012678127">
    <w:abstractNumId w:val="7"/>
  </w:num>
  <w:num w:numId="162" w16cid:durableId="928319366">
    <w:abstractNumId w:val="124"/>
  </w:num>
  <w:num w:numId="163" w16cid:durableId="1426026780">
    <w:abstractNumId w:val="141"/>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540"/>
    <w:rsid w:val="00001491"/>
    <w:rsid w:val="00001928"/>
    <w:rsid w:val="00001CD1"/>
    <w:rsid w:val="00002C7A"/>
    <w:rsid w:val="00002D10"/>
    <w:rsid w:val="00002E56"/>
    <w:rsid w:val="000032AF"/>
    <w:rsid w:val="00003D66"/>
    <w:rsid w:val="00003DAF"/>
    <w:rsid w:val="00003DF2"/>
    <w:rsid w:val="00003F39"/>
    <w:rsid w:val="0000442C"/>
    <w:rsid w:val="00005E0F"/>
    <w:rsid w:val="000077F9"/>
    <w:rsid w:val="000103D0"/>
    <w:rsid w:val="00011E21"/>
    <w:rsid w:val="00012A92"/>
    <w:rsid w:val="00012F77"/>
    <w:rsid w:val="0001347B"/>
    <w:rsid w:val="00013ABB"/>
    <w:rsid w:val="00013AC4"/>
    <w:rsid w:val="000142E3"/>
    <w:rsid w:val="000152FA"/>
    <w:rsid w:val="000159B5"/>
    <w:rsid w:val="00015BD3"/>
    <w:rsid w:val="0001601C"/>
    <w:rsid w:val="000165E3"/>
    <w:rsid w:val="000167C3"/>
    <w:rsid w:val="0001685C"/>
    <w:rsid w:val="00016F8A"/>
    <w:rsid w:val="000174A8"/>
    <w:rsid w:val="00017B03"/>
    <w:rsid w:val="00017F6E"/>
    <w:rsid w:val="00020E77"/>
    <w:rsid w:val="000210D1"/>
    <w:rsid w:val="0002149B"/>
    <w:rsid w:val="000230DF"/>
    <w:rsid w:val="00024136"/>
    <w:rsid w:val="0002434E"/>
    <w:rsid w:val="0002457A"/>
    <w:rsid w:val="0002515D"/>
    <w:rsid w:val="00025256"/>
    <w:rsid w:val="000253BD"/>
    <w:rsid w:val="00025CA1"/>
    <w:rsid w:val="00025F87"/>
    <w:rsid w:val="000260FC"/>
    <w:rsid w:val="000261A4"/>
    <w:rsid w:val="00026679"/>
    <w:rsid w:val="00026C4C"/>
    <w:rsid w:val="00027E75"/>
    <w:rsid w:val="0003107F"/>
    <w:rsid w:val="000315B1"/>
    <w:rsid w:val="00031E57"/>
    <w:rsid w:val="00032392"/>
    <w:rsid w:val="000325F3"/>
    <w:rsid w:val="0003327D"/>
    <w:rsid w:val="000333B1"/>
    <w:rsid w:val="000335D2"/>
    <w:rsid w:val="00033D2E"/>
    <w:rsid w:val="000340B2"/>
    <w:rsid w:val="0003419D"/>
    <w:rsid w:val="000341A2"/>
    <w:rsid w:val="000341D9"/>
    <w:rsid w:val="0003434B"/>
    <w:rsid w:val="00034713"/>
    <w:rsid w:val="000348E4"/>
    <w:rsid w:val="000355DD"/>
    <w:rsid w:val="00035EA6"/>
    <w:rsid w:val="00035F01"/>
    <w:rsid w:val="00035FC8"/>
    <w:rsid w:val="00036570"/>
    <w:rsid w:val="00036E8F"/>
    <w:rsid w:val="000373C5"/>
    <w:rsid w:val="00037759"/>
    <w:rsid w:val="00037BF8"/>
    <w:rsid w:val="00037C08"/>
    <w:rsid w:val="0004066F"/>
    <w:rsid w:val="00041F1B"/>
    <w:rsid w:val="000421A7"/>
    <w:rsid w:val="00042BCE"/>
    <w:rsid w:val="00043D2D"/>
    <w:rsid w:val="00044311"/>
    <w:rsid w:val="0004457A"/>
    <w:rsid w:val="00044A24"/>
    <w:rsid w:val="00044F2C"/>
    <w:rsid w:val="00045B4D"/>
    <w:rsid w:val="000460F2"/>
    <w:rsid w:val="00047044"/>
    <w:rsid w:val="000470F0"/>
    <w:rsid w:val="00047733"/>
    <w:rsid w:val="000477FE"/>
    <w:rsid w:val="00047C83"/>
    <w:rsid w:val="000502AC"/>
    <w:rsid w:val="000505A1"/>
    <w:rsid w:val="00050968"/>
    <w:rsid w:val="00050E3F"/>
    <w:rsid w:val="000517C2"/>
    <w:rsid w:val="00052ACB"/>
    <w:rsid w:val="00053EA6"/>
    <w:rsid w:val="00054270"/>
    <w:rsid w:val="00054495"/>
    <w:rsid w:val="0005452D"/>
    <w:rsid w:val="00054999"/>
    <w:rsid w:val="00054F52"/>
    <w:rsid w:val="000550B8"/>
    <w:rsid w:val="0005667E"/>
    <w:rsid w:val="0005687F"/>
    <w:rsid w:val="00056DA4"/>
    <w:rsid w:val="000571B3"/>
    <w:rsid w:val="00057643"/>
    <w:rsid w:val="00057AF9"/>
    <w:rsid w:val="000608C9"/>
    <w:rsid w:val="00060A9F"/>
    <w:rsid w:val="00060B20"/>
    <w:rsid w:val="000610B3"/>
    <w:rsid w:val="0006133D"/>
    <w:rsid w:val="00061353"/>
    <w:rsid w:val="00062F51"/>
    <w:rsid w:val="000638D2"/>
    <w:rsid w:val="00063E87"/>
    <w:rsid w:val="00063F5B"/>
    <w:rsid w:val="000642A7"/>
    <w:rsid w:val="00064F1A"/>
    <w:rsid w:val="000654C7"/>
    <w:rsid w:val="0006554A"/>
    <w:rsid w:val="0006570E"/>
    <w:rsid w:val="00065AA9"/>
    <w:rsid w:val="000660E7"/>
    <w:rsid w:val="000662D9"/>
    <w:rsid w:val="0006715A"/>
    <w:rsid w:val="000674AA"/>
    <w:rsid w:val="0006752D"/>
    <w:rsid w:val="000676B3"/>
    <w:rsid w:val="00067C35"/>
    <w:rsid w:val="00067FE8"/>
    <w:rsid w:val="000705BD"/>
    <w:rsid w:val="00070731"/>
    <w:rsid w:val="0007202D"/>
    <w:rsid w:val="000722C4"/>
    <w:rsid w:val="000725A6"/>
    <w:rsid w:val="0007276D"/>
    <w:rsid w:val="000731C5"/>
    <w:rsid w:val="0007390C"/>
    <w:rsid w:val="00073EE1"/>
    <w:rsid w:val="00074128"/>
    <w:rsid w:val="00074AE4"/>
    <w:rsid w:val="00074C4B"/>
    <w:rsid w:val="00074C60"/>
    <w:rsid w:val="00075860"/>
    <w:rsid w:val="00075A41"/>
    <w:rsid w:val="0007638F"/>
    <w:rsid w:val="00076504"/>
    <w:rsid w:val="0007688C"/>
    <w:rsid w:val="00076B40"/>
    <w:rsid w:val="00076F19"/>
    <w:rsid w:val="00077699"/>
    <w:rsid w:val="000777B5"/>
    <w:rsid w:val="00081686"/>
    <w:rsid w:val="0008190B"/>
    <w:rsid w:val="00081F3E"/>
    <w:rsid w:val="00082225"/>
    <w:rsid w:val="00082398"/>
    <w:rsid w:val="000825A8"/>
    <w:rsid w:val="00082D97"/>
    <w:rsid w:val="000830A3"/>
    <w:rsid w:val="00083AA3"/>
    <w:rsid w:val="00083AA7"/>
    <w:rsid w:val="000840A9"/>
    <w:rsid w:val="0008443E"/>
    <w:rsid w:val="00084A17"/>
    <w:rsid w:val="00084D90"/>
    <w:rsid w:val="00084EA3"/>
    <w:rsid w:val="00085046"/>
    <w:rsid w:val="000850A2"/>
    <w:rsid w:val="000855D6"/>
    <w:rsid w:val="00086F24"/>
    <w:rsid w:val="00086FF8"/>
    <w:rsid w:val="000872CC"/>
    <w:rsid w:val="000875E4"/>
    <w:rsid w:val="000907AC"/>
    <w:rsid w:val="0009082A"/>
    <w:rsid w:val="00090850"/>
    <w:rsid w:val="000909DE"/>
    <w:rsid w:val="0009140D"/>
    <w:rsid w:val="00091658"/>
    <w:rsid w:val="00091F29"/>
    <w:rsid w:val="000922A6"/>
    <w:rsid w:val="00093249"/>
    <w:rsid w:val="00093466"/>
    <w:rsid w:val="00094269"/>
    <w:rsid w:val="00094D37"/>
    <w:rsid w:val="00095814"/>
    <w:rsid w:val="00095905"/>
    <w:rsid w:val="000964DC"/>
    <w:rsid w:val="0009748C"/>
    <w:rsid w:val="000A08FF"/>
    <w:rsid w:val="000A096F"/>
    <w:rsid w:val="000A17D4"/>
    <w:rsid w:val="000A1A8B"/>
    <w:rsid w:val="000A1AD4"/>
    <w:rsid w:val="000A1B6D"/>
    <w:rsid w:val="000A24F8"/>
    <w:rsid w:val="000A2878"/>
    <w:rsid w:val="000A2915"/>
    <w:rsid w:val="000A2D97"/>
    <w:rsid w:val="000A31C1"/>
    <w:rsid w:val="000A32B0"/>
    <w:rsid w:val="000A345E"/>
    <w:rsid w:val="000A36C1"/>
    <w:rsid w:val="000A3746"/>
    <w:rsid w:val="000A38BE"/>
    <w:rsid w:val="000A4377"/>
    <w:rsid w:val="000A461B"/>
    <w:rsid w:val="000A5CD9"/>
    <w:rsid w:val="000A6352"/>
    <w:rsid w:val="000A6EB8"/>
    <w:rsid w:val="000A7167"/>
    <w:rsid w:val="000A75CB"/>
    <w:rsid w:val="000A7746"/>
    <w:rsid w:val="000A7A22"/>
    <w:rsid w:val="000A7CC2"/>
    <w:rsid w:val="000A7CE3"/>
    <w:rsid w:val="000B00E9"/>
    <w:rsid w:val="000B0EE2"/>
    <w:rsid w:val="000B1392"/>
    <w:rsid w:val="000B1468"/>
    <w:rsid w:val="000B1934"/>
    <w:rsid w:val="000B1A09"/>
    <w:rsid w:val="000B2072"/>
    <w:rsid w:val="000B2179"/>
    <w:rsid w:val="000B2335"/>
    <w:rsid w:val="000B2371"/>
    <w:rsid w:val="000B2445"/>
    <w:rsid w:val="000B263F"/>
    <w:rsid w:val="000B27BA"/>
    <w:rsid w:val="000B2D04"/>
    <w:rsid w:val="000B3458"/>
    <w:rsid w:val="000B3A23"/>
    <w:rsid w:val="000B3C91"/>
    <w:rsid w:val="000B3DFF"/>
    <w:rsid w:val="000B3EBE"/>
    <w:rsid w:val="000B4521"/>
    <w:rsid w:val="000B460A"/>
    <w:rsid w:val="000B473D"/>
    <w:rsid w:val="000B56CD"/>
    <w:rsid w:val="000B779C"/>
    <w:rsid w:val="000B7B98"/>
    <w:rsid w:val="000B7D1A"/>
    <w:rsid w:val="000C00BB"/>
    <w:rsid w:val="000C0B1E"/>
    <w:rsid w:val="000C103A"/>
    <w:rsid w:val="000C18E3"/>
    <w:rsid w:val="000C2071"/>
    <w:rsid w:val="000C2242"/>
    <w:rsid w:val="000C22BE"/>
    <w:rsid w:val="000C263E"/>
    <w:rsid w:val="000C2C0F"/>
    <w:rsid w:val="000C2E1B"/>
    <w:rsid w:val="000C3493"/>
    <w:rsid w:val="000C3AFE"/>
    <w:rsid w:val="000C43D9"/>
    <w:rsid w:val="000C45EB"/>
    <w:rsid w:val="000C45ED"/>
    <w:rsid w:val="000C4755"/>
    <w:rsid w:val="000C5A8A"/>
    <w:rsid w:val="000C5B61"/>
    <w:rsid w:val="000C5F85"/>
    <w:rsid w:val="000C62E2"/>
    <w:rsid w:val="000C64FA"/>
    <w:rsid w:val="000C67E2"/>
    <w:rsid w:val="000C72AC"/>
    <w:rsid w:val="000D00DA"/>
    <w:rsid w:val="000D08FA"/>
    <w:rsid w:val="000D0990"/>
    <w:rsid w:val="000D0E0C"/>
    <w:rsid w:val="000D12B4"/>
    <w:rsid w:val="000D1692"/>
    <w:rsid w:val="000D17E2"/>
    <w:rsid w:val="000D1CCE"/>
    <w:rsid w:val="000D1F44"/>
    <w:rsid w:val="000D216D"/>
    <w:rsid w:val="000D2418"/>
    <w:rsid w:val="000D2B6B"/>
    <w:rsid w:val="000D3D03"/>
    <w:rsid w:val="000D4278"/>
    <w:rsid w:val="000D490F"/>
    <w:rsid w:val="000D5759"/>
    <w:rsid w:val="000D5DFB"/>
    <w:rsid w:val="000D5F8B"/>
    <w:rsid w:val="000D67A9"/>
    <w:rsid w:val="000D6F6F"/>
    <w:rsid w:val="000D7B33"/>
    <w:rsid w:val="000E037C"/>
    <w:rsid w:val="000E0BC4"/>
    <w:rsid w:val="000E2516"/>
    <w:rsid w:val="000E26D8"/>
    <w:rsid w:val="000E2734"/>
    <w:rsid w:val="000E2844"/>
    <w:rsid w:val="000E2D22"/>
    <w:rsid w:val="000E3969"/>
    <w:rsid w:val="000E3C41"/>
    <w:rsid w:val="000E3ED2"/>
    <w:rsid w:val="000E4033"/>
    <w:rsid w:val="000E4A05"/>
    <w:rsid w:val="000E4CA0"/>
    <w:rsid w:val="000E5E47"/>
    <w:rsid w:val="000E64A6"/>
    <w:rsid w:val="000E65B8"/>
    <w:rsid w:val="000E6955"/>
    <w:rsid w:val="000E792B"/>
    <w:rsid w:val="000E7B0F"/>
    <w:rsid w:val="000F010F"/>
    <w:rsid w:val="000F0AA7"/>
    <w:rsid w:val="000F0F45"/>
    <w:rsid w:val="000F0F93"/>
    <w:rsid w:val="000F1DE3"/>
    <w:rsid w:val="000F3239"/>
    <w:rsid w:val="000F406F"/>
    <w:rsid w:val="000F40DC"/>
    <w:rsid w:val="000F5B39"/>
    <w:rsid w:val="000F69FB"/>
    <w:rsid w:val="000F71D1"/>
    <w:rsid w:val="000F7E33"/>
    <w:rsid w:val="0010007C"/>
    <w:rsid w:val="0010102B"/>
    <w:rsid w:val="00101EDF"/>
    <w:rsid w:val="00103968"/>
    <w:rsid w:val="00103CD6"/>
    <w:rsid w:val="00103CDD"/>
    <w:rsid w:val="001044EB"/>
    <w:rsid w:val="001047AB"/>
    <w:rsid w:val="00104D9C"/>
    <w:rsid w:val="00104F12"/>
    <w:rsid w:val="0010500D"/>
    <w:rsid w:val="001052B8"/>
    <w:rsid w:val="00105544"/>
    <w:rsid w:val="001056B8"/>
    <w:rsid w:val="001056C8"/>
    <w:rsid w:val="00105CD3"/>
    <w:rsid w:val="00105DD6"/>
    <w:rsid w:val="00105E87"/>
    <w:rsid w:val="00106729"/>
    <w:rsid w:val="0010690B"/>
    <w:rsid w:val="00106D2F"/>
    <w:rsid w:val="00106D96"/>
    <w:rsid w:val="00106EC4"/>
    <w:rsid w:val="00106ECD"/>
    <w:rsid w:val="00107656"/>
    <w:rsid w:val="001077B2"/>
    <w:rsid w:val="00107E5D"/>
    <w:rsid w:val="001101D0"/>
    <w:rsid w:val="001104D0"/>
    <w:rsid w:val="00110AD6"/>
    <w:rsid w:val="00110EBD"/>
    <w:rsid w:val="00110EC4"/>
    <w:rsid w:val="001113F3"/>
    <w:rsid w:val="0011156A"/>
    <w:rsid w:val="0011166B"/>
    <w:rsid w:val="00111B38"/>
    <w:rsid w:val="00112AEF"/>
    <w:rsid w:val="00112D20"/>
    <w:rsid w:val="00113974"/>
    <w:rsid w:val="00114683"/>
    <w:rsid w:val="001147A3"/>
    <w:rsid w:val="00114809"/>
    <w:rsid w:val="001151EB"/>
    <w:rsid w:val="00115D0E"/>
    <w:rsid w:val="00116A29"/>
    <w:rsid w:val="00116A58"/>
    <w:rsid w:val="0011721F"/>
    <w:rsid w:val="00117A12"/>
    <w:rsid w:val="00120081"/>
    <w:rsid w:val="00120534"/>
    <w:rsid w:val="00120560"/>
    <w:rsid w:val="00120672"/>
    <w:rsid w:val="0012069C"/>
    <w:rsid w:val="00120E10"/>
    <w:rsid w:val="001211F2"/>
    <w:rsid w:val="001222C2"/>
    <w:rsid w:val="00122D10"/>
    <w:rsid w:val="001230EC"/>
    <w:rsid w:val="00123672"/>
    <w:rsid w:val="001242B3"/>
    <w:rsid w:val="001248E6"/>
    <w:rsid w:val="00125193"/>
    <w:rsid w:val="0012624C"/>
    <w:rsid w:val="00126907"/>
    <w:rsid w:val="00126921"/>
    <w:rsid w:val="0012703D"/>
    <w:rsid w:val="00127256"/>
    <w:rsid w:val="00127965"/>
    <w:rsid w:val="00127D77"/>
    <w:rsid w:val="00127E47"/>
    <w:rsid w:val="001303B2"/>
    <w:rsid w:val="00130429"/>
    <w:rsid w:val="001305C8"/>
    <w:rsid w:val="00130AFA"/>
    <w:rsid w:val="001310B0"/>
    <w:rsid w:val="0013208D"/>
    <w:rsid w:val="001326E1"/>
    <w:rsid w:val="0013318B"/>
    <w:rsid w:val="00133992"/>
    <w:rsid w:val="001339EA"/>
    <w:rsid w:val="00134430"/>
    <w:rsid w:val="001346B6"/>
    <w:rsid w:val="00134BDA"/>
    <w:rsid w:val="0013527D"/>
    <w:rsid w:val="001367AE"/>
    <w:rsid w:val="00136A26"/>
    <w:rsid w:val="001403A5"/>
    <w:rsid w:val="001405D6"/>
    <w:rsid w:val="0014098C"/>
    <w:rsid w:val="00140C4A"/>
    <w:rsid w:val="00140F18"/>
    <w:rsid w:val="00141A64"/>
    <w:rsid w:val="00141ABC"/>
    <w:rsid w:val="00141E94"/>
    <w:rsid w:val="00142996"/>
    <w:rsid w:val="00142DB6"/>
    <w:rsid w:val="00142F54"/>
    <w:rsid w:val="001430D4"/>
    <w:rsid w:val="00144552"/>
    <w:rsid w:val="00145169"/>
    <w:rsid w:val="001458F4"/>
    <w:rsid w:val="00145B03"/>
    <w:rsid w:val="001462E2"/>
    <w:rsid w:val="00146742"/>
    <w:rsid w:val="00146B00"/>
    <w:rsid w:val="00146BE3"/>
    <w:rsid w:val="00146ED0"/>
    <w:rsid w:val="001475A1"/>
    <w:rsid w:val="00147766"/>
    <w:rsid w:val="00147B63"/>
    <w:rsid w:val="00147F11"/>
    <w:rsid w:val="00147F74"/>
    <w:rsid w:val="00150063"/>
    <w:rsid w:val="001504A4"/>
    <w:rsid w:val="001504AA"/>
    <w:rsid w:val="001506E6"/>
    <w:rsid w:val="00150C76"/>
    <w:rsid w:val="0015194E"/>
    <w:rsid w:val="00151C9C"/>
    <w:rsid w:val="00151D5B"/>
    <w:rsid w:val="00151E9E"/>
    <w:rsid w:val="00151F20"/>
    <w:rsid w:val="00152007"/>
    <w:rsid w:val="001527D8"/>
    <w:rsid w:val="00153092"/>
    <w:rsid w:val="00153446"/>
    <w:rsid w:val="00153630"/>
    <w:rsid w:val="00155055"/>
    <w:rsid w:val="001554FF"/>
    <w:rsid w:val="001562CB"/>
    <w:rsid w:val="001568A6"/>
    <w:rsid w:val="00156C43"/>
    <w:rsid w:val="00157CAC"/>
    <w:rsid w:val="0016095F"/>
    <w:rsid w:val="001609A6"/>
    <w:rsid w:val="00160BAD"/>
    <w:rsid w:val="00160BB4"/>
    <w:rsid w:val="00160D21"/>
    <w:rsid w:val="001618A2"/>
    <w:rsid w:val="001632C1"/>
    <w:rsid w:val="00163361"/>
    <w:rsid w:val="001639FB"/>
    <w:rsid w:val="00163ED2"/>
    <w:rsid w:val="001648DC"/>
    <w:rsid w:val="00164B4B"/>
    <w:rsid w:val="00165427"/>
    <w:rsid w:val="001654EE"/>
    <w:rsid w:val="00166083"/>
    <w:rsid w:val="00166DEF"/>
    <w:rsid w:val="00166E72"/>
    <w:rsid w:val="00167445"/>
    <w:rsid w:val="00167469"/>
    <w:rsid w:val="0017003A"/>
    <w:rsid w:val="001705E9"/>
    <w:rsid w:val="001710E8"/>
    <w:rsid w:val="00171441"/>
    <w:rsid w:val="001735BE"/>
    <w:rsid w:val="00173CF2"/>
    <w:rsid w:val="00174A77"/>
    <w:rsid w:val="00174EC6"/>
    <w:rsid w:val="00175049"/>
    <w:rsid w:val="0017520F"/>
    <w:rsid w:val="001752FF"/>
    <w:rsid w:val="00175540"/>
    <w:rsid w:val="00175CBF"/>
    <w:rsid w:val="00176247"/>
    <w:rsid w:val="00176722"/>
    <w:rsid w:val="00176798"/>
    <w:rsid w:val="001767B5"/>
    <w:rsid w:val="001767CA"/>
    <w:rsid w:val="001768CC"/>
    <w:rsid w:val="00177392"/>
    <w:rsid w:val="00177726"/>
    <w:rsid w:val="001778FD"/>
    <w:rsid w:val="00177D4C"/>
    <w:rsid w:val="00180131"/>
    <w:rsid w:val="0018033B"/>
    <w:rsid w:val="001805CE"/>
    <w:rsid w:val="001807D0"/>
    <w:rsid w:val="001812FF"/>
    <w:rsid w:val="00181AAE"/>
    <w:rsid w:val="00182128"/>
    <w:rsid w:val="00182E37"/>
    <w:rsid w:val="0018318F"/>
    <w:rsid w:val="0018414A"/>
    <w:rsid w:val="001849CA"/>
    <w:rsid w:val="00184E46"/>
    <w:rsid w:val="0018554B"/>
    <w:rsid w:val="0018659B"/>
    <w:rsid w:val="001865E7"/>
    <w:rsid w:val="00186EC5"/>
    <w:rsid w:val="0018758B"/>
    <w:rsid w:val="00187783"/>
    <w:rsid w:val="00187A71"/>
    <w:rsid w:val="00187C23"/>
    <w:rsid w:val="00190680"/>
    <w:rsid w:val="0019096F"/>
    <w:rsid w:val="00190A91"/>
    <w:rsid w:val="00190D60"/>
    <w:rsid w:val="001911BF"/>
    <w:rsid w:val="00191B05"/>
    <w:rsid w:val="001927E8"/>
    <w:rsid w:val="001927FF"/>
    <w:rsid w:val="001929D4"/>
    <w:rsid w:val="00192D54"/>
    <w:rsid w:val="00193094"/>
    <w:rsid w:val="00193127"/>
    <w:rsid w:val="001932A8"/>
    <w:rsid w:val="00193EAF"/>
    <w:rsid w:val="00194683"/>
    <w:rsid w:val="001953A9"/>
    <w:rsid w:val="001953AB"/>
    <w:rsid w:val="00195F23"/>
    <w:rsid w:val="001961A6"/>
    <w:rsid w:val="00196BD6"/>
    <w:rsid w:val="00196BED"/>
    <w:rsid w:val="00196DE6"/>
    <w:rsid w:val="00196DF7"/>
    <w:rsid w:val="00197839"/>
    <w:rsid w:val="00197A17"/>
    <w:rsid w:val="00197BAC"/>
    <w:rsid w:val="00197E6F"/>
    <w:rsid w:val="001A0172"/>
    <w:rsid w:val="001A0B2F"/>
    <w:rsid w:val="001A0F75"/>
    <w:rsid w:val="001A0FAC"/>
    <w:rsid w:val="001A171D"/>
    <w:rsid w:val="001A172D"/>
    <w:rsid w:val="001A1789"/>
    <w:rsid w:val="001A1A53"/>
    <w:rsid w:val="001A254D"/>
    <w:rsid w:val="001A3407"/>
    <w:rsid w:val="001A49C8"/>
    <w:rsid w:val="001A5153"/>
    <w:rsid w:val="001A5695"/>
    <w:rsid w:val="001A5770"/>
    <w:rsid w:val="001A57B4"/>
    <w:rsid w:val="001A58A3"/>
    <w:rsid w:val="001A6B0D"/>
    <w:rsid w:val="001A6BA4"/>
    <w:rsid w:val="001A71E3"/>
    <w:rsid w:val="001A72C6"/>
    <w:rsid w:val="001A73EE"/>
    <w:rsid w:val="001B0355"/>
    <w:rsid w:val="001B07DA"/>
    <w:rsid w:val="001B121D"/>
    <w:rsid w:val="001B13D5"/>
    <w:rsid w:val="001B1581"/>
    <w:rsid w:val="001B1C6C"/>
    <w:rsid w:val="001B1D7B"/>
    <w:rsid w:val="001B1E87"/>
    <w:rsid w:val="001B2436"/>
    <w:rsid w:val="001B2566"/>
    <w:rsid w:val="001B2B55"/>
    <w:rsid w:val="001B3755"/>
    <w:rsid w:val="001B379C"/>
    <w:rsid w:val="001B420D"/>
    <w:rsid w:val="001B57B7"/>
    <w:rsid w:val="001B5C13"/>
    <w:rsid w:val="001B6FE1"/>
    <w:rsid w:val="001B725C"/>
    <w:rsid w:val="001B76D6"/>
    <w:rsid w:val="001C07D4"/>
    <w:rsid w:val="001C0851"/>
    <w:rsid w:val="001C0D27"/>
    <w:rsid w:val="001C108C"/>
    <w:rsid w:val="001C189C"/>
    <w:rsid w:val="001C22FE"/>
    <w:rsid w:val="001C34F9"/>
    <w:rsid w:val="001C36EA"/>
    <w:rsid w:val="001C4026"/>
    <w:rsid w:val="001C48CF"/>
    <w:rsid w:val="001C4CB4"/>
    <w:rsid w:val="001C4CF2"/>
    <w:rsid w:val="001C549A"/>
    <w:rsid w:val="001C5D05"/>
    <w:rsid w:val="001C5F7A"/>
    <w:rsid w:val="001C6600"/>
    <w:rsid w:val="001C6E89"/>
    <w:rsid w:val="001C7AEF"/>
    <w:rsid w:val="001D1666"/>
    <w:rsid w:val="001D1F67"/>
    <w:rsid w:val="001D2278"/>
    <w:rsid w:val="001D256D"/>
    <w:rsid w:val="001D2B65"/>
    <w:rsid w:val="001D2C71"/>
    <w:rsid w:val="001D30E1"/>
    <w:rsid w:val="001D31D3"/>
    <w:rsid w:val="001D3888"/>
    <w:rsid w:val="001D3897"/>
    <w:rsid w:val="001D3A03"/>
    <w:rsid w:val="001D3B4F"/>
    <w:rsid w:val="001D3D27"/>
    <w:rsid w:val="001D3E17"/>
    <w:rsid w:val="001D4BDF"/>
    <w:rsid w:val="001D4C4B"/>
    <w:rsid w:val="001D5092"/>
    <w:rsid w:val="001D535D"/>
    <w:rsid w:val="001D585A"/>
    <w:rsid w:val="001D5916"/>
    <w:rsid w:val="001D5BAA"/>
    <w:rsid w:val="001D6111"/>
    <w:rsid w:val="001D689C"/>
    <w:rsid w:val="001D6A23"/>
    <w:rsid w:val="001D6BF0"/>
    <w:rsid w:val="001D6D25"/>
    <w:rsid w:val="001D6D63"/>
    <w:rsid w:val="001D6E16"/>
    <w:rsid w:val="001D7330"/>
    <w:rsid w:val="001D73EB"/>
    <w:rsid w:val="001D7A13"/>
    <w:rsid w:val="001D7AEC"/>
    <w:rsid w:val="001E0333"/>
    <w:rsid w:val="001E089A"/>
    <w:rsid w:val="001E1726"/>
    <w:rsid w:val="001E1E6E"/>
    <w:rsid w:val="001E2D91"/>
    <w:rsid w:val="001E3E62"/>
    <w:rsid w:val="001E49AF"/>
    <w:rsid w:val="001E57C8"/>
    <w:rsid w:val="001E5A98"/>
    <w:rsid w:val="001E6103"/>
    <w:rsid w:val="001E610B"/>
    <w:rsid w:val="001E6C91"/>
    <w:rsid w:val="001E6F7E"/>
    <w:rsid w:val="001E71FF"/>
    <w:rsid w:val="001E7FA4"/>
    <w:rsid w:val="001F0CB6"/>
    <w:rsid w:val="001F1787"/>
    <w:rsid w:val="001F1A40"/>
    <w:rsid w:val="001F1C7F"/>
    <w:rsid w:val="001F2126"/>
    <w:rsid w:val="001F2549"/>
    <w:rsid w:val="001F2BF8"/>
    <w:rsid w:val="001F2D9D"/>
    <w:rsid w:val="001F2DAC"/>
    <w:rsid w:val="001F3013"/>
    <w:rsid w:val="001F3A9F"/>
    <w:rsid w:val="001F3CDA"/>
    <w:rsid w:val="001F3DCB"/>
    <w:rsid w:val="001F59E6"/>
    <w:rsid w:val="001F6142"/>
    <w:rsid w:val="001F669C"/>
    <w:rsid w:val="001F7130"/>
    <w:rsid w:val="001F791B"/>
    <w:rsid w:val="001F7B40"/>
    <w:rsid w:val="001F7B81"/>
    <w:rsid w:val="002002EB"/>
    <w:rsid w:val="0020084B"/>
    <w:rsid w:val="002009A8"/>
    <w:rsid w:val="00200D5D"/>
    <w:rsid w:val="00202029"/>
    <w:rsid w:val="002025DC"/>
    <w:rsid w:val="00202D90"/>
    <w:rsid w:val="00203328"/>
    <w:rsid w:val="00205169"/>
    <w:rsid w:val="002059C9"/>
    <w:rsid w:val="00205AD8"/>
    <w:rsid w:val="00205D23"/>
    <w:rsid w:val="002067C9"/>
    <w:rsid w:val="0020709F"/>
    <w:rsid w:val="0020737C"/>
    <w:rsid w:val="00207917"/>
    <w:rsid w:val="00207F05"/>
    <w:rsid w:val="00207FD9"/>
    <w:rsid w:val="0021062F"/>
    <w:rsid w:val="00210B1D"/>
    <w:rsid w:val="00210B63"/>
    <w:rsid w:val="0021101D"/>
    <w:rsid w:val="002116C6"/>
    <w:rsid w:val="00212202"/>
    <w:rsid w:val="002122D7"/>
    <w:rsid w:val="00212399"/>
    <w:rsid w:val="002128A0"/>
    <w:rsid w:val="00212E47"/>
    <w:rsid w:val="00212FF0"/>
    <w:rsid w:val="002133D2"/>
    <w:rsid w:val="00213B6F"/>
    <w:rsid w:val="00213BFF"/>
    <w:rsid w:val="00213E50"/>
    <w:rsid w:val="0021413C"/>
    <w:rsid w:val="00214745"/>
    <w:rsid w:val="00215323"/>
    <w:rsid w:val="0021554C"/>
    <w:rsid w:val="002161A7"/>
    <w:rsid w:val="002163F5"/>
    <w:rsid w:val="00217235"/>
    <w:rsid w:val="0021779C"/>
    <w:rsid w:val="00217A76"/>
    <w:rsid w:val="00220086"/>
    <w:rsid w:val="002210EB"/>
    <w:rsid w:val="002212E5"/>
    <w:rsid w:val="0022141D"/>
    <w:rsid w:val="0022249E"/>
    <w:rsid w:val="0022272C"/>
    <w:rsid w:val="00222ED1"/>
    <w:rsid w:val="002233FD"/>
    <w:rsid w:val="00223DC2"/>
    <w:rsid w:val="002253AB"/>
    <w:rsid w:val="00225EBD"/>
    <w:rsid w:val="0022637F"/>
    <w:rsid w:val="0022661E"/>
    <w:rsid w:val="0022695E"/>
    <w:rsid w:val="00227B4F"/>
    <w:rsid w:val="00227C60"/>
    <w:rsid w:val="00230590"/>
    <w:rsid w:val="00231133"/>
    <w:rsid w:val="00231158"/>
    <w:rsid w:val="00231226"/>
    <w:rsid w:val="00231F77"/>
    <w:rsid w:val="00232A2A"/>
    <w:rsid w:val="002330B4"/>
    <w:rsid w:val="0023410D"/>
    <w:rsid w:val="00234578"/>
    <w:rsid w:val="00234643"/>
    <w:rsid w:val="00234779"/>
    <w:rsid w:val="002361E5"/>
    <w:rsid w:val="00237444"/>
    <w:rsid w:val="002374AB"/>
    <w:rsid w:val="00237798"/>
    <w:rsid w:val="002377AA"/>
    <w:rsid w:val="00240A6B"/>
    <w:rsid w:val="00242913"/>
    <w:rsid w:val="0024318F"/>
    <w:rsid w:val="0024428E"/>
    <w:rsid w:val="00244811"/>
    <w:rsid w:val="00244DD9"/>
    <w:rsid w:val="0024567E"/>
    <w:rsid w:val="002460E7"/>
    <w:rsid w:val="00247966"/>
    <w:rsid w:val="00247BD2"/>
    <w:rsid w:val="00247CA1"/>
    <w:rsid w:val="00247F25"/>
    <w:rsid w:val="00250672"/>
    <w:rsid w:val="002512A4"/>
    <w:rsid w:val="002515D3"/>
    <w:rsid w:val="00251901"/>
    <w:rsid w:val="00251B12"/>
    <w:rsid w:val="00251D1E"/>
    <w:rsid w:val="00251EC9"/>
    <w:rsid w:val="00253441"/>
    <w:rsid w:val="00253493"/>
    <w:rsid w:val="0025360E"/>
    <w:rsid w:val="00253748"/>
    <w:rsid w:val="002541D9"/>
    <w:rsid w:val="0025449D"/>
    <w:rsid w:val="00254524"/>
    <w:rsid w:val="00254BCA"/>
    <w:rsid w:val="00255319"/>
    <w:rsid w:val="002555AB"/>
    <w:rsid w:val="002569DD"/>
    <w:rsid w:val="00257911"/>
    <w:rsid w:val="00260FA9"/>
    <w:rsid w:val="00262E26"/>
    <w:rsid w:val="00262E92"/>
    <w:rsid w:val="00263551"/>
    <w:rsid w:val="002635FD"/>
    <w:rsid w:val="00263BCC"/>
    <w:rsid w:val="00263C4B"/>
    <w:rsid w:val="002643A6"/>
    <w:rsid w:val="00264E9F"/>
    <w:rsid w:val="0026604E"/>
    <w:rsid w:val="00266269"/>
    <w:rsid w:val="00266320"/>
    <w:rsid w:val="002664F1"/>
    <w:rsid w:val="002665DE"/>
    <w:rsid w:val="002673EC"/>
    <w:rsid w:val="00267682"/>
    <w:rsid w:val="002676CA"/>
    <w:rsid w:val="00267C35"/>
    <w:rsid w:val="0027018F"/>
    <w:rsid w:val="002706A7"/>
    <w:rsid w:val="00270888"/>
    <w:rsid w:val="00270894"/>
    <w:rsid w:val="00270C02"/>
    <w:rsid w:val="00271D6E"/>
    <w:rsid w:val="002733A6"/>
    <w:rsid w:val="00273767"/>
    <w:rsid w:val="00273A74"/>
    <w:rsid w:val="00273B81"/>
    <w:rsid w:val="0027489F"/>
    <w:rsid w:val="002748D2"/>
    <w:rsid w:val="00274B0B"/>
    <w:rsid w:val="00274E79"/>
    <w:rsid w:val="002755C0"/>
    <w:rsid w:val="0027623F"/>
    <w:rsid w:val="00276C0A"/>
    <w:rsid w:val="00276D1A"/>
    <w:rsid w:val="00276FDB"/>
    <w:rsid w:val="0027702E"/>
    <w:rsid w:val="00277157"/>
    <w:rsid w:val="00277551"/>
    <w:rsid w:val="00277961"/>
    <w:rsid w:val="00277D00"/>
    <w:rsid w:val="00277D4A"/>
    <w:rsid w:val="002806AA"/>
    <w:rsid w:val="002807BF"/>
    <w:rsid w:val="00281F3A"/>
    <w:rsid w:val="002832A0"/>
    <w:rsid w:val="00283366"/>
    <w:rsid w:val="00283461"/>
    <w:rsid w:val="002834F2"/>
    <w:rsid w:val="00283514"/>
    <w:rsid w:val="00283744"/>
    <w:rsid w:val="00283DA4"/>
    <w:rsid w:val="00284259"/>
    <w:rsid w:val="0028528A"/>
    <w:rsid w:val="00285922"/>
    <w:rsid w:val="00285B70"/>
    <w:rsid w:val="00285C59"/>
    <w:rsid w:val="00286230"/>
    <w:rsid w:val="00286398"/>
    <w:rsid w:val="0028745F"/>
    <w:rsid w:val="00287629"/>
    <w:rsid w:val="00287F0D"/>
    <w:rsid w:val="002901C1"/>
    <w:rsid w:val="00290889"/>
    <w:rsid w:val="00290AAA"/>
    <w:rsid w:val="00290F10"/>
    <w:rsid w:val="002911B5"/>
    <w:rsid w:val="00291931"/>
    <w:rsid w:val="00291FE4"/>
    <w:rsid w:val="002925BA"/>
    <w:rsid w:val="0029279D"/>
    <w:rsid w:val="002932D9"/>
    <w:rsid w:val="00293DF5"/>
    <w:rsid w:val="002943C5"/>
    <w:rsid w:val="002944A2"/>
    <w:rsid w:val="00294B96"/>
    <w:rsid w:val="00295146"/>
    <w:rsid w:val="0029518D"/>
    <w:rsid w:val="002953D9"/>
    <w:rsid w:val="00295656"/>
    <w:rsid w:val="00295C92"/>
    <w:rsid w:val="00295DB4"/>
    <w:rsid w:val="00296541"/>
    <w:rsid w:val="00296551"/>
    <w:rsid w:val="002A0C82"/>
    <w:rsid w:val="002A0FCB"/>
    <w:rsid w:val="002A1060"/>
    <w:rsid w:val="002A129A"/>
    <w:rsid w:val="002A1342"/>
    <w:rsid w:val="002A158B"/>
    <w:rsid w:val="002A2A17"/>
    <w:rsid w:val="002A2D0E"/>
    <w:rsid w:val="002A2F6D"/>
    <w:rsid w:val="002A30A8"/>
    <w:rsid w:val="002A31A1"/>
    <w:rsid w:val="002A31F0"/>
    <w:rsid w:val="002A3D9F"/>
    <w:rsid w:val="002A3E51"/>
    <w:rsid w:val="002A4FEB"/>
    <w:rsid w:val="002A51B2"/>
    <w:rsid w:val="002A6A0E"/>
    <w:rsid w:val="002A6CD2"/>
    <w:rsid w:val="002A73E7"/>
    <w:rsid w:val="002B1873"/>
    <w:rsid w:val="002B1AB8"/>
    <w:rsid w:val="002B1C54"/>
    <w:rsid w:val="002B407B"/>
    <w:rsid w:val="002B428E"/>
    <w:rsid w:val="002B4713"/>
    <w:rsid w:val="002B47C6"/>
    <w:rsid w:val="002B542C"/>
    <w:rsid w:val="002B578A"/>
    <w:rsid w:val="002B5791"/>
    <w:rsid w:val="002B67B1"/>
    <w:rsid w:val="002B6EFC"/>
    <w:rsid w:val="002B6FE9"/>
    <w:rsid w:val="002B78C3"/>
    <w:rsid w:val="002B7B0F"/>
    <w:rsid w:val="002B7EF3"/>
    <w:rsid w:val="002C0296"/>
    <w:rsid w:val="002C11B7"/>
    <w:rsid w:val="002C15BA"/>
    <w:rsid w:val="002C15F2"/>
    <w:rsid w:val="002C163E"/>
    <w:rsid w:val="002C17EF"/>
    <w:rsid w:val="002C1F22"/>
    <w:rsid w:val="002C20FC"/>
    <w:rsid w:val="002C2104"/>
    <w:rsid w:val="002C2196"/>
    <w:rsid w:val="002C2B1B"/>
    <w:rsid w:val="002C3593"/>
    <w:rsid w:val="002C377E"/>
    <w:rsid w:val="002C378C"/>
    <w:rsid w:val="002C3FE3"/>
    <w:rsid w:val="002C4A54"/>
    <w:rsid w:val="002C5109"/>
    <w:rsid w:val="002C55C0"/>
    <w:rsid w:val="002C5EF0"/>
    <w:rsid w:val="002C63CD"/>
    <w:rsid w:val="002C64B2"/>
    <w:rsid w:val="002C7743"/>
    <w:rsid w:val="002C7900"/>
    <w:rsid w:val="002C7ABD"/>
    <w:rsid w:val="002D0992"/>
    <w:rsid w:val="002D0E99"/>
    <w:rsid w:val="002D114C"/>
    <w:rsid w:val="002D1581"/>
    <w:rsid w:val="002D181F"/>
    <w:rsid w:val="002D1917"/>
    <w:rsid w:val="002D1AA0"/>
    <w:rsid w:val="002D1E95"/>
    <w:rsid w:val="002D2220"/>
    <w:rsid w:val="002D2A4C"/>
    <w:rsid w:val="002D2BAA"/>
    <w:rsid w:val="002D2D3F"/>
    <w:rsid w:val="002D3FC2"/>
    <w:rsid w:val="002D4BDA"/>
    <w:rsid w:val="002D4FBF"/>
    <w:rsid w:val="002D5169"/>
    <w:rsid w:val="002D5232"/>
    <w:rsid w:val="002D5864"/>
    <w:rsid w:val="002D61EC"/>
    <w:rsid w:val="002D6B73"/>
    <w:rsid w:val="002D7043"/>
    <w:rsid w:val="002D7BB7"/>
    <w:rsid w:val="002D7F6E"/>
    <w:rsid w:val="002E0835"/>
    <w:rsid w:val="002E142B"/>
    <w:rsid w:val="002E1758"/>
    <w:rsid w:val="002E1AA1"/>
    <w:rsid w:val="002E2A51"/>
    <w:rsid w:val="002E3233"/>
    <w:rsid w:val="002E38C4"/>
    <w:rsid w:val="002E3913"/>
    <w:rsid w:val="002E3B19"/>
    <w:rsid w:val="002E4892"/>
    <w:rsid w:val="002E4A83"/>
    <w:rsid w:val="002E5B88"/>
    <w:rsid w:val="002E62AE"/>
    <w:rsid w:val="002E631F"/>
    <w:rsid w:val="002E661C"/>
    <w:rsid w:val="002E6857"/>
    <w:rsid w:val="002E6A16"/>
    <w:rsid w:val="002E75E1"/>
    <w:rsid w:val="002E79F9"/>
    <w:rsid w:val="002E7C66"/>
    <w:rsid w:val="002E7E21"/>
    <w:rsid w:val="002F08DF"/>
    <w:rsid w:val="002F0B98"/>
    <w:rsid w:val="002F1E0D"/>
    <w:rsid w:val="002F2592"/>
    <w:rsid w:val="002F3181"/>
    <w:rsid w:val="002F3425"/>
    <w:rsid w:val="002F3651"/>
    <w:rsid w:val="002F38BE"/>
    <w:rsid w:val="002F3ECF"/>
    <w:rsid w:val="002F405E"/>
    <w:rsid w:val="002F43BB"/>
    <w:rsid w:val="002F49E5"/>
    <w:rsid w:val="002F557E"/>
    <w:rsid w:val="002F5DBD"/>
    <w:rsid w:val="002F5DF0"/>
    <w:rsid w:val="002F660A"/>
    <w:rsid w:val="002F6A79"/>
    <w:rsid w:val="002F74E7"/>
    <w:rsid w:val="002F7928"/>
    <w:rsid w:val="002F7956"/>
    <w:rsid w:val="002F7B0D"/>
    <w:rsid w:val="00300C75"/>
    <w:rsid w:val="00301B53"/>
    <w:rsid w:val="003020C7"/>
    <w:rsid w:val="00302782"/>
    <w:rsid w:val="00302CEE"/>
    <w:rsid w:val="003045A4"/>
    <w:rsid w:val="00304E7F"/>
    <w:rsid w:val="00305F77"/>
    <w:rsid w:val="00306875"/>
    <w:rsid w:val="00306F44"/>
    <w:rsid w:val="00310910"/>
    <w:rsid w:val="0031157C"/>
    <w:rsid w:val="00311652"/>
    <w:rsid w:val="00311FBB"/>
    <w:rsid w:val="00312165"/>
    <w:rsid w:val="00312238"/>
    <w:rsid w:val="0031278C"/>
    <w:rsid w:val="00312B5B"/>
    <w:rsid w:val="00312F71"/>
    <w:rsid w:val="00313311"/>
    <w:rsid w:val="00313F03"/>
    <w:rsid w:val="00314488"/>
    <w:rsid w:val="003154A0"/>
    <w:rsid w:val="00315AC8"/>
    <w:rsid w:val="00315E08"/>
    <w:rsid w:val="00315E4A"/>
    <w:rsid w:val="00315EA3"/>
    <w:rsid w:val="003162F0"/>
    <w:rsid w:val="00316A6B"/>
    <w:rsid w:val="00316CB3"/>
    <w:rsid w:val="00316D3B"/>
    <w:rsid w:val="00317A9C"/>
    <w:rsid w:val="00317C33"/>
    <w:rsid w:val="00317C8E"/>
    <w:rsid w:val="00317F37"/>
    <w:rsid w:val="003208F1"/>
    <w:rsid w:val="00320CAB"/>
    <w:rsid w:val="00320D4B"/>
    <w:rsid w:val="00320E2F"/>
    <w:rsid w:val="00321201"/>
    <w:rsid w:val="003213C9"/>
    <w:rsid w:val="00321CBE"/>
    <w:rsid w:val="00321F5D"/>
    <w:rsid w:val="00322033"/>
    <w:rsid w:val="00322608"/>
    <w:rsid w:val="0032339E"/>
    <w:rsid w:val="0032448D"/>
    <w:rsid w:val="003248AF"/>
    <w:rsid w:val="00324D65"/>
    <w:rsid w:val="003252A1"/>
    <w:rsid w:val="00325653"/>
    <w:rsid w:val="00325CD7"/>
    <w:rsid w:val="003266A6"/>
    <w:rsid w:val="00326739"/>
    <w:rsid w:val="00327319"/>
    <w:rsid w:val="003275F8"/>
    <w:rsid w:val="0032773E"/>
    <w:rsid w:val="003278EE"/>
    <w:rsid w:val="00327C2D"/>
    <w:rsid w:val="00327D90"/>
    <w:rsid w:val="00330151"/>
    <w:rsid w:val="00330556"/>
    <w:rsid w:val="0033076E"/>
    <w:rsid w:val="00330C2E"/>
    <w:rsid w:val="0033134C"/>
    <w:rsid w:val="0033148B"/>
    <w:rsid w:val="00332269"/>
    <w:rsid w:val="00332698"/>
    <w:rsid w:val="003328A8"/>
    <w:rsid w:val="00332F37"/>
    <w:rsid w:val="003345F4"/>
    <w:rsid w:val="003349AB"/>
    <w:rsid w:val="00334A75"/>
    <w:rsid w:val="00334B73"/>
    <w:rsid w:val="00334FD6"/>
    <w:rsid w:val="00335429"/>
    <w:rsid w:val="00335510"/>
    <w:rsid w:val="0033609C"/>
    <w:rsid w:val="00336D3B"/>
    <w:rsid w:val="00336F9A"/>
    <w:rsid w:val="003402BF"/>
    <w:rsid w:val="003409AE"/>
    <w:rsid w:val="00340EEC"/>
    <w:rsid w:val="0034160B"/>
    <w:rsid w:val="003419F6"/>
    <w:rsid w:val="003425FC"/>
    <w:rsid w:val="003429E8"/>
    <w:rsid w:val="00342DB7"/>
    <w:rsid w:val="00342E5C"/>
    <w:rsid w:val="003434EB"/>
    <w:rsid w:val="00343F1D"/>
    <w:rsid w:val="003440DC"/>
    <w:rsid w:val="00344AB3"/>
    <w:rsid w:val="003453A2"/>
    <w:rsid w:val="00345525"/>
    <w:rsid w:val="003457C3"/>
    <w:rsid w:val="00345E78"/>
    <w:rsid w:val="0034611C"/>
    <w:rsid w:val="00347244"/>
    <w:rsid w:val="0034770A"/>
    <w:rsid w:val="003503CE"/>
    <w:rsid w:val="0035042C"/>
    <w:rsid w:val="0035043D"/>
    <w:rsid w:val="00350CD7"/>
    <w:rsid w:val="0035114B"/>
    <w:rsid w:val="003511FA"/>
    <w:rsid w:val="00351D6A"/>
    <w:rsid w:val="00351E0C"/>
    <w:rsid w:val="003523C3"/>
    <w:rsid w:val="003524FF"/>
    <w:rsid w:val="00352B05"/>
    <w:rsid w:val="00352EEF"/>
    <w:rsid w:val="003534D8"/>
    <w:rsid w:val="003535C7"/>
    <w:rsid w:val="00353CB4"/>
    <w:rsid w:val="00353CB8"/>
    <w:rsid w:val="00353D14"/>
    <w:rsid w:val="00353E1C"/>
    <w:rsid w:val="00353F29"/>
    <w:rsid w:val="00355037"/>
    <w:rsid w:val="00355AAB"/>
    <w:rsid w:val="0035655A"/>
    <w:rsid w:val="003565AE"/>
    <w:rsid w:val="003602F0"/>
    <w:rsid w:val="00360341"/>
    <w:rsid w:val="00360876"/>
    <w:rsid w:val="00360BD4"/>
    <w:rsid w:val="00360CCE"/>
    <w:rsid w:val="00360D12"/>
    <w:rsid w:val="00360D79"/>
    <w:rsid w:val="00361685"/>
    <w:rsid w:val="003616AE"/>
    <w:rsid w:val="003617E0"/>
    <w:rsid w:val="003620C2"/>
    <w:rsid w:val="0036221F"/>
    <w:rsid w:val="003632F7"/>
    <w:rsid w:val="00363BED"/>
    <w:rsid w:val="003640F3"/>
    <w:rsid w:val="003657A6"/>
    <w:rsid w:val="00365C72"/>
    <w:rsid w:val="00365CED"/>
    <w:rsid w:val="00365F12"/>
    <w:rsid w:val="00366175"/>
    <w:rsid w:val="00366699"/>
    <w:rsid w:val="00366AF8"/>
    <w:rsid w:val="003673AF"/>
    <w:rsid w:val="0036745F"/>
    <w:rsid w:val="003675DA"/>
    <w:rsid w:val="003679E9"/>
    <w:rsid w:val="00370DF3"/>
    <w:rsid w:val="00371878"/>
    <w:rsid w:val="00371BDD"/>
    <w:rsid w:val="00372247"/>
    <w:rsid w:val="00372257"/>
    <w:rsid w:val="00372BF7"/>
    <w:rsid w:val="0037343D"/>
    <w:rsid w:val="003745B2"/>
    <w:rsid w:val="00374834"/>
    <w:rsid w:val="003749C1"/>
    <w:rsid w:val="00375054"/>
    <w:rsid w:val="00375EC9"/>
    <w:rsid w:val="0037601C"/>
    <w:rsid w:val="003767CA"/>
    <w:rsid w:val="00376A36"/>
    <w:rsid w:val="00376DF9"/>
    <w:rsid w:val="00377453"/>
    <w:rsid w:val="003776C0"/>
    <w:rsid w:val="00377D46"/>
    <w:rsid w:val="0038069D"/>
    <w:rsid w:val="00380C20"/>
    <w:rsid w:val="00380F4F"/>
    <w:rsid w:val="00381ACB"/>
    <w:rsid w:val="003822F5"/>
    <w:rsid w:val="003825D4"/>
    <w:rsid w:val="00382BF7"/>
    <w:rsid w:val="0038388F"/>
    <w:rsid w:val="003838B8"/>
    <w:rsid w:val="00384421"/>
    <w:rsid w:val="0038445E"/>
    <w:rsid w:val="0038465B"/>
    <w:rsid w:val="00385275"/>
    <w:rsid w:val="00385912"/>
    <w:rsid w:val="00386037"/>
    <w:rsid w:val="00386CC1"/>
    <w:rsid w:val="00387DE1"/>
    <w:rsid w:val="0039025E"/>
    <w:rsid w:val="00390ACA"/>
    <w:rsid w:val="003922BF"/>
    <w:rsid w:val="003923DD"/>
    <w:rsid w:val="00392643"/>
    <w:rsid w:val="00392E79"/>
    <w:rsid w:val="00392FAB"/>
    <w:rsid w:val="00393500"/>
    <w:rsid w:val="00393A25"/>
    <w:rsid w:val="00393FC8"/>
    <w:rsid w:val="00393FCD"/>
    <w:rsid w:val="003949BD"/>
    <w:rsid w:val="00394DF9"/>
    <w:rsid w:val="00395404"/>
    <w:rsid w:val="00397423"/>
    <w:rsid w:val="00397880"/>
    <w:rsid w:val="00397C92"/>
    <w:rsid w:val="003A0034"/>
    <w:rsid w:val="003A058E"/>
    <w:rsid w:val="003A09E0"/>
    <w:rsid w:val="003A23FA"/>
    <w:rsid w:val="003A3268"/>
    <w:rsid w:val="003A3446"/>
    <w:rsid w:val="003A3962"/>
    <w:rsid w:val="003A3E87"/>
    <w:rsid w:val="003A477E"/>
    <w:rsid w:val="003A5AEC"/>
    <w:rsid w:val="003A6301"/>
    <w:rsid w:val="003A6A6B"/>
    <w:rsid w:val="003A6A78"/>
    <w:rsid w:val="003A6EE4"/>
    <w:rsid w:val="003A7863"/>
    <w:rsid w:val="003A7A52"/>
    <w:rsid w:val="003A7EB3"/>
    <w:rsid w:val="003B0112"/>
    <w:rsid w:val="003B0594"/>
    <w:rsid w:val="003B0631"/>
    <w:rsid w:val="003B0B89"/>
    <w:rsid w:val="003B17BE"/>
    <w:rsid w:val="003B1F1F"/>
    <w:rsid w:val="003B2E5E"/>
    <w:rsid w:val="003B309F"/>
    <w:rsid w:val="003B3856"/>
    <w:rsid w:val="003B40CA"/>
    <w:rsid w:val="003B4844"/>
    <w:rsid w:val="003B50D1"/>
    <w:rsid w:val="003B5273"/>
    <w:rsid w:val="003B5522"/>
    <w:rsid w:val="003B5D7A"/>
    <w:rsid w:val="003B62EE"/>
    <w:rsid w:val="003B6365"/>
    <w:rsid w:val="003B6585"/>
    <w:rsid w:val="003B6ADF"/>
    <w:rsid w:val="003B73A3"/>
    <w:rsid w:val="003B743E"/>
    <w:rsid w:val="003B7955"/>
    <w:rsid w:val="003C00C9"/>
    <w:rsid w:val="003C06A7"/>
    <w:rsid w:val="003C0B35"/>
    <w:rsid w:val="003C0B4F"/>
    <w:rsid w:val="003C110B"/>
    <w:rsid w:val="003C1571"/>
    <w:rsid w:val="003C15FF"/>
    <w:rsid w:val="003C1FE8"/>
    <w:rsid w:val="003C2166"/>
    <w:rsid w:val="003C27FD"/>
    <w:rsid w:val="003C280E"/>
    <w:rsid w:val="003C2DEC"/>
    <w:rsid w:val="003C3A8A"/>
    <w:rsid w:val="003C48AE"/>
    <w:rsid w:val="003C4BD9"/>
    <w:rsid w:val="003C56B8"/>
    <w:rsid w:val="003C5881"/>
    <w:rsid w:val="003C5971"/>
    <w:rsid w:val="003C5A18"/>
    <w:rsid w:val="003C6590"/>
    <w:rsid w:val="003C6684"/>
    <w:rsid w:val="003C6C2B"/>
    <w:rsid w:val="003C77C4"/>
    <w:rsid w:val="003C78B3"/>
    <w:rsid w:val="003D0206"/>
    <w:rsid w:val="003D08EC"/>
    <w:rsid w:val="003D0981"/>
    <w:rsid w:val="003D116B"/>
    <w:rsid w:val="003D14A7"/>
    <w:rsid w:val="003D1610"/>
    <w:rsid w:val="003D1632"/>
    <w:rsid w:val="003D1C99"/>
    <w:rsid w:val="003D1D7E"/>
    <w:rsid w:val="003D2076"/>
    <w:rsid w:val="003D22CD"/>
    <w:rsid w:val="003D29F4"/>
    <w:rsid w:val="003D2EA6"/>
    <w:rsid w:val="003D2FCC"/>
    <w:rsid w:val="003D3628"/>
    <w:rsid w:val="003D3758"/>
    <w:rsid w:val="003D42AA"/>
    <w:rsid w:val="003D5F60"/>
    <w:rsid w:val="003D5F88"/>
    <w:rsid w:val="003D6986"/>
    <w:rsid w:val="003D6B9F"/>
    <w:rsid w:val="003D7548"/>
    <w:rsid w:val="003E0151"/>
    <w:rsid w:val="003E0237"/>
    <w:rsid w:val="003E0418"/>
    <w:rsid w:val="003E0451"/>
    <w:rsid w:val="003E0A82"/>
    <w:rsid w:val="003E11DF"/>
    <w:rsid w:val="003E16F3"/>
    <w:rsid w:val="003E17CB"/>
    <w:rsid w:val="003E1A6E"/>
    <w:rsid w:val="003E1D17"/>
    <w:rsid w:val="003E1F62"/>
    <w:rsid w:val="003E38DD"/>
    <w:rsid w:val="003E3AD5"/>
    <w:rsid w:val="003E496A"/>
    <w:rsid w:val="003E4CDD"/>
    <w:rsid w:val="003E4EE7"/>
    <w:rsid w:val="003E4FD5"/>
    <w:rsid w:val="003E513F"/>
    <w:rsid w:val="003E58AF"/>
    <w:rsid w:val="003E6DBD"/>
    <w:rsid w:val="003F010F"/>
    <w:rsid w:val="003F020F"/>
    <w:rsid w:val="003F05DF"/>
    <w:rsid w:val="003F0DB4"/>
    <w:rsid w:val="003F1C5D"/>
    <w:rsid w:val="003F1D00"/>
    <w:rsid w:val="003F1D25"/>
    <w:rsid w:val="003F22A3"/>
    <w:rsid w:val="003F3237"/>
    <w:rsid w:val="003F4324"/>
    <w:rsid w:val="003F4C5E"/>
    <w:rsid w:val="003F5359"/>
    <w:rsid w:val="003F5550"/>
    <w:rsid w:val="003F6007"/>
    <w:rsid w:val="003F6087"/>
    <w:rsid w:val="003F6387"/>
    <w:rsid w:val="003F6AE9"/>
    <w:rsid w:val="003F6F13"/>
    <w:rsid w:val="003F79E6"/>
    <w:rsid w:val="003F7D4D"/>
    <w:rsid w:val="004001C8"/>
    <w:rsid w:val="0040069B"/>
    <w:rsid w:val="00401F98"/>
    <w:rsid w:val="00402C30"/>
    <w:rsid w:val="00403BF6"/>
    <w:rsid w:val="00404319"/>
    <w:rsid w:val="00404489"/>
    <w:rsid w:val="00404623"/>
    <w:rsid w:val="00404880"/>
    <w:rsid w:val="00404DB3"/>
    <w:rsid w:val="00405653"/>
    <w:rsid w:val="004061C8"/>
    <w:rsid w:val="0040720E"/>
    <w:rsid w:val="00407E6A"/>
    <w:rsid w:val="0041022C"/>
    <w:rsid w:val="00412831"/>
    <w:rsid w:val="0041318F"/>
    <w:rsid w:val="0041409A"/>
    <w:rsid w:val="00414581"/>
    <w:rsid w:val="004145FF"/>
    <w:rsid w:val="00415084"/>
    <w:rsid w:val="0041517E"/>
    <w:rsid w:val="00415D69"/>
    <w:rsid w:val="00415F8A"/>
    <w:rsid w:val="00416296"/>
    <w:rsid w:val="004163FC"/>
    <w:rsid w:val="00416611"/>
    <w:rsid w:val="004175FD"/>
    <w:rsid w:val="0041776B"/>
    <w:rsid w:val="00417978"/>
    <w:rsid w:val="00417A01"/>
    <w:rsid w:val="004204E1"/>
    <w:rsid w:val="0042069F"/>
    <w:rsid w:val="00420DB3"/>
    <w:rsid w:val="004212E3"/>
    <w:rsid w:val="004213EB"/>
    <w:rsid w:val="0042150F"/>
    <w:rsid w:val="004216B8"/>
    <w:rsid w:val="00421B0D"/>
    <w:rsid w:val="00422082"/>
    <w:rsid w:val="004223EE"/>
    <w:rsid w:val="0042293D"/>
    <w:rsid w:val="00423013"/>
    <w:rsid w:val="004230AA"/>
    <w:rsid w:val="0042329C"/>
    <w:rsid w:val="00423354"/>
    <w:rsid w:val="00423DD7"/>
    <w:rsid w:val="0042409E"/>
    <w:rsid w:val="00425B18"/>
    <w:rsid w:val="00425E40"/>
    <w:rsid w:val="00425F05"/>
    <w:rsid w:val="00426352"/>
    <w:rsid w:val="0042636C"/>
    <w:rsid w:val="00426A00"/>
    <w:rsid w:val="00426B49"/>
    <w:rsid w:val="00430697"/>
    <w:rsid w:val="004317A9"/>
    <w:rsid w:val="00431FF0"/>
    <w:rsid w:val="0043223D"/>
    <w:rsid w:val="004329B2"/>
    <w:rsid w:val="00433C9D"/>
    <w:rsid w:val="004358C2"/>
    <w:rsid w:val="0043594E"/>
    <w:rsid w:val="00435DB4"/>
    <w:rsid w:val="004361CC"/>
    <w:rsid w:val="00436452"/>
    <w:rsid w:val="00436488"/>
    <w:rsid w:val="004373DB"/>
    <w:rsid w:val="00437827"/>
    <w:rsid w:val="00437E3E"/>
    <w:rsid w:val="004408D9"/>
    <w:rsid w:val="00440F33"/>
    <w:rsid w:val="0044130B"/>
    <w:rsid w:val="00441C67"/>
    <w:rsid w:val="00441F60"/>
    <w:rsid w:val="004420BE"/>
    <w:rsid w:val="004423D3"/>
    <w:rsid w:val="004428EB"/>
    <w:rsid w:val="00442C57"/>
    <w:rsid w:val="00442ECE"/>
    <w:rsid w:val="00442F4A"/>
    <w:rsid w:val="0044341E"/>
    <w:rsid w:val="0044376F"/>
    <w:rsid w:val="00443879"/>
    <w:rsid w:val="00444C2F"/>
    <w:rsid w:val="0044579C"/>
    <w:rsid w:val="00445DF5"/>
    <w:rsid w:val="00446177"/>
    <w:rsid w:val="004461E8"/>
    <w:rsid w:val="004462B9"/>
    <w:rsid w:val="00446347"/>
    <w:rsid w:val="00447220"/>
    <w:rsid w:val="00447669"/>
    <w:rsid w:val="004477F0"/>
    <w:rsid w:val="00447AB0"/>
    <w:rsid w:val="00447CA1"/>
    <w:rsid w:val="00447D92"/>
    <w:rsid w:val="00447D9A"/>
    <w:rsid w:val="0045023A"/>
    <w:rsid w:val="0045056A"/>
    <w:rsid w:val="00450990"/>
    <w:rsid w:val="00450E6A"/>
    <w:rsid w:val="00451D66"/>
    <w:rsid w:val="00451FE9"/>
    <w:rsid w:val="0045295F"/>
    <w:rsid w:val="00452BE5"/>
    <w:rsid w:val="004540DC"/>
    <w:rsid w:val="00454122"/>
    <w:rsid w:val="004542DF"/>
    <w:rsid w:val="00454AA5"/>
    <w:rsid w:val="004551C4"/>
    <w:rsid w:val="004565E2"/>
    <w:rsid w:val="0045695D"/>
    <w:rsid w:val="004577CC"/>
    <w:rsid w:val="0046045F"/>
    <w:rsid w:val="0046085C"/>
    <w:rsid w:val="00461C27"/>
    <w:rsid w:val="00461D4D"/>
    <w:rsid w:val="00462430"/>
    <w:rsid w:val="00462E57"/>
    <w:rsid w:val="0046458F"/>
    <w:rsid w:val="004648E9"/>
    <w:rsid w:val="00464997"/>
    <w:rsid w:val="004656ED"/>
    <w:rsid w:val="00465AFA"/>
    <w:rsid w:val="00465F50"/>
    <w:rsid w:val="00466064"/>
    <w:rsid w:val="0046643D"/>
    <w:rsid w:val="00467555"/>
    <w:rsid w:val="00467A88"/>
    <w:rsid w:val="00467D68"/>
    <w:rsid w:val="00467E35"/>
    <w:rsid w:val="004706FB"/>
    <w:rsid w:val="00470BC4"/>
    <w:rsid w:val="004717A6"/>
    <w:rsid w:val="00471A2F"/>
    <w:rsid w:val="00471E00"/>
    <w:rsid w:val="004724DA"/>
    <w:rsid w:val="00472D04"/>
    <w:rsid w:val="00472E33"/>
    <w:rsid w:val="00473430"/>
    <w:rsid w:val="00473F41"/>
    <w:rsid w:val="00474B98"/>
    <w:rsid w:val="00474CEC"/>
    <w:rsid w:val="00474F10"/>
    <w:rsid w:val="004753E8"/>
    <w:rsid w:val="0047582C"/>
    <w:rsid w:val="00475B31"/>
    <w:rsid w:val="00476233"/>
    <w:rsid w:val="004771FE"/>
    <w:rsid w:val="00477716"/>
    <w:rsid w:val="00477F0A"/>
    <w:rsid w:val="0048042E"/>
    <w:rsid w:val="0048169D"/>
    <w:rsid w:val="004816A2"/>
    <w:rsid w:val="00481818"/>
    <w:rsid w:val="004819BA"/>
    <w:rsid w:val="00482023"/>
    <w:rsid w:val="00482B1C"/>
    <w:rsid w:val="00483043"/>
    <w:rsid w:val="0048356B"/>
    <w:rsid w:val="00483719"/>
    <w:rsid w:val="00484339"/>
    <w:rsid w:val="0048495C"/>
    <w:rsid w:val="00484C7B"/>
    <w:rsid w:val="00484E5D"/>
    <w:rsid w:val="00484E78"/>
    <w:rsid w:val="0048653E"/>
    <w:rsid w:val="0048655D"/>
    <w:rsid w:val="00486CF7"/>
    <w:rsid w:val="00487280"/>
    <w:rsid w:val="00490041"/>
    <w:rsid w:val="00490C32"/>
    <w:rsid w:val="00490DC6"/>
    <w:rsid w:val="00491301"/>
    <w:rsid w:val="00491CEF"/>
    <w:rsid w:val="00491D6C"/>
    <w:rsid w:val="00492454"/>
    <w:rsid w:val="0049277E"/>
    <w:rsid w:val="004937B7"/>
    <w:rsid w:val="00494461"/>
    <w:rsid w:val="0049483B"/>
    <w:rsid w:val="004949E7"/>
    <w:rsid w:val="00494A41"/>
    <w:rsid w:val="00495D6B"/>
    <w:rsid w:val="004961D9"/>
    <w:rsid w:val="00496794"/>
    <w:rsid w:val="00496BF7"/>
    <w:rsid w:val="00497155"/>
    <w:rsid w:val="0049731B"/>
    <w:rsid w:val="00497E84"/>
    <w:rsid w:val="004A061F"/>
    <w:rsid w:val="004A08B1"/>
    <w:rsid w:val="004A0B83"/>
    <w:rsid w:val="004A0BD7"/>
    <w:rsid w:val="004A245A"/>
    <w:rsid w:val="004A2B84"/>
    <w:rsid w:val="004A2C9B"/>
    <w:rsid w:val="004A3038"/>
    <w:rsid w:val="004A30A8"/>
    <w:rsid w:val="004A3133"/>
    <w:rsid w:val="004A3321"/>
    <w:rsid w:val="004A3F88"/>
    <w:rsid w:val="004A4198"/>
    <w:rsid w:val="004A4359"/>
    <w:rsid w:val="004A52EB"/>
    <w:rsid w:val="004A57B7"/>
    <w:rsid w:val="004A59A0"/>
    <w:rsid w:val="004A63DC"/>
    <w:rsid w:val="004A658C"/>
    <w:rsid w:val="004A6EEF"/>
    <w:rsid w:val="004A78BA"/>
    <w:rsid w:val="004A7CE4"/>
    <w:rsid w:val="004B015C"/>
    <w:rsid w:val="004B0E25"/>
    <w:rsid w:val="004B0EC9"/>
    <w:rsid w:val="004B1072"/>
    <w:rsid w:val="004B11ED"/>
    <w:rsid w:val="004B178D"/>
    <w:rsid w:val="004B17C5"/>
    <w:rsid w:val="004B279B"/>
    <w:rsid w:val="004B3CF7"/>
    <w:rsid w:val="004B3D32"/>
    <w:rsid w:val="004B3DD7"/>
    <w:rsid w:val="004B3E7C"/>
    <w:rsid w:val="004B3F2C"/>
    <w:rsid w:val="004B446C"/>
    <w:rsid w:val="004B5A0D"/>
    <w:rsid w:val="004B5BDA"/>
    <w:rsid w:val="004B66F2"/>
    <w:rsid w:val="004B716D"/>
    <w:rsid w:val="004B748F"/>
    <w:rsid w:val="004C001F"/>
    <w:rsid w:val="004C01CF"/>
    <w:rsid w:val="004C05DE"/>
    <w:rsid w:val="004C07E4"/>
    <w:rsid w:val="004C0B09"/>
    <w:rsid w:val="004C0F9E"/>
    <w:rsid w:val="004C2F46"/>
    <w:rsid w:val="004C4F96"/>
    <w:rsid w:val="004C53B3"/>
    <w:rsid w:val="004C54AD"/>
    <w:rsid w:val="004C5981"/>
    <w:rsid w:val="004C5F82"/>
    <w:rsid w:val="004C6874"/>
    <w:rsid w:val="004C6EB4"/>
    <w:rsid w:val="004C7E89"/>
    <w:rsid w:val="004D00E2"/>
    <w:rsid w:val="004D0758"/>
    <w:rsid w:val="004D09FF"/>
    <w:rsid w:val="004D0E65"/>
    <w:rsid w:val="004D0EE5"/>
    <w:rsid w:val="004D1D13"/>
    <w:rsid w:val="004D1F51"/>
    <w:rsid w:val="004D2390"/>
    <w:rsid w:val="004D2953"/>
    <w:rsid w:val="004D3237"/>
    <w:rsid w:val="004D35CC"/>
    <w:rsid w:val="004D3869"/>
    <w:rsid w:val="004D3927"/>
    <w:rsid w:val="004D3C41"/>
    <w:rsid w:val="004D58C0"/>
    <w:rsid w:val="004D5BCA"/>
    <w:rsid w:val="004D5D53"/>
    <w:rsid w:val="004D6025"/>
    <w:rsid w:val="004D64B8"/>
    <w:rsid w:val="004D6661"/>
    <w:rsid w:val="004D6A76"/>
    <w:rsid w:val="004D6E11"/>
    <w:rsid w:val="004D746E"/>
    <w:rsid w:val="004D75F3"/>
    <w:rsid w:val="004D7862"/>
    <w:rsid w:val="004D7E73"/>
    <w:rsid w:val="004E0671"/>
    <w:rsid w:val="004E0701"/>
    <w:rsid w:val="004E14B6"/>
    <w:rsid w:val="004E1969"/>
    <w:rsid w:val="004E1EAD"/>
    <w:rsid w:val="004E21C6"/>
    <w:rsid w:val="004E2AC2"/>
    <w:rsid w:val="004E2D77"/>
    <w:rsid w:val="004E2DCC"/>
    <w:rsid w:val="004E33DC"/>
    <w:rsid w:val="004E38DF"/>
    <w:rsid w:val="004E393D"/>
    <w:rsid w:val="004E3C20"/>
    <w:rsid w:val="004E450A"/>
    <w:rsid w:val="004E452C"/>
    <w:rsid w:val="004E4C9B"/>
    <w:rsid w:val="004E5123"/>
    <w:rsid w:val="004E5336"/>
    <w:rsid w:val="004E5594"/>
    <w:rsid w:val="004E7132"/>
    <w:rsid w:val="004E76B9"/>
    <w:rsid w:val="004F01EE"/>
    <w:rsid w:val="004F1A7E"/>
    <w:rsid w:val="004F1E31"/>
    <w:rsid w:val="004F2815"/>
    <w:rsid w:val="004F288F"/>
    <w:rsid w:val="004F2D78"/>
    <w:rsid w:val="004F3324"/>
    <w:rsid w:val="004F3BD5"/>
    <w:rsid w:val="004F42C8"/>
    <w:rsid w:val="004F443A"/>
    <w:rsid w:val="004F4AB5"/>
    <w:rsid w:val="004F5385"/>
    <w:rsid w:val="004F58AE"/>
    <w:rsid w:val="004F5A68"/>
    <w:rsid w:val="004F5B8D"/>
    <w:rsid w:val="004F649B"/>
    <w:rsid w:val="004F6FE9"/>
    <w:rsid w:val="004F7522"/>
    <w:rsid w:val="004F7A01"/>
    <w:rsid w:val="00500047"/>
    <w:rsid w:val="00500239"/>
    <w:rsid w:val="005009F0"/>
    <w:rsid w:val="00501701"/>
    <w:rsid w:val="00501787"/>
    <w:rsid w:val="00501B43"/>
    <w:rsid w:val="00501BF0"/>
    <w:rsid w:val="005021C4"/>
    <w:rsid w:val="00503534"/>
    <w:rsid w:val="005036C7"/>
    <w:rsid w:val="00503EDE"/>
    <w:rsid w:val="00504201"/>
    <w:rsid w:val="00505172"/>
    <w:rsid w:val="00505175"/>
    <w:rsid w:val="005058B5"/>
    <w:rsid w:val="005066BB"/>
    <w:rsid w:val="00506D3B"/>
    <w:rsid w:val="00506E9D"/>
    <w:rsid w:val="005076AC"/>
    <w:rsid w:val="00510240"/>
    <w:rsid w:val="00510E05"/>
    <w:rsid w:val="005113AF"/>
    <w:rsid w:val="0051304F"/>
    <w:rsid w:val="00513719"/>
    <w:rsid w:val="00513B3B"/>
    <w:rsid w:val="005141CB"/>
    <w:rsid w:val="00514363"/>
    <w:rsid w:val="00514926"/>
    <w:rsid w:val="00514BF9"/>
    <w:rsid w:val="00514C26"/>
    <w:rsid w:val="00514F8E"/>
    <w:rsid w:val="00515476"/>
    <w:rsid w:val="005157F5"/>
    <w:rsid w:val="0051589E"/>
    <w:rsid w:val="0051679E"/>
    <w:rsid w:val="005168B7"/>
    <w:rsid w:val="005168F0"/>
    <w:rsid w:val="00516BDA"/>
    <w:rsid w:val="005173AC"/>
    <w:rsid w:val="00517407"/>
    <w:rsid w:val="00517751"/>
    <w:rsid w:val="00517A77"/>
    <w:rsid w:val="00517F00"/>
    <w:rsid w:val="00520E65"/>
    <w:rsid w:val="00521964"/>
    <w:rsid w:val="00521BA4"/>
    <w:rsid w:val="0052285E"/>
    <w:rsid w:val="005229B4"/>
    <w:rsid w:val="00522B93"/>
    <w:rsid w:val="005230E4"/>
    <w:rsid w:val="005235EC"/>
    <w:rsid w:val="00523D15"/>
    <w:rsid w:val="00523F40"/>
    <w:rsid w:val="005242CF"/>
    <w:rsid w:val="00524D77"/>
    <w:rsid w:val="0052506F"/>
    <w:rsid w:val="005251DC"/>
    <w:rsid w:val="00525284"/>
    <w:rsid w:val="00525B8E"/>
    <w:rsid w:val="0052723F"/>
    <w:rsid w:val="00527876"/>
    <w:rsid w:val="00527F9E"/>
    <w:rsid w:val="00530107"/>
    <w:rsid w:val="00530377"/>
    <w:rsid w:val="00530503"/>
    <w:rsid w:val="00531AB2"/>
    <w:rsid w:val="00531D73"/>
    <w:rsid w:val="005323F9"/>
    <w:rsid w:val="005327CE"/>
    <w:rsid w:val="00532A99"/>
    <w:rsid w:val="00532CE7"/>
    <w:rsid w:val="005330A3"/>
    <w:rsid w:val="005333A6"/>
    <w:rsid w:val="00533605"/>
    <w:rsid w:val="005338CB"/>
    <w:rsid w:val="00533A80"/>
    <w:rsid w:val="00533EAB"/>
    <w:rsid w:val="005341D7"/>
    <w:rsid w:val="00534D17"/>
    <w:rsid w:val="00534D29"/>
    <w:rsid w:val="00534DD5"/>
    <w:rsid w:val="005351C7"/>
    <w:rsid w:val="00535EAC"/>
    <w:rsid w:val="005370CE"/>
    <w:rsid w:val="00537B61"/>
    <w:rsid w:val="00537E19"/>
    <w:rsid w:val="005401DA"/>
    <w:rsid w:val="0054044C"/>
    <w:rsid w:val="0054103B"/>
    <w:rsid w:val="00541B73"/>
    <w:rsid w:val="00541D8C"/>
    <w:rsid w:val="00541E23"/>
    <w:rsid w:val="005423FF"/>
    <w:rsid w:val="00542695"/>
    <w:rsid w:val="00542E2C"/>
    <w:rsid w:val="0054301F"/>
    <w:rsid w:val="005434B4"/>
    <w:rsid w:val="005435F5"/>
    <w:rsid w:val="005439F5"/>
    <w:rsid w:val="00543D22"/>
    <w:rsid w:val="0054416D"/>
    <w:rsid w:val="005442D8"/>
    <w:rsid w:val="00545985"/>
    <w:rsid w:val="00545B6C"/>
    <w:rsid w:val="005461C4"/>
    <w:rsid w:val="00546252"/>
    <w:rsid w:val="005465F8"/>
    <w:rsid w:val="0054665C"/>
    <w:rsid w:val="00547184"/>
    <w:rsid w:val="005479ED"/>
    <w:rsid w:val="00547FEE"/>
    <w:rsid w:val="00550381"/>
    <w:rsid w:val="00550A9C"/>
    <w:rsid w:val="00551036"/>
    <w:rsid w:val="0055183B"/>
    <w:rsid w:val="00551CEA"/>
    <w:rsid w:val="00552428"/>
    <w:rsid w:val="00552607"/>
    <w:rsid w:val="00552F4E"/>
    <w:rsid w:val="00553795"/>
    <w:rsid w:val="00554DDD"/>
    <w:rsid w:val="0055550D"/>
    <w:rsid w:val="00555B97"/>
    <w:rsid w:val="005560C6"/>
    <w:rsid w:val="00556FA2"/>
    <w:rsid w:val="005570A7"/>
    <w:rsid w:val="005570E2"/>
    <w:rsid w:val="005571C8"/>
    <w:rsid w:val="0055787E"/>
    <w:rsid w:val="00560E53"/>
    <w:rsid w:val="00562411"/>
    <w:rsid w:val="00562435"/>
    <w:rsid w:val="005625BE"/>
    <w:rsid w:val="00562E25"/>
    <w:rsid w:val="00562F2C"/>
    <w:rsid w:val="005646CD"/>
    <w:rsid w:val="0056560E"/>
    <w:rsid w:val="0056608E"/>
    <w:rsid w:val="00566EBB"/>
    <w:rsid w:val="005677E5"/>
    <w:rsid w:val="005716F8"/>
    <w:rsid w:val="00573FB1"/>
    <w:rsid w:val="0057436C"/>
    <w:rsid w:val="0057497F"/>
    <w:rsid w:val="005758DF"/>
    <w:rsid w:val="0057615F"/>
    <w:rsid w:val="00576B27"/>
    <w:rsid w:val="005773BE"/>
    <w:rsid w:val="005777D5"/>
    <w:rsid w:val="00580431"/>
    <w:rsid w:val="00581104"/>
    <w:rsid w:val="00581372"/>
    <w:rsid w:val="0058139D"/>
    <w:rsid w:val="0058145F"/>
    <w:rsid w:val="005815AC"/>
    <w:rsid w:val="00581657"/>
    <w:rsid w:val="00581B8C"/>
    <w:rsid w:val="00581D6C"/>
    <w:rsid w:val="00581E9A"/>
    <w:rsid w:val="00581F32"/>
    <w:rsid w:val="00582B28"/>
    <w:rsid w:val="00582E0C"/>
    <w:rsid w:val="00582E12"/>
    <w:rsid w:val="00583CA6"/>
    <w:rsid w:val="005841B4"/>
    <w:rsid w:val="00584519"/>
    <w:rsid w:val="00584540"/>
    <w:rsid w:val="005846D4"/>
    <w:rsid w:val="00584B7B"/>
    <w:rsid w:val="00584CD3"/>
    <w:rsid w:val="005850F7"/>
    <w:rsid w:val="00585946"/>
    <w:rsid w:val="00585D4B"/>
    <w:rsid w:val="00586073"/>
    <w:rsid w:val="00586332"/>
    <w:rsid w:val="00586400"/>
    <w:rsid w:val="0058688D"/>
    <w:rsid w:val="00586891"/>
    <w:rsid w:val="00586B77"/>
    <w:rsid w:val="005872C0"/>
    <w:rsid w:val="005879BB"/>
    <w:rsid w:val="00590BC2"/>
    <w:rsid w:val="0059147F"/>
    <w:rsid w:val="0059168E"/>
    <w:rsid w:val="00592013"/>
    <w:rsid w:val="005920C5"/>
    <w:rsid w:val="00592D1C"/>
    <w:rsid w:val="00592DCC"/>
    <w:rsid w:val="00593461"/>
    <w:rsid w:val="0059359A"/>
    <w:rsid w:val="00593B3A"/>
    <w:rsid w:val="00593C6E"/>
    <w:rsid w:val="00593D47"/>
    <w:rsid w:val="00594719"/>
    <w:rsid w:val="00595185"/>
    <w:rsid w:val="00595276"/>
    <w:rsid w:val="00595727"/>
    <w:rsid w:val="0059574D"/>
    <w:rsid w:val="005959C8"/>
    <w:rsid w:val="00595F61"/>
    <w:rsid w:val="0059603A"/>
    <w:rsid w:val="00596970"/>
    <w:rsid w:val="00596BC0"/>
    <w:rsid w:val="00596F23"/>
    <w:rsid w:val="00597726"/>
    <w:rsid w:val="00597788"/>
    <w:rsid w:val="0059785A"/>
    <w:rsid w:val="00597A6D"/>
    <w:rsid w:val="00597D66"/>
    <w:rsid w:val="00597F20"/>
    <w:rsid w:val="005A01CA"/>
    <w:rsid w:val="005A0349"/>
    <w:rsid w:val="005A0770"/>
    <w:rsid w:val="005A0CD8"/>
    <w:rsid w:val="005A19F8"/>
    <w:rsid w:val="005A1BE0"/>
    <w:rsid w:val="005A1E11"/>
    <w:rsid w:val="005A20EB"/>
    <w:rsid w:val="005A2E90"/>
    <w:rsid w:val="005A3337"/>
    <w:rsid w:val="005A3591"/>
    <w:rsid w:val="005A37D3"/>
    <w:rsid w:val="005A3E18"/>
    <w:rsid w:val="005A401A"/>
    <w:rsid w:val="005A47CC"/>
    <w:rsid w:val="005A4CF7"/>
    <w:rsid w:val="005A5265"/>
    <w:rsid w:val="005A626B"/>
    <w:rsid w:val="005A6901"/>
    <w:rsid w:val="005A72C9"/>
    <w:rsid w:val="005A74A6"/>
    <w:rsid w:val="005A772B"/>
    <w:rsid w:val="005B00BC"/>
    <w:rsid w:val="005B0DCB"/>
    <w:rsid w:val="005B1237"/>
    <w:rsid w:val="005B1421"/>
    <w:rsid w:val="005B14AC"/>
    <w:rsid w:val="005B1C61"/>
    <w:rsid w:val="005B1E51"/>
    <w:rsid w:val="005B2AFD"/>
    <w:rsid w:val="005B3011"/>
    <w:rsid w:val="005B3682"/>
    <w:rsid w:val="005B37CA"/>
    <w:rsid w:val="005B3808"/>
    <w:rsid w:val="005B49CD"/>
    <w:rsid w:val="005B4A81"/>
    <w:rsid w:val="005B5023"/>
    <w:rsid w:val="005B5AF3"/>
    <w:rsid w:val="005B5DE5"/>
    <w:rsid w:val="005B5EDB"/>
    <w:rsid w:val="005B6790"/>
    <w:rsid w:val="005B690B"/>
    <w:rsid w:val="005B6CA0"/>
    <w:rsid w:val="005B7195"/>
    <w:rsid w:val="005B72AD"/>
    <w:rsid w:val="005B76CC"/>
    <w:rsid w:val="005B7BFF"/>
    <w:rsid w:val="005B7CAB"/>
    <w:rsid w:val="005C0528"/>
    <w:rsid w:val="005C0529"/>
    <w:rsid w:val="005C05DE"/>
    <w:rsid w:val="005C0813"/>
    <w:rsid w:val="005C1170"/>
    <w:rsid w:val="005C14C4"/>
    <w:rsid w:val="005C2761"/>
    <w:rsid w:val="005C2D96"/>
    <w:rsid w:val="005C2FBD"/>
    <w:rsid w:val="005C4753"/>
    <w:rsid w:val="005C4776"/>
    <w:rsid w:val="005C4CD5"/>
    <w:rsid w:val="005C5376"/>
    <w:rsid w:val="005C5474"/>
    <w:rsid w:val="005C58FC"/>
    <w:rsid w:val="005C61DA"/>
    <w:rsid w:val="005C6BA7"/>
    <w:rsid w:val="005C749D"/>
    <w:rsid w:val="005C7985"/>
    <w:rsid w:val="005C7D33"/>
    <w:rsid w:val="005D02BE"/>
    <w:rsid w:val="005D0341"/>
    <w:rsid w:val="005D0457"/>
    <w:rsid w:val="005D0B89"/>
    <w:rsid w:val="005D1439"/>
    <w:rsid w:val="005D1778"/>
    <w:rsid w:val="005D1E48"/>
    <w:rsid w:val="005D2212"/>
    <w:rsid w:val="005D22FC"/>
    <w:rsid w:val="005D2313"/>
    <w:rsid w:val="005D26B9"/>
    <w:rsid w:val="005D27C6"/>
    <w:rsid w:val="005D290C"/>
    <w:rsid w:val="005D342D"/>
    <w:rsid w:val="005D3A0A"/>
    <w:rsid w:val="005D4AD8"/>
    <w:rsid w:val="005D4BF8"/>
    <w:rsid w:val="005D66C8"/>
    <w:rsid w:val="005D68E9"/>
    <w:rsid w:val="005D7207"/>
    <w:rsid w:val="005D7A4D"/>
    <w:rsid w:val="005D7B90"/>
    <w:rsid w:val="005E01CC"/>
    <w:rsid w:val="005E1BDA"/>
    <w:rsid w:val="005E2189"/>
    <w:rsid w:val="005E25E8"/>
    <w:rsid w:val="005E2822"/>
    <w:rsid w:val="005E37B9"/>
    <w:rsid w:val="005E3D3C"/>
    <w:rsid w:val="005E4158"/>
    <w:rsid w:val="005E4207"/>
    <w:rsid w:val="005E4241"/>
    <w:rsid w:val="005E4608"/>
    <w:rsid w:val="005E4878"/>
    <w:rsid w:val="005E4A5F"/>
    <w:rsid w:val="005E4BD7"/>
    <w:rsid w:val="005E4EB9"/>
    <w:rsid w:val="005E578C"/>
    <w:rsid w:val="005E59BC"/>
    <w:rsid w:val="005E675F"/>
    <w:rsid w:val="005E67B4"/>
    <w:rsid w:val="005E6B5D"/>
    <w:rsid w:val="005E6E76"/>
    <w:rsid w:val="005E7167"/>
    <w:rsid w:val="005E76F7"/>
    <w:rsid w:val="005E773D"/>
    <w:rsid w:val="005E7B08"/>
    <w:rsid w:val="005E7EC4"/>
    <w:rsid w:val="005F0C60"/>
    <w:rsid w:val="005F187D"/>
    <w:rsid w:val="005F1FC0"/>
    <w:rsid w:val="005F2E39"/>
    <w:rsid w:val="005F3661"/>
    <w:rsid w:val="005F367E"/>
    <w:rsid w:val="005F401D"/>
    <w:rsid w:val="005F4758"/>
    <w:rsid w:val="005F4CDF"/>
    <w:rsid w:val="005F5109"/>
    <w:rsid w:val="005F6431"/>
    <w:rsid w:val="005F65BD"/>
    <w:rsid w:val="005F6D87"/>
    <w:rsid w:val="005F7298"/>
    <w:rsid w:val="005F74E0"/>
    <w:rsid w:val="005F76F7"/>
    <w:rsid w:val="005F771E"/>
    <w:rsid w:val="005F7AF2"/>
    <w:rsid w:val="005F7DE0"/>
    <w:rsid w:val="005F7EFA"/>
    <w:rsid w:val="00600448"/>
    <w:rsid w:val="00600C4E"/>
    <w:rsid w:val="00600E38"/>
    <w:rsid w:val="00600EB5"/>
    <w:rsid w:val="006014DA"/>
    <w:rsid w:val="00601F91"/>
    <w:rsid w:val="00602387"/>
    <w:rsid w:val="00602642"/>
    <w:rsid w:val="006027C9"/>
    <w:rsid w:val="006027FA"/>
    <w:rsid w:val="006029C1"/>
    <w:rsid w:val="00602E6E"/>
    <w:rsid w:val="00602E95"/>
    <w:rsid w:val="00603C76"/>
    <w:rsid w:val="00603D69"/>
    <w:rsid w:val="00603D97"/>
    <w:rsid w:val="00604CFC"/>
    <w:rsid w:val="006059A5"/>
    <w:rsid w:val="00605A74"/>
    <w:rsid w:val="00605E24"/>
    <w:rsid w:val="006064C5"/>
    <w:rsid w:val="006071BF"/>
    <w:rsid w:val="00607B49"/>
    <w:rsid w:val="00610488"/>
    <w:rsid w:val="00610C24"/>
    <w:rsid w:val="00610D72"/>
    <w:rsid w:val="00610F91"/>
    <w:rsid w:val="006115CC"/>
    <w:rsid w:val="0061277C"/>
    <w:rsid w:val="00612943"/>
    <w:rsid w:val="00613748"/>
    <w:rsid w:val="00613AE0"/>
    <w:rsid w:val="006140B6"/>
    <w:rsid w:val="00614781"/>
    <w:rsid w:val="006147D3"/>
    <w:rsid w:val="00614B09"/>
    <w:rsid w:val="00614D4D"/>
    <w:rsid w:val="006153EC"/>
    <w:rsid w:val="006156A5"/>
    <w:rsid w:val="00615BA4"/>
    <w:rsid w:val="00615C4E"/>
    <w:rsid w:val="00616086"/>
    <w:rsid w:val="0061608F"/>
    <w:rsid w:val="0061649D"/>
    <w:rsid w:val="00616682"/>
    <w:rsid w:val="006167EA"/>
    <w:rsid w:val="006169F3"/>
    <w:rsid w:val="00617AF3"/>
    <w:rsid w:val="00617D36"/>
    <w:rsid w:val="006200FB"/>
    <w:rsid w:val="00620C23"/>
    <w:rsid w:val="00621549"/>
    <w:rsid w:val="00621A10"/>
    <w:rsid w:val="00621CD3"/>
    <w:rsid w:val="00621FCC"/>
    <w:rsid w:val="00622654"/>
    <w:rsid w:val="00622C1A"/>
    <w:rsid w:val="00622C75"/>
    <w:rsid w:val="00622E2D"/>
    <w:rsid w:val="00622EB4"/>
    <w:rsid w:val="00622F7B"/>
    <w:rsid w:val="00623339"/>
    <w:rsid w:val="00623473"/>
    <w:rsid w:val="00623593"/>
    <w:rsid w:val="0062410E"/>
    <w:rsid w:val="006252B2"/>
    <w:rsid w:val="00625582"/>
    <w:rsid w:val="00625B31"/>
    <w:rsid w:val="00625BD6"/>
    <w:rsid w:val="00625DBE"/>
    <w:rsid w:val="006267AB"/>
    <w:rsid w:val="00626910"/>
    <w:rsid w:val="00626960"/>
    <w:rsid w:val="00626E35"/>
    <w:rsid w:val="00626EB7"/>
    <w:rsid w:val="00627036"/>
    <w:rsid w:val="006270EA"/>
    <w:rsid w:val="00627556"/>
    <w:rsid w:val="00627758"/>
    <w:rsid w:val="006319A0"/>
    <w:rsid w:val="00631F40"/>
    <w:rsid w:val="006332B3"/>
    <w:rsid w:val="0063428A"/>
    <w:rsid w:val="00634302"/>
    <w:rsid w:val="00634329"/>
    <w:rsid w:val="006345F1"/>
    <w:rsid w:val="006346CC"/>
    <w:rsid w:val="00635BAC"/>
    <w:rsid w:val="00636398"/>
    <w:rsid w:val="0063676D"/>
    <w:rsid w:val="0063771D"/>
    <w:rsid w:val="00637846"/>
    <w:rsid w:val="00637957"/>
    <w:rsid w:val="006406AF"/>
    <w:rsid w:val="00640AAC"/>
    <w:rsid w:val="00641123"/>
    <w:rsid w:val="00641F55"/>
    <w:rsid w:val="006420CE"/>
    <w:rsid w:val="006423F0"/>
    <w:rsid w:val="00643517"/>
    <w:rsid w:val="006436F8"/>
    <w:rsid w:val="00643CE5"/>
    <w:rsid w:val="00644490"/>
    <w:rsid w:val="00645C0D"/>
    <w:rsid w:val="006460BC"/>
    <w:rsid w:val="00646327"/>
    <w:rsid w:val="0064639F"/>
    <w:rsid w:val="00647343"/>
    <w:rsid w:val="00647545"/>
    <w:rsid w:val="0064779D"/>
    <w:rsid w:val="00647FAF"/>
    <w:rsid w:val="00651C37"/>
    <w:rsid w:val="00651EE6"/>
    <w:rsid w:val="006520F6"/>
    <w:rsid w:val="006529E3"/>
    <w:rsid w:val="00653A92"/>
    <w:rsid w:val="00653D25"/>
    <w:rsid w:val="00654891"/>
    <w:rsid w:val="00654B28"/>
    <w:rsid w:val="006556B1"/>
    <w:rsid w:val="006558DC"/>
    <w:rsid w:val="00655C5A"/>
    <w:rsid w:val="00655F49"/>
    <w:rsid w:val="006560A6"/>
    <w:rsid w:val="00656850"/>
    <w:rsid w:val="00656D68"/>
    <w:rsid w:val="00657481"/>
    <w:rsid w:val="006575AA"/>
    <w:rsid w:val="00657614"/>
    <w:rsid w:val="00657C58"/>
    <w:rsid w:val="006613EB"/>
    <w:rsid w:val="00661568"/>
    <w:rsid w:val="00661DE4"/>
    <w:rsid w:val="00661F40"/>
    <w:rsid w:val="0066268C"/>
    <w:rsid w:val="006626C2"/>
    <w:rsid w:val="00662E52"/>
    <w:rsid w:val="00663E0D"/>
    <w:rsid w:val="00664A8D"/>
    <w:rsid w:val="00664B72"/>
    <w:rsid w:val="00665C92"/>
    <w:rsid w:val="00665C9F"/>
    <w:rsid w:val="00665CB7"/>
    <w:rsid w:val="00666006"/>
    <w:rsid w:val="0066610E"/>
    <w:rsid w:val="0066630E"/>
    <w:rsid w:val="006668B4"/>
    <w:rsid w:val="006669DA"/>
    <w:rsid w:val="0066789C"/>
    <w:rsid w:val="006701A3"/>
    <w:rsid w:val="00670590"/>
    <w:rsid w:val="0067070E"/>
    <w:rsid w:val="0067217B"/>
    <w:rsid w:val="006722CC"/>
    <w:rsid w:val="006726A7"/>
    <w:rsid w:val="006730B4"/>
    <w:rsid w:val="006731C4"/>
    <w:rsid w:val="0067360A"/>
    <w:rsid w:val="00673895"/>
    <w:rsid w:val="00673D74"/>
    <w:rsid w:val="0067465C"/>
    <w:rsid w:val="00674845"/>
    <w:rsid w:val="00674DEE"/>
    <w:rsid w:val="0067505B"/>
    <w:rsid w:val="00675F40"/>
    <w:rsid w:val="00675F8A"/>
    <w:rsid w:val="0067669C"/>
    <w:rsid w:val="00676981"/>
    <w:rsid w:val="00677E0D"/>
    <w:rsid w:val="00677E89"/>
    <w:rsid w:val="00680654"/>
    <w:rsid w:val="006806C6"/>
    <w:rsid w:val="00680DAF"/>
    <w:rsid w:val="00680DD8"/>
    <w:rsid w:val="0068157A"/>
    <w:rsid w:val="006815B6"/>
    <w:rsid w:val="00681BA1"/>
    <w:rsid w:val="00681DB9"/>
    <w:rsid w:val="00681E61"/>
    <w:rsid w:val="00681E95"/>
    <w:rsid w:val="00683323"/>
    <w:rsid w:val="00683BA4"/>
    <w:rsid w:val="00684280"/>
    <w:rsid w:val="0068483E"/>
    <w:rsid w:val="006853E1"/>
    <w:rsid w:val="00686487"/>
    <w:rsid w:val="006868F9"/>
    <w:rsid w:val="00686C8E"/>
    <w:rsid w:val="00690075"/>
    <w:rsid w:val="00690E62"/>
    <w:rsid w:val="006913F7"/>
    <w:rsid w:val="00691DDC"/>
    <w:rsid w:val="00691FC6"/>
    <w:rsid w:val="00692367"/>
    <w:rsid w:val="0069266D"/>
    <w:rsid w:val="00692BCF"/>
    <w:rsid w:val="0069343B"/>
    <w:rsid w:val="00693496"/>
    <w:rsid w:val="00693C8B"/>
    <w:rsid w:val="00694352"/>
    <w:rsid w:val="00694AF0"/>
    <w:rsid w:val="00695007"/>
    <w:rsid w:val="00696E4C"/>
    <w:rsid w:val="00697024"/>
    <w:rsid w:val="00697B7A"/>
    <w:rsid w:val="00697BFF"/>
    <w:rsid w:val="00697C8A"/>
    <w:rsid w:val="006A14A2"/>
    <w:rsid w:val="006A1BC2"/>
    <w:rsid w:val="006A1E5F"/>
    <w:rsid w:val="006A2339"/>
    <w:rsid w:val="006A25C3"/>
    <w:rsid w:val="006A286B"/>
    <w:rsid w:val="006A2964"/>
    <w:rsid w:val="006A2BD4"/>
    <w:rsid w:val="006A36AE"/>
    <w:rsid w:val="006A38F9"/>
    <w:rsid w:val="006A411F"/>
    <w:rsid w:val="006A455B"/>
    <w:rsid w:val="006A4F11"/>
    <w:rsid w:val="006A4FD6"/>
    <w:rsid w:val="006A54F4"/>
    <w:rsid w:val="006A5866"/>
    <w:rsid w:val="006A5DDD"/>
    <w:rsid w:val="006A6678"/>
    <w:rsid w:val="006A719D"/>
    <w:rsid w:val="006A7D64"/>
    <w:rsid w:val="006B09E8"/>
    <w:rsid w:val="006B0E43"/>
    <w:rsid w:val="006B12E5"/>
    <w:rsid w:val="006B1BAA"/>
    <w:rsid w:val="006B1D2B"/>
    <w:rsid w:val="006B2002"/>
    <w:rsid w:val="006B23B8"/>
    <w:rsid w:val="006B36A9"/>
    <w:rsid w:val="006B3B0A"/>
    <w:rsid w:val="006B3BF4"/>
    <w:rsid w:val="006B483E"/>
    <w:rsid w:val="006B485B"/>
    <w:rsid w:val="006B4A95"/>
    <w:rsid w:val="006B5458"/>
    <w:rsid w:val="006B5D16"/>
    <w:rsid w:val="006B61EF"/>
    <w:rsid w:val="006B6329"/>
    <w:rsid w:val="006B6934"/>
    <w:rsid w:val="006B6BA3"/>
    <w:rsid w:val="006B72C5"/>
    <w:rsid w:val="006B7945"/>
    <w:rsid w:val="006B7D7E"/>
    <w:rsid w:val="006C040A"/>
    <w:rsid w:val="006C09A5"/>
    <w:rsid w:val="006C0E02"/>
    <w:rsid w:val="006C1DF4"/>
    <w:rsid w:val="006C1FEF"/>
    <w:rsid w:val="006C31D8"/>
    <w:rsid w:val="006C458B"/>
    <w:rsid w:val="006C5AA6"/>
    <w:rsid w:val="006C6CE8"/>
    <w:rsid w:val="006C6DCB"/>
    <w:rsid w:val="006C6F60"/>
    <w:rsid w:val="006C7AE2"/>
    <w:rsid w:val="006C7DC2"/>
    <w:rsid w:val="006D000C"/>
    <w:rsid w:val="006D0205"/>
    <w:rsid w:val="006D147E"/>
    <w:rsid w:val="006D1E45"/>
    <w:rsid w:val="006D22BC"/>
    <w:rsid w:val="006D24BA"/>
    <w:rsid w:val="006D24EC"/>
    <w:rsid w:val="006D2A91"/>
    <w:rsid w:val="006D2D82"/>
    <w:rsid w:val="006D3192"/>
    <w:rsid w:val="006D34FC"/>
    <w:rsid w:val="006D4174"/>
    <w:rsid w:val="006D46F2"/>
    <w:rsid w:val="006D4826"/>
    <w:rsid w:val="006D4D6A"/>
    <w:rsid w:val="006D5C25"/>
    <w:rsid w:val="006D6316"/>
    <w:rsid w:val="006D658F"/>
    <w:rsid w:val="006D699C"/>
    <w:rsid w:val="006D6BE9"/>
    <w:rsid w:val="006D75CA"/>
    <w:rsid w:val="006D75F8"/>
    <w:rsid w:val="006D77FC"/>
    <w:rsid w:val="006E020A"/>
    <w:rsid w:val="006E0671"/>
    <w:rsid w:val="006E12B7"/>
    <w:rsid w:val="006E1B8D"/>
    <w:rsid w:val="006E1E68"/>
    <w:rsid w:val="006E24CC"/>
    <w:rsid w:val="006E25F6"/>
    <w:rsid w:val="006E2830"/>
    <w:rsid w:val="006E2F47"/>
    <w:rsid w:val="006E3605"/>
    <w:rsid w:val="006E3CA7"/>
    <w:rsid w:val="006E4F6D"/>
    <w:rsid w:val="006E5226"/>
    <w:rsid w:val="006E531F"/>
    <w:rsid w:val="006E5799"/>
    <w:rsid w:val="006E6880"/>
    <w:rsid w:val="006E6BA1"/>
    <w:rsid w:val="006E7058"/>
    <w:rsid w:val="006E79DE"/>
    <w:rsid w:val="006E7EF8"/>
    <w:rsid w:val="006F0619"/>
    <w:rsid w:val="006F06E6"/>
    <w:rsid w:val="006F0A9B"/>
    <w:rsid w:val="006F0C2D"/>
    <w:rsid w:val="006F1B24"/>
    <w:rsid w:val="006F24B0"/>
    <w:rsid w:val="006F24FD"/>
    <w:rsid w:val="006F2807"/>
    <w:rsid w:val="006F3B37"/>
    <w:rsid w:val="006F3D83"/>
    <w:rsid w:val="006F3FF0"/>
    <w:rsid w:val="006F444B"/>
    <w:rsid w:val="006F495D"/>
    <w:rsid w:val="006F640C"/>
    <w:rsid w:val="006F65AE"/>
    <w:rsid w:val="006F66BC"/>
    <w:rsid w:val="006F6EC8"/>
    <w:rsid w:val="006F7670"/>
    <w:rsid w:val="0070027B"/>
    <w:rsid w:val="00700E2C"/>
    <w:rsid w:val="00701928"/>
    <w:rsid w:val="0070193E"/>
    <w:rsid w:val="00703962"/>
    <w:rsid w:val="00703C46"/>
    <w:rsid w:val="00703DB9"/>
    <w:rsid w:val="00704C57"/>
    <w:rsid w:val="00704F05"/>
    <w:rsid w:val="00705D6D"/>
    <w:rsid w:val="00705EB1"/>
    <w:rsid w:val="007077DB"/>
    <w:rsid w:val="0070797C"/>
    <w:rsid w:val="00707BF7"/>
    <w:rsid w:val="0071041A"/>
    <w:rsid w:val="0071147F"/>
    <w:rsid w:val="0071160B"/>
    <w:rsid w:val="00711EDE"/>
    <w:rsid w:val="00712570"/>
    <w:rsid w:val="00712773"/>
    <w:rsid w:val="00712A64"/>
    <w:rsid w:val="007130A2"/>
    <w:rsid w:val="00713381"/>
    <w:rsid w:val="00713EE8"/>
    <w:rsid w:val="00714562"/>
    <w:rsid w:val="00714B42"/>
    <w:rsid w:val="00714FCE"/>
    <w:rsid w:val="007154FC"/>
    <w:rsid w:val="00715B90"/>
    <w:rsid w:val="00715F17"/>
    <w:rsid w:val="007170F8"/>
    <w:rsid w:val="00717A2D"/>
    <w:rsid w:val="007208A8"/>
    <w:rsid w:val="00720C84"/>
    <w:rsid w:val="00720E54"/>
    <w:rsid w:val="00721323"/>
    <w:rsid w:val="007216BA"/>
    <w:rsid w:val="00721BF4"/>
    <w:rsid w:val="00721E31"/>
    <w:rsid w:val="0072273E"/>
    <w:rsid w:val="00722DDA"/>
    <w:rsid w:val="00722FF6"/>
    <w:rsid w:val="007231C6"/>
    <w:rsid w:val="0072371C"/>
    <w:rsid w:val="00723F21"/>
    <w:rsid w:val="0072430D"/>
    <w:rsid w:val="00726856"/>
    <w:rsid w:val="007269D5"/>
    <w:rsid w:val="007271B6"/>
    <w:rsid w:val="007272C6"/>
    <w:rsid w:val="007278AE"/>
    <w:rsid w:val="00730432"/>
    <w:rsid w:val="00730C40"/>
    <w:rsid w:val="00730F8E"/>
    <w:rsid w:val="007314AF"/>
    <w:rsid w:val="007314D5"/>
    <w:rsid w:val="00731821"/>
    <w:rsid w:val="0073195C"/>
    <w:rsid w:val="00731B43"/>
    <w:rsid w:val="007324F2"/>
    <w:rsid w:val="00732A0A"/>
    <w:rsid w:val="0073306F"/>
    <w:rsid w:val="007334AE"/>
    <w:rsid w:val="00733A65"/>
    <w:rsid w:val="00734070"/>
    <w:rsid w:val="00734823"/>
    <w:rsid w:val="007361FF"/>
    <w:rsid w:val="00736711"/>
    <w:rsid w:val="0073722E"/>
    <w:rsid w:val="007372A0"/>
    <w:rsid w:val="00740269"/>
    <w:rsid w:val="00740821"/>
    <w:rsid w:val="0074151C"/>
    <w:rsid w:val="00742BC5"/>
    <w:rsid w:val="00743862"/>
    <w:rsid w:val="00744C29"/>
    <w:rsid w:val="00745023"/>
    <w:rsid w:val="0074535D"/>
    <w:rsid w:val="007453DD"/>
    <w:rsid w:val="00745FC7"/>
    <w:rsid w:val="007465E4"/>
    <w:rsid w:val="00746CC3"/>
    <w:rsid w:val="0074725F"/>
    <w:rsid w:val="007476F2"/>
    <w:rsid w:val="00747E1E"/>
    <w:rsid w:val="00747F5B"/>
    <w:rsid w:val="0075029B"/>
    <w:rsid w:val="007502E1"/>
    <w:rsid w:val="007503E6"/>
    <w:rsid w:val="007509FF"/>
    <w:rsid w:val="00750BEF"/>
    <w:rsid w:val="00751B89"/>
    <w:rsid w:val="00752923"/>
    <w:rsid w:val="007535F2"/>
    <w:rsid w:val="00753FE4"/>
    <w:rsid w:val="00754DA1"/>
    <w:rsid w:val="00755762"/>
    <w:rsid w:val="0075749C"/>
    <w:rsid w:val="00757503"/>
    <w:rsid w:val="0075777E"/>
    <w:rsid w:val="0075797D"/>
    <w:rsid w:val="00757A9A"/>
    <w:rsid w:val="00760573"/>
    <w:rsid w:val="0076059C"/>
    <w:rsid w:val="007615AA"/>
    <w:rsid w:val="007617FA"/>
    <w:rsid w:val="00762187"/>
    <w:rsid w:val="00762650"/>
    <w:rsid w:val="00762A3D"/>
    <w:rsid w:val="00762BA9"/>
    <w:rsid w:val="00762EAE"/>
    <w:rsid w:val="007636E8"/>
    <w:rsid w:val="007638E1"/>
    <w:rsid w:val="00763E73"/>
    <w:rsid w:val="007644D6"/>
    <w:rsid w:val="00764C2F"/>
    <w:rsid w:val="0076509B"/>
    <w:rsid w:val="007659BD"/>
    <w:rsid w:val="00765B56"/>
    <w:rsid w:val="007662D2"/>
    <w:rsid w:val="00766D41"/>
    <w:rsid w:val="00767054"/>
    <w:rsid w:val="0076732E"/>
    <w:rsid w:val="00767416"/>
    <w:rsid w:val="00767622"/>
    <w:rsid w:val="0076772E"/>
    <w:rsid w:val="00770405"/>
    <w:rsid w:val="007709A8"/>
    <w:rsid w:val="00771072"/>
    <w:rsid w:val="00771166"/>
    <w:rsid w:val="007714F4"/>
    <w:rsid w:val="007717A4"/>
    <w:rsid w:val="00772379"/>
    <w:rsid w:val="007723AB"/>
    <w:rsid w:val="007723C8"/>
    <w:rsid w:val="00772F0B"/>
    <w:rsid w:val="007732D2"/>
    <w:rsid w:val="00773A9B"/>
    <w:rsid w:val="00773F2E"/>
    <w:rsid w:val="007743E2"/>
    <w:rsid w:val="0077453B"/>
    <w:rsid w:val="00774588"/>
    <w:rsid w:val="00775050"/>
    <w:rsid w:val="007750E7"/>
    <w:rsid w:val="0077534A"/>
    <w:rsid w:val="007775F2"/>
    <w:rsid w:val="007779DE"/>
    <w:rsid w:val="00777A53"/>
    <w:rsid w:val="00777F4E"/>
    <w:rsid w:val="00780F75"/>
    <w:rsid w:val="00781318"/>
    <w:rsid w:val="00781BEF"/>
    <w:rsid w:val="007827A9"/>
    <w:rsid w:val="00782DF1"/>
    <w:rsid w:val="007836C8"/>
    <w:rsid w:val="0078432A"/>
    <w:rsid w:val="007843D6"/>
    <w:rsid w:val="00784612"/>
    <w:rsid w:val="007857FC"/>
    <w:rsid w:val="007858C8"/>
    <w:rsid w:val="0078597D"/>
    <w:rsid w:val="00785FFF"/>
    <w:rsid w:val="007862B6"/>
    <w:rsid w:val="00786855"/>
    <w:rsid w:val="0078700C"/>
    <w:rsid w:val="00787E49"/>
    <w:rsid w:val="00790129"/>
    <w:rsid w:val="00790761"/>
    <w:rsid w:val="00790941"/>
    <w:rsid w:val="00790F16"/>
    <w:rsid w:val="007918B9"/>
    <w:rsid w:val="00792163"/>
    <w:rsid w:val="00792217"/>
    <w:rsid w:val="007925C0"/>
    <w:rsid w:val="00792965"/>
    <w:rsid w:val="00792C84"/>
    <w:rsid w:val="00793A50"/>
    <w:rsid w:val="00794D05"/>
    <w:rsid w:val="0079502C"/>
    <w:rsid w:val="00795894"/>
    <w:rsid w:val="00795AD3"/>
    <w:rsid w:val="00795B5C"/>
    <w:rsid w:val="0079646A"/>
    <w:rsid w:val="00796D8B"/>
    <w:rsid w:val="007977AF"/>
    <w:rsid w:val="007A0842"/>
    <w:rsid w:val="007A1177"/>
    <w:rsid w:val="007A11DA"/>
    <w:rsid w:val="007A14D5"/>
    <w:rsid w:val="007A18C8"/>
    <w:rsid w:val="007A18D4"/>
    <w:rsid w:val="007A1A5E"/>
    <w:rsid w:val="007A1DEB"/>
    <w:rsid w:val="007A2569"/>
    <w:rsid w:val="007A2597"/>
    <w:rsid w:val="007A26AF"/>
    <w:rsid w:val="007A284E"/>
    <w:rsid w:val="007A2F69"/>
    <w:rsid w:val="007A35AA"/>
    <w:rsid w:val="007A379B"/>
    <w:rsid w:val="007A3968"/>
    <w:rsid w:val="007A3970"/>
    <w:rsid w:val="007A4031"/>
    <w:rsid w:val="007A5536"/>
    <w:rsid w:val="007A5D3C"/>
    <w:rsid w:val="007A6917"/>
    <w:rsid w:val="007A6A6A"/>
    <w:rsid w:val="007A7567"/>
    <w:rsid w:val="007B007E"/>
    <w:rsid w:val="007B0264"/>
    <w:rsid w:val="007B0FDE"/>
    <w:rsid w:val="007B1AFF"/>
    <w:rsid w:val="007B1B41"/>
    <w:rsid w:val="007B210B"/>
    <w:rsid w:val="007B2262"/>
    <w:rsid w:val="007B278B"/>
    <w:rsid w:val="007B27F6"/>
    <w:rsid w:val="007B29EA"/>
    <w:rsid w:val="007B2E7D"/>
    <w:rsid w:val="007B31DF"/>
    <w:rsid w:val="007B3646"/>
    <w:rsid w:val="007B3651"/>
    <w:rsid w:val="007B440A"/>
    <w:rsid w:val="007B4498"/>
    <w:rsid w:val="007B4995"/>
    <w:rsid w:val="007B4E58"/>
    <w:rsid w:val="007B5AA7"/>
    <w:rsid w:val="007B6039"/>
    <w:rsid w:val="007B61D4"/>
    <w:rsid w:val="007B62CB"/>
    <w:rsid w:val="007B6BF6"/>
    <w:rsid w:val="007C0AA9"/>
    <w:rsid w:val="007C0C7D"/>
    <w:rsid w:val="007C124C"/>
    <w:rsid w:val="007C134A"/>
    <w:rsid w:val="007C17B4"/>
    <w:rsid w:val="007C1C68"/>
    <w:rsid w:val="007C1EDD"/>
    <w:rsid w:val="007C2391"/>
    <w:rsid w:val="007C23E4"/>
    <w:rsid w:val="007C24A8"/>
    <w:rsid w:val="007C2E8A"/>
    <w:rsid w:val="007C39C5"/>
    <w:rsid w:val="007C3B0F"/>
    <w:rsid w:val="007C3DBA"/>
    <w:rsid w:val="007C3FD6"/>
    <w:rsid w:val="007C4A4D"/>
    <w:rsid w:val="007C5843"/>
    <w:rsid w:val="007C5B0F"/>
    <w:rsid w:val="007C6265"/>
    <w:rsid w:val="007C6D19"/>
    <w:rsid w:val="007C6D78"/>
    <w:rsid w:val="007C7A58"/>
    <w:rsid w:val="007C7BEE"/>
    <w:rsid w:val="007C7DDC"/>
    <w:rsid w:val="007D0167"/>
    <w:rsid w:val="007D0190"/>
    <w:rsid w:val="007D1A06"/>
    <w:rsid w:val="007D2961"/>
    <w:rsid w:val="007D2CA0"/>
    <w:rsid w:val="007D37C4"/>
    <w:rsid w:val="007D3EA3"/>
    <w:rsid w:val="007D4BA9"/>
    <w:rsid w:val="007D5256"/>
    <w:rsid w:val="007D52A1"/>
    <w:rsid w:val="007D643D"/>
    <w:rsid w:val="007D6552"/>
    <w:rsid w:val="007D71C3"/>
    <w:rsid w:val="007D71D4"/>
    <w:rsid w:val="007D75FE"/>
    <w:rsid w:val="007D7EA9"/>
    <w:rsid w:val="007E01CF"/>
    <w:rsid w:val="007E0859"/>
    <w:rsid w:val="007E0867"/>
    <w:rsid w:val="007E1264"/>
    <w:rsid w:val="007E1464"/>
    <w:rsid w:val="007E1680"/>
    <w:rsid w:val="007E16C6"/>
    <w:rsid w:val="007E19DF"/>
    <w:rsid w:val="007E1EA5"/>
    <w:rsid w:val="007E2017"/>
    <w:rsid w:val="007E2778"/>
    <w:rsid w:val="007E2A06"/>
    <w:rsid w:val="007E2C88"/>
    <w:rsid w:val="007E33B6"/>
    <w:rsid w:val="007E4A5B"/>
    <w:rsid w:val="007E4F97"/>
    <w:rsid w:val="007E5213"/>
    <w:rsid w:val="007E5DA5"/>
    <w:rsid w:val="007E615F"/>
    <w:rsid w:val="007E62A1"/>
    <w:rsid w:val="007E64A1"/>
    <w:rsid w:val="007E682B"/>
    <w:rsid w:val="007E68AE"/>
    <w:rsid w:val="007E6BE1"/>
    <w:rsid w:val="007F0173"/>
    <w:rsid w:val="007F0799"/>
    <w:rsid w:val="007F0ABF"/>
    <w:rsid w:val="007F0C22"/>
    <w:rsid w:val="007F0E07"/>
    <w:rsid w:val="007F10A1"/>
    <w:rsid w:val="007F11E9"/>
    <w:rsid w:val="007F188D"/>
    <w:rsid w:val="007F1B5E"/>
    <w:rsid w:val="007F240A"/>
    <w:rsid w:val="007F2643"/>
    <w:rsid w:val="007F28AC"/>
    <w:rsid w:val="007F2C92"/>
    <w:rsid w:val="007F437C"/>
    <w:rsid w:val="007F4610"/>
    <w:rsid w:val="007F4695"/>
    <w:rsid w:val="007F49B7"/>
    <w:rsid w:val="007F4B0E"/>
    <w:rsid w:val="007F54A0"/>
    <w:rsid w:val="007F6195"/>
    <w:rsid w:val="007F65DA"/>
    <w:rsid w:val="007F6A3B"/>
    <w:rsid w:val="007F6DF8"/>
    <w:rsid w:val="007F71B8"/>
    <w:rsid w:val="007F7473"/>
    <w:rsid w:val="007F7CDC"/>
    <w:rsid w:val="008007FA"/>
    <w:rsid w:val="008015B3"/>
    <w:rsid w:val="00801C83"/>
    <w:rsid w:val="00801D60"/>
    <w:rsid w:val="00801F8C"/>
    <w:rsid w:val="0080209B"/>
    <w:rsid w:val="0080215A"/>
    <w:rsid w:val="0080250C"/>
    <w:rsid w:val="00802549"/>
    <w:rsid w:val="0080265E"/>
    <w:rsid w:val="00802983"/>
    <w:rsid w:val="00802D94"/>
    <w:rsid w:val="0080304C"/>
    <w:rsid w:val="0080377D"/>
    <w:rsid w:val="0080433C"/>
    <w:rsid w:val="0080442E"/>
    <w:rsid w:val="0080478D"/>
    <w:rsid w:val="00805AC5"/>
    <w:rsid w:val="00805B70"/>
    <w:rsid w:val="00805F68"/>
    <w:rsid w:val="00806578"/>
    <w:rsid w:val="00806904"/>
    <w:rsid w:val="00807F7E"/>
    <w:rsid w:val="00807FCC"/>
    <w:rsid w:val="00810603"/>
    <w:rsid w:val="008107BB"/>
    <w:rsid w:val="0081129B"/>
    <w:rsid w:val="00811322"/>
    <w:rsid w:val="00812511"/>
    <w:rsid w:val="0081254E"/>
    <w:rsid w:val="008125FE"/>
    <w:rsid w:val="00813113"/>
    <w:rsid w:val="00813634"/>
    <w:rsid w:val="00813B78"/>
    <w:rsid w:val="008146A1"/>
    <w:rsid w:val="008149A1"/>
    <w:rsid w:val="00814A14"/>
    <w:rsid w:val="008150D5"/>
    <w:rsid w:val="00815554"/>
    <w:rsid w:val="00815699"/>
    <w:rsid w:val="008167B0"/>
    <w:rsid w:val="00816A27"/>
    <w:rsid w:val="00817233"/>
    <w:rsid w:val="008211C0"/>
    <w:rsid w:val="008217A9"/>
    <w:rsid w:val="00822733"/>
    <w:rsid w:val="00822B71"/>
    <w:rsid w:val="0082386B"/>
    <w:rsid w:val="00823B99"/>
    <w:rsid w:val="00823FE1"/>
    <w:rsid w:val="00824266"/>
    <w:rsid w:val="00824ADC"/>
    <w:rsid w:val="00825305"/>
    <w:rsid w:val="00825397"/>
    <w:rsid w:val="00825621"/>
    <w:rsid w:val="008260A6"/>
    <w:rsid w:val="008260F6"/>
    <w:rsid w:val="00826DEC"/>
    <w:rsid w:val="00826EC3"/>
    <w:rsid w:val="008271AC"/>
    <w:rsid w:val="00827884"/>
    <w:rsid w:val="00827DA6"/>
    <w:rsid w:val="008302D9"/>
    <w:rsid w:val="008307F0"/>
    <w:rsid w:val="0083094F"/>
    <w:rsid w:val="008315E1"/>
    <w:rsid w:val="00831638"/>
    <w:rsid w:val="008329BD"/>
    <w:rsid w:val="00832E7E"/>
    <w:rsid w:val="00832F95"/>
    <w:rsid w:val="0083346F"/>
    <w:rsid w:val="008334A5"/>
    <w:rsid w:val="00833503"/>
    <w:rsid w:val="0083364E"/>
    <w:rsid w:val="00833DAC"/>
    <w:rsid w:val="008341C5"/>
    <w:rsid w:val="0083455E"/>
    <w:rsid w:val="00834E00"/>
    <w:rsid w:val="008351F3"/>
    <w:rsid w:val="00835867"/>
    <w:rsid w:val="0083646F"/>
    <w:rsid w:val="00837299"/>
    <w:rsid w:val="00837435"/>
    <w:rsid w:val="0084016E"/>
    <w:rsid w:val="008428E7"/>
    <w:rsid w:val="008432D6"/>
    <w:rsid w:val="008439CE"/>
    <w:rsid w:val="00843C02"/>
    <w:rsid w:val="00843EF1"/>
    <w:rsid w:val="0084442D"/>
    <w:rsid w:val="0084476F"/>
    <w:rsid w:val="00844BF4"/>
    <w:rsid w:val="00844D30"/>
    <w:rsid w:val="008451BE"/>
    <w:rsid w:val="0084530A"/>
    <w:rsid w:val="008454BE"/>
    <w:rsid w:val="00845EFF"/>
    <w:rsid w:val="0084635E"/>
    <w:rsid w:val="00846818"/>
    <w:rsid w:val="0084759F"/>
    <w:rsid w:val="00847FC3"/>
    <w:rsid w:val="0085014D"/>
    <w:rsid w:val="00850287"/>
    <w:rsid w:val="00850857"/>
    <w:rsid w:val="00850AC7"/>
    <w:rsid w:val="00850FCC"/>
    <w:rsid w:val="0085224A"/>
    <w:rsid w:val="008524EC"/>
    <w:rsid w:val="00852645"/>
    <w:rsid w:val="00852C0C"/>
    <w:rsid w:val="0085320C"/>
    <w:rsid w:val="00853239"/>
    <w:rsid w:val="008533D1"/>
    <w:rsid w:val="00855168"/>
    <w:rsid w:val="00855670"/>
    <w:rsid w:val="00855D8D"/>
    <w:rsid w:val="008560F9"/>
    <w:rsid w:val="008563C7"/>
    <w:rsid w:val="00857577"/>
    <w:rsid w:val="0085757B"/>
    <w:rsid w:val="008577E7"/>
    <w:rsid w:val="00860243"/>
    <w:rsid w:val="00861754"/>
    <w:rsid w:val="00861D8D"/>
    <w:rsid w:val="00861F8F"/>
    <w:rsid w:val="00862427"/>
    <w:rsid w:val="00862A9F"/>
    <w:rsid w:val="00862AF6"/>
    <w:rsid w:val="008630B2"/>
    <w:rsid w:val="008635E4"/>
    <w:rsid w:val="00863B26"/>
    <w:rsid w:val="00863BF1"/>
    <w:rsid w:val="008640F5"/>
    <w:rsid w:val="00864B38"/>
    <w:rsid w:val="008653C2"/>
    <w:rsid w:val="00865510"/>
    <w:rsid w:val="0086701E"/>
    <w:rsid w:val="00870137"/>
    <w:rsid w:val="0087048A"/>
    <w:rsid w:val="00870F68"/>
    <w:rsid w:val="00871BFE"/>
    <w:rsid w:val="0087208F"/>
    <w:rsid w:val="008728DF"/>
    <w:rsid w:val="00872A91"/>
    <w:rsid w:val="00872BC3"/>
    <w:rsid w:val="00872FBB"/>
    <w:rsid w:val="008733DA"/>
    <w:rsid w:val="008739FA"/>
    <w:rsid w:val="00875346"/>
    <w:rsid w:val="0087545B"/>
    <w:rsid w:val="00875B80"/>
    <w:rsid w:val="00875C1B"/>
    <w:rsid w:val="0087656E"/>
    <w:rsid w:val="0087692E"/>
    <w:rsid w:val="008771AC"/>
    <w:rsid w:val="008779EC"/>
    <w:rsid w:val="00877A3E"/>
    <w:rsid w:val="008800C9"/>
    <w:rsid w:val="00880736"/>
    <w:rsid w:val="00881E31"/>
    <w:rsid w:val="008822AE"/>
    <w:rsid w:val="00884574"/>
    <w:rsid w:val="008845EE"/>
    <w:rsid w:val="00884667"/>
    <w:rsid w:val="00884805"/>
    <w:rsid w:val="00884C1B"/>
    <w:rsid w:val="00885A35"/>
    <w:rsid w:val="00886725"/>
    <w:rsid w:val="008869CB"/>
    <w:rsid w:val="00886B78"/>
    <w:rsid w:val="008875E0"/>
    <w:rsid w:val="0088784F"/>
    <w:rsid w:val="00887B49"/>
    <w:rsid w:val="00887DC4"/>
    <w:rsid w:val="0089113F"/>
    <w:rsid w:val="00891322"/>
    <w:rsid w:val="008917F5"/>
    <w:rsid w:val="00891AE2"/>
    <w:rsid w:val="00891B89"/>
    <w:rsid w:val="00892030"/>
    <w:rsid w:val="008921CE"/>
    <w:rsid w:val="008926F7"/>
    <w:rsid w:val="00893735"/>
    <w:rsid w:val="008943FD"/>
    <w:rsid w:val="00894871"/>
    <w:rsid w:val="008948F4"/>
    <w:rsid w:val="0089493F"/>
    <w:rsid w:val="00894F7A"/>
    <w:rsid w:val="0089519B"/>
    <w:rsid w:val="00895D47"/>
    <w:rsid w:val="0089625E"/>
    <w:rsid w:val="00896274"/>
    <w:rsid w:val="0089723A"/>
    <w:rsid w:val="00897AC1"/>
    <w:rsid w:val="008A0830"/>
    <w:rsid w:val="008A0EC9"/>
    <w:rsid w:val="008A15EF"/>
    <w:rsid w:val="008A1696"/>
    <w:rsid w:val="008A2083"/>
    <w:rsid w:val="008A28B4"/>
    <w:rsid w:val="008A2F66"/>
    <w:rsid w:val="008A333D"/>
    <w:rsid w:val="008A34E5"/>
    <w:rsid w:val="008A3C91"/>
    <w:rsid w:val="008A3DC7"/>
    <w:rsid w:val="008A4338"/>
    <w:rsid w:val="008A4561"/>
    <w:rsid w:val="008A494C"/>
    <w:rsid w:val="008A4D10"/>
    <w:rsid w:val="008A4F9F"/>
    <w:rsid w:val="008A5386"/>
    <w:rsid w:val="008A563A"/>
    <w:rsid w:val="008A5796"/>
    <w:rsid w:val="008A67DF"/>
    <w:rsid w:val="008A6D51"/>
    <w:rsid w:val="008B0582"/>
    <w:rsid w:val="008B12F5"/>
    <w:rsid w:val="008B148C"/>
    <w:rsid w:val="008B18B2"/>
    <w:rsid w:val="008B1C15"/>
    <w:rsid w:val="008B1F37"/>
    <w:rsid w:val="008B2B2C"/>
    <w:rsid w:val="008B2D92"/>
    <w:rsid w:val="008B3051"/>
    <w:rsid w:val="008B4BA6"/>
    <w:rsid w:val="008B4EC7"/>
    <w:rsid w:val="008B5D59"/>
    <w:rsid w:val="008B640F"/>
    <w:rsid w:val="008B716B"/>
    <w:rsid w:val="008B79AE"/>
    <w:rsid w:val="008C042C"/>
    <w:rsid w:val="008C0948"/>
    <w:rsid w:val="008C0ADC"/>
    <w:rsid w:val="008C0D8E"/>
    <w:rsid w:val="008C1360"/>
    <w:rsid w:val="008C28C5"/>
    <w:rsid w:val="008C2BCA"/>
    <w:rsid w:val="008C30C3"/>
    <w:rsid w:val="008C3719"/>
    <w:rsid w:val="008C3E04"/>
    <w:rsid w:val="008C3F2E"/>
    <w:rsid w:val="008C4513"/>
    <w:rsid w:val="008C45A5"/>
    <w:rsid w:val="008C6998"/>
    <w:rsid w:val="008C6DA3"/>
    <w:rsid w:val="008C6DF1"/>
    <w:rsid w:val="008C6E6E"/>
    <w:rsid w:val="008C703C"/>
    <w:rsid w:val="008C7320"/>
    <w:rsid w:val="008D0F64"/>
    <w:rsid w:val="008D0FAE"/>
    <w:rsid w:val="008D12D3"/>
    <w:rsid w:val="008D1747"/>
    <w:rsid w:val="008D1CE4"/>
    <w:rsid w:val="008D26E3"/>
    <w:rsid w:val="008D2B9E"/>
    <w:rsid w:val="008D2EE5"/>
    <w:rsid w:val="008D3164"/>
    <w:rsid w:val="008D34E6"/>
    <w:rsid w:val="008D3D91"/>
    <w:rsid w:val="008D51BF"/>
    <w:rsid w:val="008D5A2A"/>
    <w:rsid w:val="008D5E24"/>
    <w:rsid w:val="008D5FD9"/>
    <w:rsid w:val="008D62B4"/>
    <w:rsid w:val="008D6845"/>
    <w:rsid w:val="008D6A72"/>
    <w:rsid w:val="008D6DD4"/>
    <w:rsid w:val="008D6DF2"/>
    <w:rsid w:val="008D6F21"/>
    <w:rsid w:val="008D7B74"/>
    <w:rsid w:val="008E0033"/>
    <w:rsid w:val="008E0ECF"/>
    <w:rsid w:val="008E119C"/>
    <w:rsid w:val="008E1695"/>
    <w:rsid w:val="008E27DA"/>
    <w:rsid w:val="008E39DC"/>
    <w:rsid w:val="008E3AC3"/>
    <w:rsid w:val="008E474C"/>
    <w:rsid w:val="008E4AE4"/>
    <w:rsid w:val="008E4F00"/>
    <w:rsid w:val="008E4FBB"/>
    <w:rsid w:val="008E53E3"/>
    <w:rsid w:val="008E6C47"/>
    <w:rsid w:val="008E703C"/>
    <w:rsid w:val="008E78D3"/>
    <w:rsid w:val="008E7D8E"/>
    <w:rsid w:val="008F05E4"/>
    <w:rsid w:val="008F0E21"/>
    <w:rsid w:val="008F0FEE"/>
    <w:rsid w:val="008F1131"/>
    <w:rsid w:val="008F175B"/>
    <w:rsid w:val="008F188E"/>
    <w:rsid w:val="008F2037"/>
    <w:rsid w:val="008F2C8A"/>
    <w:rsid w:val="008F2E24"/>
    <w:rsid w:val="008F333A"/>
    <w:rsid w:val="008F3397"/>
    <w:rsid w:val="008F3FC6"/>
    <w:rsid w:val="008F4481"/>
    <w:rsid w:val="008F4C04"/>
    <w:rsid w:val="008F4C2C"/>
    <w:rsid w:val="008F5310"/>
    <w:rsid w:val="008F541D"/>
    <w:rsid w:val="008F5C71"/>
    <w:rsid w:val="008F5F6B"/>
    <w:rsid w:val="008F5FA4"/>
    <w:rsid w:val="008F688E"/>
    <w:rsid w:val="008F6AAE"/>
    <w:rsid w:val="008F6D51"/>
    <w:rsid w:val="008F7172"/>
    <w:rsid w:val="008F7378"/>
    <w:rsid w:val="00900850"/>
    <w:rsid w:val="00900A6A"/>
    <w:rsid w:val="0090115C"/>
    <w:rsid w:val="00902A22"/>
    <w:rsid w:val="00902EDB"/>
    <w:rsid w:val="00903061"/>
    <w:rsid w:val="00903153"/>
    <w:rsid w:val="009034D2"/>
    <w:rsid w:val="00903C42"/>
    <w:rsid w:val="009043BA"/>
    <w:rsid w:val="00905093"/>
    <w:rsid w:val="00905400"/>
    <w:rsid w:val="00905481"/>
    <w:rsid w:val="00905C56"/>
    <w:rsid w:val="009060E2"/>
    <w:rsid w:val="009066F7"/>
    <w:rsid w:val="0090714B"/>
    <w:rsid w:val="00907605"/>
    <w:rsid w:val="00907BAF"/>
    <w:rsid w:val="0091013E"/>
    <w:rsid w:val="00910489"/>
    <w:rsid w:val="00910FD8"/>
    <w:rsid w:val="00911316"/>
    <w:rsid w:val="009116D7"/>
    <w:rsid w:val="00911A40"/>
    <w:rsid w:val="00911C3F"/>
    <w:rsid w:val="00912242"/>
    <w:rsid w:val="009127C7"/>
    <w:rsid w:val="009135A0"/>
    <w:rsid w:val="00913692"/>
    <w:rsid w:val="009139A0"/>
    <w:rsid w:val="00913DAD"/>
    <w:rsid w:val="009147E7"/>
    <w:rsid w:val="00914F65"/>
    <w:rsid w:val="0091508F"/>
    <w:rsid w:val="009157D2"/>
    <w:rsid w:val="00915E4E"/>
    <w:rsid w:val="009165E2"/>
    <w:rsid w:val="009170FB"/>
    <w:rsid w:val="0091719A"/>
    <w:rsid w:val="009179E3"/>
    <w:rsid w:val="00917AB4"/>
    <w:rsid w:val="00917E46"/>
    <w:rsid w:val="00920539"/>
    <w:rsid w:val="00920BA4"/>
    <w:rsid w:val="00920EFD"/>
    <w:rsid w:val="009215A5"/>
    <w:rsid w:val="00922DF2"/>
    <w:rsid w:val="009247C6"/>
    <w:rsid w:val="00924A26"/>
    <w:rsid w:val="00924A74"/>
    <w:rsid w:val="009260B6"/>
    <w:rsid w:val="009270E4"/>
    <w:rsid w:val="0092720A"/>
    <w:rsid w:val="0092727D"/>
    <w:rsid w:val="00927859"/>
    <w:rsid w:val="00927BFE"/>
    <w:rsid w:val="009300CD"/>
    <w:rsid w:val="009301FB"/>
    <w:rsid w:val="00930680"/>
    <w:rsid w:val="00930E8F"/>
    <w:rsid w:val="009319A5"/>
    <w:rsid w:val="00931C07"/>
    <w:rsid w:val="00931F99"/>
    <w:rsid w:val="009327C3"/>
    <w:rsid w:val="00932D79"/>
    <w:rsid w:val="00932EBF"/>
    <w:rsid w:val="0093313F"/>
    <w:rsid w:val="009339E7"/>
    <w:rsid w:val="009340B4"/>
    <w:rsid w:val="00934A6D"/>
    <w:rsid w:val="00935795"/>
    <w:rsid w:val="00936025"/>
    <w:rsid w:val="009362C9"/>
    <w:rsid w:val="00936A6D"/>
    <w:rsid w:val="00936FBD"/>
    <w:rsid w:val="00937D5A"/>
    <w:rsid w:val="00940309"/>
    <w:rsid w:val="0094047B"/>
    <w:rsid w:val="00940FE6"/>
    <w:rsid w:val="0094123E"/>
    <w:rsid w:val="00941681"/>
    <w:rsid w:val="009416B2"/>
    <w:rsid w:val="0094189F"/>
    <w:rsid w:val="00942136"/>
    <w:rsid w:val="00943587"/>
    <w:rsid w:val="00943BD0"/>
    <w:rsid w:val="009440C8"/>
    <w:rsid w:val="00944413"/>
    <w:rsid w:val="00944D4D"/>
    <w:rsid w:val="00944F1E"/>
    <w:rsid w:val="00945238"/>
    <w:rsid w:val="00945459"/>
    <w:rsid w:val="009458E7"/>
    <w:rsid w:val="00945D93"/>
    <w:rsid w:val="00945E48"/>
    <w:rsid w:val="009465DE"/>
    <w:rsid w:val="009470C6"/>
    <w:rsid w:val="00947F56"/>
    <w:rsid w:val="00950131"/>
    <w:rsid w:val="009503A9"/>
    <w:rsid w:val="00950858"/>
    <w:rsid w:val="00950F16"/>
    <w:rsid w:val="0095149B"/>
    <w:rsid w:val="009519FC"/>
    <w:rsid w:val="00951C6D"/>
    <w:rsid w:val="00951F87"/>
    <w:rsid w:val="00952072"/>
    <w:rsid w:val="0095292E"/>
    <w:rsid w:val="00953547"/>
    <w:rsid w:val="00953B5F"/>
    <w:rsid w:val="00954128"/>
    <w:rsid w:val="0095447D"/>
    <w:rsid w:val="009550A8"/>
    <w:rsid w:val="00955C3E"/>
    <w:rsid w:val="00956075"/>
    <w:rsid w:val="0095622A"/>
    <w:rsid w:val="00956940"/>
    <w:rsid w:val="00956AD7"/>
    <w:rsid w:val="00957176"/>
    <w:rsid w:val="00957941"/>
    <w:rsid w:val="00960152"/>
    <w:rsid w:val="00960199"/>
    <w:rsid w:val="0096026F"/>
    <w:rsid w:val="00960A16"/>
    <w:rsid w:val="00960FEE"/>
    <w:rsid w:val="00961172"/>
    <w:rsid w:val="009615F1"/>
    <w:rsid w:val="009616A1"/>
    <w:rsid w:val="00961A59"/>
    <w:rsid w:val="0096202F"/>
    <w:rsid w:val="00962172"/>
    <w:rsid w:val="0096218A"/>
    <w:rsid w:val="009622F2"/>
    <w:rsid w:val="009626ED"/>
    <w:rsid w:val="00962C44"/>
    <w:rsid w:val="00962E47"/>
    <w:rsid w:val="00963C5D"/>
    <w:rsid w:val="00963F48"/>
    <w:rsid w:val="0096543A"/>
    <w:rsid w:val="009656B7"/>
    <w:rsid w:val="00965EA8"/>
    <w:rsid w:val="009660A7"/>
    <w:rsid w:val="0096637B"/>
    <w:rsid w:val="0096667D"/>
    <w:rsid w:val="00966A38"/>
    <w:rsid w:val="00966EFB"/>
    <w:rsid w:val="00966FCC"/>
    <w:rsid w:val="00967706"/>
    <w:rsid w:val="0096785F"/>
    <w:rsid w:val="009711A5"/>
    <w:rsid w:val="009736FB"/>
    <w:rsid w:val="00973CCB"/>
    <w:rsid w:val="00973E5C"/>
    <w:rsid w:val="009741C3"/>
    <w:rsid w:val="00974681"/>
    <w:rsid w:val="00974C80"/>
    <w:rsid w:val="00974F75"/>
    <w:rsid w:val="00975378"/>
    <w:rsid w:val="00975A42"/>
    <w:rsid w:val="00975FE0"/>
    <w:rsid w:val="0097605D"/>
    <w:rsid w:val="0097607D"/>
    <w:rsid w:val="009762D3"/>
    <w:rsid w:val="009762F4"/>
    <w:rsid w:val="00976F4A"/>
    <w:rsid w:val="00977082"/>
    <w:rsid w:val="0097766C"/>
    <w:rsid w:val="00977680"/>
    <w:rsid w:val="00977B75"/>
    <w:rsid w:val="00977CB1"/>
    <w:rsid w:val="009800DA"/>
    <w:rsid w:val="009812A2"/>
    <w:rsid w:val="00981739"/>
    <w:rsid w:val="0098177F"/>
    <w:rsid w:val="00982007"/>
    <w:rsid w:val="009829EA"/>
    <w:rsid w:val="00982D6B"/>
    <w:rsid w:val="00983DED"/>
    <w:rsid w:val="009845CE"/>
    <w:rsid w:val="009853A5"/>
    <w:rsid w:val="009855CE"/>
    <w:rsid w:val="00985C30"/>
    <w:rsid w:val="00985EC3"/>
    <w:rsid w:val="0098663B"/>
    <w:rsid w:val="00987378"/>
    <w:rsid w:val="00987533"/>
    <w:rsid w:val="009878CF"/>
    <w:rsid w:val="00990348"/>
    <w:rsid w:val="00990533"/>
    <w:rsid w:val="00990895"/>
    <w:rsid w:val="00990975"/>
    <w:rsid w:val="00990E40"/>
    <w:rsid w:val="00991829"/>
    <w:rsid w:val="00991F94"/>
    <w:rsid w:val="00992033"/>
    <w:rsid w:val="00992295"/>
    <w:rsid w:val="009926BB"/>
    <w:rsid w:val="009943BB"/>
    <w:rsid w:val="00994A2F"/>
    <w:rsid w:val="00995004"/>
    <w:rsid w:val="00995B48"/>
    <w:rsid w:val="009960B8"/>
    <w:rsid w:val="00996BBF"/>
    <w:rsid w:val="009976ED"/>
    <w:rsid w:val="00997A60"/>
    <w:rsid w:val="00997C65"/>
    <w:rsid w:val="009A0502"/>
    <w:rsid w:val="009A0B49"/>
    <w:rsid w:val="009A0BE4"/>
    <w:rsid w:val="009A0F59"/>
    <w:rsid w:val="009A137C"/>
    <w:rsid w:val="009A18BB"/>
    <w:rsid w:val="009A1F6C"/>
    <w:rsid w:val="009A2392"/>
    <w:rsid w:val="009A263C"/>
    <w:rsid w:val="009A2B0A"/>
    <w:rsid w:val="009A370C"/>
    <w:rsid w:val="009A38BA"/>
    <w:rsid w:val="009A3CF7"/>
    <w:rsid w:val="009A3F1D"/>
    <w:rsid w:val="009A3F31"/>
    <w:rsid w:val="009A4986"/>
    <w:rsid w:val="009A4DB1"/>
    <w:rsid w:val="009A5580"/>
    <w:rsid w:val="009A5B9F"/>
    <w:rsid w:val="009A5D6E"/>
    <w:rsid w:val="009A6369"/>
    <w:rsid w:val="009A6765"/>
    <w:rsid w:val="009A688E"/>
    <w:rsid w:val="009A6C9E"/>
    <w:rsid w:val="009A7385"/>
    <w:rsid w:val="009A7527"/>
    <w:rsid w:val="009A7706"/>
    <w:rsid w:val="009B0933"/>
    <w:rsid w:val="009B0D06"/>
    <w:rsid w:val="009B0D0E"/>
    <w:rsid w:val="009B0E93"/>
    <w:rsid w:val="009B16D0"/>
    <w:rsid w:val="009B1AF3"/>
    <w:rsid w:val="009B295F"/>
    <w:rsid w:val="009B341D"/>
    <w:rsid w:val="009B3469"/>
    <w:rsid w:val="009B3D4B"/>
    <w:rsid w:val="009B40C8"/>
    <w:rsid w:val="009B46FC"/>
    <w:rsid w:val="009B4918"/>
    <w:rsid w:val="009B4B40"/>
    <w:rsid w:val="009B5623"/>
    <w:rsid w:val="009B5EA7"/>
    <w:rsid w:val="009B6045"/>
    <w:rsid w:val="009B6D62"/>
    <w:rsid w:val="009B72B3"/>
    <w:rsid w:val="009C03DF"/>
    <w:rsid w:val="009C042D"/>
    <w:rsid w:val="009C0700"/>
    <w:rsid w:val="009C094B"/>
    <w:rsid w:val="009C1583"/>
    <w:rsid w:val="009C2912"/>
    <w:rsid w:val="009C2AA6"/>
    <w:rsid w:val="009C3321"/>
    <w:rsid w:val="009C334E"/>
    <w:rsid w:val="009C3A72"/>
    <w:rsid w:val="009C4026"/>
    <w:rsid w:val="009C40DC"/>
    <w:rsid w:val="009C4B7E"/>
    <w:rsid w:val="009C5513"/>
    <w:rsid w:val="009C5953"/>
    <w:rsid w:val="009C66D9"/>
    <w:rsid w:val="009C6CF5"/>
    <w:rsid w:val="009C7064"/>
    <w:rsid w:val="009C75D8"/>
    <w:rsid w:val="009C7873"/>
    <w:rsid w:val="009D015D"/>
    <w:rsid w:val="009D02C4"/>
    <w:rsid w:val="009D0678"/>
    <w:rsid w:val="009D06A9"/>
    <w:rsid w:val="009D0B6B"/>
    <w:rsid w:val="009D1294"/>
    <w:rsid w:val="009D14B3"/>
    <w:rsid w:val="009D154F"/>
    <w:rsid w:val="009D1D03"/>
    <w:rsid w:val="009D1FEE"/>
    <w:rsid w:val="009D239C"/>
    <w:rsid w:val="009D27F1"/>
    <w:rsid w:val="009D28DF"/>
    <w:rsid w:val="009D2952"/>
    <w:rsid w:val="009D2BCE"/>
    <w:rsid w:val="009D2D7D"/>
    <w:rsid w:val="009D3081"/>
    <w:rsid w:val="009D5340"/>
    <w:rsid w:val="009D5FFB"/>
    <w:rsid w:val="009D6C16"/>
    <w:rsid w:val="009D720D"/>
    <w:rsid w:val="009D72E7"/>
    <w:rsid w:val="009D7458"/>
    <w:rsid w:val="009D74F7"/>
    <w:rsid w:val="009D77F9"/>
    <w:rsid w:val="009D7C70"/>
    <w:rsid w:val="009E0956"/>
    <w:rsid w:val="009E168E"/>
    <w:rsid w:val="009E1749"/>
    <w:rsid w:val="009E2DDA"/>
    <w:rsid w:val="009E3FE1"/>
    <w:rsid w:val="009E401C"/>
    <w:rsid w:val="009E40FB"/>
    <w:rsid w:val="009E415A"/>
    <w:rsid w:val="009E454C"/>
    <w:rsid w:val="009E4D32"/>
    <w:rsid w:val="009E7B91"/>
    <w:rsid w:val="009E7DA2"/>
    <w:rsid w:val="009E7FD2"/>
    <w:rsid w:val="009F038E"/>
    <w:rsid w:val="009F07BB"/>
    <w:rsid w:val="009F0A4F"/>
    <w:rsid w:val="009F0A72"/>
    <w:rsid w:val="009F0D6E"/>
    <w:rsid w:val="009F10FA"/>
    <w:rsid w:val="009F208A"/>
    <w:rsid w:val="009F27EC"/>
    <w:rsid w:val="009F31AD"/>
    <w:rsid w:val="009F3E99"/>
    <w:rsid w:val="009F3EA5"/>
    <w:rsid w:val="009F4032"/>
    <w:rsid w:val="009F4136"/>
    <w:rsid w:val="009F4F97"/>
    <w:rsid w:val="009F50F3"/>
    <w:rsid w:val="009F5241"/>
    <w:rsid w:val="009F5345"/>
    <w:rsid w:val="009F641A"/>
    <w:rsid w:val="009F702F"/>
    <w:rsid w:val="009F7053"/>
    <w:rsid w:val="009F742D"/>
    <w:rsid w:val="009F75AD"/>
    <w:rsid w:val="009F7ADC"/>
    <w:rsid w:val="00A01657"/>
    <w:rsid w:val="00A017D8"/>
    <w:rsid w:val="00A01B05"/>
    <w:rsid w:val="00A01ED2"/>
    <w:rsid w:val="00A024F0"/>
    <w:rsid w:val="00A02714"/>
    <w:rsid w:val="00A027AB"/>
    <w:rsid w:val="00A02CEA"/>
    <w:rsid w:val="00A02D8C"/>
    <w:rsid w:val="00A02FF6"/>
    <w:rsid w:val="00A03311"/>
    <w:rsid w:val="00A038B0"/>
    <w:rsid w:val="00A04F2F"/>
    <w:rsid w:val="00A055F2"/>
    <w:rsid w:val="00A05964"/>
    <w:rsid w:val="00A05BF3"/>
    <w:rsid w:val="00A05E94"/>
    <w:rsid w:val="00A0640D"/>
    <w:rsid w:val="00A06D33"/>
    <w:rsid w:val="00A073D9"/>
    <w:rsid w:val="00A07821"/>
    <w:rsid w:val="00A107B2"/>
    <w:rsid w:val="00A1117B"/>
    <w:rsid w:val="00A11617"/>
    <w:rsid w:val="00A116EC"/>
    <w:rsid w:val="00A119BD"/>
    <w:rsid w:val="00A124D2"/>
    <w:rsid w:val="00A12FCB"/>
    <w:rsid w:val="00A130FD"/>
    <w:rsid w:val="00A13278"/>
    <w:rsid w:val="00A138DA"/>
    <w:rsid w:val="00A13BAE"/>
    <w:rsid w:val="00A13CA3"/>
    <w:rsid w:val="00A14108"/>
    <w:rsid w:val="00A146AA"/>
    <w:rsid w:val="00A14B54"/>
    <w:rsid w:val="00A14BF5"/>
    <w:rsid w:val="00A15A3F"/>
    <w:rsid w:val="00A17828"/>
    <w:rsid w:val="00A178C6"/>
    <w:rsid w:val="00A20EA5"/>
    <w:rsid w:val="00A21887"/>
    <w:rsid w:val="00A21C69"/>
    <w:rsid w:val="00A21EBB"/>
    <w:rsid w:val="00A221D4"/>
    <w:rsid w:val="00A22DEB"/>
    <w:rsid w:val="00A23DE3"/>
    <w:rsid w:val="00A23F6F"/>
    <w:rsid w:val="00A247FB"/>
    <w:rsid w:val="00A24AC6"/>
    <w:rsid w:val="00A2544D"/>
    <w:rsid w:val="00A254EF"/>
    <w:rsid w:val="00A25759"/>
    <w:rsid w:val="00A265F4"/>
    <w:rsid w:val="00A26621"/>
    <w:rsid w:val="00A26D8F"/>
    <w:rsid w:val="00A2721C"/>
    <w:rsid w:val="00A27512"/>
    <w:rsid w:val="00A279E4"/>
    <w:rsid w:val="00A3097D"/>
    <w:rsid w:val="00A30C2D"/>
    <w:rsid w:val="00A315B3"/>
    <w:rsid w:val="00A3163A"/>
    <w:rsid w:val="00A31721"/>
    <w:rsid w:val="00A31E9E"/>
    <w:rsid w:val="00A32A3A"/>
    <w:rsid w:val="00A333B0"/>
    <w:rsid w:val="00A33A24"/>
    <w:rsid w:val="00A33C20"/>
    <w:rsid w:val="00A3475B"/>
    <w:rsid w:val="00A34EE5"/>
    <w:rsid w:val="00A350EF"/>
    <w:rsid w:val="00A355F5"/>
    <w:rsid w:val="00A356E9"/>
    <w:rsid w:val="00A359A5"/>
    <w:rsid w:val="00A35FBB"/>
    <w:rsid w:val="00A368F6"/>
    <w:rsid w:val="00A370A7"/>
    <w:rsid w:val="00A37488"/>
    <w:rsid w:val="00A37569"/>
    <w:rsid w:val="00A40F8F"/>
    <w:rsid w:val="00A41336"/>
    <w:rsid w:val="00A41C07"/>
    <w:rsid w:val="00A42442"/>
    <w:rsid w:val="00A4294E"/>
    <w:rsid w:val="00A42A35"/>
    <w:rsid w:val="00A42B34"/>
    <w:rsid w:val="00A43035"/>
    <w:rsid w:val="00A43D53"/>
    <w:rsid w:val="00A440A8"/>
    <w:rsid w:val="00A45250"/>
    <w:rsid w:val="00A45687"/>
    <w:rsid w:val="00A45CE6"/>
    <w:rsid w:val="00A45D1C"/>
    <w:rsid w:val="00A461EC"/>
    <w:rsid w:val="00A46488"/>
    <w:rsid w:val="00A46D1F"/>
    <w:rsid w:val="00A46DCC"/>
    <w:rsid w:val="00A4777A"/>
    <w:rsid w:val="00A47C6F"/>
    <w:rsid w:val="00A500FA"/>
    <w:rsid w:val="00A5011E"/>
    <w:rsid w:val="00A504C5"/>
    <w:rsid w:val="00A509D2"/>
    <w:rsid w:val="00A50B2E"/>
    <w:rsid w:val="00A50C79"/>
    <w:rsid w:val="00A50D10"/>
    <w:rsid w:val="00A5118B"/>
    <w:rsid w:val="00A51683"/>
    <w:rsid w:val="00A52860"/>
    <w:rsid w:val="00A54567"/>
    <w:rsid w:val="00A548BC"/>
    <w:rsid w:val="00A54D45"/>
    <w:rsid w:val="00A55AA5"/>
    <w:rsid w:val="00A55DBC"/>
    <w:rsid w:val="00A55F6C"/>
    <w:rsid w:val="00A56323"/>
    <w:rsid w:val="00A56533"/>
    <w:rsid w:val="00A56C78"/>
    <w:rsid w:val="00A5710D"/>
    <w:rsid w:val="00A57448"/>
    <w:rsid w:val="00A5749E"/>
    <w:rsid w:val="00A57604"/>
    <w:rsid w:val="00A57E50"/>
    <w:rsid w:val="00A57ED7"/>
    <w:rsid w:val="00A57F8F"/>
    <w:rsid w:val="00A600C8"/>
    <w:rsid w:val="00A606C0"/>
    <w:rsid w:val="00A60AE3"/>
    <w:rsid w:val="00A61B33"/>
    <w:rsid w:val="00A62455"/>
    <w:rsid w:val="00A62DF0"/>
    <w:rsid w:val="00A63147"/>
    <w:rsid w:val="00A636DE"/>
    <w:rsid w:val="00A63796"/>
    <w:rsid w:val="00A63BB9"/>
    <w:rsid w:val="00A64375"/>
    <w:rsid w:val="00A6466A"/>
    <w:rsid w:val="00A651AE"/>
    <w:rsid w:val="00A652E7"/>
    <w:rsid w:val="00A654A7"/>
    <w:rsid w:val="00A65774"/>
    <w:rsid w:val="00A65886"/>
    <w:rsid w:val="00A65EF3"/>
    <w:rsid w:val="00A661B8"/>
    <w:rsid w:val="00A663A8"/>
    <w:rsid w:val="00A6684D"/>
    <w:rsid w:val="00A66905"/>
    <w:rsid w:val="00A6737C"/>
    <w:rsid w:val="00A675AB"/>
    <w:rsid w:val="00A675DA"/>
    <w:rsid w:val="00A708D9"/>
    <w:rsid w:val="00A70F27"/>
    <w:rsid w:val="00A71165"/>
    <w:rsid w:val="00A71763"/>
    <w:rsid w:val="00A71768"/>
    <w:rsid w:val="00A7199C"/>
    <w:rsid w:val="00A71B21"/>
    <w:rsid w:val="00A71CD0"/>
    <w:rsid w:val="00A7211A"/>
    <w:rsid w:val="00A72587"/>
    <w:rsid w:val="00A72D82"/>
    <w:rsid w:val="00A7445B"/>
    <w:rsid w:val="00A7462E"/>
    <w:rsid w:val="00A747A8"/>
    <w:rsid w:val="00A747F6"/>
    <w:rsid w:val="00A75959"/>
    <w:rsid w:val="00A75BC3"/>
    <w:rsid w:val="00A7631E"/>
    <w:rsid w:val="00A7649B"/>
    <w:rsid w:val="00A7682F"/>
    <w:rsid w:val="00A77365"/>
    <w:rsid w:val="00A77BC6"/>
    <w:rsid w:val="00A80AEE"/>
    <w:rsid w:val="00A80C41"/>
    <w:rsid w:val="00A81296"/>
    <w:rsid w:val="00A823A1"/>
    <w:rsid w:val="00A8275E"/>
    <w:rsid w:val="00A829BC"/>
    <w:rsid w:val="00A82FFD"/>
    <w:rsid w:val="00A831AC"/>
    <w:rsid w:val="00A8329D"/>
    <w:rsid w:val="00A83795"/>
    <w:rsid w:val="00A83BC8"/>
    <w:rsid w:val="00A83C38"/>
    <w:rsid w:val="00A83C9F"/>
    <w:rsid w:val="00A84646"/>
    <w:rsid w:val="00A8468F"/>
    <w:rsid w:val="00A8486B"/>
    <w:rsid w:val="00A84D06"/>
    <w:rsid w:val="00A85852"/>
    <w:rsid w:val="00A85C78"/>
    <w:rsid w:val="00A86B83"/>
    <w:rsid w:val="00A8773B"/>
    <w:rsid w:val="00A87929"/>
    <w:rsid w:val="00A87A99"/>
    <w:rsid w:val="00A90A87"/>
    <w:rsid w:val="00A90AFF"/>
    <w:rsid w:val="00A90C21"/>
    <w:rsid w:val="00A911A6"/>
    <w:rsid w:val="00A91344"/>
    <w:rsid w:val="00A91356"/>
    <w:rsid w:val="00A91654"/>
    <w:rsid w:val="00A91833"/>
    <w:rsid w:val="00A91D06"/>
    <w:rsid w:val="00A91E94"/>
    <w:rsid w:val="00A91F33"/>
    <w:rsid w:val="00A92886"/>
    <w:rsid w:val="00A92F64"/>
    <w:rsid w:val="00A93887"/>
    <w:rsid w:val="00A94234"/>
    <w:rsid w:val="00A94D54"/>
    <w:rsid w:val="00A95C84"/>
    <w:rsid w:val="00A95FA1"/>
    <w:rsid w:val="00A963D8"/>
    <w:rsid w:val="00A96D7A"/>
    <w:rsid w:val="00A97F7F"/>
    <w:rsid w:val="00AA078E"/>
    <w:rsid w:val="00AA1206"/>
    <w:rsid w:val="00AA1D18"/>
    <w:rsid w:val="00AA1F97"/>
    <w:rsid w:val="00AA2195"/>
    <w:rsid w:val="00AA308D"/>
    <w:rsid w:val="00AA3145"/>
    <w:rsid w:val="00AA3840"/>
    <w:rsid w:val="00AA3B40"/>
    <w:rsid w:val="00AA3FA7"/>
    <w:rsid w:val="00AA504F"/>
    <w:rsid w:val="00AA5315"/>
    <w:rsid w:val="00AA544E"/>
    <w:rsid w:val="00AA5508"/>
    <w:rsid w:val="00AA58BF"/>
    <w:rsid w:val="00AA59E4"/>
    <w:rsid w:val="00AA5C2A"/>
    <w:rsid w:val="00AA5E7C"/>
    <w:rsid w:val="00AA65AD"/>
    <w:rsid w:val="00AA7D64"/>
    <w:rsid w:val="00AA7DF1"/>
    <w:rsid w:val="00AB12F7"/>
    <w:rsid w:val="00AB1505"/>
    <w:rsid w:val="00AB2116"/>
    <w:rsid w:val="00AB3087"/>
    <w:rsid w:val="00AB3334"/>
    <w:rsid w:val="00AB3A51"/>
    <w:rsid w:val="00AB4192"/>
    <w:rsid w:val="00AB452B"/>
    <w:rsid w:val="00AB495E"/>
    <w:rsid w:val="00AB4AEF"/>
    <w:rsid w:val="00AB4B8D"/>
    <w:rsid w:val="00AB4BF5"/>
    <w:rsid w:val="00AB4C67"/>
    <w:rsid w:val="00AB4C9B"/>
    <w:rsid w:val="00AB521E"/>
    <w:rsid w:val="00AB58AD"/>
    <w:rsid w:val="00AB59BE"/>
    <w:rsid w:val="00AB60EA"/>
    <w:rsid w:val="00AB66AA"/>
    <w:rsid w:val="00AB6FC0"/>
    <w:rsid w:val="00AB7529"/>
    <w:rsid w:val="00AB788E"/>
    <w:rsid w:val="00AB7CD0"/>
    <w:rsid w:val="00AC010A"/>
    <w:rsid w:val="00AC0275"/>
    <w:rsid w:val="00AC067F"/>
    <w:rsid w:val="00AC0D62"/>
    <w:rsid w:val="00AC0D79"/>
    <w:rsid w:val="00AC2E23"/>
    <w:rsid w:val="00AC2FC7"/>
    <w:rsid w:val="00AC3472"/>
    <w:rsid w:val="00AC3753"/>
    <w:rsid w:val="00AC407B"/>
    <w:rsid w:val="00AC44E0"/>
    <w:rsid w:val="00AC4969"/>
    <w:rsid w:val="00AC5331"/>
    <w:rsid w:val="00AC5470"/>
    <w:rsid w:val="00AC5CAE"/>
    <w:rsid w:val="00AC5FE1"/>
    <w:rsid w:val="00AC62B4"/>
    <w:rsid w:val="00AC6974"/>
    <w:rsid w:val="00AC706D"/>
    <w:rsid w:val="00AC759A"/>
    <w:rsid w:val="00AD03E6"/>
    <w:rsid w:val="00AD0482"/>
    <w:rsid w:val="00AD0A96"/>
    <w:rsid w:val="00AD0B6B"/>
    <w:rsid w:val="00AD0BC3"/>
    <w:rsid w:val="00AD20C5"/>
    <w:rsid w:val="00AD2A1E"/>
    <w:rsid w:val="00AD3214"/>
    <w:rsid w:val="00AD32D7"/>
    <w:rsid w:val="00AD35D0"/>
    <w:rsid w:val="00AD4063"/>
    <w:rsid w:val="00AD43AF"/>
    <w:rsid w:val="00AD46F7"/>
    <w:rsid w:val="00AD4766"/>
    <w:rsid w:val="00AD48C3"/>
    <w:rsid w:val="00AD491A"/>
    <w:rsid w:val="00AD5175"/>
    <w:rsid w:val="00AD5954"/>
    <w:rsid w:val="00AD5DEA"/>
    <w:rsid w:val="00AD6240"/>
    <w:rsid w:val="00AD647E"/>
    <w:rsid w:val="00AD6C1D"/>
    <w:rsid w:val="00AD732D"/>
    <w:rsid w:val="00AD7413"/>
    <w:rsid w:val="00AD7644"/>
    <w:rsid w:val="00AD7F27"/>
    <w:rsid w:val="00AE0167"/>
    <w:rsid w:val="00AE02D1"/>
    <w:rsid w:val="00AE03D0"/>
    <w:rsid w:val="00AE071A"/>
    <w:rsid w:val="00AE0795"/>
    <w:rsid w:val="00AE1BDC"/>
    <w:rsid w:val="00AE1F09"/>
    <w:rsid w:val="00AE2A99"/>
    <w:rsid w:val="00AE2CDC"/>
    <w:rsid w:val="00AE2F87"/>
    <w:rsid w:val="00AE38AA"/>
    <w:rsid w:val="00AE3DF3"/>
    <w:rsid w:val="00AE3E66"/>
    <w:rsid w:val="00AE42DE"/>
    <w:rsid w:val="00AE4838"/>
    <w:rsid w:val="00AE4E8D"/>
    <w:rsid w:val="00AE4F1A"/>
    <w:rsid w:val="00AE505B"/>
    <w:rsid w:val="00AE51F4"/>
    <w:rsid w:val="00AE5481"/>
    <w:rsid w:val="00AE58F6"/>
    <w:rsid w:val="00AE6943"/>
    <w:rsid w:val="00AE6F4B"/>
    <w:rsid w:val="00AF019F"/>
    <w:rsid w:val="00AF0DF0"/>
    <w:rsid w:val="00AF1326"/>
    <w:rsid w:val="00AF15ED"/>
    <w:rsid w:val="00AF1811"/>
    <w:rsid w:val="00AF1DA9"/>
    <w:rsid w:val="00AF2950"/>
    <w:rsid w:val="00AF2F9A"/>
    <w:rsid w:val="00AF3754"/>
    <w:rsid w:val="00AF3C13"/>
    <w:rsid w:val="00AF3FD3"/>
    <w:rsid w:val="00AF4082"/>
    <w:rsid w:val="00AF4139"/>
    <w:rsid w:val="00AF4214"/>
    <w:rsid w:val="00AF4228"/>
    <w:rsid w:val="00AF4707"/>
    <w:rsid w:val="00AF4956"/>
    <w:rsid w:val="00AF4E07"/>
    <w:rsid w:val="00AF5517"/>
    <w:rsid w:val="00AF57CF"/>
    <w:rsid w:val="00AF5B5F"/>
    <w:rsid w:val="00AF5D42"/>
    <w:rsid w:val="00AF60DF"/>
    <w:rsid w:val="00AF6665"/>
    <w:rsid w:val="00AF6EF2"/>
    <w:rsid w:val="00AF6FFB"/>
    <w:rsid w:val="00AF70EF"/>
    <w:rsid w:val="00AF7405"/>
    <w:rsid w:val="00AF7C7A"/>
    <w:rsid w:val="00B00123"/>
    <w:rsid w:val="00B00E0D"/>
    <w:rsid w:val="00B00E27"/>
    <w:rsid w:val="00B01750"/>
    <w:rsid w:val="00B01C4F"/>
    <w:rsid w:val="00B01E3F"/>
    <w:rsid w:val="00B02049"/>
    <w:rsid w:val="00B022D9"/>
    <w:rsid w:val="00B0250D"/>
    <w:rsid w:val="00B025CD"/>
    <w:rsid w:val="00B026F4"/>
    <w:rsid w:val="00B03636"/>
    <w:rsid w:val="00B03662"/>
    <w:rsid w:val="00B03DB4"/>
    <w:rsid w:val="00B03E43"/>
    <w:rsid w:val="00B03F5E"/>
    <w:rsid w:val="00B041CA"/>
    <w:rsid w:val="00B042FC"/>
    <w:rsid w:val="00B0489C"/>
    <w:rsid w:val="00B04986"/>
    <w:rsid w:val="00B049E4"/>
    <w:rsid w:val="00B04A3A"/>
    <w:rsid w:val="00B051F1"/>
    <w:rsid w:val="00B05535"/>
    <w:rsid w:val="00B057C0"/>
    <w:rsid w:val="00B05C8D"/>
    <w:rsid w:val="00B05D16"/>
    <w:rsid w:val="00B06249"/>
    <w:rsid w:val="00B0634C"/>
    <w:rsid w:val="00B065E3"/>
    <w:rsid w:val="00B067A6"/>
    <w:rsid w:val="00B0695D"/>
    <w:rsid w:val="00B06F55"/>
    <w:rsid w:val="00B0700B"/>
    <w:rsid w:val="00B07950"/>
    <w:rsid w:val="00B07DA5"/>
    <w:rsid w:val="00B101CF"/>
    <w:rsid w:val="00B108D1"/>
    <w:rsid w:val="00B119D8"/>
    <w:rsid w:val="00B1266B"/>
    <w:rsid w:val="00B12E24"/>
    <w:rsid w:val="00B14690"/>
    <w:rsid w:val="00B15089"/>
    <w:rsid w:val="00B154B0"/>
    <w:rsid w:val="00B159C2"/>
    <w:rsid w:val="00B16327"/>
    <w:rsid w:val="00B16AEA"/>
    <w:rsid w:val="00B16E00"/>
    <w:rsid w:val="00B17C71"/>
    <w:rsid w:val="00B20098"/>
    <w:rsid w:val="00B20182"/>
    <w:rsid w:val="00B2025C"/>
    <w:rsid w:val="00B2056D"/>
    <w:rsid w:val="00B2079A"/>
    <w:rsid w:val="00B2085D"/>
    <w:rsid w:val="00B20B18"/>
    <w:rsid w:val="00B20F61"/>
    <w:rsid w:val="00B20FB2"/>
    <w:rsid w:val="00B2131F"/>
    <w:rsid w:val="00B21715"/>
    <w:rsid w:val="00B21A97"/>
    <w:rsid w:val="00B21E85"/>
    <w:rsid w:val="00B2229F"/>
    <w:rsid w:val="00B22518"/>
    <w:rsid w:val="00B22893"/>
    <w:rsid w:val="00B2319F"/>
    <w:rsid w:val="00B2342C"/>
    <w:rsid w:val="00B2396E"/>
    <w:rsid w:val="00B24209"/>
    <w:rsid w:val="00B25278"/>
    <w:rsid w:val="00B2566A"/>
    <w:rsid w:val="00B25683"/>
    <w:rsid w:val="00B25993"/>
    <w:rsid w:val="00B25A7C"/>
    <w:rsid w:val="00B25EDC"/>
    <w:rsid w:val="00B26532"/>
    <w:rsid w:val="00B26661"/>
    <w:rsid w:val="00B26EF7"/>
    <w:rsid w:val="00B27721"/>
    <w:rsid w:val="00B27C25"/>
    <w:rsid w:val="00B305DE"/>
    <w:rsid w:val="00B30704"/>
    <w:rsid w:val="00B311B8"/>
    <w:rsid w:val="00B31B9D"/>
    <w:rsid w:val="00B31C68"/>
    <w:rsid w:val="00B31E7D"/>
    <w:rsid w:val="00B326EA"/>
    <w:rsid w:val="00B32CFE"/>
    <w:rsid w:val="00B33754"/>
    <w:rsid w:val="00B340F8"/>
    <w:rsid w:val="00B342AF"/>
    <w:rsid w:val="00B3445B"/>
    <w:rsid w:val="00B34655"/>
    <w:rsid w:val="00B3506C"/>
    <w:rsid w:val="00B35758"/>
    <w:rsid w:val="00B35F5F"/>
    <w:rsid w:val="00B36244"/>
    <w:rsid w:val="00B368B3"/>
    <w:rsid w:val="00B36C0D"/>
    <w:rsid w:val="00B36C29"/>
    <w:rsid w:val="00B374B0"/>
    <w:rsid w:val="00B37BF7"/>
    <w:rsid w:val="00B403E7"/>
    <w:rsid w:val="00B4044E"/>
    <w:rsid w:val="00B4057C"/>
    <w:rsid w:val="00B408FF"/>
    <w:rsid w:val="00B410FA"/>
    <w:rsid w:val="00B41722"/>
    <w:rsid w:val="00B41807"/>
    <w:rsid w:val="00B41A95"/>
    <w:rsid w:val="00B41DE1"/>
    <w:rsid w:val="00B42733"/>
    <w:rsid w:val="00B429EA"/>
    <w:rsid w:val="00B4314D"/>
    <w:rsid w:val="00B437B9"/>
    <w:rsid w:val="00B43906"/>
    <w:rsid w:val="00B44204"/>
    <w:rsid w:val="00B44235"/>
    <w:rsid w:val="00B44C4C"/>
    <w:rsid w:val="00B44E2B"/>
    <w:rsid w:val="00B44ED6"/>
    <w:rsid w:val="00B4535D"/>
    <w:rsid w:val="00B46093"/>
    <w:rsid w:val="00B475CA"/>
    <w:rsid w:val="00B477C6"/>
    <w:rsid w:val="00B47940"/>
    <w:rsid w:val="00B47A3E"/>
    <w:rsid w:val="00B5036E"/>
    <w:rsid w:val="00B51541"/>
    <w:rsid w:val="00B51AE2"/>
    <w:rsid w:val="00B51C28"/>
    <w:rsid w:val="00B51C8E"/>
    <w:rsid w:val="00B5204B"/>
    <w:rsid w:val="00B528FF"/>
    <w:rsid w:val="00B52D1F"/>
    <w:rsid w:val="00B544D5"/>
    <w:rsid w:val="00B54782"/>
    <w:rsid w:val="00B54799"/>
    <w:rsid w:val="00B55159"/>
    <w:rsid w:val="00B555DC"/>
    <w:rsid w:val="00B5573A"/>
    <w:rsid w:val="00B55DCA"/>
    <w:rsid w:val="00B56587"/>
    <w:rsid w:val="00B56A54"/>
    <w:rsid w:val="00B56CD9"/>
    <w:rsid w:val="00B57307"/>
    <w:rsid w:val="00B57E80"/>
    <w:rsid w:val="00B605C2"/>
    <w:rsid w:val="00B60918"/>
    <w:rsid w:val="00B60C77"/>
    <w:rsid w:val="00B60CAE"/>
    <w:rsid w:val="00B60F9C"/>
    <w:rsid w:val="00B6119B"/>
    <w:rsid w:val="00B61581"/>
    <w:rsid w:val="00B619E7"/>
    <w:rsid w:val="00B61C5E"/>
    <w:rsid w:val="00B61DBB"/>
    <w:rsid w:val="00B624ED"/>
    <w:rsid w:val="00B62FE4"/>
    <w:rsid w:val="00B62FF0"/>
    <w:rsid w:val="00B6354D"/>
    <w:rsid w:val="00B6465F"/>
    <w:rsid w:val="00B66AB6"/>
    <w:rsid w:val="00B66E33"/>
    <w:rsid w:val="00B702C8"/>
    <w:rsid w:val="00B70609"/>
    <w:rsid w:val="00B70963"/>
    <w:rsid w:val="00B70AA5"/>
    <w:rsid w:val="00B70EDC"/>
    <w:rsid w:val="00B712F6"/>
    <w:rsid w:val="00B7173A"/>
    <w:rsid w:val="00B71B3A"/>
    <w:rsid w:val="00B71F63"/>
    <w:rsid w:val="00B7202E"/>
    <w:rsid w:val="00B72216"/>
    <w:rsid w:val="00B72601"/>
    <w:rsid w:val="00B726EA"/>
    <w:rsid w:val="00B72CB1"/>
    <w:rsid w:val="00B72E1F"/>
    <w:rsid w:val="00B734E8"/>
    <w:rsid w:val="00B742DB"/>
    <w:rsid w:val="00B7444C"/>
    <w:rsid w:val="00B744A6"/>
    <w:rsid w:val="00B75897"/>
    <w:rsid w:val="00B75AA4"/>
    <w:rsid w:val="00B76899"/>
    <w:rsid w:val="00B76FAC"/>
    <w:rsid w:val="00B77166"/>
    <w:rsid w:val="00B773CD"/>
    <w:rsid w:val="00B77953"/>
    <w:rsid w:val="00B77B49"/>
    <w:rsid w:val="00B803DA"/>
    <w:rsid w:val="00B80EA0"/>
    <w:rsid w:val="00B81874"/>
    <w:rsid w:val="00B81997"/>
    <w:rsid w:val="00B81E41"/>
    <w:rsid w:val="00B8214E"/>
    <w:rsid w:val="00B838F6"/>
    <w:rsid w:val="00B83EC8"/>
    <w:rsid w:val="00B84254"/>
    <w:rsid w:val="00B847E7"/>
    <w:rsid w:val="00B85486"/>
    <w:rsid w:val="00B855CB"/>
    <w:rsid w:val="00B85991"/>
    <w:rsid w:val="00B85A5E"/>
    <w:rsid w:val="00B86186"/>
    <w:rsid w:val="00B86612"/>
    <w:rsid w:val="00B866F2"/>
    <w:rsid w:val="00B86763"/>
    <w:rsid w:val="00B8677C"/>
    <w:rsid w:val="00B871A2"/>
    <w:rsid w:val="00B87AE9"/>
    <w:rsid w:val="00B87E69"/>
    <w:rsid w:val="00B9136A"/>
    <w:rsid w:val="00B91A59"/>
    <w:rsid w:val="00B922B0"/>
    <w:rsid w:val="00B92A4C"/>
    <w:rsid w:val="00B92B01"/>
    <w:rsid w:val="00B92FF2"/>
    <w:rsid w:val="00B93186"/>
    <w:rsid w:val="00B937B4"/>
    <w:rsid w:val="00B9424F"/>
    <w:rsid w:val="00B942E0"/>
    <w:rsid w:val="00B944E4"/>
    <w:rsid w:val="00B9486B"/>
    <w:rsid w:val="00B94D4B"/>
    <w:rsid w:val="00B95543"/>
    <w:rsid w:val="00B95CF4"/>
    <w:rsid w:val="00B95F32"/>
    <w:rsid w:val="00B96FF1"/>
    <w:rsid w:val="00BA074C"/>
    <w:rsid w:val="00BA0C8C"/>
    <w:rsid w:val="00BA115A"/>
    <w:rsid w:val="00BA129E"/>
    <w:rsid w:val="00BA1697"/>
    <w:rsid w:val="00BA2EFD"/>
    <w:rsid w:val="00BA342E"/>
    <w:rsid w:val="00BA3DEC"/>
    <w:rsid w:val="00BA4D3E"/>
    <w:rsid w:val="00BA4DF6"/>
    <w:rsid w:val="00BA5369"/>
    <w:rsid w:val="00BA5689"/>
    <w:rsid w:val="00BA5EA0"/>
    <w:rsid w:val="00BA6113"/>
    <w:rsid w:val="00BA6B07"/>
    <w:rsid w:val="00BA7AB4"/>
    <w:rsid w:val="00BB02D2"/>
    <w:rsid w:val="00BB0834"/>
    <w:rsid w:val="00BB08A0"/>
    <w:rsid w:val="00BB09A0"/>
    <w:rsid w:val="00BB09D6"/>
    <w:rsid w:val="00BB0F21"/>
    <w:rsid w:val="00BB1696"/>
    <w:rsid w:val="00BB1734"/>
    <w:rsid w:val="00BB1A0E"/>
    <w:rsid w:val="00BB1C99"/>
    <w:rsid w:val="00BB2774"/>
    <w:rsid w:val="00BB29F2"/>
    <w:rsid w:val="00BB30C8"/>
    <w:rsid w:val="00BB361C"/>
    <w:rsid w:val="00BB380B"/>
    <w:rsid w:val="00BB4912"/>
    <w:rsid w:val="00BB5764"/>
    <w:rsid w:val="00BB6564"/>
    <w:rsid w:val="00BB6B2D"/>
    <w:rsid w:val="00BB7418"/>
    <w:rsid w:val="00BB7541"/>
    <w:rsid w:val="00BB7A30"/>
    <w:rsid w:val="00BC0096"/>
    <w:rsid w:val="00BC09E2"/>
    <w:rsid w:val="00BC0DF2"/>
    <w:rsid w:val="00BC12E9"/>
    <w:rsid w:val="00BC15BB"/>
    <w:rsid w:val="00BC1C2C"/>
    <w:rsid w:val="00BC2369"/>
    <w:rsid w:val="00BC2E3B"/>
    <w:rsid w:val="00BC4CED"/>
    <w:rsid w:val="00BC4E70"/>
    <w:rsid w:val="00BC5135"/>
    <w:rsid w:val="00BC5216"/>
    <w:rsid w:val="00BC6927"/>
    <w:rsid w:val="00BC6A01"/>
    <w:rsid w:val="00BC6BF5"/>
    <w:rsid w:val="00BC6C61"/>
    <w:rsid w:val="00BC71A0"/>
    <w:rsid w:val="00BC77E2"/>
    <w:rsid w:val="00BD09FF"/>
    <w:rsid w:val="00BD0ED0"/>
    <w:rsid w:val="00BD0FA3"/>
    <w:rsid w:val="00BD140F"/>
    <w:rsid w:val="00BD1906"/>
    <w:rsid w:val="00BD1B3F"/>
    <w:rsid w:val="00BD1EC8"/>
    <w:rsid w:val="00BD1F42"/>
    <w:rsid w:val="00BD2280"/>
    <w:rsid w:val="00BD31BF"/>
    <w:rsid w:val="00BD3486"/>
    <w:rsid w:val="00BD4981"/>
    <w:rsid w:val="00BD505D"/>
    <w:rsid w:val="00BD557E"/>
    <w:rsid w:val="00BD5BBF"/>
    <w:rsid w:val="00BD63A5"/>
    <w:rsid w:val="00BD64BC"/>
    <w:rsid w:val="00BD64E5"/>
    <w:rsid w:val="00BD6E56"/>
    <w:rsid w:val="00BD6EED"/>
    <w:rsid w:val="00BD6F9A"/>
    <w:rsid w:val="00BD7282"/>
    <w:rsid w:val="00BD76DD"/>
    <w:rsid w:val="00BD78F4"/>
    <w:rsid w:val="00BD7CC4"/>
    <w:rsid w:val="00BD7E11"/>
    <w:rsid w:val="00BE0332"/>
    <w:rsid w:val="00BE05A5"/>
    <w:rsid w:val="00BE0E0B"/>
    <w:rsid w:val="00BE0E51"/>
    <w:rsid w:val="00BE1069"/>
    <w:rsid w:val="00BE1395"/>
    <w:rsid w:val="00BE1593"/>
    <w:rsid w:val="00BE2034"/>
    <w:rsid w:val="00BE2445"/>
    <w:rsid w:val="00BE24D0"/>
    <w:rsid w:val="00BE29B4"/>
    <w:rsid w:val="00BE2A93"/>
    <w:rsid w:val="00BE2C2D"/>
    <w:rsid w:val="00BE2F83"/>
    <w:rsid w:val="00BE3272"/>
    <w:rsid w:val="00BE3401"/>
    <w:rsid w:val="00BE3791"/>
    <w:rsid w:val="00BE3C78"/>
    <w:rsid w:val="00BE3D24"/>
    <w:rsid w:val="00BE3FAA"/>
    <w:rsid w:val="00BE41AF"/>
    <w:rsid w:val="00BE508A"/>
    <w:rsid w:val="00BE56AD"/>
    <w:rsid w:val="00BE5B74"/>
    <w:rsid w:val="00BE5DDD"/>
    <w:rsid w:val="00BE63F9"/>
    <w:rsid w:val="00BE6595"/>
    <w:rsid w:val="00BE6B10"/>
    <w:rsid w:val="00BE6B62"/>
    <w:rsid w:val="00BE6F7D"/>
    <w:rsid w:val="00BE728B"/>
    <w:rsid w:val="00BE767F"/>
    <w:rsid w:val="00BE7ADC"/>
    <w:rsid w:val="00BE7B7B"/>
    <w:rsid w:val="00BE7C11"/>
    <w:rsid w:val="00BE7D3F"/>
    <w:rsid w:val="00BF01AF"/>
    <w:rsid w:val="00BF1588"/>
    <w:rsid w:val="00BF1B9D"/>
    <w:rsid w:val="00BF1C9B"/>
    <w:rsid w:val="00BF1DA1"/>
    <w:rsid w:val="00BF2A70"/>
    <w:rsid w:val="00BF3155"/>
    <w:rsid w:val="00BF34D4"/>
    <w:rsid w:val="00BF428F"/>
    <w:rsid w:val="00BF43E7"/>
    <w:rsid w:val="00BF4619"/>
    <w:rsid w:val="00BF4CB6"/>
    <w:rsid w:val="00BF548F"/>
    <w:rsid w:val="00BF5E6F"/>
    <w:rsid w:val="00BF5ED4"/>
    <w:rsid w:val="00BF602B"/>
    <w:rsid w:val="00BF67F1"/>
    <w:rsid w:val="00BF6E33"/>
    <w:rsid w:val="00BF6EAE"/>
    <w:rsid w:val="00BF7150"/>
    <w:rsid w:val="00BF7B0A"/>
    <w:rsid w:val="00BF7F5E"/>
    <w:rsid w:val="00BF7FCB"/>
    <w:rsid w:val="00C001C1"/>
    <w:rsid w:val="00C002FC"/>
    <w:rsid w:val="00C0034B"/>
    <w:rsid w:val="00C0079A"/>
    <w:rsid w:val="00C00F14"/>
    <w:rsid w:val="00C01AA2"/>
    <w:rsid w:val="00C02C22"/>
    <w:rsid w:val="00C035CA"/>
    <w:rsid w:val="00C0364B"/>
    <w:rsid w:val="00C037B4"/>
    <w:rsid w:val="00C03B06"/>
    <w:rsid w:val="00C03EE6"/>
    <w:rsid w:val="00C04625"/>
    <w:rsid w:val="00C04741"/>
    <w:rsid w:val="00C04FB1"/>
    <w:rsid w:val="00C05625"/>
    <w:rsid w:val="00C05DE6"/>
    <w:rsid w:val="00C06674"/>
    <w:rsid w:val="00C070A4"/>
    <w:rsid w:val="00C07757"/>
    <w:rsid w:val="00C07B20"/>
    <w:rsid w:val="00C106DC"/>
    <w:rsid w:val="00C10B04"/>
    <w:rsid w:val="00C115CB"/>
    <w:rsid w:val="00C11B7B"/>
    <w:rsid w:val="00C11FF0"/>
    <w:rsid w:val="00C12339"/>
    <w:rsid w:val="00C13471"/>
    <w:rsid w:val="00C14492"/>
    <w:rsid w:val="00C14E3E"/>
    <w:rsid w:val="00C15459"/>
    <w:rsid w:val="00C1595F"/>
    <w:rsid w:val="00C1639B"/>
    <w:rsid w:val="00C16561"/>
    <w:rsid w:val="00C174A0"/>
    <w:rsid w:val="00C1784D"/>
    <w:rsid w:val="00C17C42"/>
    <w:rsid w:val="00C20234"/>
    <w:rsid w:val="00C204A2"/>
    <w:rsid w:val="00C204EE"/>
    <w:rsid w:val="00C206D9"/>
    <w:rsid w:val="00C20A6F"/>
    <w:rsid w:val="00C20C6F"/>
    <w:rsid w:val="00C20C7F"/>
    <w:rsid w:val="00C215A1"/>
    <w:rsid w:val="00C21810"/>
    <w:rsid w:val="00C218F7"/>
    <w:rsid w:val="00C21C8E"/>
    <w:rsid w:val="00C22023"/>
    <w:rsid w:val="00C227A8"/>
    <w:rsid w:val="00C227EE"/>
    <w:rsid w:val="00C23B02"/>
    <w:rsid w:val="00C23BB9"/>
    <w:rsid w:val="00C23E23"/>
    <w:rsid w:val="00C24535"/>
    <w:rsid w:val="00C24963"/>
    <w:rsid w:val="00C250CD"/>
    <w:rsid w:val="00C25777"/>
    <w:rsid w:val="00C262EE"/>
    <w:rsid w:val="00C263C2"/>
    <w:rsid w:val="00C27D9F"/>
    <w:rsid w:val="00C30299"/>
    <w:rsid w:val="00C30457"/>
    <w:rsid w:val="00C3126A"/>
    <w:rsid w:val="00C319AC"/>
    <w:rsid w:val="00C31D2D"/>
    <w:rsid w:val="00C322B8"/>
    <w:rsid w:val="00C324F9"/>
    <w:rsid w:val="00C32C44"/>
    <w:rsid w:val="00C32CE6"/>
    <w:rsid w:val="00C32DF1"/>
    <w:rsid w:val="00C33143"/>
    <w:rsid w:val="00C33FFB"/>
    <w:rsid w:val="00C34334"/>
    <w:rsid w:val="00C347F7"/>
    <w:rsid w:val="00C34A42"/>
    <w:rsid w:val="00C34E5C"/>
    <w:rsid w:val="00C35368"/>
    <w:rsid w:val="00C3571D"/>
    <w:rsid w:val="00C35CBC"/>
    <w:rsid w:val="00C3701D"/>
    <w:rsid w:val="00C3721C"/>
    <w:rsid w:val="00C37B86"/>
    <w:rsid w:val="00C400C1"/>
    <w:rsid w:val="00C40625"/>
    <w:rsid w:val="00C40720"/>
    <w:rsid w:val="00C40FB8"/>
    <w:rsid w:val="00C42DB0"/>
    <w:rsid w:val="00C43025"/>
    <w:rsid w:val="00C4376A"/>
    <w:rsid w:val="00C437CE"/>
    <w:rsid w:val="00C438E1"/>
    <w:rsid w:val="00C43B76"/>
    <w:rsid w:val="00C43D80"/>
    <w:rsid w:val="00C44931"/>
    <w:rsid w:val="00C45953"/>
    <w:rsid w:val="00C45ECF"/>
    <w:rsid w:val="00C468FA"/>
    <w:rsid w:val="00C4731C"/>
    <w:rsid w:val="00C47512"/>
    <w:rsid w:val="00C477FA"/>
    <w:rsid w:val="00C47B27"/>
    <w:rsid w:val="00C47DBD"/>
    <w:rsid w:val="00C5075A"/>
    <w:rsid w:val="00C507F1"/>
    <w:rsid w:val="00C518E1"/>
    <w:rsid w:val="00C51915"/>
    <w:rsid w:val="00C52C9E"/>
    <w:rsid w:val="00C53855"/>
    <w:rsid w:val="00C53998"/>
    <w:rsid w:val="00C53B01"/>
    <w:rsid w:val="00C53D57"/>
    <w:rsid w:val="00C542D5"/>
    <w:rsid w:val="00C559EE"/>
    <w:rsid w:val="00C56395"/>
    <w:rsid w:val="00C563B7"/>
    <w:rsid w:val="00C56927"/>
    <w:rsid w:val="00C57177"/>
    <w:rsid w:val="00C57DF1"/>
    <w:rsid w:val="00C57E51"/>
    <w:rsid w:val="00C6027C"/>
    <w:rsid w:val="00C60306"/>
    <w:rsid w:val="00C6054C"/>
    <w:rsid w:val="00C60632"/>
    <w:rsid w:val="00C60B45"/>
    <w:rsid w:val="00C60D5F"/>
    <w:rsid w:val="00C614CD"/>
    <w:rsid w:val="00C61792"/>
    <w:rsid w:val="00C61B06"/>
    <w:rsid w:val="00C61C85"/>
    <w:rsid w:val="00C6231F"/>
    <w:rsid w:val="00C62925"/>
    <w:rsid w:val="00C6331C"/>
    <w:rsid w:val="00C636FB"/>
    <w:rsid w:val="00C63A25"/>
    <w:rsid w:val="00C63C6B"/>
    <w:rsid w:val="00C64041"/>
    <w:rsid w:val="00C64E5E"/>
    <w:rsid w:val="00C64F4F"/>
    <w:rsid w:val="00C6525A"/>
    <w:rsid w:val="00C65468"/>
    <w:rsid w:val="00C66047"/>
    <w:rsid w:val="00C666D3"/>
    <w:rsid w:val="00C667D0"/>
    <w:rsid w:val="00C66C38"/>
    <w:rsid w:val="00C66DED"/>
    <w:rsid w:val="00C66F08"/>
    <w:rsid w:val="00C7086A"/>
    <w:rsid w:val="00C70914"/>
    <w:rsid w:val="00C7144F"/>
    <w:rsid w:val="00C71CC1"/>
    <w:rsid w:val="00C7289A"/>
    <w:rsid w:val="00C72ABD"/>
    <w:rsid w:val="00C72AF9"/>
    <w:rsid w:val="00C739F4"/>
    <w:rsid w:val="00C73A7A"/>
    <w:rsid w:val="00C73C36"/>
    <w:rsid w:val="00C7425F"/>
    <w:rsid w:val="00C74FAD"/>
    <w:rsid w:val="00C75530"/>
    <w:rsid w:val="00C75662"/>
    <w:rsid w:val="00C75D82"/>
    <w:rsid w:val="00C75F9D"/>
    <w:rsid w:val="00C7662E"/>
    <w:rsid w:val="00C76A51"/>
    <w:rsid w:val="00C76B20"/>
    <w:rsid w:val="00C7761C"/>
    <w:rsid w:val="00C77631"/>
    <w:rsid w:val="00C776AB"/>
    <w:rsid w:val="00C8003F"/>
    <w:rsid w:val="00C80A76"/>
    <w:rsid w:val="00C80B0B"/>
    <w:rsid w:val="00C81AD1"/>
    <w:rsid w:val="00C81E69"/>
    <w:rsid w:val="00C822DB"/>
    <w:rsid w:val="00C8305F"/>
    <w:rsid w:val="00C83075"/>
    <w:rsid w:val="00C83842"/>
    <w:rsid w:val="00C840BF"/>
    <w:rsid w:val="00C84237"/>
    <w:rsid w:val="00C84297"/>
    <w:rsid w:val="00C84672"/>
    <w:rsid w:val="00C86168"/>
    <w:rsid w:val="00C87659"/>
    <w:rsid w:val="00C87B57"/>
    <w:rsid w:val="00C90D3B"/>
    <w:rsid w:val="00C90F9C"/>
    <w:rsid w:val="00C91409"/>
    <w:rsid w:val="00C91944"/>
    <w:rsid w:val="00C919AF"/>
    <w:rsid w:val="00C91D13"/>
    <w:rsid w:val="00C91DD2"/>
    <w:rsid w:val="00C92D9D"/>
    <w:rsid w:val="00C92DB4"/>
    <w:rsid w:val="00C92E3D"/>
    <w:rsid w:val="00C93902"/>
    <w:rsid w:val="00C93AD1"/>
    <w:rsid w:val="00C93B29"/>
    <w:rsid w:val="00C94012"/>
    <w:rsid w:val="00C94624"/>
    <w:rsid w:val="00C94FC6"/>
    <w:rsid w:val="00C9524A"/>
    <w:rsid w:val="00C95A99"/>
    <w:rsid w:val="00C95C04"/>
    <w:rsid w:val="00C96327"/>
    <w:rsid w:val="00C96FA9"/>
    <w:rsid w:val="00CA037A"/>
    <w:rsid w:val="00CA0C20"/>
    <w:rsid w:val="00CA117A"/>
    <w:rsid w:val="00CA1DCC"/>
    <w:rsid w:val="00CA1E01"/>
    <w:rsid w:val="00CA20C7"/>
    <w:rsid w:val="00CA2241"/>
    <w:rsid w:val="00CA2475"/>
    <w:rsid w:val="00CA25E2"/>
    <w:rsid w:val="00CA261B"/>
    <w:rsid w:val="00CA2E13"/>
    <w:rsid w:val="00CA3643"/>
    <w:rsid w:val="00CA4B35"/>
    <w:rsid w:val="00CA4D7B"/>
    <w:rsid w:val="00CA517C"/>
    <w:rsid w:val="00CA55E7"/>
    <w:rsid w:val="00CA56CE"/>
    <w:rsid w:val="00CA5E04"/>
    <w:rsid w:val="00CA5EC5"/>
    <w:rsid w:val="00CA78FF"/>
    <w:rsid w:val="00CA794F"/>
    <w:rsid w:val="00CA7EE3"/>
    <w:rsid w:val="00CB01CA"/>
    <w:rsid w:val="00CB0693"/>
    <w:rsid w:val="00CB0B98"/>
    <w:rsid w:val="00CB1D31"/>
    <w:rsid w:val="00CB2B6E"/>
    <w:rsid w:val="00CB3019"/>
    <w:rsid w:val="00CB32D7"/>
    <w:rsid w:val="00CB3D0D"/>
    <w:rsid w:val="00CB42B8"/>
    <w:rsid w:val="00CB4907"/>
    <w:rsid w:val="00CB51BE"/>
    <w:rsid w:val="00CB5E1F"/>
    <w:rsid w:val="00CB6FD1"/>
    <w:rsid w:val="00CB733F"/>
    <w:rsid w:val="00CC0675"/>
    <w:rsid w:val="00CC11D5"/>
    <w:rsid w:val="00CC174E"/>
    <w:rsid w:val="00CC211B"/>
    <w:rsid w:val="00CC2E46"/>
    <w:rsid w:val="00CC2EB8"/>
    <w:rsid w:val="00CC2FFD"/>
    <w:rsid w:val="00CC31C5"/>
    <w:rsid w:val="00CC33F6"/>
    <w:rsid w:val="00CC3504"/>
    <w:rsid w:val="00CC4242"/>
    <w:rsid w:val="00CC4310"/>
    <w:rsid w:val="00CC451B"/>
    <w:rsid w:val="00CC4854"/>
    <w:rsid w:val="00CC4E81"/>
    <w:rsid w:val="00CC506F"/>
    <w:rsid w:val="00CC5E39"/>
    <w:rsid w:val="00CC63D0"/>
    <w:rsid w:val="00CC6AFA"/>
    <w:rsid w:val="00CD0143"/>
    <w:rsid w:val="00CD018C"/>
    <w:rsid w:val="00CD08BE"/>
    <w:rsid w:val="00CD15B5"/>
    <w:rsid w:val="00CD1762"/>
    <w:rsid w:val="00CD1B93"/>
    <w:rsid w:val="00CD1BA4"/>
    <w:rsid w:val="00CD2325"/>
    <w:rsid w:val="00CD3119"/>
    <w:rsid w:val="00CD3140"/>
    <w:rsid w:val="00CD31D0"/>
    <w:rsid w:val="00CD379D"/>
    <w:rsid w:val="00CD41F1"/>
    <w:rsid w:val="00CD422D"/>
    <w:rsid w:val="00CD42CC"/>
    <w:rsid w:val="00CD4D6B"/>
    <w:rsid w:val="00CD4E1B"/>
    <w:rsid w:val="00CD4FA7"/>
    <w:rsid w:val="00CD5129"/>
    <w:rsid w:val="00CD5245"/>
    <w:rsid w:val="00CD53D2"/>
    <w:rsid w:val="00CD5820"/>
    <w:rsid w:val="00CD5BE1"/>
    <w:rsid w:val="00CD63D3"/>
    <w:rsid w:val="00CD6EC5"/>
    <w:rsid w:val="00CD7677"/>
    <w:rsid w:val="00CD7AA5"/>
    <w:rsid w:val="00CE0041"/>
    <w:rsid w:val="00CE0523"/>
    <w:rsid w:val="00CE0F14"/>
    <w:rsid w:val="00CE18A5"/>
    <w:rsid w:val="00CE21EB"/>
    <w:rsid w:val="00CE249D"/>
    <w:rsid w:val="00CE2B88"/>
    <w:rsid w:val="00CE32C2"/>
    <w:rsid w:val="00CE3331"/>
    <w:rsid w:val="00CE3597"/>
    <w:rsid w:val="00CE394E"/>
    <w:rsid w:val="00CE4A7E"/>
    <w:rsid w:val="00CE4C35"/>
    <w:rsid w:val="00CE4EB2"/>
    <w:rsid w:val="00CE51CF"/>
    <w:rsid w:val="00CE5C10"/>
    <w:rsid w:val="00CE65EA"/>
    <w:rsid w:val="00CE72C7"/>
    <w:rsid w:val="00CE732D"/>
    <w:rsid w:val="00CE7798"/>
    <w:rsid w:val="00CE785A"/>
    <w:rsid w:val="00CF144A"/>
    <w:rsid w:val="00CF1567"/>
    <w:rsid w:val="00CF1E76"/>
    <w:rsid w:val="00CF1F99"/>
    <w:rsid w:val="00CF2703"/>
    <w:rsid w:val="00CF4012"/>
    <w:rsid w:val="00CF435E"/>
    <w:rsid w:val="00CF4EF5"/>
    <w:rsid w:val="00CF5203"/>
    <w:rsid w:val="00CF5BF7"/>
    <w:rsid w:val="00CF5C76"/>
    <w:rsid w:val="00CF6C67"/>
    <w:rsid w:val="00CF6D1E"/>
    <w:rsid w:val="00CF6D4A"/>
    <w:rsid w:val="00CF6F9F"/>
    <w:rsid w:val="00CF7917"/>
    <w:rsid w:val="00CF7DE6"/>
    <w:rsid w:val="00D0012E"/>
    <w:rsid w:val="00D0033F"/>
    <w:rsid w:val="00D003D3"/>
    <w:rsid w:val="00D008DC"/>
    <w:rsid w:val="00D00C2C"/>
    <w:rsid w:val="00D01765"/>
    <w:rsid w:val="00D01EC5"/>
    <w:rsid w:val="00D01FAC"/>
    <w:rsid w:val="00D020B2"/>
    <w:rsid w:val="00D02722"/>
    <w:rsid w:val="00D029F4"/>
    <w:rsid w:val="00D02DC4"/>
    <w:rsid w:val="00D032A2"/>
    <w:rsid w:val="00D04233"/>
    <w:rsid w:val="00D0492F"/>
    <w:rsid w:val="00D04A62"/>
    <w:rsid w:val="00D04C3C"/>
    <w:rsid w:val="00D0513E"/>
    <w:rsid w:val="00D056CF"/>
    <w:rsid w:val="00D05BF4"/>
    <w:rsid w:val="00D061EA"/>
    <w:rsid w:val="00D0651C"/>
    <w:rsid w:val="00D067E4"/>
    <w:rsid w:val="00D06A95"/>
    <w:rsid w:val="00D06AFD"/>
    <w:rsid w:val="00D06E19"/>
    <w:rsid w:val="00D07E21"/>
    <w:rsid w:val="00D10B65"/>
    <w:rsid w:val="00D1134E"/>
    <w:rsid w:val="00D114EB"/>
    <w:rsid w:val="00D11D44"/>
    <w:rsid w:val="00D11E57"/>
    <w:rsid w:val="00D120A7"/>
    <w:rsid w:val="00D130D1"/>
    <w:rsid w:val="00D15078"/>
    <w:rsid w:val="00D15566"/>
    <w:rsid w:val="00D155D3"/>
    <w:rsid w:val="00D155E5"/>
    <w:rsid w:val="00D15BE1"/>
    <w:rsid w:val="00D160FF"/>
    <w:rsid w:val="00D1616C"/>
    <w:rsid w:val="00D161DA"/>
    <w:rsid w:val="00D16284"/>
    <w:rsid w:val="00D164C3"/>
    <w:rsid w:val="00D1699B"/>
    <w:rsid w:val="00D17317"/>
    <w:rsid w:val="00D2039E"/>
    <w:rsid w:val="00D203A1"/>
    <w:rsid w:val="00D222E5"/>
    <w:rsid w:val="00D225DE"/>
    <w:rsid w:val="00D229A5"/>
    <w:rsid w:val="00D22E46"/>
    <w:rsid w:val="00D233D4"/>
    <w:rsid w:val="00D236F3"/>
    <w:rsid w:val="00D239BC"/>
    <w:rsid w:val="00D23CAD"/>
    <w:rsid w:val="00D23CC4"/>
    <w:rsid w:val="00D23DDF"/>
    <w:rsid w:val="00D24103"/>
    <w:rsid w:val="00D25299"/>
    <w:rsid w:val="00D25C77"/>
    <w:rsid w:val="00D2620A"/>
    <w:rsid w:val="00D26B67"/>
    <w:rsid w:val="00D278CB"/>
    <w:rsid w:val="00D30309"/>
    <w:rsid w:val="00D30A9C"/>
    <w:rsid w:val="00D30F14"/>
    <w:rsid w:val="00D3184A"/>
    <w:rsid w:val="00D32285"/>
    <w:rsid w:val="00D32908"/>
    <w:rsid w:val="00D32CDA"/>
    <w:rsid w:val="00D331CD"/>
    <w:rsid w:val="00D33359"/>
    <w:rsid w:val="00D33725"/>
    <w:rsid w:val="00D33825"/>
    <w:rsid w:val="00D339B8"/>
    <w:rsid w:val="00D33DE8"/>
    <w:rsid w:val="00D34605"/>
    <w:rsid w:val="00D34787"/>
    <w:rsid w:val="00D34BA3"/>
    <w:rsid w:val="00D35DB8"/>
    <w:rsid w:val="00D36BAE"/>
    <w:rsid w:val="00D3723F"/>
    <w:rsid w:val="00D405FC"/>
    <w:rsid w:val="00D40638"/>
    <w:rsid w:val="00D418D9"/>
    <w:rsid w:val="00D419B6"/>
    <w:rsid w:val="00D424A2"/>
    <w:rsid w:val="00D42762"/>
    <w:rsid w:val="00D42797"/>
    <w:rsid w:val="00D42857"/>
    <w:rsid w:val="00D42921"/>
    <w:rsid w:val="00D42CDF"/>
    <w:rsid w:val="00D42E29"/>
    <w:rsid w:val="00D433EB"/>
    <w:rsid w:val="00D43447"/>
    <w:rsid w:val="00D43857"/>
    <w:rsid w:val="00D44007"/>
    <w:rsid w:val="00D44809"/>
    <w:rsid w:val="00D44ECE"/>
    <w:rsid w:val="00D452C1"/>
    <w:rsid w:val="00D45A3A"/>
    <w:rsid w:val="00D45B9E"/>
    <w:rsid w:val="00D45C6D"/>
    <w:rsid w:val="00D466F1"/>
    <w:rsid w:val="00D470E6"/>
    <w:rsid w:val="00D47114"/>
    <w:rsid w:val="00D47140"/>
    <w:rsid w:val="00D47271"/>
    <w:rsid w:val="00D50901"/>
    <w:rsid w:val="00D51C80"/>
    <w:rsid w:val="00D5260A"/>
    <w:rsid w:val="00D5301D"/>
    <w:rsid w:val="00D5310C"/>
    <w:rsid w:val="00D53A22"/>
    <w:rsid w:val="00D5415C"/>
    <w:rsid w:val="00D5433A"/>
    <w:rsid w:val="00D562B1"/>
    <w:rsid w:val="00D56E7E"/>
    <w:rsid w:val="00D5745A"/>
    <w:rsid w:val="00D5764F"/>
    <w:rsid w:val="00D5766D"/>
    <w:rsid w:val="00D60257"/>
    <w:rsid w:val="00D60937"/>
    <w:rsid w:val="00D60B1F"/>
    <w:rsid w:val="00D61B9B"/>
    <w:rsid w:val="00D61DC5"/>
    <w:rsid w:val="00D61EA8"/>
    <w:rsid w:val="00D62A2F"/>
    <w:rsid w:val="00D633C4"/>
    <w:rsid w:val="00D6368C"/>
    <w:rsid w:val="00D63698"/>
    <w:rsid w:val="00D63908"/>
    <w:rsid w:val="00D645D1"/>
    <w:rsid w:val="00D64CD3"/>
    <w:rsid w:val="00D64CDF"/>
    <w:rsid w:val="00D65E42"/>
    <w:rsid w:val="00D6625D"/>
    <w:rsid w:val="00D666F0"/>
    <w:rsid w:val="00D66A6C"/>
    <w:rsid w:val="00D7013F"/>
    <w:rsid w:val="00D704C0"/>
    <w:rsid w:val="00D717A4"/>
    <w:rsid w:val="00D71968"/>
    <w:rsid w:val="00D721AB"/>
    <w:rsid w:val="00D72AE4"/>
    <w:rsid w:val="00D732D0"/>
    <w:rsid w:val="00D73C6D"/>
    <w:rsid w:val="00D74006"/>
    <w:rsid w:val="00D74061"/>
    <w:rsid w:val="00D74181"/>
    <w:rsid w:val="00D7519C"/>
    <w:rsid w:val="00D758FF"/>
    <w:rsid w:val="00D75C52"/>
    <w:rsid w:val="00D76430"/>
    <w:rsid w:val="00D76462"/>
    <w:rsid w:val="00D76B64"/>
    <w:rsid w:val="00D77ADC"/>
    <w:rsid w:val="00D77E84"/>
    <w:rsid w:val="00D77EF0"/>
    <w:rsid w:val="00D80123"/>
    <w:rsid w:val="00D80D91"/>
    <w:rsid w:val="00D81878"/>
    <w:rsid w:val="00D81FD6"/>
    <w:rsid w:val="00D820F0"/>
    <w:rsid w:val="00D8262F"/>
    <w:rsid w:val="00D82AC9"/>
    <w:rsid w:val="00D8367B"/>
    <w:rsid w:val="00D848B2"/>
    <w:rsid w:val="00D84AE6"/>
    <w:rsid w:val="00D84D37"/>
    <w:rsid w:val="00D8511E"/>
    <w:rsid w:val="00D85BDA"/>
    <w:rsid w:val="00D86CED"/>
    <w:rsid w:val="00D8719E"/>
    <w:rsid w:val="00D8775A"/>
    <w:rsid w:val="00D877CC"/>
    <w:rsid w:val="00D91195"/>
    <w:rsid w:val="00D9122C"/>
    <w:rsid w:val="00D916F9"/>
    <w:rsid w:val="00D919F9"/>
    <w:rsid w:val="00D91BCC"/>
    <w:rsid w:val="00D92A5A"/>
    <w:rsid w:val="00D92B8C"/>
    <w:rsid w:val="00D93048"/>
    <w:rsid w:val="00D94186"/>
    <w:rsid w:val="00D96114"/>
    <w:rsid w:val="00D96F53"/>
    <w:rsid w:val="00D97187"/>
    <w:rsid w:val="00D97A6A"/>
    <w:rsid w:val="00D97CC9"/>
    <w:rsid w:val="00D97E2F"/>
    <w:rsid w:val="00DA02E5"/>
    <w:rsid w:val="00DA0AD1"/>
    <w:rsid w:val="00DA0BE3"/>
    <w:rsid w:val="00DA1182"/>
    <w:rsid w:val="00DA173F"/>
    <w:rsid w:val="00DA26C3"/>
    <w:rsid w:val="00DA2E9B"/>
    <w:rsid w:val="00DA316D"/>
    <w:rsid w:val="00DA31B3"/>
    <w:rsid w:val="00DA39AF"/>
    <w:rsid w:val="00DA3B31"/>
    <w:rsid w:val="00DA3C4B"/>
    <w:rsid w:val="00DA41E8"/>
    <w:rsid w:val="00DA467D"/>
    <w:rsid w:val="00DA477A"/>
    <w:rsid w:val="00DA4973"/>
    <w:rsid w:val="00DA4D8E"/>
    <w:rsid w:val="00DA5124"/>
    <w:rsid w:val="00DA5398"/>
    <w:rsid w:val="00DA552D"/>
    <w:rsid w:val="00DA570C"/>
    <w:rsid w:val="00DA5B3C"/>
    <w:rsid w:val="00DA71CE"/>
    <w:rsid w:val="00DA768B"/>
    <w:rsid w:val="00DA7E9A"/>
    <w:rsid w:val="00DB0607"/>
    <w:rsid w:val="00DB07F2"/>
    <w:rsid w:val="00DB097C"/>
    <w:rsid w:val="00DB0F9A"/>
    <w:rsid w:val="00DB1346"/>
    <w:rsid w:val="00DB15D3"/>
    <w:rsid w:val="00DB2443"/>
    <w:rsid w:val="00DB282D"/>
    <w:rsid w:val="00DB306D"/>
    <w:rsid w:val="00DB321E"/>
    <w:rsid w:val="00DB3395"/>
    <w:rsid w:val="00DB3454"/>
    <w:rsid w:val="00DB3552"/>
    <w:rsid w:val="00DB3EEC"/>
    <w:rsid w:val="00DB41B4"/>
    <w:rsid w:val="00DB432E"/>
    <w:rsid w:val="00DB5EB1"/>
    <w:rsid w:val="00DB5F18"/>
    <w:rsid w:val="00DB6399"/>
    <w:rsid w:val="00DB6873"/>
    <w:rsid w:val="00DB6D30"/>
    <w:rsid w:val="00DB722A"/>
    <w:rsid w:val="00DB72B4"/>
    <w:rsid w:val="00DB7AF6"/>
    <w:rsid w:val="00DB7E8C"/>
    <w:rsid w:val="00DC09B4"/>
    <w:rsid w:val="00DC0CF7"/>
    <w:rsid w:val="00DC1133"/>
    <w:rsid w:val="00DC17EF"/>
    <w:rsid w:val="00DC1DFB"/>
    <w:rsid w:val="00DC1FC8"/>
    <w:rsid w:val="00DC313F"/>
    <w:rsid w:val="00DC3218"/>
    <w:rsid w:val="00DC3E1B"/>
    <w:rsid w:val="00DC40EE"/>
    <w:rsid w:val="00DC4367"/>
    <w:rsid w:val="00DC508A"/>
    <w:rsid w:val="00DC53DB"/>
    <w:rsid w:val="00DC579D"/>
    <w:rsid w:val="00DC5833"/>
    <w:rsid w:val="00DC5B14"/>
    <w:rsid w:val="00DC5B2B"/>
    <w:rsid w:val="00DC5BA5"/>
    <w:rsid w:val="00DC6A16"/>
    <w:rsid w:val="00DC6CA7"/>
    <w:rsid w:val="00DC7155"/>
    <w:rsid w:val="00DC7937"/>
    <w:rsid w:val="00DD0460"/>
    <w:rsid w:val="00DD2ABD"/>
    <w:rsid w:val="00DD2EEE"/>
    <w:rsid w:val="00DD308F"/>
    <w:rsid w:val="00DD336F"/>
    <w:rsid w:val="00DD47A1"/>
    <w:rsid w:val="00DD4886"/>
    <w:rsid w:val="00DD49DA"/>
    <w:rsid w:val="00DD5192"/>
    <w:rsid w:val="00DD5996"/>
    <w:rsid w:val="00DD677F"/>
    <w:rsid w:val="00DD695A"/>
    <w:rsid w:val="00DD6C22"/>
    <w:rsid w:val="00DE00E4"/>
    <w:rsid w:val="00DE074E"/>
    <w:rsid w:val="00DE0A04"/>
    <w:rsid w:val="00DE102E"/>
    <w:rsid w:val="00DE16E2"/>
    <w:rsid w:val="00DE1761"/>
    <w:rsid w:val="00DE1784"/>
    <w:rsid w:val="00DE1927"/>
    <w:rsid w:val="00DE366B"/>
    <w:rsid w:val="00DE3BAC"/>
    <w:rsid w:val="00DE48ED"/>
    <w:rsid w:val="00DE4920"/>
    <w:rsid w:val="00DE4D7B"/>
    <w:rsid w:val="00DE5122"/>
    <w:rsid w:val="00DE58D7"/>
    <w:rsid w:val="00DE595C"/>
    <w:rsid w:val="00DE5D51"/>
    <w:rsid w:val="00DE5EF3"/>
    <w:rsid w:val="00DE61FE"/>
    <w:rsid w:val="00DE680D"/>
    <w:rsid w:val="00DF170D"/>
    <w:rsid w:val="00DF17F1"/>
    <w:rsid w:val="00DF1CAB"/>
    <w:rsid w:val="00DF1FD3"/>
    <w:rsid w:val="00DF20E5"/>
    <w:rsid w:val="00DF28F2"/>
    <w:rsid w:val="00DF3176"/>
    <w:rsid w:val="00DF32C6"/>
    <w:rsid w:val="00DF3676"/>
    <w:rsid w:val="00DF3815"/>
    <w:rsid w:val="00DF3933"/>
    <w:rsid w:val="00DF52D1"/>
    <w:rsid w:val="00DF53F0"/>
    <w:rsid w:val="00DF53FA"/>
    <w:rsid w:val="00DF5ABA"/>
    <w:rsid w:val="00DF5BA3"/>
    <w:rsid w:val="00DF5BBD"/>
    <w:rsid w:val="00DF6697"/>
    <w:rsid w:val="00DF71B5"/>
    <w:rsid w:val="00DF7F2A"/>
    <w:rsid w:val="00E00D8F"/>
    <w:rsid w:val="00E01FAB"/>
    <w:rsid w:val="00E02812"/>
    <w:rsid w:val="00E0282B"/>
    <w:rsid w:val="00E02AEC"/>
    <w:rsid w:val="00E02D73"/>
    <w:rsid w:val="00E035AD"/>
    <w:rsid w:val="00E03B8D"/>
    <w:rsid w:val="00E0470C"/>
    <w:rsid w:val="00E048A3"/>
    <w:rsid w:val="00E04973"/>
    <w:rsid w:val="00E04A8F"/>
    <w:rsid w:val="00E052FD"/>
    <w:rsid w:val="00E0583F"/>
    <w:rsid w:val="00E06810"/>
    <w:rsid w:val="00E06DE2"/>
    <w:rsid w:val="00E075F5"/>
    <w:rsid w:val="00E102C1"/>
    <w:rsid w:val="00E10623"/>
    <w:rsid w:val="00E10A83"/>
    <w:rsid w:val="00E10BD3"/>
    <w:rsid w:val="00E115A4"/>
    <w:rsid w:val="00E119D4"/>
    <w:rsid w:val="00E127A9"/>
    <w:rsid w:val="00E1284E"/>
    <w:rsid w:val="00E12AD8"/>
    <w:rsid w:val="00E13689"/>
    <w:rsid w:val="00E1397C"/>
    <w:rsid w:val="00E13D6F"/>
    <w:rsid w:val="00E13EC3"/>
    <w:rsid w:val="00E14FA0"/>
    <w:rsid w:val="00E15154"/>
    <w:rsid w:val="00E1576F"/>
    <w:rsid w:val="00E16273"/>
    <w:rsid w:val="00E17844"/>
    <w:rsid w:val="00E17E00"/>
    <w:rsid w:val="00E17E85"/>
    <w:rsid w:val="00E2038F"/>
    <w:rsid w:val="00E20402"/>
    <w:rsid w:val="00E207C1"/>
    <w:rsid w:val="00E20C42"/>
    <w:rsid w:val="00E21195"/>
    <w:rsid w:val="00E213D8"/>
    <w:rsid w:val="00E21760"/>
    <w:rsid w:val="00E2192D"/>
    <w:rsid w:val="00E21AA6"/>
    <w:rsid w:val="00E22039"/>
    <w:rsid w:val="00E222A0"/>
    <w:rsid w:val="00E222EF"/>
    <w:rsid w:val="00E22557"/>
    <w:rsid w:val="00E22B42"/>
    <w:rsid w:val="00E238F4"/>
    <w:rsid w:val="00E23C3A"/>
    <w:rsid w:val="00E24659"/>
    <w:rsid w:val="00E24711"/>
    <w:rsid w:val="00E260E0"/>
    <w:rsid w:val="00E26448"/>
    <w:rsid w:val="00E268ED"/>
    <w:rsid w:val="00E26E73"/>
    <w:rsid w:val="00E307D9"/>
    <w:rsid w:val="00E30E95"/>
    <w:rsid w:val="00E315F0"/>
    <w:rsid w:val="00E322CF"/>
    <w:rsid w:val="00E32828"/>
    <w:rsid w:val="00E32A86"/>
    <w:rsid w:val="00E347DA"/>
    <w:rsid w:val="00E34A8A"/>
    <w:rsid w:val="00E35970"/>
    <w:rsid w:val="00E35A37"/>
    <w:rsid w:val="00E37D7F"/>
    <w:rsid w:val="00E40BAF"/>
    <w:rsid w:val="00E428B1"/>
    <w:rsid w:val="00E432A5"/>
    <w:rsid w:val="00E43321"/>
    <w:rsid w:val="00E438B8"/>
    <w:rsid w:val="00E44633"/>
    <w:rsid w:val="00E44C59"/>
    <w:rsid w:val="00E452C0"/>
    <w:rsid w:val="00E453A6"/>
    <w:rsid w:val="00E453F0"/>
    <w:rsid w:val="00E45712"/>
    <w:rsid w:val="00E46521"/>
    <w:rsid w:val="00E46647"/>
    <w:rsid w:val="00E47688"/>
    <w:rsid w:val="00E4784D"/>
    <w:rsid w:val="00E47A6F"/>
    <w:rsid w:val="00E47AB0"/>
    <w:rsid w:val="00E50354"/>
    <w:rsid w:val="00E503C5"/>
    <w:rsid w:val="00E503E8"/>
    <w:rsid w:val="00E50C30"/>
    <w:rsid w:val="00E51267"/>
    <w:rsid w:val="00E512C5"/>
    <w:rsid w:val="00E5154E"/>
    <w:rsid w:val="00E51D51"/>
    <w:rsid w:val="00E524C5"/>
    <w:rsid w:val="00E526D2"/>
    <w:rsid w:val="00E52CE5"/>
    <w:rsid w:val="00E52D5A"/>
    <w:rsid w:val="00E53831"/>
    <w:rsid w:val="00E539DE"/>
    <w:rsid w:val="00E53A1B"/>
    <w:rsid w:val="00E53C03"/>
    <w:rsid w:val="00E53CF2"/>
    <w:rsid w:val="00E54083"/>
    <w:rsid w:val="00E54157"/>
    <w:rsid w:val="00E5451B"/>
    <w:rsid w:val="00E546B5"/>
    <w:rsid w:val="00E551DC"/>
    <w:rsid w:val="00E55C28"/>
    <w:rsid w:val="00E5658E"/>
    <w:rsid w:val="00E57A4C"/>
    <w:rsid w:val="00E57C11"/>
    <w:rsid w:val="00E6033F"/>
    <w:rsid w:val="00E60D78"/>
    <w:rsid w:val="00E60F26"/>
    <w:rsid w:val="00E61A84"/>
    <w:rsid w:val="00E6212A"/>
    <w:rsid w:val="00E62A18"/>
    <w:rsid w:val="00E633CF"/>
    <w:rsid w:val="00E63DC4"/>
    <w:rsid w:val="00E6440E"/>
    <w:rsid w:val="00E64B44"/>
    <w:rsid w:val="00E64C3F"/>
    <w:rsid w:val="00E6517C"/>
    <w:rsid w:val="00E656B4"/>
    <w:rsid w:val="00E65719"/>
    <w:rsid w:val="00E65A5F"/>
    <w:rsid w:val="00E66405"/>
    <w:rsid w:val="00E672BE"/>
    <w:rsid w:val="00E67825"/>
    <w:rsid w:val="00E70100"/>
    <w:rsid w:val="00E7045E"/>
    <w:rsid w:val="00E706BE"/>
    <w:rsid w:val="00E7072A"/>
    <w:rsid w:val="00E70C43"/>
    <w:rsid w:val="00E72062"/>
    <w:rsid w:val="00E721CA"/>
    <w:rsid w:val="00E72B2E"/>
    <w:rsid w:val="00E73155"/>
    <w:rsid w:val="00E7331F"/>
    <w:rsid w:val="00E73FCB"/>
    <w:rsid w:val="00E7429E"/>
    <w:rsid w:val="00E745ED"/>
    <w:rsid w:val="00E748E6"/>
    <w:rsid w:val="00E74965"/>
    <w:rsid w:val="00E74D1F"/>
    <w:rsid w:val="00E77143"/>
    <w:rsid w:val="00E772C9"/>
    <w:rsid w:val="00E7744A"/>
    <w:rsid w:val="00E7768F"/>
    <w:rsid w:val="00E77A16"/>
    <w:rsid w:val="00E80559"/>
    <w:rsid w:val="00E805F7"/>
    <w:rsid w:val="00E80A64"/>
    <w:rsid w:val="00E81578"/>
    <w:rsid w:val="00E820FB"/>
    <w:rsid w:val="00E82D9C"/>
    <w:rsid w:val="00E82DB4"/>
    <w:rsid w:val="00E83238"/>
    <w:rsid w:val="00E8330E"/>
    <w:rsid w:val="00E839D8"/>
    <w:rsid w:val="00E83A04"/>
    <w:rsid w:val="00E842CB"/>
    <w:rsid w:val="00E84503"/>
    <w:rsid w:val="00E84F7A"/>
    <w:rsid w:val="00E85404"/>
    <w:rsid w:val="00E854B6"/>
    <w:rsid w:val="00E85553"/>
    <w:rsid w:val="00E85878"/>
    <w:rsid w:val="00E85CC8"/>
    <w:rsid w:val="00E85F3F"/>
    <w:rsid w:val="00E86FF4"/>
    <w:rsid w:val="00E87125"/>
    <w:rsid w:val="00E87231"/>
    <w:rsid w:val="00E8793B"/>
    <w:rsid w:val="00E900B1"/>
    <w:rsid w:val="00E90614"/>
    <w:rsid w:val="00E90682"/>
    <w:rsid w:val="00E90798"/>
    <w:rsid w:val="00E909EE"/>
    <w:rsid w:val="00E90AD3"/>
    <w:rsid w:val="00E9101F"/>
    <w:rsid w:val="00E911E2"/>
    <w:rsid w:val="00E927A6"/>
    <w:rsid w:val="00E92819"/>
    <w:rsid w:val="00E92861"/>
    <w:rsid w:val="00E92B92"/>
    <w:rsid w:val="00E92ED5"/>
    <w:rsid w:val="00E932AF"/>
    <w:rsid w:val="00E9337E"/>
    <w:rsid w:val="00E93513"/>
    <w:rsid w:val="00E93579"/>
    <w:rsid w:val="00E93788"/>
    <w:rsid w:val="00E94377"/>
    <w:rsid w:val="00E94930"/>
    <w:rsid w:val="00E95573"/>
    <w:rsid w:val="00E95AA9"/>
    <w:rsid w:val="00E95BDD"/>
    <w:rsid w:val="00E9604F"/>
    <w:rsid w:val="00E962AD"/>
    <w:rsid w:val="00E97213"/>
    <w:rsid w:val="00E97845"/>
    <w:rsid w:val="00EA039A"/>
    <w:rsid w:val="00EA0FFB"/>
    <w:rsid w:val="00EA2451"/>
    <w:rsid w:val="00EA2572"/>
    <w:rsid w:val="00EA3D2E"/>
    <w:rsid w:val="00EA448D"/>
    <w:rsid w:val="00EA4580"/>
    <w:rsid w:val="00EA4ED8"/>
    <w:rsid w:val="00EA4EE9"/>
    <w:rsid w:val="00EA5220"/>
    <w:rsid w:val="00EA6014"/>
    <w:rsid w:val="00EA6056"/>
    <w:rsid w:val="00EA613A"/>
    <w:rsid w:val="00EA68CF"/>
    <w:rsid w:val="00EA6D3E"/>
    <w:rsid w:val="00EA6E10"/>
    <w:rsid w:val="00EA6E32"/>
    <w:rsid w:val="00EA7000"/>
    <w:rsid w:val="00EB00C8"/>
    <w:rsid w:val="00EB047F"/>
    <w:rsid w:val="00EB0EA8"/>
    <w:rsid w:val="00EB0EEE"/>
    <w:rsid w:val="00EB1AC9"/>
    <w:rsid w:val="00EB21D7"/>
    <w:rsid w:val="00EB242E"/>
    <w:rsid w:val="00EB295A"/>
    <w:rsid w:val="00EB32C3"/>
    <w:rsid w:val="00EB33E5"/>
    <w:rsid w:val="00EB426F"/>
    <w:rsid w:val="00EB444C"/>
    <w:rsid w:val="00EB447F"/>
    <w:rsid w:val="00EB503B"/>
    <w:rsid w:val="00EB539F"/>
    <w:rsid w:val="00EB5425"/>
    <w:rsid w:val="00EB5D45"/>
    <w:rsid w:val="00EB6169"/>
    <w:rsid w:val="00EB6F05"/>
    <w:rsid w:val="00EC036D"/>
    <w:rsid w:val="00EC0941"/>
    <w:rsid w:val="00EC0DFB"/>
    <w:rsid w:val="00EC3407"/>
    <w:rsid w:val="00EC3B0D"/>
    <w:rsid w:val="00EC3FB2"/>
    <w:rsid w:val="00EC4179"/>
    <w:rsid w:val="00EC4530"/>
    <w:rsid w:val="00EC477B"/>
    <w:rsid w:val="00EC48F3"/>
    <w:rsid w:val="00EC4DDA"/>
    <w:rsid w:val="00EC50F2"/>
    <w:rsid w:val="00EC52D0"/>
    <w:rsid w:val="00EC541F"/>
    <w:rsid w:val="00EC55AA"/>
    <w:rsid w:val="00EC5CC8"/>
    <w:rsid w:val="00EC714C"/>
    <w:rsid w:val="00EC7557"/>
    <w:rsid w:val="00EC7626"/>
    <w:rsid w:val="00ED08B3"/>
    <w:rsid w:val="00ED1430"/>
    <w:rsid w:val="00ED1C90"/>
    <w:rsid w:val="00ED205C"/>
    <w:rsid w:val="00ED22B2"/>
    <w:rsid w:val="00ED2770"/>
    <w:rsid w:val="00ED290E"/>
    <w:rsid w:val="00ED41B0"/>
    <w:rsid w:val="00ED41F4"/>
    <w:rsid w:val="00ED4292"/>
    <w:rsid w:val="00ED44E3"/>
    <w:rsid w:val="00ED48B5"/>
    <w:rsid w:val="00ED49B0"/>
    <w:rsid w:val="00ED53D3"/>
    <w:rsid w:val="00ED55ED"/>
    <w:rsid w:val="00ED6024"/>
    <w:rsid w:val="00ED6E2C"/>
    <w:rsid w:val="00ED72EF"/>
    <w:rsid w:val="00ED76D2"/>
    <w:rsid w:val="00ED781E"/>
    <w:rsid w:val="00ED7CB8"/>
    <w:rsid w:val="00EE0810"/>
    <w:rsid w:val="00EE0920"/>
    <w:rsid w:val="00EE0E99"/>
    <w:rsid w:val="00EE11B8"/>
    <w:rsid w:val="00EE141A"/>
    <w:rsid w:val="00EE1E5B"/>
    <w:rsid w:val="00EE254D"/>
    <w:rsid w:val="00EE3641"/>
    <w:rsid w:val="00EE3C2F"/>
    <w:rsid w:val="00EE3D63"/>
    <w:rsid w:val="00EE4066"/>
    <w:rsid w:val="00EE4577"/>
    <w:rsid w:val="00EE4A8A"/>
    <w:rsid w:val="00EE55BE"/>
    <w:rsid w:val="00EE58A0"/>
    <w:rsid w:val="00EE6C76"/>
    <w:rsid w:val="00EE716B"/>
    <w:rsid w:val="00EE77C8"/>
    <w:rsid w:val="00EF042B"/>
    <w:rsid w:val="00EF1B1A"/>
    <w:rsid w:val="00EF274A"/>
    <w:rsid w:val="00EF28FF"/>
    <w:rsid w:val="00EF2D21"/>
    <w:rsid w:val="00EF3287"/>
    <w:rsid w:val="00EF3A02"/>
    <w:rsid w:val="00EF3C4B"/>
    <w:rsid w:val="00EF4F11"/>
    <w:rsid w:val="00EF5734"/>
    <w:rsid w:val="00EF58AE"/>
    <w:rsid w:val="00EF6635"/>
    <w:rsid w:val="00EF6868"/>
    <w:rsid w:val="00EF7C21"/>
    <w:rsid w:val="00F00F15"/>
    <w:rsid w:val="00F01D8F"/>
    <w:rsid w:val="00F02DC6"/>
    <w:rsid w:val="00F0316E"/>
    <w:rsid w:val="00F03222"/>
    <w:rsid w:val="00F03901"/>
    <w:rsid w:val="00F05031"/>
    <w:rsid w:val="00F05B0E"/>
    <w:rsid w:val="00F061A6"/>
    <w:rsid w:val="00F06BAF"/>
    <w:rsid w:val="00F06D6D"/>
    <w:rsid w:val="00F06E2E"/>
    <w:rsid w:val="00F0729B"/>
    <w:rsid w:val="00F07926"/>
    <w:rsid w:val="00F10497"/>
    <w:rsid w:val="00F10A2E"/>
    <w:rsid w:val="00F1121C"/>
    <w:rsid w:val="00F11370"/>
    <w:rsid w:val="00F11952"/>
    <w:rsid w:val="00F1266F"/>
    <w:rsid w:val="00F126D2"/>
    <w:rsid w:val="00F12DAA"/>
    <w:rsid w:val="00F1361E"/>
    <w:rsid w:val="00F13981"/>
    <w:rsid w:val="00F13A88"/>
    <w:rsid w:val="00F14F71"/>
    <w:rsid w:val="00F1510F"/>
    <w:rsid w:val="00F15D77"/>
    <w:rsid w:val="00F16989"/>
    <w:rsid w:val="00F16DF1"/>
    <w:rsid w:val="00F172BA"/>
    <w:rsid w:val="00F17789"/>
    <w:rsid w:val="00F17A73"/>
    <w:rsid w:val="00F17E6F"/>
    <w:rsid w:val="00F20036"/>
    <w:rsid w:val="00F205F2"/>
    <w:rsid w:val="00F20622"/>
    <w:rsid w:val="00F21972"/>
    <w:rsid w:val="00F21E7F"/>
    <w:rsid w:val="00F22A83"/>
    <w:rsid w:val="00F22B56"/>
    <w:rsid w:val="00F237B4"/>
    <w:rsid w:val="00F241EA"/>
    <w:rsid w:val="00F244E9"/>
    <w:rsid w:val="00F24857"/>
    <w:rsid w:val="00F248C8"/>
    <w:rsid w:val="00F2495B"/>
    <w:rsid w:val="00F24ECC"/>
    <w:rsid w:val="00F25314"/>
    <w:rsid w:val="00F25694"/>
    <w:rsid w:val="00F25CF2"/>
    <w:rsid w:val="00F25DFB"/>
    <w:rsid w:val="00F2633B"/>
    <w:rsid w:val="00F267ED"/>
    <w:rsid w:val="00F26FBA"/>
    <w:rsid w:val="00F276D6"/>
    <w:rsid w:val="00F27B0E"/>
    <w:rsid w:val="00F27E4E"/>
    <w:rsid w:val="00F27ED4"/>
    <w:rsid w:val="00F302EF"/>
    <w:rsid w:val="00F304EC"/>
    <w:rsid w:val="00F30626"/>
    <w:rsid w:val="00F3073E"/>
    <w:rsid w:val="00F30814"/>
    <w:rsid w:val="00F3089E"/>
    <w:rsid w:val="00F30CAF"/>
    <w:rsid w:val="00F30E00"/>
    <w:rsid w:val="00F32AB3"/>
    <w:rsid w:val="00F3342E"/>
    <w:rsid w:val="00F3383E"/>
    <w:rsid w:val="00F33F8A"/>
    <w:rsid w:val="00F3482A"/>
    <w:rsid w:val="00F3527E"/>
    <w:rsid w:val="00F36529"/>
    <w:rsid w:val="00F3665F"/>
    <w:rsid w:val="00F36CB6"/>
    <w:rsid w:val="00F37187"/>
    <w:rsid w:val="00F37B5B"/>
    <w:rsid w:val="00F37D87"/>
    <w:rsid w:val="00F37DA6"/>
    <w:rsid w:val="00F37FCE"/>
    <w:rsid w:val="00F4080F"/>
    <w:rsid w:val="00F40B2A"/>
    <w:rsid w:val="00F40F66"/>
    <w:rsid w:val="00F41154"/>
    <w:rsid w:val="00F43C38"/>
    <w:rsid w:val="00F43DF1"/>
    <w:rsid w:val="00F43F15"/>
    <w:rsid w:val="00F44435"/>
    <w:rsid w:val="00F44D44"/>
    <w:rsid w:val="00F4559A"/>
    <w:rsid w:val="00F45C56"/>
    <w:rsid w:val="00F45EBC"/>
    <w:rsid w:val="00F46B4F"/>
    <w:rsid w:val="00F46D13"/>
    <w:rsid w:val="00F472C8"/>
    <w:rsid w:val="00F474EA"/>
    <w:rsid w:val="00F50752"/>
    <w:rsid w:val="00F50EBB"/>
    <w:rsid w:val="00F51420"/>
    <w:rsid w:val="00F51499"/>
    <w:rsid w:val="00F515C8"/>
    <w:rsid w:val="00F51723"/>
    <w:rsid w:val="00F5191E"/>
    <w:rsid w:val="00F51B24"/>
    <w:rsid w:val="00F52134"/>
    <w:rsid w:val="00F52850"/>
    <w:rsid w:val="00F5290C"/>
    <w:rsid w:val="00F5306E"/>
    <w:rsid w:val="00F5372D"/>
    <w:rsid w:val="00F53BCC"/>
    <w:rsid w:val="00F5475F"/>
    <w:rsid w:val="00F561E7"/>
    <w:rsid w:val="00F56AC5"/>
    <w:rsid w:val="00F5726E"/>
    <w:rsid w:val="00F57CDD"/>
    <w:rsid w:val="00F57D62"/>
    <w:rsid w:val="00F57D8B"/>
    <w:rsid w:val="00F57F73"/>
    <w:rsid w:val="00F616A2"/>
    <w:rsid w:val="00F616AE"/>
    <w:rsid w:val="00F61BF2"/>
    <w:rsid w:val="00F61FB7"/>
    <w:rsid w:val="00F6225F"/>
    <w:rsid w:val="00F62260"/>
    <w:rsid w:val="00F62B44"/>
    <w:rsid w:val="00F62FFF"/>
    <w:rsid w:val="00F630E7"/>
    <w:rsid w:val="00F63255"/>
    <w:rsid w:val="00F636A0"/>
    <w:rsid w:val="00F63838"/>
    <w:rsid w:val="00F63909"/>
    <w:rsid w:val="00F6483E"/>
    <w:rsid w:val="00F64B1F"/>
    <w:rsid w:val="00F6509C"/>
    <w:rsid w:val="00F659A4"/>
    <w:rsid w:val="00F65D39"/>
    <w:rsid w:val="00F65F28"/>
    <w:rsid w:val="00F65F62"/>
    <w:rsid w:val="00F66647"/>
    <w:rsid w:val="00F66846"/>
    <w:rsid w:val="00F66C51"/>
    <w:rsid w:val="00F66E32"/>
    <w:rsid w:val="00F6755D"/>
    <w:rsid w:val="00F67824"/>
    <w:rsid w:val="00F67AA5"/>
    <w:rsid w:val="00F67AAE"/>
    <w:rsid w:val="00F71E29"/>
    <w:rsid w:val="00F72294"/>
    <w:rsid w:val="00F7302F"/>
    <w:rsid w:val="00F7506A"/>
    <w:rsid w:val="00F7536E"/>
    <w:rsid w:val="00F76DAC"/>
    <w:rsid w:val="00F7718E"/>
    <w:rsid w:val="00F8046D"/>
    <w:rsid w:val="00F80C9E"/>
    <w:rsid w:val="00F80DD4"/>
    <w:rsid w:val="00F837E4"/>
    <w:rsid w:val="00F84C5B"/>
    <w:rsid w:val="00F84CB3"/>
    <w:rsid w:val="00F84ECD"/>
    <w:rsid w:val="00F85885"/>
    <w:rsid w:val="00F86D05"/>
    <w:rsid w:val="00F87AFC"/>
    <w:rsid w:val="00F87C95"/>
    <w:rsid w:val="00F90361"/>
    <w:rsid w:val="00F91075"/>
    <w:rsid w:val="00F9111B"/>
    <w:rsid w:val="00F91206"/>
    <w:rsid w:val="00F91E08"/>
    <w:rsid w:val="00F9227D"/>
    <w:rsid w:val="00F92376"/>
    <w:rsid w:val="00F93005"/>
    <w:rsid w:val="00F93FDB"/>
    <w:rsid w:val="00F94088"/>
    <w:rsid w:val="00F94217"/>
    <w:rsid w:val="00F94760"/>
    <w:rsid w:val="00F95353"/>
    <w:rsid w:val="00F95558"/>
    <w:rsid w:val="00F95B7A"/>
    <w:rsid w:val="00F95DB4"/>
    <w:rsid w:val="00F9607D"/>
    <w:rsid w:val="00F96CEA"/>
    <w:rsid w:val="00F97255"/>
    <w:rsid w:val="00F97914"/>
    <w:rsid w:val="00F97EF4"/>
    <w:rsid w:val="00FA0074"/>
    <w:rsid w:val="00FA0A64"/>
    <w:rsid w:val="00FA0D95"/>
    <w:rsid w:val="00FA0FC9"/>
    <w:rsid w:val="00FA1102"/>
    <w:rsid w:val="00FA1A7A"/>
    <w:rsid w:val="00FA32D3"/>
    <w:rsid w:val="00FA3613"/>
    <w:rsid w:val="00FA3EE5"/>
    <w:rsid w:val="00FA4F2D"/>
    <w:rsid w:val="00FA5123"/>
    <w:rsid w:val="00FA51D2"/>
    <w:rsid w:val="00FA6216"/>
    <w:rsid w:val="00FA6893"/>
    <w:rsid w:val="00FA6C1B"/>
    <w:rsid w:val="00FA6EA3"/>
    <w:rsid w:val="00FA73AF"/>
    <w:rsid w:val="00FA750C"/>
    <w:rsid w:val="00FA7C9E"/>
    <w:rsid w:val="00FB0171"/>
    <w:rsid w:val="00FB061E"/>
    <w:rsid w:val="00FB0B67"/>
    <w:rsid w:val="00FB14EE"/>
    <w:rsid w:val="00FB2235"/>
    <w:rsid w:val="00FB365D"/>
    <w:rsid w:val="00FB41FC"/>
    <w:rsid w:val="00FB439A"/>
    <w:rsid w:val="00FB469C"/>
    <w:rsid w:val="00FB4988"/>
    <w:rsid w:val="00FB56E0"/>
    <w:rsid w:val="00FB720B"/>
    <w:rsid w:val="00FB76F6"/>
    <w:rsid w:val="00FB77CC"/>
    <w:rsid w:val="00FB7971"/>
    <w:rsid w:val="00FB7A33"/>
    <w:rsid w:val="00FB7B91"/>
    <w:rsid w:val="00FB7F3B"/>
    <w:rsid w:val="00FC0324"/>
    <w:rsid w:val="00FC07A6"/>
    <w:rsid w:val="00FC091F"/>
    <w:rsid w:val="00FC0CA1"/>
    <w:rsid w:val="00FC133E"/>
    <w:rsid w:val="00FC1355"/>
    <w:rsid w:val="00FC1766"/>
    <w:rsid w:val="00FC225E"/>
    <w:rsid w:val="00FC26D9"/>
    <w:rsid w:val="00FC2AA8"/>
    <w:rsid w:val="00FC2C66"/>
    <w:rsid w:val="00FC37D2"/>
    <w:rsid w:val="00FC3C43"/>
    <w:rsid w:val="00FC3EAC"/>
    <w:rsid w:val="00FC4DEA"/>
    <w:rsid w:val="00FC531C"/>
    <w:rsid w:val="00FC542D"/>
    <w:rsid w:val="00FC5EAA"/>
    <w:rsid w:val="00FC604B"/>
    <w:rsid w:val="00FC6513"/>
    <w:rsid w:val="00FC72BC"/>
    <w:rsid w:val="00FC7841"/>
    <w:rsid w:val="00FC7C41"/>
    <w:rsid w:val="00FD047F"/>
    <w:rsid w:val="00FD06C8"/>
    <w:rsid w:val="00FD06FB"/>
    <w:rsid w:val="00FD0821"/>
    <w:rsid w:val="00FD21F9"/>
    <w:rsid w:val="00FD30EC"/>
    <w:rsid w:val="00FD33E6"/>
    <w:rsid w:val="00FD3D01"/>
    <w:rsid w:val="00FD46FC"/>
    <w:rsid w:val="00FD4784"/>
    <w:rsid w:val="00FD5B34"/>
    <w:rsid w:val="00FD61A7"/>
    <w:rsid w:val="00FD6AC8"/>
    <w:rsid w:val="00FD758C"/>
    <w:rsid w:val="00FD7735"/>
    <w:rsid w:val="00FD793B"/>
    <w:rsid w:val="00FE0078"/>
    <w:rsid w:val="00FE04FC"/>
    <w:rsid w:val="00FE1196"/>
    <w:rsid w:val="00FE1508"/>
    <w:rsid w:val="00FE1653"/>
    <w:rsid w:val="00FE1861"/>
    <w:rsid w:val="00FE368F"/>
    <w:rsid w:val="00FE3C34"/>
    <w:rsid w:val="00FE4611"/>
    <w:rsid w:val="00FE490B"/>
    <w:rsid w:val="00FE4CB1"/>
    <w:rsid w:val="00FE4E95"/>
    <w:rsid w:val="00FE646B"/>
    <w:rsid w:val="00FE64BF"/>
    <w:rsid w:val="00FE6B6F"/>
    <w:rsid w:val="00FE6B97"/>
    <w:rsid w:val="00FE6C2E"/>
    <w:rsid w:val="00FE6FFA"/>
    <w:rsid w:val="00FE7A27"/>
    <w:rsid w:val="00FE7D8D"/>
    <w:rsid w:val="00FF0168"/>
    <w:rsid w:val="00FF02B4"/>
    <w:rsid w:val="00FF0C20"/>
    <w:rsid w:val="00FF183D"/>
    <w:rsid w:val="00FF1B50"/>
    <w:rsid w:val="00FF1B7F"/>
    <w:rsid w:val="00FF1BD6"/>
    <w:rsid w:val="00FF1E22"/>
    <w:rsid w:val="00FF2968"/>
    <w:rsid w:val="00FF30B6"/>
    <w:rsid w:val="00FF3AF6"/>
    <w:rsid w:val="00FF3EC5"/>
    <w:rsid w:val="00FF44C7"/>
    <w:rsid w:val="00FF48FA"/>
    <w:rsid w:val="00FF4F80"/>
    <w:rsid w:val="00FF5942"/>
    <w:rsid w:val="00FF5A1F"/>
    <w:rsid w:val="00FF5DE3"/>
    <w:rsid w:val="00FF5E48"/>
    <w:rsid w:val="00FF5EA8"/>
    <w:rsid w:val="00FF61E0"/>
    <w:rsid w:val="00FF6451"/>
    <w:rsid w:val="00FF7460"/>
    <w:rsid w:val="00FF77D2"/>
    <w:rsid w:val="00FF77E3"/>
    <w:rsid w:val="00FF7900"/>
    <w:rsid w:val="00FF7E38"/>
    <w:rsid w:val="00FF7E71"/>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8F441A"/>
  <w15:docId w15:val="{F6F9231D-1C13-41E7-A5CD-EE1EFCE21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140B6"/>
  </w:style>
  <w:style w:type="paragraph" w:styleId="Titolo1">
    <w:name w:val="heading 1"/>
    <w:basedOn w:val="Normale"/>
    <w:next w:val="Normale"/>
    <w:link w:val="Titolo1Carattere"/>
    <w:qFormat/>
    <w:rsid w:val="007A7567"/>
    <w:pPr>
      <w:keepNext/>
      <w:suppressAutoHyphens/>
      <w:spacing w:after="360"/>
      <w:jc w:val="both"/>
      <w:outlineLvl w:val="0"/>
    </w:pPr>
    <w:rPr>
      <w:rFonts w:eastAsia="Arial Unicode MS" w:cs="Times New Roman"/>
      <w:b/>
      <w:caps/>
      <w:color w:val="262626" w:themeColor="text1" w:themeTint="D9"/>
      <w:sz w:val="28"/>
      <w:szCs w:val="24"/>
      <w:lang w:eastAsia="ar-SA"/>
    </w:rPr>
  </w:style>
  <w:style w:type="paragraph" w:styleId="Titolo2">
    <w:name w:val="heading 2"/>
    <w:basedOn w:val="Normale"/>
    <w:next w:val="Normale"/>
    <w:link w:val="Titolo2Carattere"/>
    <w:uiPriority w:val="9"/>
    <w:unhideWhenUsed/>
    <w:qFormat/>
    <w:rsid w:val="00DB6399"/>
    <w:pPr>
      <w:keepNext/>
      <w:keepLines/>
      <w:numPr>
        <w:numId w:val="144"/>
      </w:numPr>
      <w:spacing w:before="360" w:after="360"/>
      <w:ind w:left="714" w:hanging="357"/>
      <w:jc w:val="both"/>
      <w:outlineLvl w:val="1"/>
    </w:pPr>
    <w:rPr>
      <w:rFonts w:eastAsiaTheme="majorEastAsia" w:cstheme="majorBidi"/>
      <w:b/>
      <w:color w:val="44546A"/>
      <w:sz w:val="24"/>
      <w:szCs w:val="26"/>
    </w:rPr>
  </w:style>
  <w:style w:type="paragraph" w:styleId="Titolo3">
    <w:name w:val="heading 3"/>
    <w:basedOn w:val="Normale"/>
    <w:next w:val="Normale"/>
    <w:link w:val="Titolo3Carattere"/>
    <w:uiPriority w:val="9"/>
    <w:unhideWhenUsed/>
    <w:qFormat/>
    <w:rsid w:val="007B0264"/>
    <w:pPr>
      <w:keepNext/>
      <w:keepLines/>
      <w:spacing w:before="40" w:after="120"/>
      <w:jc w:val="both"/>
      <w:outlineLvl w:val="2"/>
    </w:pPr>
    <w:rPr>
      <w:rFonts w:ascii="Calibri" w:eastAsiaTheme="majorEastAsia" w:hAnsi="Calibri" w:cstheme="majorBidi"/>
      <w:b/>
      <w:sz w:val="24"/>
      <w:szCs w:val="24"/>
    </w:rPr>
  </w:style>
  <w:style w:type="paragraph" w:styleId="Titolo4">
    <w:name w:val="heading 4"/>
    <w:basedOn w:val="Normale"/>
    <w:next w:val="Normale"/>
    <w:link w:val="Titolo4Carattere"/>
    <w:uiPriority w:val="9"/>
    <w:unhideWhenUsed/>
    <w:qFormat/>
    <w:rsid w:val="00634302"/>
    <w:pPr>
      <w:keepNext/>
      <w:keepLines/>
      <w:spacing w:before="3960" w:after="240" w:line="240" w:lineRule="auto"/>
      <w:jc w:val="center"/>
      <w:outlineLvl w:val="3"/>
    </w:pPr>
    <w:rPr>
      <w:rFonts w:eastAsiaTheme="majorEastAsia" w:cstheme="majorBidi"/>
      <w:b/>
      <w:iCs/>
      <w:color w:val="C00000"/>
      <w:sz w:val="40"/>
    </w:rPr>
  </w:style>
  <w:style w:type="paragraph" w:styleId="Titolo5">
    <w:name w:val="heading 5"/>
    <w:basedOn w:val="Normale"/>
    <w:next w:val="Normale"/>
    <w:link w:val="Titolo5Carattere"/>
    <w:uiPriority w:val="9"/>
    <w:unhideWhenUsed/>
    <w:qFormat/>
    <w:rsid w:val="00975FE0"/>
    <w:pPr>
      <w:keepNext/>
      <w:keepLines/>
      <w:pBdr>
        <w:top w:val="single" w:sz="24" w:space="10" w:color="C00000"/>
      </w:pBdr>
      <w:spacing w:before="480" w:after="240"/>
      <w:outlineLvl w:val="4"/>
    </w:pPr>
    <w:rPr>
      <w:rFonts w:ascii="Calibri" w:eastAsiaTheme="majorEastAsia" w:hAnsi="Calibri" w:cstheme="majorBidi"/>
      <w:b/>
      <w:color w:val="C00000"/>
      <w:sz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aliases w:val="Footnote Text Char,ARM footnote Text,Footnote Text Char1,Footnote Text Char2,Footnote Text Char11,Footnote Text Char3,Footnote Text Char4,Footnote Text Char5,Footnote Text Char6,Footnote Text Char12,Footnote Text Char21,Nota_2"/>
    <w:basedOn w:val="Normale"/>
    <w:link w:val="TestonotaapidipaginaCarattere"/>
    <w:uiPriority w:val="99"/>
    <w:unhideWhenUsed/>
    <w:qFormat/>
    <w:rsid w:val="00146BE3"/>
    <w:pPr>
      <w:spacing w:after="0" w:line="240" w:lineRule="auto"/>
    </w:pPr>
    <w:rPr>
      <w:sz w:val="20"/>
      <w:szCs w:val="20"/>
    </w:rPr>
  </w:style>
  <w:style w:type="character" w:customStyle="1" w:styleId="TestonotaapidipaginaCarattere">
    <w:name w:val="Testo nota a piè di pagina Carattere"/>
    <w:aliases w:val="Footnote Text Char Carattere,ARM footnote Text Carattere,Footnote Text Char1 Carattere,Footnote Text Char2 Carattere,Footnote Text Char11 Carattere,Footnote Text Char3 Carattere,Footnote Text Char4 Carattere"/>
    <w:basedOn w:val="Carpredefinitoparagrafo"/>
    <w:link w:val="Testonotaapidipagina"/>
    <w:uiPriority w:val="99"/>
    <w:rsid w:val="00146BE3"/>
    <w:rPr>
      <w:sz w:val="20"/>
      <w:szCs w:val="20"/>
    </w:rPr>
  </w:style>
  <w:style w:type="character" w:styleId="Rimandonotaapidipagina">
    <w:name w:val="footnote reference"/>
    <w:aliases w:val="Rimando nota a piè di pagina 2"/>
    <w:basedOn w:val="Carpredefinitoparagrafo"/>
    <w:uiPriority w:val="99"/>
    <w:rsid w:val="00146BE3"/>
    <w:rPr>
      <w:vertAlign w:val="superscript"/>
    </w:rPr>
  </w:style>
  <w:style w:type="paragraph" w:styleId="Intestazione">
    <w:name w:val="header"/>
    <w:basedOn w:val="Normale"/>
    <w:link w:val="IntestazioneCarattere"/>
    <w:uiPriority w:val="99"/>
    <w:unhideWhenUsed/>
    <w:rsid w:val="00146BE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46BE3"/>
  </w:style>
  <w:style w:type="paragraph" w:styleId="Pidipagina">
    <w:name w:val="footer"/>
    <w:basedOn w:val="Normale"/>
    <w:link w:val="PidipaginaCarattere"/>
    <w:uiPriority w:val="99"/>
    <w:unhideWhenUsed/>
    <w:rsid w:val="00146BE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46BE3"/>
  </w:style>
  <w:style w:type="character" w:styleId="Collegamentoipertestuale">
    <w:name w:val="Hyperlink"/>
    <w:basedOn w:val="Carpredefinitoparagrafo"/>
    <w:uiPriority w:val="99"/>
    <w:unhideWhenUsed/>
    <w:rsid w:val="00321201"/>
    <w:rPr>
      <w:color w:val="0000FF" w:themeColor="hyperlink"/>
      <w:u w:val="single"/>
    </w:rPr>
  </w:style>
  <w:style w:type="character" w:customStyle="1" w:styleId="Titolo1Carattere">
    <w:name w:val="Titolo 1 Carattere"/>
    <w:basedOn w:val="Carpredefinitoparagrafo"/>
    <w:link w:val="Titolo1"/>
    <w:rsid w:val="007A7567"/>
    <w:rPr>
      <w:rFonts w:eastAsia="Arial Unicode MS" w:cs="Times New Roman"/>
      <w:b/>
      <w:caps/>
      <w:color w:val="262626" w:themeColor="text1" w:themeTint="D9"/>
      <w:sz w:val="28"/>
      <w:szCs w:val="24"/>
      <w:lang w:eastAsia="ar-SA"/>
    </w:rPr>
  </w:style>
  <w:style w:type="paragraph" w:styleId="Sommario1">
    <w:name w:val="toc 1"/>
    <w:basedOn w:val="Normale"/>
    <w:next w:val="Normale"/>
    <w:autoRedefine/>
    <w:uiPriority w:val="39"/>
    <w:rsid w:val="00207F05"/>
    <w:pPr>
      <w:tabs>
        <w:tab w:val="left" w:pos="8505"/>
      </w:tabs>
      <w:spacing w:before="120" w:after="60" w:line="252" w:lineRule="auto"/>
      <w:ind w:left="601" w:right="1021" w:hanging="601"/>
      <w:jc w:val="both"/>
    </w:pPr>
    <w:rPr>
      <w:rFonts w:ascii="Calibri" w:eastAsiaTheme="majorEastAsia" w:hAnsi="Calibri" w:cs="Calibri"/>
      <w:smallCaps/>
      <w:noProof/>
      <w:color w:val="262626" w:themeColor="text1" w:themeTint="D9"/>
      <w:sz w:val="24"/>
      <w:szCs w:val="18"/>
      <w:lang w:eastAsia="ar-SA"/>
    </w:rPr>
  </w:style>
  <w:style w:type="paragraph" w:customStyle="1" w:styleId="Immagine">
    <w:name w:val="Immagine"/>
    <w:basedOn w:val="Normale"/>
    <w:autoRedefine/>
    <w:rsid w:val="00A05E94"/>
    <w:pPr>
      <w:spacing w:after="0" w:line="240" w:lineRule="auto"/>
      <w:jc w:val="both"/>
    </w:pPr>
    <w:rPr>
      <w:rFonts w:ascii="Times New Roman" w:eastAsia="Calibri" w:hAnsi="Times New Roman" w:cs="Times New Roman"/>
      <w:szCs w:val="20"/>
      <w:lang w:eastAsia="it-IT"/>
    </w:rPr>
  </w:style>
  <w:style w:type="paragraph" w:styleId="Corpotesto">
    <w:name w:val="Body Text"/>
    <w:basedOn w:val="Normale"/>
    <w:link w:val="CorpotestoCarattere"/>
    <w:rsid w:val="00A05E94"/>
    <w:pPr>
      <w:overflowPunct w:val="0"/>
      <w:autoSpaceDE w:val="0"/>
      <w:autoSpaceDN w:val="0"/>
      <w:adjustRightInd w:val="0"/>
      <w:spacing w:after="120" w:line="280" w:lineRule="exact"/>
      <w:textAlignment w:val="baseline"/>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rsid w:val="00A05E94"/>
    <w:rPr>
      <w:rFonts w:ascii="Arial" w:eastAsia="Times New Roman" w:hAnsi="Arial" w:cs="Times New Roman"/>
      <w:szCs w:val="20"/>
      <w:lang w:eastAsia="it-IT"/>
    </w:rPr>
  </w:style>
  <w:style w:type="paragraph" w:styleId="Testofumetto">
    <w:name w:val="Balloon Text"/>
    <w:basedOn w:val="Normale"/>
    <w:link w:val="TestofumettoCarattere"/>
    <w:uiPriority w:val="99"/>
    <w:rsid w:val="00A05E94"/>
    <w:pPr>
      <w:spacing w:after="0" w:line="240" w:lineRule="auto"/>
    </w:pPr>
    <w:rPr>
      <w:rFonts w:ascii="Segoe UI" w:eastAsia="Times New Roman" w:hAnsi="Segoe UI" w:cs="Segoe UI"/>
      <w:sz w:val="18"/>
      <w:szCs w:val="18"/>
    </w:rPr>
  </w:style>
  <w:style w:type="character" w:customStyle="1" w:styleId="TestofumettoCarattere">
    <w:name w:val="Testo fumetto Carattere"/>
    <w:basedOn w:val="Carpredefinitoparagrafo"/>
    <w:link w:val="Testofumetto"/>
    <w:uiPriority w:val="99"/>
    <w:rsid w:val="00A05E94"/>
    <w:rPr>
      <w:rFonts w:ascii="Segoe UI" w:eastAsia="Times New Roman" w:hAnsi="Segoe UI" w:cs="Segoe UI"/>
      <w:sz w:val="18"/>
      <w:szCs w:val="18"/>
    </w:rPr>
  </w:style>
  <w:style w:type="paragraph" w:styleId="Testocommento">
    <w:name w:val="annotation text"/>
    <w:basedOn w:val="Normale"/>
    <w:link w:val="TestocommentoCarattere"/>
    <w:unhideWhenUsed/>
    <w:rsid w:val="008B4EC7"/>
    <w:pPr>
      <w:spacing w:line="240" w:lineRule="auto"/>
    </w:pPr>
    <w:rPr>
      <w:sz w:val="20"/>
      <w:szCs w:val="20"/>
    </w:rPr>
  </w:style>
  <w:style w:type="character" w:customStyle="1" w:styleId="TestocommentoCarattere">
    <w:name w:val="Testo commento Carattere"/>
    <w:basedOn w:val="Carpredefinitoparagrafo"/>
    <w:link w:val="Testocommento"/>
    <w:rsid w:val="008B4EC7"/>
    <w:rPr>
      <w:sz w:val="20"/>
      <w:szCs w:val="20"/>
    </w:rPr>
  </w:style>
  <w:style w:type="character" w:styleId="Rimandocommento">
    <w:name w:val="annotation reference"/>
    <w:uiPriority w:val="99"/>
    <w:rsid w:val="008B4EC7"/>
    <w:rPr>
      <w:sz w:val="16"/>
      <w:szCs w:val="16"/>
    </w:rPr>
  </w:style>
  <w:style w:type="paragraph" w:styleId="Paragrafoelenco">
    <w:name w:val="List Paragraph"/>
    <w:basedOn w:val="Normale"/>
    <w:uiPriority w:val="34"/>
    <w:qFormat/>
    <w:rsid w:val="009A7385"/>
    <w:pPr>
      <w:ind w:left="720"/>
      <w:contextualSpacing/>
    </w:pPr>
  </w:style>
  <w:style w:type="table" w:styleId="Grigliatabella">
    <w:name w:val="Table Grid"/>
    <w:basedOn w:val="Tabellanormale"/>
    <w:uiPriority w:val="59"/>
    <w:rsid w:val="001E61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sommario">
    <w:name w:val="TOC Heading"/>
    <w:basedOn w:val="Titolo1"/>
    <w:next w:val="Normale"/>
    <w:uiPriority w:val="39"/>
    <w:unhideWhenUsed/>
    <w:qFormat/>
    <w:rsid w:val="00310910"/>
    <w:pPr>
      <w:keepLines/>
      <w:suppressAutoHyphens w:val="0"/>
      <w:spacing w:before="480"/>
      <w:jc w:val="left"/>
      <w:outlineLvl w:val="9"/>
    </w:pPr>
    <w:rPr>
      <w:rFonts w:asciiTheme="majorHAnsi" w:eastAsiaTheme="majorEastAsia" w:hAnsiTheme="majorHAnsi" w:cstheme="majorBidi"/>
      <w:bCs/>
      <w:smallCaps/>
      <w:color w:val="365F91" w:themeColor="accent1" w:themeShade="BF"/>
      <w:szCs w:val="28"/>
      <w:lang w:eastAsia="it-IT"/>
    </w:rPr>
  </w:style>
  <w:style w:type="character" w:customStyle="1" w:styleId="Titolo2Carattere">
    <w:name w:val="Titolo 2 Carattere"/>
    <w:basedOn w:val="Carpredefinitoparagrafo"/>
    <w:link w:val="Titolo2"/>
    <w:uiPriority w:val="9"/>
    <w:rsid w:val="00DB6399"/>
    <w:rPr>
      <w:rFonts w:eastAsiaTheme="majorEastAsia" w:cstheme="majorBidi"/>
      <w:b/>
      <w:color w:val="44546A"/>
      <w:sz w:val="24"/>
      <w:szCs w:val="26"/>
    </w:rPr>
  </w:style>
  <w:style w:type="paragraph" w:styleId="Sommario2">
    <w:name w:val="toc 2"/>
    <w:basedOn w:val="Normale"/>
    <w:next w:val="Normale"/>
    <w:autoRedefine/>
    <w:uiPriority w:val="39"/>
    <w:unhideWhenUsed/>
    <w:qFormat/>
    <w:rsid w:val="006D22BC"/>
    <w:pPr>
      <w:tabs>
        <w:tab w:val="left" w:pos="8505"/>
      </w:tabs>
      <w:spacing w:after="60"/>
      <w:ind w:left="993" w:right="851" w:hanging="284"/>
    </w:pPr>
    <w:rPr>
      <w:color w:val="262626" w:themeColor="text1" w:themeTint="D9"/>
      <w:sz w:val="19"/>
    </w:rPr>
  </w:style>
  <w:style w:type="character" w:customStyle="1" w:styleId="Titolo3Carattere">
    <w:name w:val="Titolo 3 Carattere"/>
    <w:basedOn w:val="Carpredefinitoparagrafo"/>
    <w:link w:val="Titolo3"/>
    <w:uiPriority w:val="9"/>
    <w:rsid w:val="007B0264"/>
    <w:rPr>
      <w:rFonts w:ascii="Calibri" w:eastAsiaTheme="majorEastAsia" w:hAnsi="Calibri" w:cstheme="majorBidi"/>
      <w:b/>
      <w:sz w:val="24"/>
      <w:szCs w:val="24"/>
    </w:rPr>
  </w:style>
  <w:style w:type="paragraph" w:styleId="Sommario3">
    <w:name w:val="toc 3"/>
    <w:basedOn w:val="Normale"/>
    <w:next w:val="Normale"/>
    <w:autoRedefine/>
    <w:uiPriority w:val="39"/>
    <w:unhideWhenUsed/>
    <w:rsid w:val="006D22BC"/>
    <w:pPr>
      <w:tabs>
        <w:tab w:val="left" w:pos="8505"/>
      </w:tabs>
      <w:spacing w:after="100" w:line="259" w:lineRule="auto"/>
      <w:ind w:left="440"/>
    </w:pPr>
    <w:rPr>
      <w:rFonts w:eastAsiaTheme="minorEastAsia" w:cs="Times New Roman"/>
      <w:color w:val="262626" w:themeColor="text1" w:themeTint="D9"/>
      <w:lang w:eastAsia="it-IT"/>
    </w:rPr>
  </w:style>
  <w:style w:type="character" w:styleId="Collegamentovisitato">
    <w:name w:val="FollowedHyperlink"/>
    <w:basedOn w:val="Carpredefinitoparagrafo"/>
    <w:uiPriority w:val="99"/>
    <w:semiHidden/>
    <w:unhideWhenUsed/>
    <w:rsid w:val="00CD5BE1"/>
    <w:rPr>
      <w:color w:val="800080" w:themeColor="followedHyperlink"/>
      <w:u w:val="single"/>
    </w:rPr>
  </w:style>
  <w:style w:type="paragraph" w:customStyle="1" w:styleId="Paragrafoelenco1">
    <w:name w:val="Paragrafo elenco1"/>
    <w:basedOn w:val="Normale"/>
    <w:rsid w:val="00FD758C"/>
    <w:pPr>
      <w:ind w:left="720"/>
      <w:contextualSpacing/>
    </w:pPr>
    <w:rPr>
      <w:rFonts w:ascii="Calibri" w:eastAsia="Times New Roman" w:hAnsi="Calibri" w:cs="Times New Roman"/>
    </w:rPr>
  </w:style>
  <w:style w:type="paragraph" w:customStyle="1" w:styleId="Paragrafoelenco2">
    <w:name w:val="Paragrafo elenco2"/>
    <w:basedOn w:val="Normale"/>
    <w:rsid w:val="00FD758C"/>
    <w:pPr>
      <w:ind w:left="720"/>
      <w:contextualSpacing/>
    </w:pPr>
    <w:rPr>
      <w:rFonts w:ascii="Calibri" w:eastAsia="Times New Roman" w:hAnsi="Calibri" w:cs="Times New Roman"/>
    </w:rPr>
  </w:style>
  <w:style w:type="paragraph" w:customStyle="1" w:styleId="Default">
    <w:name w:val="Default"/>
    <w:rsid w:val="00FD758C"/>
    <w:pPr>
      <w:autoSpaceDE w:val="0"/>
      <w:autoSpaceDN w:val="0"/>
      <w:adjustRightInd w:val="0"/>
      <w:spacing w:after="0" w:line="240" w:lineRule="auto"/>
    </w:pPr>
    <w:rPr>
      <w:rFonts w:ascii="Calibri" w:hAnsi="Calibri" w:cs="Calibri"/>
      <w:color w:val="000000"/>
      <w:sz w:val="24"/>
      <w:szCs w:val="24"/>
    </w:rPr>
  </w:style>
  <w:style w:type="paragraph" w:styleId="Soggettocommento">
    <w:name w:val="annotation subject"/>
    <w:basedOn w:val="Testocommento"/>
    <w:next w:val="Testocommento"/>
    <w:link w:val="SoggettocommentoCarattere"/>
    <w:uiPriority w:val="99"/>
    <w:semiHidden/>
    <w:unhideWhenUsed/>
    <w:rsid w:val="00082398"/>
    <w:rPr>
      <w:b/>
      <w:bCs/>
    </w:rPr>
  </w:style>
  <w:style w:type="character" w:customStyle="1" w:styleId="SoggettocommentoCarattere">
    <w:name w:val="Soggetto commento Carattere"/>
    <w:basedOn w:val="TestocommentoCarattere"/>
    <w:link w:val="Soggettocommento"/>
    <w:uiPriority w:val="99"/>
    <w:semiHidden/>
    <w:rsid w:val="00082398"/>
    <w:rPr>
      <w:b/>
      <w:bCs/>
      <w:sz w:val="20"/>
      <w:szCs w:val="20"/>
    </w:rPr>
  </w:style>
  <w:style w:type="paragraph" w:styleId="Revisione">
    <w:name w:val="Revision"/>
    <w:hidden/>
    <w:uiPriority w:val="99"/>
    <w:semiHidden/>
    <w:rsid w:val="008577E7"/>
    <w:pPr>
      <w:spacing w:after="0" w:line="240" w:lineRule="auto"/>
    </w:pPr>
  </w:style>
  <w:style w:type="character" w:styleId="Menzionenonrisolta">
    <w:name w:val="Unresolved Mention"/>
    <w:basedOn w:val="Carpredefinitoparagrafo"/>
    <w:uiPriority w:val="99"/>
    <w:semiHidden/>
    <w:unhideWhenUsed/>
    <w:rsid w:val="00B2566A"/>
    <w:rPr>
      <w:color w:val="605E5C"/>
      <w:shd w:val="clear" w:color="auto" w:fill="E1DFDD"/>
    </w:rPr>
  </w:style>
  <w:style w:type="paragraph" w:styleId="Sottotitolo">
    <w:name w:val="Subtitle"/>
    <w:basedOn w:val="Normale"/>
    <w:next w:val="Normale"/>
    <w:link w:val="SottotitoloCarattere"/>
    <w:uiPriority w:val="11"/>
    <w:qFormat/>
    <w:rsid w:val="0004066F"/>
    <w:pPr>
      <w:numPr>
        <w:ilvl w:val="1"/>
      </w:numPr>
      <w:spacing w:after="160"/>
    </w:pPr>
    <w:rPr>
      <w:rFonts w:eastAsiaTheme="minorEastAsia"/>
      <w:color w:val="5A5A5A" w:themeColor="text1" w:themeTint="A5"/>
      <w:spacing w:val="15"/>
    </w:rPr>
  </w:style>
  <w:style w:type="character" w:customStyle="1" w:styleId="SottotitoloCarattere">
    <w:name w:val="Sottotitolo Carattere"/>
    <w:basedOn w:val="Carpredefinitoparagrafo"/>
    <w:link w:val="Sottotitolo"/>
    <w:uiPriority w:val="11"/>
    <w:rsid w:val="0004066F"/>
    <w:rPr>
      <w:rFonts w:eastAsiaTheme="minorEastAsia"/>
      <w:color w:val="5A5A5A" w:themeColor="text1" w:themeTint="A5"/>
      <w:spacing w:val="15"/>
    </w:rPr>
  </w:style>
  <w:style w:type="table" w:customStyle="1" w:styleId="Grigliatabella1">
    <w:name w:val="Griglia tabella1"/>
    <w:basedOn w:val="Tabellanormale"/>
    <w:next w:val="Grigliatabella"/>
    <w:uiPriority w:val="39"/>
    <w:rsid w:val="005B7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legamentoipertestuale1">
    <w:name w:val="Collegamento ipertestuale1"/>
    <w:basedOn w:val="Carpredefinitoparagrafo"/>
    <w:uiPriority w:val="99"/>
    <w:unhideWhenUsed/>
    <w:rsid w:val="004D64B8"/>
    <w:rPr>
      <w:color w:val="0000FF"/>
      <w:u w:val="single"/>
    </w:rPr>
  </w:style>
  <w:style w:type="table" w:customStyle="1" w:styleId="Grigliatabella2">
    <w:name w:val="Griglia tabella2"/>
    <w:basedOn w:val="Tabellanormale"/>
    <w:next w:val="Grigliatabella"/>
    <w:uiPriority w:val="59"/>
    <w:rsid w:val="004D64B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Carpredefinitoparagrafo"/>
    <w:rsid w:val="007231C6"/>
  </w:style>
  <w:style w:type="paragraph" w:styleId="Testonotadichiusura">
    <w:name w:val="endnote text"/>
    <w:basedOn w:val="Normale"/>
    <w:link w:val="TestonotadichiusuraCarattere"/>
    <w:uiPriority w:val="99"/>
    <w:semiHidden/>
    <w:unhideWhenUsed/>
    <w:rsid w:val="00586400"/>
    <w:pPr>
      <w:spacing w:after="0" w:line="240" w:lineRule="auto"/>
    </w:pPr>
    <w:rPr>
      <w:kern w:val="2"/>
      <w:sz w:val="20"/>
      <w:szCs w:val="20"/>
      <w14:ligatures w14:val="standardContextual"/>
    </w:rPr>
  </w:style>
  <w:style w:type="character" w:customStyle="1" w:styleId="TestonotadichiusuraCarattere">
    <w:name w:val="Testo nota di chiusura Carattere"/>
    <w:basedOn w:val="Carpredefinitoparagrafo"/>
    <w:link w:val="Testonotadichiusura"/>
    <w:uiPriority w:val="99"/>
    <w:semiHidden/>
    <w:rsid w:val="00586400"/>
    <w:rPr>
      <w:kern w:val="2"/>
      <w:sz w:val="20"/>
      <w:szCs w:val="20"/>
      <w14:ligatures w14:val="standardContextual"/>
    </w:rPr>
  </w:style>
  <w:style w:type="character" w:styleId="Rimandonotadichiusura">
    <w:name w:val="endnote reference"/>
    <w:basedOn w:val="Carpredefinitoparagrafo"/>
    <w:uiPriority w:val="99"/>
    <w:semiHidden/>
    <w:unhideWhenUsed/>
    <w:rsid w:val="00586400"/>
    <w:rPr>
      <w:vertAlign w:val="superscript"/>
    </w:rPr>
  </w:style>
  <w:style w:type="table" w:customStyle="1" w:styleId="Grigliatabella3">
    <w:name w:val="Griglia tabella3"/>
    <w:basedOn w:val="Tabellanormale"/>
    <w:next w:val="Grigliatabella"/>
    <w:uiPriority w:val="59"/>
    <w:rsid w:val="00C47DB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
    <w:name w:val="Griglia tabella4"/>
    <w:basedOn w:val="Tabellanormale"/>
    <w:next w:val="Grigliatabella"/>
    <w:uiPriority w:val="59"/>
    <w:rsid w:val="00332F3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poDocumento">
    <w:name w:val="Tipo Documento"/>
    <w:basedOn w:val="Normale"/>
    <w:qFormat/>
    <w:rsid w:val="00AD7F27"/>
    <w:pPr>
      <w:spacing w:line="240" w:lineRule="auto"/>
      <w:jc w:val="both"/>
    </w:pPr>
    <w:rPr>
      <w:rFonts w:eastAsiaTheme="minorEastAsia" w:cs="Times New Roman (Corpo CS)"/>
      <w:b/>
      <w:bCs/>
      <w:caps/>
      <w:color w:val="C00000"/>
      <w:spacing w:val="20"/>
      <w:sz w:val="20"/>
      <w:szCs w:val="21"/>
    </w:rPr>
  </w:style>
  <w:style w:type="paragraph" w:customStyle="1" w:styleId="TitoloDocumento">
    <w:name w:val="Titolo Documento"/>
    <w:basedOn w:val="Normale"/>
    <w:qFormat/>
    <w:rsid w:val="008C6E6E"/>
    <w:pPr>
      <w:autoSpaceDE w:val="0"/>
      <w:autoSpaceDN w:val="0"/>
      <w:adjustRightInd w:val="0"/>
      <w:spacing w:after="240" w:line="240" w:lineRule="auto"/>
      <w:jc w:val="center"/>
    </w:pPr>
    <w:rPr>
      <w:rFonts w:ascii="Calibri" w:eastAsia="Calibri" w:hAnsi="Calibri" w:cs="Calibri"/>
      <w:b/>
      <w:caps/>
      <w:color w:val="C00000"/>
      <w:sz w:val="32"/>
      <w:szCs w:val="72"/>
    </w:rPr>
  </w:style>
  <w:style w:type="character" w:customStyle="1" w:styleId="Titolo4Carattere">
    <w:name w:val="Titolo 4 Carattere"/>
    <w:basedOn w:val="Carpredefinitoparagrafo"/>
    <w:link w:val="Titolo4"/>
    <w:uiPriority w:val="9"/>
    <w:rsid w:val="00634302"/>
    <w:rPr>
      <w:rFonts w:eastAsiaTheme="majorEastAsia" w:cstheme="majorBidi"/>
      <w:b/>
      <w:iCs/>
      <w:color w:val="C00000"/>
      <w:sz w:val="40"/>
    </w:rPr>
  </w:style>
  <w:style w:type="paragraph" w:styleId="Sommario4">
    <w:name w:val="toc 4"/>
    <w:basedOn w:val="Normale"/>
    <w:next w:val="Normale"/>
    <w:autoRedefine/>
    <w:uiPriority w:val="39"/>
    <w:unhideWhenUsed/>
    <w:rsid w:val="00AB2116"/>
    <w:pPr>
      <w:pBdr>
        <w:bottom w:val="single" w:sz="4" w:space="1" w:color="auto"/>
      </w:pBdr>
      <w:tabs>
        <w:tab w:val="left" w:pos="8505"/>
      </w:tabs>
      <w:spacing w:before="400" w:line="264" w:lineRule="auto"/>
    </w:pPr>
    <w:rPr>
      <w:b/>
      <w:caps/>
      <w:color w:val="262626" w:themeColor="text1" w:themeTint="D9"/>
      <w:sz w:val="24"/>
    </w:rPr>
  </w:style>
  <w:style w:type="character" w:styleId="Numeropagina">
    <w:name w:val="page number"/>
    <w:basedOn w:val="Carpredefinitoparagrafo"/>
    <w:uiPriority w:val="99"/>
    <w:semiHidden/>
    <w:unhideWhenUsed/>
    <w:rsid w:val="008A4561"/>
  </w:style>
  <w:style w:type="character" w:styleId="Enfasigrassetto">
    <w:name w:val="Strong"/>
    <w:basedOn w:val="Carpredefinitoparagrafo"/>
    <w:uiPriority w:val="22"/>
    <w:qFormat/>
    <w:rsid w:val="00514BF9"/>
    <w:rPr>
      <w:b/>
      <w:bCs/>
    </w:rPr>
  </w:style>
  <w:style w:type="character" w:customStyle="1" w:styleId="Titolo5Carattere">
    <w:name w:val="Titolo 5 Carattere"/>
    <w:basedOn w:val="Carpredefinitoparagrafo"/>
    <w:link w:val="Titolo5"/>
    <w:uiPriority w:val="9"/>
    <w:rsid w:val="00975FE0"/>
    <w:rPr>
      <w:rFonts w:ascii="Calibri" w:eastAsiaTheme="majorEastAsia" w:hAnsi="Calibri" w:cstheme="majorBidi"/>
      <w:b/>
      <w:color w:val="C00000"/>
      <w:sz w:val="32"/>
    </w:rPr>
  </w:style>
  <w:style w:type="paragraph" w:styleId="Sommario5">
    <w:name w:val="toc 5"/>
    <w:basedOn w:val="Normale"/>
    <w:next w:val="Normale"/>
    <w:autoRedefine/>
    <w:uiPriority w:val="39"/>
    <w:unhideWhenUsed/>
    <w:rsid w:val="006D22BC"/>
    <w:pPr>
      <w:tabs>
        <w:tab w:val="left" w:pos="8505"/>
      </w:tabs>
      <w:spacing w:after="100"/>
    </w:pPr>
    <w:rPr>
      <w:b/>
      <w:color w:val="262626" w:themeColor="text1" w:themeTint="D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668138">
      <w:bodyDiv w:val="1"/>
      <w:marLeft w:val="0"/>
      <w:marRight w:val="0"/>
      <w:marTop w:val="0"/>
      <w:marBottom w:val="0"/>
      <w:divBdr>
        <w:top w:val="none" w:sz="0" w:space="0" w:color="auto"/>
        <w:left w:val="none" w:sz="0" w:space="0" w:color="auto"/>
        <w:bottom w:val="none" w:sz="0" w:space="0" w:color="auto"/>
        <w:right w:val="none" w:sz="0" w:space="0" w:color="auto"/>
      </w:divBdr>
    </w:div>
    <w:div w:id="391931209">
      <w:bodyDiv w:val="1"/>
      <w:marLeft w:val="0"/>
      <w:marRight w:val="0"/>
      <w:marTop w:val="0"/>
      <w:marBottom w:val="0"/>
      <w:divBdr>
        <w:top w:val="none" w:sz="0" w:space="0" w:color="auto"/>
        <w:left w:val="none" w:sz="0" w:space="0" w:color="auto"/>
        <w:bottom w:val="none" w:sz="0" w:space="0" w:color="auto"/>
        <w:right w:val="none" w:sz="0" w:space="0" w:color="auto"/>
      </w:divBdr>
    </w:div>
    <w:div w:id="392698067">
      <w:bodyDiv w:val="1"/>
      <w:marLeft w:val="0"/>
      <w:marRight w:val="0"/>
      <w:marTop w:val="0"/>
      <w:marBottom w:val="0"/>
      <w:divBdr>
        <w:top w:val="none" w:sz="0" w:space="0" w:color="auto"/>
        <w:left w:val="none" w:sz="0" w:space="0" w:color="auto"/>
        <w:bottom w:val="none" w:sz="0" w:space="0" w:color="auto"/>
        <w:right w:val="none" w:sz="0" w:space="0" w:color="auto"/>
      </w:divBdr>
    </w:div>
    <w:div w:id="407308312">
      <w:bodyDiv w:val="1"/>
      <w:marLeft w:val="0"/>
      <w:marRight w:val="0"/>
      <w:marTop w:val="0"/>
      <w:marBottom w:val="0"/>
      <w:divBdr>
        <w:top w:val="none" w:sz="0" w:space="0" w:color="auto"/>
        <w:left w:val="none" w:sz="0" w:space="0" w:color="auto"/>
        <w:bottom w:val="none" w:sz="0" w:space="0" w:color="auto"/>
        <w:right w:val="none" w:sz="0" w:space="0" w:color="auto"/>
      </w:divBdr>
    </w:div>
    <w:div w:id="454373882">
      <w:bodyDiv w:val="1"/>
      <w:marLeft w:val="0"/>
      <w:marRight w:val="0"/>
      <w:marTop w:val="0"/>
      <w:marBottom w:val="0"/>
      <w:divBdr>
        <w:top w:val="none" w:sz="0" w:space="0" w:color="auto"/>
        <w:left w:val="none" w:sz="0" w:space="0" w:color="auto"/>
        <w:bottom w:val="none" w:sz="0" w:space="0" w:color="auto"/>
        <w:right w:val="none" w:sz="0" w:space="0" w:color="auto"/>
      </w:divBdr>
    </w:div>
    <w:div w:id="464007060">
      <w:bodyDiv w:val="1"/>
      <w:marLeft w:val="0"/>
      <w:marRight w:val="0"/>
      <w:marTop w:val="0"/>
      <w:marBottom w:val="0"/>
      <w:divBdr>
        <w:top w:val="none" w:sz="0" w:space="0" w:color="auto"/>
        <w:left w:val="none" w:sz="0" w:space="0" w:color="auto"/>
        <w:bottom w:val="none" w:sz="0" w:space="0" w:color="auto"/>
        <w:right w:val="none" w:sz="0" w:space="0" w:color="auto"/>
      </w:divBdr>
    </w:div>
    <w:div w:id="899638656">
      <w:bodyDiv w:val="1"/>
      <w:marLeft w:val="0"/>
      <w:marRight w:val="0"/>
      <w:marTop w:val="0"/>
      <w:marBottom w:val="0"/>
      <w:divBdr>
        <w:top w:val="none" w:sz="0" w:space="0" w:color="auto"/>
        <w:left w:val="none" w:sz="0" w:space="0" w:color="auto"/>
        <w:bottom w:val="none" w:sz="0" w:space="0" w:color="auto"/>
        <w:right w:val="none" w:sz="0" w:space="0" w:color="auto"/>
      </w:divBdr>
    </w:div>
    <w:div w:id="1116480773">
      <w:bodyDiv w:val="1"/>
      <w:marLeft w:val="0"/>
      <w:marRight w:val="0"/>
      <w:marTop w:val="0"/>
      <w:marBottom w:val="0"/>
      <w:divBdr>
        <w:top w:val="none" w:sz="0" w:space="0" w:color="auto"/>
        <w:left w:val="none" w:sz="0" w:space="0" w:color="auto"/>
        <w:bottom w:val="none" w:sz="0" w:space="0" w:color="auto"/>
        <w:right w:val="none" w:sz="0" w:space="0" w:color="auto"/>
      </w:divBdr>
    </w:div>
    <w:div w:id="1136793944">
      <w:bodyDiv w:val="1"/>
      <w:marLeft w:val="0"/>
      <w:marRight w:val="0"/>
      <w:marTop w:val="0"/>
      <w:marBottom w:val="0"/>
      <w:divBdr>
        <w:top w:val="none" w:sz="0" w:space="0" w:color="auto"/>
        <w:left w:val="none" w:sz="0" w:space="0" w:color="auto"/>
        <w:bottom w:val="none" w:sz="0" w:space="0" w:color="auto"/>
        <w:right w:val="none" w:sz="0" w:space="0" w:color="auto"/>
      </w:divBdr>
    </w:div>
    <w:div w:id="1498376897">
      <w:bodyDiv w:val="1"/>
      <w:marLeft w:val="0"/>
      <w:marRight w:val="0"/>
      <w:marTop w:val="0"/>
      <w:marBottom w:val="0"/>
      <w:divBdr>
        <w:top w:val="none" w:sz="0" w:space="0" w:color="auto"/>
        <w:left w:val="none" w:sz="0" w:space="0" w:color="auto"/>
        <w:bottom w:val="none" w:sz="0" w:space="0" w:color="auto"/>
        <w:right w:val="none" w:sz="0" w:space="0" w:color="auto"/>
      </w:divBdr>
    </w:div>
    <w:div w:id="1627662041">
      <w:bodyDiv w:val="1"/>
      <w:marLeft w:val="0"/>
      <w:marRight w:val="0"/>
      <w:marTop w:val="0"/>
      <w:marBottom w:val="0"/>
      <w:divBdr>
        <w:top w:val="none" w:sz="0" w:space="0" w:color="auto"/>
        <w:left w:val="none" w:sz="0" w:space="0" w:color="auto"/>
        <w:bottom w:val="none" w:sz="0" w:space="0" w:color="auto"/>
        <w:right w:val="none" w:sz="0" w:space="0" w:color="auto"/>
      </w:divBdr>
    </w:div>
    <w:div w:id="1639610154">
      <w:bodyDiv w:val="1"/>
      <w:marLeft w:val="0"/>
      <w:marRight w:val="0"/>
      <w:marTop w:val="0"/>
      <w:marBottom w:val="0"/>
      <w:divBdr>
        <w:top w:val="none" w:sz="0" w:space="0" w:color="auto"/>
        <w:left w:val="none" w:sz="0" w:space="0" w:color="auto"/>
        <w:bottom w:val="none" w:sz="0" w:space="0" w:color="auto"/>
        <w:right w:val="none" w:sz="0" w:space="0" w:color="auto"/>
      </w:divBdr>
    </w:div>
    <w:div w:id="1723558846">
      <w:bodyDiv w:val="1"/>
      <w:marLeft w:val="0"/>
      <w:marRight w:val="0"/>
      <w:marTop w:val="0"/>
      <w:marBottom w:val="0"/>
      <w:divBdr>
        <w:top w:val="none" w:sz="0" w:space="0" w:color="auto"/>
        <w:left w:val="none" w:sz="0" w:space="0" w:color="auto"/>
        <w:bottom w:val="none" w:sz="0" w:space="0" w:color="auto"/>
        <w:right w:val="none" w:sz="0" w:space="0" w:color="auto"/>
      </w:divBdr>
    </w:div>
    <w:div w:id="1730493996">
      <w:bodyDiv w:val="1"/>
      <w:marLeft w:val="0"/>
      <w:marRight w:val="0"/>
      <w:marTop w:val="0"/>
      <w:marBottom w:val="0"/>
      <w:divBdr>
        <w:top w:val="none" w:sz="0" w:space="0" w:color="auto"/>
        <w:left w:val="none" w:sz="0" w:space="0" w:color="auto"/>
        <w:bottom w:val="none" w:sz="0" w:space="0" w:color="auto"/>
        <w:right w:val="none" w:sz="0" w:space="0" w:color="auto"/>
      </w:divBdr>
    </w:div>
    <w:div w:id="1995406413">
      <w:bodyDiv w:val="1"/>
      <w:marLeft w:val="0"/>
      <w:marRight w:val="0"/>
      <w:marTop w:val="0"/>
      <w:marBottom w:val="0"/>
      <w:divBdr>
        <w:top w:val="none" w:sz="0" w:space="0" w:color="auto"/>
        <w:left w:val="none" w:sz="0" w:space="0" w:color="auto"/>
        <w:bottom w:val="none" w:sz="0" w:space="0" w:color="auto"/>
        <w:right w:val="none" w:sz="0" w:space="0" w:color="auto"/>
      </w:divBdr>
    </w:div>
    <w:div w:id="201387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yperlink" Target="https://www.commercialisti.it/documents/20182/1236776/Norme+C.S.+non+quotate+agg.+L+Bilancio+%282021.01%29.pdf/9751061e-d226-40a3-841a-55ac40bcc577" TargetMode="Externa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hyperlink" Target="https://www.commercialisti.it/documents/20182/1236776/Norme+C.S.+non+quotate+agg.+L+Bilancio+%282021.01%29.pdf/9751061e-d226-40a3-841a-55ac40bcc577"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hyperlink" Target="https://www.commercialisti.it/documents/20182/1236776/Norme+C.S.+non+quotate+agg.+L+Bilancio+%282021.01%29.pdf/9751061e-d226-40a3-841a-55ac40bcc57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commercialisti.it/documents/20182/1236776/Norme+C.S.+non+quotate+agg.+L+Bilancio+%282021.01%29.pdf/9751061e-d226-40a3-841a-55ac40bcc577" TargetMode="External"/><Relationship Id="rId32"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commercialisti.it/documents/20182/1236776/Norme+C.S.+non+quotate+agg.+L+Bilancio+%282021.01%29.pdf/9751061e-d226-40a3-841a-55ac40bcc577" TargetMode="External"/><Relationship Id="rId28" Type="http://schemas.openxmlformats.org/officeDocument/2006/relationships/hyperlink" Target="https://www.commercialisti.it/documents/20182/1236776/Norme+C.S.+non+quotate+agg.+L+Bilancio+%282021.01%29.pdf/9751061e-d226-40a3-841a-55ac40bcc577" TargetMode="External"/><Relationship Id="rId10" Type="http://schemas.openxmlformats.org/officeDocument/2006/relationships/endnotes" Target="endnotes.xml"/><Relationship Id="rId19" Type="http://schemas.openxmlformats.org/officeDocument/2006/relationships/hyperlink" Target="https://commercialisti.it/wp-content/uploads/2025/01/non-Quotate_A4.pdf" TargetMode="Externa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commercialisti.it/documents/20182/1236776/Norme+C.S.+non+quotate+agg.+L+Bilancio+%282021.01%29.pdf/9751061e-d226-40a3-841a-55ac40bcc577" TargetMode="External"/><Relationship Id="rId27" Type="http://schemas.openxmlformats.org/officeDocument/2006/relationships/hyperlink" Target="https://www.commercialisti.it/documents/20182/1236776/Norme+C.S.+non+quotate+agg.+L+Bilancio+%282021.01%29.pdf/9751061e-d226-40a3-841a-55ac40bcc577" TargetMode="External"/><Relationship Id="rId30" Type="http://schemas.openxmlformats.org/officeDocument/2006/relationships/hyperlink" Target="https://www.commercialisti.it/documents/20182/1236776/Norme+C.S.+non+quotate+agg.+L+Bilancio+%282021.01%29.pdf/9751061e-d226-40a3-841a-55ac40bcc577"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s://www.bancaditalia.it/servizi-cittadino/servizi/accesso-cr/" TargetMode="External"/><Relationship Id="rId2" Type="http://schemas.openxmlformats.org/officeDocument/2006/relationships/image" Target="media/image4.emf"/><Relationship Id="rId1" Type="http://schemas.openxmlformats.org/officeDocument/2006/relationships/hyperlink" Target="https://commercialisti.it/documents/20182/1236821/2023_12_20_Norme+di+comportamento+del+collegio+sindacale+di+societ%e0+non+quotate_.pdf/54046fde-c042-47ce-9ea7-edcbb8eac023"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microsoft.com/office/2007/relationships/hdphoto" Target="media/hdphoto1.wdp"/></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D71E62EF600EF24D837A6529108A308E" ma:contentTypeVersion="19" ma:contentTypeDescription="Creare un nuovo documento." ma:contentTypeScope="" ma:versionID="4a659583600339b95ff03cb2696f48df">
  <xsd:schema xmlns:xsd="http://www.w3.org/2001/XMLSchema" xmlns:xs="http://www.w3.org/2001/XMLSchema" xmlns:p="http://schemas.microsoft.com/office/2006/metadata/properties" xmlns:ns2="5a2ba1fa-559d-4c3c-83b6-0451cadb29a5" xmlns:ns3="25ac2abd-8607-4000-bac3-714b562db7e6" targetNamespace="http://schemas.microsoft.com/office/2006/metadata/properties" ma:root="true" ma:fieldsID="d388a4e1f698d5922727780ebfe946e9" ns2:_="" ns3:_="">
    <xsd:import namespace="5a2ba1fa-559d-4c3c-83b6-0451cadb29a5"/>
    <xsd:import namespace="25ac2abd-8607-4000-bac3-714b562db7e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collegati"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2ba1fa-559d-4c3c-83b6-0451cadb29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collegati" ma:index="21" nillable="true" ma:displayName="collegati" ma:format="Dropdown" ma:list="UserInfo" ma:SharePointGroup="0" ma:internalName="collegati">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3" nillable="true" ma:taxonomy="true" ma:internalName="lcf76f155ced4ddcb4097134ff3c332f" ma:taxonomyFieldName="MediaServiceImageTags" ma:displayName="Tag immagine" ma:readOnly="false" ma:fieldId="{5cf76f15-5ced-4ddc-b409-7134ff3c332f}" ma:taxonomyMulti="true" ma:sspId="779b95b0-a76d-49fd-a05c-f853142caf8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ac2abd-8607-4000-bac3-714b562db7e6"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element name="TaxCatchAll" ma:index="24" nillable="true" ma:displayName="Taxonomy Catch All Column" ma:hidden="true" ma:list="{7a46c862-3bd0-41a1-a6cc-6303a5d48ecb}" ma:internalName="TaxCatchAll" ma:showField="CatchAllData" ma:web="25ac2abd-8607-4000-bac3-714b562db7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a2ba1fa-559d-4c3c-83b6-0451cadb29a5">
      <Terms xmlns="http://schemas.microsoft.com/office/infopath/2007/PartnerControls"/>
    </lcf76f155ced4ddcb4097134ff3c332f>
    <collegati xmlns="5a2ba1fa-559d-4c3c-83b6-0451cadb29a5">
      <UserInfo>
        <DisplayName/>
        <AccountId xsi:nil="true"/>
        <AccountType/>
      </UserInfo>
    </collegati>
    <TaxCatchAll xmlns="25ac2abd-8607-4000-bac3-714b562db7e6" xsi:nil="true"/>
  </documentManagement>
</p:properties>
</file>

<file path=customXml/itemProps1.xml><?xml version="1.0" encoding="utf-8"?>
<ds:datastoreItem xmlns:ds="http://schemas.openxmlformats.org/officeDocument/2006/customXml" ds:itemID="{51EAE532-68C2-4686-ADBD-3FDA0434D1D4}">
  <ds:schemaRefs>
    <ds:schemaRef ds:uri="http://schemas.microsoft.com/sharepoint/v3/contenttype/forms"/>
  </ds:schemaRefs>
</ds:datastoreItem>
</file>

<file path=customXml/itemProps2.xml><?xml version="1.0" encoding="utf-8"?>
<ds:datastoreItem xmlns:ds="http://schemas.openxmlformats.org/officeDocument/2006/customXml" ds:itemID="{5377996E-0F25-4E31-8229-50DA650D2AA3}">
  <ds:schemaRefs>
    <ds:schemaRef ds:uri="http://schemas.openxmlformats.org/officeDocument/2006/bibliography"/>
  </ds:schemaRefs>
</ds:datastoreItem>
</file>

<file path=customXml/itemProps3.xml><?xml version="1.0" encoding="utf-8"?>
<ds:datastoreItem xmlns:ds="http://schemas.openxmlformats.org/officeDocument/2006/customXml" ds:itemID="{AD72BD2C-002D-4736-AE6A-B2BBCFB319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2ba1fa-559d-4c3c-83b6-0451cadb29a5"/>
    <ds:schemaRef ds:uri="25ac2abd-8607-4000-bac3-714b562db7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9C76F2-365E-4ABF-9D37-DD7DA8A499E5}">
  <ds:schemaRefs>
    <ds:schemaRef ds:uri="http://www.w3.org/XML/1998/namespace"/>
    <ds:schemaRef ds:uri="http://schemas.openxmlformats.org/package/2006/metadata/core-properties"/>
    <ds:schemaRef ds:uri="http://purl.org/dc/dcmitype/"/>
    <ds:schemaRef ds:uri="25ac2abd-8607-4000-bac3-714b562db7e6"/>
    <ds:schemaRef ds:uri="http://schemas.microsoft.com/office/2006/documentManagement/types"/>
    <ds:schemaRef ds:uri="5a2ba1fa-559d-4c3c-83b6-0451cadb29a5"/>
    <ds:schemaRef ds:uri="http://purl.org/dc/elements/1.1/"/>
    <ds:schemaRef ds:uri="http://purl.org/dc/terms/"/>
    <ds:schemaRef ds:uri="http://schemas.microsoft.com/office/infopath/2007/PartnerControl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213</Pages>
  <Words>66607</Words>
  <Characters>379662</Characters>
  <Application>Microsoft Office Word</Application>
  <DocSecurity>4</DocSecurity>
  <Lines>3163</Lines>
  <Paragraphs>890</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445379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Michela Rosmino</dc:creator>
  <cp:lastModifiedBy>Mobili Francesca</cp:lastModifiedBy>
  <cp:revision>2</cp:revision>
  <cp:lastPrinted>2025-11-24T09:58:00Z</cp:lastPrinted>
  <dcterms:created xsi:type="dcterms:W3CDTF">2025-11-24T13:56:00Z</dcterms:created>
  <dcterms:modified xsi:type="dcterms:W3CDTF">2025-11-24T13:56:00Z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0x010100D71E62EF600EF24D837A6529108A308E</vt:lpwstr>
  </property>
  <property fmtid="{D5CDD505-2E9C-101B-9397-08002B2CF9AE}" pid="3" name="GrammarlyDocumentId">
    <vt:lpwstr>0f31e80c-4a66-4c34-994d-7f22a8d2aba1</vt:lpwstr>
  </property>
</Properties>
</file>