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5E043" w14:textId="77777777" w:rsidR="001F40C8" w:rsidRPr="004B16B7" w:rsidRDefault="00000000">
      <w:pPr>
        <w:pStyle w:val="Titolo"/>
        <w:jc w:val="center"/>
        <w:rPr>
          <w:lang w:val="it-IT"/>
        </w:rPr>
      </w:pPr>
      <w:r w:rsidRPr="004B16B7">
        <w:rPr>
          <w:lang w:val="it-IT"/>
        </w:rPr>
        <w:t>Piano Implementazione 90 Giorni</w:t>
      </w:r>
    </w:p>
    <w:p w14:paraId="63F930C5" w14:textId="77777777" w:rsidR="001F40C8" w:rsidRPr="004B16B7" w:rsidRDefault="00000000">
      <w:pPr>
        <w:jc w:val="center"/>
        <w:rPr>
          <w:lang w:val="it-IT"/>
        </w:rPr>
      </w:pPr>
      <w:r w:rsidRPr="004B16B7">
        <w:rPr>
          <w:i/>
          <w:color w:val="555555"/>
          <w:sz w:val="20"/>
          <w:lang w:val="it-IT"/>
        </w:rPr>
        <w:t xml:space="preserve">Percorso in </w:t>
      </w:r>
      <w:proofErr w:type="gramStart"/>
      <w:r w:rsidRPr="004B16B7">
        <w:rPr>
          <w:i/>
          <w:color w:val="555555"/>
          <w:sz w:val="20"/>
          <w:lang w:val="it-IT"/>
        </w:rPr>
        <w:t>7</w:t>
      </w:r>
      <w:proofErr w:type="gramEnd"/>
      <w:r w:rsidRPr="004B16B7">
        <w:rPr>
          <w:i/>
          <w:color w:val="555555"/>
          <w:sz w:val="20"/>
          <w:lang w:val="it-IT"/>
        </w:rPr>
        <w:t xml:space="preserve"> fasi per trasformare i processi dello studio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49"/>
      </w:tblGrid>
      <w:tr w:rsidR="001F40C8" w:rsidRPr="004B16B7" w14:paraId="0EF5E950" w14:textId="77777777">
        <w:tc>
          <w:tcPr>
            <w:tcW w:w="9749" w:type="dxa"/>
            <w:shd w:val="clear" w:color="auto" w:fill="F2F4F7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0EBE0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b/>
                <w:color w:val="1F4D78"/>
                <w:lang w:val="it-IT"/>
              </w:rPr>
              <w:t xml:space="preserve">Istruzioni d'uso. </w:t>
            </w:r>
            <w:r w:rsidRPr="004B16B7">
              <w:rPr>
                <w:lang w:val="it-IT"/>
              </w:rPr>
              <w:t>Seguire le fasi in sequenza. Il piano è progettato per ottenere risultati concreti entro 13 settimane, senza tentare di cambiare tutto contemporaneamente.</w:t>
            </w:r>
          </w:p>
        </w:tc>
      </w:tr>
    </w:tbl>
    <w:p w14:paraId="0B045BFC" w14:textId="77777777" w:rsidR="001F40C8" w:rsidRDefault="00000000">
      <w:pPr>
        <w:pStyle w:val="Titolo1"/>
      </w:pPr>
      <w:r>
        <w:t xml:space="preserve">Timeline delle 7 </w:t>
      </w:r>
      <w:proofErr w:type="spellStart"/>
      <w:r>
        <w:t>fasi</w:t>
      </w:r>
      <w:proofErr w:type="spellEnd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55"/>
        <w:gridCol w:w="1632"/>
        <w:gridCol w:w="2675"/>
        <w:gridCol w:w="4027"/>
      </w:tblGrid>
      <w:tr w:rsidR="001F40C8" w14:paraId="3F56F7B7" w14:textId="77777777">
        <w:tc>
          <w:tcPr>
            <w:tcW w:w="172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4995AF" w14:textId="77777777" w:rsidR="001F40C8" w:rsidRDefault="00000000">
            <w:r>
              <w:rPr>
                <w:b/>
                <w:color w:val="1F4D78"/>
              </w:rPr>
              <w:t>Fase</w:t>
            </w:r>
          </w:p>
        </w:tc>
        <w:tc>
          <w:tcPr>
            <w:tcW w:w="172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002AD3" w14:textId="77777777" w:rsidR="001F40C8" w:rsidRDefault="00000000">
            <w:r>
              <w:rPr>
                <w:b/>
                <w:color w:val="1F4D78"/>
              </w:rPr>
              <w:t>Periodo</w:t>
            </w:r>
          </w:p>
        </w:tc>
        <w:tc>
          <w:tcPr>
            <w:tcW w:w="28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77A8BD" w14:textId="77777777" w:rsidR="001F40C8" w:rsidRDefault="00000000">
            <w:r>
              <w:rPr>
                <w:b/>
                <w:color w:val="1F4D78"/>
              </w:rPr>
              <w:t>Obiettivo</w:t>
            </w:r>
          </w:p>
        </w:tc>
        <w:tc>
          <w:tcPr>
            <w:tcW w:w="446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910418" w14:textId="77777777" w:rsidR="001F40C8" w:rsidRDefault="00000000">
            <w:r>
              <w:rPr>
                <w:b/>
                <w:color w:val="1F4D78"/>
              </w:rPr>
              <w:t>Attività principali</w:t>
            </w:r>
          </w:p>
        </w:tc>
      </w:tr>
      <w:tr w:rsidR="001F40C8" w:rsidRPr="004B16B7" w14:paraId="19CC44F8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6A1002" w14:textId="77777777" w:rsidR="001F40C8" w:rsidRDefault="00000000">
            <w:r>
              <w:t>1. Diagnosi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F4DF1D" w14:textId="77777777" w:rsidR="001F40C8" w:rsidRDefault="00000000">
            <w:r>
              <w:t>Settimane 1-2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2032D4" w14:textId="77777777" w:rsidR="001F40C8" w:rsidRDefault="00000000">
            <w:r>
              <w:t>Fotografare la situazione attuale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4AB9F2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Audit completo; interviste da 30 minuti; identificazione dei 3 processi più critici.</w:t>
            </w:r>
          </w:p>
        </w:tc>
      </w:tr>
      <w:tr w:rsidR="001F40C8" w:rsidRPr="004B16B7" w14:paraId="02F836E6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7E9F95" w14:textId="77777777" w:rsidR="001F40C8" w:rsidRDefault="00000000">
            <w:r>
              <w:t>2. Mappatura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BCE787" w14:textId="77777777" w:rsidR="001F40C8" w:rsidRDefault="00000000">
            <w:r>
              <w:t>Settimane 3-4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0AFC0F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Rendere visibili processi, ruoli e tempi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74B95E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 xml:space="preserve">Mappatura dei </w:t>
            </w:r>
            <w:proofErr w:type="gramStart"/>
            <w:r w:rsidRPr="004B16B7">
              <w:rPr>
                <w:lang w:val="it-IT"/>
              </w:rPr>
              <w:t>3</w:t>
            </w:r>
            <w:proofErr w:type="gramEnd"/>
            <w:r w:rsidRPr="004B16B7">
              <w:rPr>
                <w:lang w:val="it-IT"/>
              </w:rPr>
              <w:t xml:space="preserve"> processi; ruoli chiari; tempi standard per attività.</w:t>
            </w:r>
          </w:p>
        </w:tc>
      </w:tr>
      <w:tr w:rsidR="001F40C8" w:rsidRPr="004B16B7" w14:paraId="0E973FDB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5ED0D4" w14:textId="77777777" w:rsidR="001F40C8" w:rsidRDefault="00000000">
            <w:r>
              <w:t>3. Costruzione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7DFC21" w14:textId="77777777" w:rsidR="001F40C8" w:rsidRDefault="00000000">
            <w:r>
              <w:t>Settimane 5-6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3E67C8" w14:textId="77777777" w:rsidR="001F40C8" w:rsidRDefault="00000000">
            <w:r>
              <w:t>Creare strumenti operativi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201A20" w14:textId="77777777" w:rsidR="001F40C8" w:rsidRPr="004B16B7" w:rsidRDefault="00000000">
            <w:pPr>
              <w:rPr>
                <w:lang w:val="it-IT"/>
              </w:rPr>
            </w:pPr>
            <w:proofErr w:type="gramStart"/>
            <w:r w:rsidRPr="004B16B7">
              <w:rPr>
                <w:lang w:val="it-IT"/>
              </w:rPr>
              <w:t>3</w:t>
            </w:r>
            <w:proofErr w:type="gramEnd"/>
            <w:r w:rsidRPr="004B16B7">
              <w:rPr>
                <w:lang w:val="it-IT"/>
              </w:rPr>
              <w:t xml:space="preserve"> checklist; modelli di documento; struttura cartelle condivise.</w:t>
            </w:r>
          </w:p>
        </w:tc>
      </w:tr>
      <w:tr w:rsidR="001F40C8" w:rsidRPr="004B16B7" w14:paraId="7AEA9F7B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795C58" w14:textId="77777777" w:rsidR="001F40C8" w:rsidRDefault="00000000">
            <w:r>
              <w:t>4. Test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D8871D" w14:textId="77777777" w:rsidR="001F40C8" w:rsidRDefault="00000000">
            <w:r>
              <w:t>Settimane 7-8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C459FF" w14:textId="77777777" w:rsidR="001F40C8" w:rsidRDefault="00000000">
            <w:r>
              <w:t>Validare sul campo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BD6C26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Formazione di 2 ore; test su casi reali; aggiustamenti da feedback.</w:t>
            </w:r>
          </w:p>
        </w:tc>
      </w:tr>
      <w:tr w:rsidR="001F40C8" w:rsidRPr="004B16B7" w14:paraId="1AFC3F0E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F51BEF" w14:textId="77777777" w:rsidR="001F40C8" w:rsidRDefault="00000000">
            <w:r>
              <w:t>5. Lancio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3D692D" w14:textId="77777777" w:rsidR="001F40C8" w:rsidRDefault="00000000">
            <w:r>
              <w:t>Settimane 9-10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F8DCE3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Portare i processi nella routine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3E958E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Lancio ufficiale; monitoraggio giornaliero; supporto intensivo al team.</w:t>
            </w:r>
          </w:p>
        </w:tc>
      </w:tr>
      <w:tr w:rsidR="001F40C8" w:rsidRPr="004B16B7" w14:paraId="32C9BD20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0BC717" w14:textId="77777777" w:rsidR="001F40C8" w:rsidRDefault="00000000">
            <w:r>
              <w:t>6. Misura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E19061" w14:textId="77777777" w:rsidR="001F40C8" w:rsidRDefault="00000000">
            <w:r>
              <w:t>Settimane 11-12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6C969B" w14:textId="77777777" w:rsidR="001F40C8" w:rsidRDefault="00000000">
            <w:r>
              <w:t>Raccogliere dati e apprendimento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DA8915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KPI; prima riunione di miglioramento; documentazione lezioni apprese.</w:t>
            </w:r>
          </w:p>
        </w:tc>
      </w:tr>
      <w:tr w:rsidR="001F40C8" w:rsidRPr="004B16B7" w14:paraId="5B01426F" w14:textId="77777777"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694DF2" w14:textId="77777777" w:rsidR="001F40C8" w:rsidRDefault="00000000">
            <w:r>
              <w:t>7. Review</w:t>
            </w:r>
          </w:p>
        </w:tc>
        <w:tc>
          <w:tcPr>
            <w:tcW w:w="172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DFDDCE" w14:textId="77777777" w:rsidR="001F40C8" w:rsidRDefault="00000000">
            <w:r>
              <w:t>Settimana 13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4D1E13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Decidere se proseguire, modificare o estendere</w:t>
            </w:r>
          </w:p>
        </w:tc>
        <w:tc>
          <w:tcPr>
            <w:tcW w:w="446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8798E4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Review completa a 90 giorni e pianificazione ciclo successivo.</w:t>
            </w:r>
          </w:p>
        </w:tc>
      </w:tr>
    </w:tbl>
    <w:p w14:paraId="5A5E93D5" w14:textId="77777777" w:rsidR="001F40C8" w:rsidRPr="004B16B7" w:rsidRDefault="00000000">
      <w:pPr>
        <w:pStyle w:val="Titolo1"/>
        <w:rPr>
          <w:lang w:val="it-IT"/>
        </w:rPr>
      </w:pPr>
      <w:r w:rsidRPr="004B16B7">
        <w:rPr>
          <w:lang w:val="it-IT"/>
        </w:rPr>
        <w:t>Regola d'oro</w:t>
      </w:r>
    </w:p>
    <w:p w14:paraId="795A47B7" w14:textId="77777777" w:rsidR="001F40C8" w:rsidRDefault="00000000">
      <w:r w:rsidRPr="004B16B7">
        <w:rPr>
          <w:lang w:val="it-IT"/>
        </w:rPr>
        <w:t xml:space="preserve">Meglio 3 processi funzionanti all'80% che 10 processi funzionanti al 20%. </w:t>
      </w:r>
      <w:r>
        <w:t xml:space="preserve">La </w:t>
      </w:r>
      <w:proofErr w:type="spellStart"/>
      <w:r>
        <w:t>semplicità</w:t>
      </w:r>
      <w:proofErr w:type="spellEnd"/>
      <w:r>
        <w:t xml:space="preserve"> ben </w:t>
      </w:r>
      <w:proofErr w:type="spellStart"/>
      <w:r>
        <w:t>eseguita</w:t>
      </w:r>
      <w:proofErr w:type="spellEnd"/>
      <w:r>
        <w:t xml:space="preserve"> batte la complessità mal gestita.</w:t>
      </w:r>
    </w:p>
    <w:p w14:paraId="084B3D26" w14:textId="77777777" w:rsidR="004B16B7" w:rsidRDefault="004B16B7">
      <w:pPr>
        <w:pStyle w:val="Titolo1"/>
      </w:pPr>
    </w:p>
    <w:p w14:paraId="3F5E80A1" w14:textId="77777777" w:rsidR="004B16B7" w:rsidRDefault="004B16B7">
      <w:pPr>
        <w:pStyle w:val="Titolo1"/>
      </w:pPr>
    </w:p>
    <w:p w14:paraId="789EEDF9" w14:textId="77777777" w:rsidR="004B16B7" w:rsidRPr="004B16B7" w:rsidRDefault="004B16B7" w:rsidP="004B16B7"/>
    <w:p w14:paraId="177E228E" w14:textId="4975983F" w:rsidR="001F40C8" w:rsidRDefault="00000000">
      <w:pPr>
        <w:pStyle w:val="Titolo1"/>
      </w:pPr>
      <w:proofErr w:type="spellStart"/>
      <w:r>
        <w:lastRenderedPageBreak/>
        <w:t>Coinvolgimento</w:t>
      </w:r>
      <w:proofErr w:type="spellEnd"/>
      <w:r>
        <w:t xml:space="preserve"> del team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75"/>
        <w:gridCol w:w="7414"/>
      </w:tblGrid>
      <w:tr w:rsidR="001F40C8" w14:paraId="4C981ABA" w14:textId="77777777">
        <w:tc>
          <w:tcPr>
            <w:tcW w:w="2592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006ACA" w14:textId="77777777" w:rsidR="001F40C8" w:rsidRDefault="00000000">
            <w:r>
              <w:rPr>
                <w:b/>
                <w:color w:val="1F4D78"/>
              </w:rPr>
              <w:t>Leva</w:t>
            </w:r>
          </w:p>
        </w:tc>
        <w:tc>
          <w:tcPr>
            <w:tcW w:w="748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0DB2FA" w14:textId="77777777" w:rsidR="001F40C8" w:rsidRDefault="00000000">
            <w:r>
              <w:rPr>
                <w:b/>
                <w:color w:val="1F4D78"/>
              </w:rPr>
              <w:t>Applicazione</w:t>
            </w:r>
          </w:p>
        </w:tc>
      </w:tr>
      <w:tr w:rsidR="001F40C8" w:rsidRPr="004B16B7" w14:paraId="0820A995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463FCB" w14:textId="77777777" w:rsidR="001F40C8" w:rsidRDefault="00000000">
            <w:r>
              <w:t>WIIFM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0A09A3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Per ogni persona chiarire il beneficio personale: meno stress, meno errori, più autonomia, maggiore riconoscimento.</w:t>
            </w:r>
          </w:p>
        </w:tc>
      </w:tr>
      <w:tr w:rsidR="001F40C8" w:rsidRPr="004B16B7" w14:paraId="55A95432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166ACE" w14:textId="77777777" w:rsidR="001F40C8" w:rsidRDefault="00000000">
            <w:r>
              <w:t>Quick wins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0C4B16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Mostrare risultati visibili entro 30 giorni: una checklist utile, meno interruzioni, una cartella che fa trovare subito i documenti.</w:t>
            </w:r>
          </w:p>
        </w:tc>
      </w:tr>
      <w:tr w:rsidR="001F40C8" w:rsidRPr="004B16B7" w14:paraId="14A40EC0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0FEDC2" w14:textId="77777777" w:rsidR="001F40C8" w:rsidRDefault="00000000">
            <w:r>
              <w:t>Formazione breve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212562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Massimo 2 ore, casi reali dello studio, esercizi pratici e strumenti operativi immediati.</w:t>
            </w:r>
          </w:p>
        </w:tc>
      </w:tr>
      <w:tr w:rsidR="001F40C8" w:rsidRPr="004B16B7" w14:paraId="0DF54EC3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D68FAC" w14:textId="77777777" w:rsidR="001F40C8" w:rsidRDefault="00000000">
            <w:r>
              <w:t>Feedback continuo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52B4F7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Cassetta suggerimenti, 10 minuti settimanali su cosa non funziona, correzioni rapide quando sensate.</w:t>
            </w:r>
          </w:p>
        </w:tc>
      </w:tr>
    </w:tbl>
    <w:p w14:paraId="16DB38F4" w14:textId="77777777" w:rsidR="001F40C8" w:rsidRDefault="00000000">
      <w:pPr>
        <w:pStyle w:val="Titolo1"/>
      </w:pPr>
      <w:r>
        <w:t>Checklist prima del go-live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78"/>
        <w:gridCol w:w="7411"/>
      </w:tblGrid>
      <w:tr w:rsidR="001F40C8" w14:paraId="6CC4A5D5" w14:textId="77777777">
        <w:tc>
          <w:tcPr>
            <w:tcW w:w="2592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249F43" w14:textId="77777777" w:rsidR="001F40C8" w:rsidRDefault="00000000">
            <w:r>
              <w:rPr>
                <w:b/>
                <w:color w:val="1F4D78"/>
              </w:rPr>
              <w:t>Area</w:t>
            </w:r>
          </w:p>
        </w:tc>
        <w:tc>
          <w:tcPr>
            <w:tcW w:w="748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FEB723" w14:textId="77777777" w:rsidR="001F40C8" w:rsidRDefault="00000000">
            <w:r>
              <w:rPr>
                <w:b/>
                <w:color w:val="1F4D78"/>
              </w:rPr>
              <w:t>Verifiche</w:t>
            </w:r>
          </w:p>
        </w:tc>
      </w:tr>
      <w:tr w:rsidR="001F40C8" w:rsidRPr="004B16B7" w14:paraId="74173E96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1AE0B4" w14:textId="77777777" w:rsidR="001F40C8" w:rsidRDefault="00000000">
            <w:r>
              <w:t>Test e verifica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2B2AD6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 xml:space="preserve">☐ Testato su almeno </w:t>
            </w:r>
            <w:proofErr w:type="gramStart"/>
            <w:r w:rsidRPr="004B16B7">
              <w:rPr>
                <w:lang w:val="it-IT"/>
              </w:rPr>
              <w:t>3</w:t>
            </w:r>
            <w:proofErr w:type="gramEnd"/>
            <w:r w:rsidRPr="004B16B7">
              <w:rPr>
                <w:lang w:val="it-IT"/>
              </w:rPr>
              <w:t xml:space="preserve"> casi reali</w:t>
            </w:r>
            <w:r w:rsidRPr="004B16B7">
              <w:rPr>
                <w:lang w:val="it-IT"/>
              </w:rPr>
              <w:br/>
              <w:t>☐ Tempi effettivi confrontati con tempi stimati</w:t>
            </w:r>
            <w:r w:rsidRPr="004B16B7">
              <w:rPr>
                <w:lang w:val="it-IT"/>
              </w:rPr>
              <w:br/>
              <w:t>☐ Output conforme agli standard di qualità</w:t>
            </w:r>
          </w:p>
        </w:tc>
      </w:tr>
      <w:tr w:rsidR="001F40C8" w:rsidRPr="004B16B7" w14:paraId="30BA8569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C90172" w14:textId="77777777" w:rsidR="001F40C8" w:rsidRDefault="00000000">
            <w:r>
              <w:t>Formazione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493D1E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☐ Collaboratori formati</w:t>
            </w:r>
            <w:r w:rsidRPr="004B16B7">
              <w:rPr>
                <w:lang w:val="it-IT"/>
              </w:rPr>
              <w:br/>
              <w:t>☐ Checklist compresa e firmata</w:t>
            </w:r>
            <w:r w:rsidRPr="004B16B7">
              <w:rPr>
                <w:lang w:val="it-IT"/>
              </w:rPr>
              <w:br/>
              <w:t>☐ Canale di supporto definito</w:t>
            </w:r>
          </w:p>
        </w:tc>
      </w:tr>
      <w:tr w:rsidR="001F40C8" w:rsidRPr="004B16B7" w14:paraId="6B8FC660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9CDAFE" w14:textId="77777777" w:rsidR="001F40C8" w:rsidRDefault="00000000">
            <w:proofErr w:type="spellStart"/>
            <w:r>
              <w:t>Strumenti</w:t>
            </w:r>
            <w:proofErr w:type="spellEnd"/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8A37E9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☐ Modelli e checklist accessibili</w:t>
            </w:r>
            <w:r w:rsidRPr="004B16B7">
              <w:rPr>
                <w:lang w:val="it-IT"/>
              </w:rPr>
              <w:br/>
              <w:t>☐ Cartelle condivise funzionanti</w:t>
            </w:r>
            <w:r w:rsidRPr="004B16B7">
              <w:rPr>
                <w:lang w:val="it-IT"/>
              </w:rPr>
              <w:br/>
              <w:t>☐ Backup e sicurezza verificati</w:t>
            </w:r>
          </w:p>
        </w:tc>
      </w:tr>
      <w:tr w:rsidR="001F40C8" w:rsidRPr="004B16B7" w14:paraId="103B6B6C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BA3DD3" w14:textId="77777777" w:rsidR="001F40C8" w:rsidRDefault="00000000">
            <w:proofErr w:type="spellStart"/>
            <w:r>
              <w:t>Monitoraggio</w:t>
            </w:r>
            <w:proofErr w:type="spellEnd"/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E27F53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☐ KPI definiti</w:t>
            </w:r>
            <w:r w:rsidRPr="004B16B7">
              <w:rPr>
                <w:lang w:val="it-IT"/>
              </w:rPr>
              <w:br/>
              <w:t>☐ Prima review fissata (+2 settimane)</w:t>
            </w:r>
            <w:r w:rsidRPr="004B16B7">
              <w:rPr>
                <w:lang w:val="it-IT"/>
              </w:rPr>
              <w:br/>
              <w:t>☐ Responsabile monitoraggio nominato</w:t>
            </w:r>
          </w:p>
        </w:tc>
      </w:tr>
      <w:tr w:rsidR="001F40C8" w:rsidRPr="004B16B7" w14:paraId="0C94384E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94C0A9" w14:textId="77777777" w:rsidR="001F40C8" w:rsidRDefault="00000000">
            <w:r>
              <w:t>Comunicazione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AFF69A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☐ Clienti coinvolti informati se necessario</w:t>
            </w:r>
            <w:r w:rsidRPr="004B16B7">
              <w:rPr>
                <w:lang w:val="it-IT"/>
              </w:rPr>
              <w:br/>
              <w:t>☐ Fornitori/esterni allineati se necessario</w:t>
            </w:r>
          </w:p>
        </w:tc>
      </w:tr>
    </w:tbl>
    <w:p w14:paraId="4DBE5038" w14:textId="77777777" w:rsidR="004B16B7" w:rsidRDefault="004B16B7">
      <w:pPr>
        <w:pStyle w:val="Titolo1"/>
      </w:pPr>
    </w:p>
    <w:p w14:paraId="52A1E816" w14:textId="77777777" w:rsidR="004B16B7" w:rsidRDefault="004B16B7">
      <w:pPr>
        <w:pStyle w:val="Titolo1"/>
      </w:pPr>
    </w:p>
    <w:p w14:paraId="2D40D151" w14:textId="191841D3" w:rsidR="001F40C8" w:rsidRDefault="00000000">
      <w:pPr>
        <w:pStyle w:val="Titolo1"/>
      </w:pPr>
      <w:r>
        <w:t xml:space="preserve">Quattro </w:t>
      </w:r>
      <w:proofErr w:type="spellStart"/>
      <w:r>
        <w:t>regole</w:t>
      </w:r>
      <w:proofErr w:type="spellEnd"/>
      <w:r>
        <w:t xml:space="preserve"> del </w:t>
      </w:r>
      <w:proofErr w:type="spellStart"/>
      <w:r>
        <w:t>lancio</w:t>
      </w:r>
      <w:proofErr w:type="spellEnd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75"/>
        <w:gridCol w:w="7414"/>
      </w:tblGrid>
      <w:tr w:rsidR="001F40C8" w14:paraId="0A2950DC" w14:textId="77777777">
        <w:tc>
          <w:tcPr>
            <w:tcW w:w="2592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AAE71F" w14:textId="77777777" w:rsidR="001F40C8" w:rsidRDefault="00000000">
            <w:r>
              <w:rPr>
                <w:b/>
                <w:color w:val="1F4D78"/>
              </w:rPr>
              <w:t>Regola</w:t>
            </w:r>
          </w:p>
        </w:tc>
        <w:tc>
          <w:tcPr>
            <w:tcW w:w="748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7149CE" w14:textId="77777777" w:rsidR="001F40C8" w:rsidRDefault="00000000">
            <w:r>
              <w:rPr>
                <w:b/>
                <w:color w:val="1F4D78"/>
              </w:rPr>
              <w:t>Istruzione</w:t>
            </w:r>
          </w:p>
        </w:tc>
      </w:tr>
      <w:tr w:rsidR="001F40C8" w:rsidRPr="004B16B7" w14:paraId="6D5835ED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0FC67C" w14:textId="77777777" w:rsidR="001F40C8" w:rsidRDefault="00000000">
            <w:r>
              <w:t>Soft launch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3E7695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Iniziare con un cliente facile, semplice e collaborativo.</w:t>
            </w:r>
          </w:p>
        </w:tc>
      </w:tr>
      <w:tr w:rsidR="001F40C8" w:rsidRPr="004B16B7" w14:paraId="64DFF2D4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19B26A" w14:textId="77777777" w:rsidR="001F40C8" w:rsidRDefault="00000000">
            <w:proofErr w:type="spellStart"/>
            <w:r>
              <w:t>Supporto</w:t>
            </w:r>
            <w:proofErr w:type="spellEnd"/>
            <w:r>
              <w:t xml:space="preserve"> </w:t>
            </w:r>
            <w:proofErr w:type="spellStart"/>
            <w:r>
              <w:t>massiccio</w:t>
            </w:r>
            <w:proofErr w:type="spellEnd"/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DE8D50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 xml:space="preserve">Per i primi </w:t>
            </w:r>
            <w:proofErr w:type="gramStart"/>
            <w:r w:rsidRPr="004B16B7">
              <w:rPr>
                <w:lang w:val="it-IT"/>
              </w:rPr>
              <w:t>5</w:t>
            </w:r>
            <w:proofErr w:type="gramEnd"/>
            <w:r w:rsidRPr="004B16B7">
              <w:rPr>
                <w:lang w:val="it-IT"/>
              </w:rPr>
              <w:t xml:space="preserve"> casi, un responsabile deve essere raggiungibile in tempo reale.</w:t>
            </w:r>
          </w:p>
        </w:tc>
      </w:tr>
      <w:tr w:rsidR="001F40C8" w:rsidRPr="004B16B7" w14:paraId="4AB57483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7394C4" w14:textId="77777777" w:rsidR="001F40C8" w:rsidRDefault="00000000">
            <w:r>
              <w:t>Documenta subito</w:t>
            </w:r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1F16AB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Ogni variazione rispetto alla checklist deve essere registrata immediatamente.</w:t>
            </w:r>
          </w:p>
        </w:tc>
      </w:tr>
      <w:tr w:rsidR="001F40C8" w:rsidRPr="004B16B7" w14:paraId="617C5A13" w14:textId="77777777">
        <w:tc>
          <w:tcPr>
            <w:tcW w:w="25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43AFFD" w14:textId="77777777" w:rsidR="001F40C8" w:rsidRDefault="00000000">
            <w:r>
              <w:t xml:space="preserve">Non </w:t>
            </w:r>
            <w:proofErr w:type="spellStart"/>
            <w:r>
              <w:t>scoraggiarti</w:t>
            </w:r>
            <w:proofErr w:type="spellEnd"/>
          </w:p>
        </w:tc>
        <w:tc>
          <w:tcPr>
            <w:tcW w:w="74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C3540C" w14:textId="77777777" w:rsidR="001F40C8" w:rsidRPr="004B16B7" w:rsidRDefault="00000000">
            <w:pPr>
              <w:rPr>
                <w:lang w:val="it-IT"/>
              </w:rPr>
            </w:pPr>
            <w:r w:rsidRPr="004B16B7">
              <w:rPr>
                <w:lang w:val="it-IT"/>
              </w:rPr>
              <w:t>I primi giorni sono più lenti: è curva di apprendimento, non fallimento.</w:t>
            </w:r>
          </w:p>
        </w:tc>
      </w:tr>
    </w:tbl>
    <w:p w14:paraId="7A9885B5" w14:textId="77777777" w:rsidR="008A3A82" w:rsidRPr="004B16B7" w:rsidRDefault="008A3A82">
      <w:pPr>
        <w:rPr>
          <w:lang w:val="it-IT"/>
        </w:rPr>
      </w:pPr>
    </w:p>
    <w:sectPr w:rsidR="008A3A82" w:rsidRPr="004B16B7" w:rsidSect="00034616">
      <w:pgSz w:w="11909" w:h="16834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3675424">
    <w:abstractNumId w:val="8"/>
  </w:num>
  <w:num w:numId="2" w16cid:durableId="1438717496">
    <w:abstractNumId w:val="6"/>
  </w:num>
  <w:num w:numId="3" w16cid:durableId="150174022">
    <w:abstractNumId w:val="5"/>
  </w:num>
  <w:num w:numId="4" w16cid:durableId="1782265299">
    <w:abstractNumId w:val="4"/>
  </w:num>
  <w:num w:numId="5" w16cid:durableId="481503686">
    <w:abstractNumId w:val="7"/>
  </w:num>
  <w:num w:numId="6" w16cid:durableId="893977267">
    <w:abstractNumId w:val="3"/>
  </w:num>
  <w:num w:numId="7" w16cid:durableId="274406925">
    <w:abstractNumId w:val="2"/>
  </w:num>
  <w:num w:numId="8" w16cid:durableId="96828029">
    <w:abstractNumId w:val="1"/>
  </w:num>
  <w:num w:numId="9" w16cid:durableId="1386947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40C8"/>
    <w:rsid w:val="0029639D"/>
    <w:rsid w:val="00326F90"/>
    <w:rsid w:val="004B16B7"/>
    <w:rsid w:val="008A3A82"/>
    <w:rsid w:val="00AA1D8D"/>
    <w:rsid w:val="00B35E1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5FDF6"/>
  <w14:defaultImageDpi w14:val="300"/>
  <w15:docId w15:val="{C5E666FB-48BA-428A-987D-FAA9912C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83" w:lineRule="auto"/>
    </w:pPr>
    <w:rPr>
      <w:rFonts w:ascii="Calibri" w:hAnsi="Calibri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color w:val="1F4D78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D78"/>
      <w:sz w:val="25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3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D78"/>
      <w:spacing w:val="5"/>
      <w:kern w:val="28"/>
      <w:sz w:val="44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</Words>
  <Characters>2637</Characters>
  <Application>Microsoft Office Word</Application>
  <DocSecurity>0</DocSecurity>
  <Lines>97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Giancarlo Coppola</cp:lastModifiedBy>
  <cp:revision>2</cp:revision>
  <dcterms:created xsi:type="dcterms:W3CDTF">2013-12-23T23:15:00Z</dcterms:created>
  <dcterms:modified xsi:type="dcterms:W3CDTF">2026-05-29T14:42:00Z</dcterms:modified>
  <cp:category/>
</cp:coreProperties>
</file>